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2D0F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141B6ED8" w14:textId="77777777" w:rsidR="00E90E1E" w:rsidRDefault="00E90E1E" w:rsidP="0074472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7B781880" w14:textId="77777777" w:rsidR="00E90E1E" w:rsidRDefault="00E90E1E" w:rsidP="0074472C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</w:p>
    <w:p w14:paraId="4950E401" w14:textId="3602BE37" w:rsidR="00E90E1E" w:rsidRPr="00090B96" w:rsidRDefault="00090B96" w:rsidP="00E90E1E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Выбор </w:t>
      </w:r>
      <w:r w:rsidR="003361FD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паттерна и </w:t>
      </w:r>
      <w:r w:rsidR="0096252B">
        <w:rPr>
          <w:rFonts w:eastAsia="Times New Roman"/>
          <w:b/>
          <w:bCs/>
          <w:color w:val="000000"/>
          <w:sz w:val="36"/>
          <w:szCs w:val="36"/>
          <w:lang w:eastAsia="ru-RU"/>
        </w:rPr>
        <w:t>программного обеспечения</w:t>
      </w:r>
      <w:r w:rsidR="003361FD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 для </w:t>
      </w:r>
      <w:r w:rsidR="00020F52">
        <w:rPr>
          <w:rFonts w:eastAsia="Times New Roman"/>
          <w:b/>
          <w:bCs/>
          <w:color w:val="000000"/>
          <w:sz w:val="36"/>
          <w:szCs w:val="36"/>
          <w:lang w:eastAsia="ru-RU"/>
        </w:rPr>
        <w:t>разработки</w:t>
      </w:r>
    </w:p>
    <w:p w14:paraId="3F47DDCB" w14:textId="13A1A523" w:rsidR="00E90E1E" w:rsidRDefault="00E90E1E" w:rsidP="00E90E1E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Информационной системы</w:t>
      </w:r>
      <w:r w:rsidRPr="00592E24">
        <w:rPr>
          <w:sz w:val="32"/>
          <w:szCs w:val="32"/>
        </w:rPr>
        <w:t>:</w:t>
      </w:r>
      <w:r>
        <w:rPr>
          <w:sz w:val="32"/>
          <w:szCs w:val="32"/>
        </w:rPr>
        <w:t xml:space="preserve"> «</w:t>
      </w:r>
      <w:r w:rsidR="00F47C45" w:rsidRPr="0074472C">
        <w:rPr>
          <w:lang w:val="en-US"/>
        </w:rPr>
        <w:t>Make</w:t>
      </w:r>
      <w:r w:rsidR="00464AB4">
        <w:t xml:space="preserve"> </w:t>
      </w:r>
      <w:r w:rsidR="00F47C45" w:rsidRPr="0074472C">
        <w:rPr>
          <w:lang w:val="en-US"/>
        </w:rPr>
        <w:t>Yourself</w:t>
      </w:r>
      <w:r>
        <w:rPr>
          <w:sz w:val="32"/>
          <w:szCs w:val="32"/>
        </w:rPr>
        <w:t>»</w:t>
      </w:r>
    </w:p>
    <w:p w14:paraId="43149002" w14:textId="75738A43" w:rsidR="00E90E1E" w:rsidRDefault="00E90E1E" w:rsidP="00E90E1E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Разработчик_________</w:t>
      </w:r>
      <w:r w:rsidR="0074472C">
        <w:rPr>
          <w:rFonts w:eastAsia="Times New Roman"/>
          <w:color w:val="000000"/>
          <w:sz w:val="24"/>
          <w:szCs w:val="24"/>
          <w:lang w:eastAsia="ru-RU"/>
        </w:rPr>
        <w:t>Токарева</w:t>
      </w:r>
      <w:proofErr w:type="spellEnd"/>
      <w:r w:rsidR="0074472C">
        <w:rPr>
          <w:rFonts w:eastAsia="Times New Roman"/>
          <w:color w:val="000000"/>
          <w:sz w:val="24"/>
          <w:szCs w:val="24"/>
          <w:lang w:eastAsia="ru-RU"/>
        </w:rPr>
        <w:t xml:space="preserve"> Э.О.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32098E">
        <w:rPr>
          <w:rFonts w:eastAsia="Times New Roman"/>
          <w:color w:val="000000"/>
          <w:lang w:eastAsia="ru-RU"/>
        </w:rPr>
        <w:t>0</w:t>
      </w:r>
      <w:r w:rsidR="0074472C">
        <w:rPr>
          <w:rFonts w:eastAsia="Times New Roman"/>
          <w:color w:val="000000"/>
          <w:lang w:eastAsia="ru-RU"/>
        </w:rPr>
        <w:t>2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06E57FB6" w14:textId="585C24D4" w:rsidR="00E90E1E" w:rsidRDefault="00E90E1E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 w:rsidRPr="00E90E1E">
        <w:rPr>
          <w:rFonts w:eastAsia="Times New Roman"/>
          <w:color w:val="000000"/>
          <w:lang w:eastAsia="ru-RU"/>
        </w:rPr>
        <w:t>0</w:t>
      </w:r>
      <w:r w:rsidR="0074472C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>.</w:t>
      </w:r>
      <w:r w:rsidRPr="00E90E1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71F03A67" w14:textId="77777777" w:rsidR="0074472C" w:rsidRDefault="0074472C" w:rsidP="00E90E1E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</w:p>
    <w:p w14:paraId="2D611A92" w14:textId="61FDBF24" w:rsidR="00E90E1E" w:rsidRDefault="00E90E1E" w:rsidP="00E90E1E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01452863" w14:textId="77777777" w:rsidR="00E90E1E" w:rsidRDefault="00E90E1E" w:rsidP="00E90E1E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6FA51518" w14:textId="77777777" w:rsidR="00E90E1E" w:rsidRPr="00E90E1E" w:rsidRDefault="00E90E1E" w:rsidP="00E90E1E"/>
    <w:p w14:paraId="2B27234B" w14:textId="118C12A4" w:rsidR="00E90E1E" w:rsidRDefault="00C049E2" w:rsidP="0074472C">
      <w:pPr>
        <w:pStyle w:val="1"/>
      </w:pPr>
      <w:r w:rsidRPr="00C049E2">
        <w:t>ВЫБОРА ПАТТЕРНА ПРОЕКТИРОВАНИЯ</w:t>
      </w:r>
    </w:p>
    <w:p w14:paraId="1781CB8A" w14:textId="05B64343" w:rsidR="00E90E1E" w:rsidRDefault="00D24E0E" w:rsidP="0074472C">
      <w:pPr>
        <w:pStyle w:val="2"/>
        <w:numPr>
          <w:ilvl w:val="0"/>
          <w:numId w:val="11"/>
        </w:numPr>
        <w:ind w:left="1276" w:hanging="567"/>
      </w:pPr>
      <w:r>
        <w:t>Сравнение паттернов</w:t>
      </w:r>
    </w:p>
    <w:p w14:paraId="31D38E30" w14:textId="77777777" w:rsidR="00AF6030" w:rsidRPr="00AF6030" w:rsidRDefault="00AF6030" w:rsidP="00AF6030"/>
    <w:p w14:paraId="693EF546" w14:textId="746312DE" w:rsidR="00D24E0E" w:rsidRDefault="00D24E0E" w:rsidP="006F3B89">
      <w:pPr>
        <w:pStyle w:val="3"/>
        <w:numPr>
          <w:ilvl w:val="0"/>
          <w:numId w:val="16"/>
        </w:numPr>
      </w:pPr>
      <w:r w:rsidRPr="00D24E0E">
        <w:t xml:space="preserve">Model View </w:t>
      </w:r>
      <w:proofErr w:type="spellStart"/>
      <w:r w:rsidRPr="00D24E0E">
        <w:t>Controller</w:t>
      </w:r>
      <w:proofErr w:type="spellEnd"/>
      <w:r w:rsidRPr="00D24E0E">
        <w:t xml:space="preserve"> (MVC)</w:t>
      </w:r>
    </w:p>
    <w:p w14:paraId="5ED6DF3C" w14:textId="77777777" w:rsidR="00D24E0E" w:rsidRPr="00AF6030" w:rsidRDefault="00D24E0E" w:rsidP="00AF6030">
      <w:pPr>
        <w:rPr>
          <w:b/>
          <w:bCs/>
        </w:rPr>
      </w:pPr>
      <w:r w:rsidRPr="00AF6030">
        <w:rPr>
          <w:b/>
          <w:bCs/>
        </w:rPr>
        <w:t>Преимущества:</w:t>
      </w:r>
    </w:p>
    <w:p w14:paraId="743EE712" w14:textId="4B23AC39" w:rsidR="00D24E0E" w:rsidRPr="00AF6030" w:rsidRDefault="00D24E0E" w:rsidP="00AF6030">
      <w:pPr>
        <w:pStyle w:val="a7"/>
        <w:numPr>
          <w:ilvl w:val="0"/>
          <w:numId w:val="1"/>
        </w:numPr>
        <w:ind w:left="0" w:firstLine="709"/>
      </w:pPr>
      <w:r w:rsidRPr="00AF6030">
        <w:t>разделяет бизнес-логику в модели;</w:t>
      </w:r>
    </w:p>
    <w:p w14:paraId="2C339B6C" w14:textId="1FA2FF2A" w:rsidR="00D24E0E" w:rsidRPr="00AF6030" w:rsidRDefault="00D24E0E" w:rsidP="00AF6030">
      <w:pPr>
        <w:pStyle w:val="a7"/>
        <w:numPr>
          <w:ilvl w:val="0"/>
          <w:numId w:val="1"/>
        </w:numPr>
        <w:ind w:left="0" w:firstLine="709"/>
      </w:pPr>
      <w:r w:rsidRPr="00AF6030">
        <w:t>поддерживает асинхронные методы;</w:t>
      </w:r>
    </w:p>
    <w:p w14:paraId="52DE37B4" w14:textId="759CE8FC" w:rsidR="00D24E0E" w:rsidRPr="00AF6030" w:rsidRDefault="00D24E0E" w:rsidP="00AF6030">
      <w:pPr>
        <w:pStyle w:val="a7"/>
        <w:numPr>
          <w:ilvl w:val="0"/>
          <w:numId w:val="1"/>
        </w:numPr>
        <w:ind w:left="0" w:firstLine="709"/>
      </w:pPr>
      <w:r w:rsidRPr="00AF6030">
        <w:t>модификация не затрагивает всю модель;</w:t>
      </w:r>
    </w:p>
    <w:p w14:paraId="320BDA72" w14:textId="6D83D55B" w:rsidR="00D24E0E" w:rsidRPr="00AF6030" w:rsidRDefault="00D24E0E" w:rsidP="00AF6030">
      <w:pPr>
        <w:pStyle w:val="a7"/>
        <w:numPr>
          <w:ilvl w:val="0"/>
          <w:numId w:val="1"/>
        </w:numPr>
        <w:ind w:left="0" w:firstLine="709"/>
      </w:pPr>
      <w:r w:rsidRPr="00AF6030">
        <w:t>более быстрый процесс разработки.</w:t>
      </w:r>
    </w:p>
    <w:p w14:paraId="0BC80A07" w14:textId="77777777" w:rsidR="00D24E0E" w:rsidRPr="00AF6030" w:rsidRDefault="00D24E0E" w:rsidP="00AF6030">
      <w:pPr>
        <w:rPr>
          <w:rFonts w:ascii="inherit" w:hAnsi="inherit"/>
          <w:b/>
          <w:bCs/>
          <w:sz w:val="26"/>
          <w:szCs w:val="26"/>
        </w:rPr>
      </w:pPr>
      <w:r w:rsidRPr="00AF6030">
        <w:rPr>
          <w:b/>
          <w:bCs/>
        </w:rPr>
        <w:t>Недостатки:</w:t>
      </w:r>
    </w:p>
    <w:p w14:paraId="14357461" w14:textId="1FFD1515" w:rsidR="00D24E0E" w:rsidRPr="00AF6030" w:rsidRDefault="00D24E0E" w:rsidP="00AF6030">
      <w:pPr>
        <w:pStyle w:val="a7"/>
        <w:numPr>
          <w:ilvl w:val="0"/>
          <w:numId w:val="1"/>
        </w:numPr>
        <w:ind w:left="0" w:firstLine="709"/>
      </w:pPr>
      <w:r w:rsidRPr="00AF6030">
        <w:t>из-за большого количества кода в контроллере он может быть захламлен;</w:t>
      </w:r>
    </w:p>
    <w:p w14:paraId="3ACD7375" w14:textId="22D5DA48" w:rsidR="00D24E0E" w:rsidRDefault="00D24E0E" w:rsidP="00AF6030">
      <w:pPr>
        <w:pStyle w:val="a7"/>
        <w:numPr>
          <w:ilvl w:val="0"/>
          <w:numId w:val="1"/>
        </w:numPr>
        <w:ind w:left="0" w:firstLine="709"/>
      </w:pPr>
      <w:r w:rsidRPr="00AF6030">
        <w:t>мешает модульному тестированию.</w:t>
      </w:r>
    </w:p>
    <w:p w14:paraId="535A5166" w14:textId="77777777" w:rsidR="00AF6030" w:rsidRDefault="00AF6030" w:rsidP="00AF6030">
      <w:pPr>
        <w:pStyle w:val="a7"/>
        <w:ind w:left="709" w:firstLine="0"/>
      </w:pPr>
    </w:p>
    <w:p w14:paraId="4B44D73E" w14:textId="1C029CB5" w:rsidR="00AF6030" w:rsidRDefault="00AF6030" w:rsidP="006F3B89">
      <w:pPr>
        <w:pStyle w:val="3"/>
        <w:numPr>
          <w:ilvl w:val="0"/>
          <w:numId w:val="16"/>
        </w:numPr>
      </w:pPr>
      <w:r w:rsidRPr="00AF6030">
        <w:t>Model-View-</w:t>
      </w:r>
      <w:proofErr w:type="spellStart"/>
      <w:r w:rsidRPr="00AF6030">
        <w:t>Presenter</w:t>
      </w:r>
      <w:proofErr w:type="spellEnd"/>
      <w:r w:rsidRPr="00AF6030">
        <w:t xml:space="preserve"> (MVP) </w:t>
      </w:r>
    </w:p>
    <w:p w14:paraId="74E6CC16" w14:textId="2B429A5B" w:rsidR="00AF6030" w:rsidRPr="00AF6030" w:rsidRDefault="00AF6030" w:rsidP="00AF6030">
      <w:pPr>
        <w:rPr>
          <w:b/>
          <w:bCs/>
        </w:rPr>
      </w:pPr>
      <w:r w:rsidRPr="00AF6030">
        <w:rPr>
          <w:b/>
          <w:bCs/>
        </w:rPr>
        <w:t>Преимущества:</w:t>
      </w:r>
    </w:p>
    <w:p w14:paraId="397F6180" w14:textId="63AC5D6D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r>
        <w:t xml:space="preserve">делает </w:t>
      </w:r>
      <w:proofErr w:type="spellStart"/>
      <w:r>
        <w:t>view</w:t>
      </w:r>
      <w:proofErr w:type="spellEnd"/>
      <w:r>
        <w:t xml:space="preserve"> абстрактной, так что бы ее можно было легко поменять;</w:t>
      </w:r>
    </w:p>
    <w:p w14:paraId="66CC3EF8" w14:textId="66891655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proofErr w:type="spellStart"/>
      <w:r>
        <w:t>переиспользование</w:t>
      </w:r>
      <w:proofErr w:type="spellEnd"/>
      <w:r>
        <w:t xml:space="preserve"> View и </w:t>
      </w:r>
      <w:proofErr w:type="spellStart"/>
      <w:r>
        <w:t>Presenter</w:t>
      </w:r>
      <w:proofErr w:type="spellEnd"/>
      <w:r>
        <w:t>;</w:t>
      </w:r>
    </w:p>
    <w:p w14:paraId="2CF0107A" w14:textId="342A9EC2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r>
        <w:t>код более читабельный и удобный в сопровождении;</w:t>
      </w:r>
    </w:p>
    <w:p w14:paraId="3991D380" w14:textId="02E9E4A4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r>
        <w:t>простое тестирование, так как бизнес-логика отделена от пользовательского интерфейса.</w:t>
      </w:r>
    </w:p>
    <w:p w14:paraId="00634C15" w14:textId="35285D4A" w:rsidR="00AF6030" w:rsidRPr="00AF6030" w:rsidRDefault="00AF6030" w:rsidP="00AF6030">
      <w:pPr>
        <w:rPr>
          <w:b/>
          <w:bCs/>
        </w:rPr>
      </w:pPr>
      <w:r w:rsidRPr="00AF6030">
        <w:rPr>
          <w:b/>
          <w:bCs/>
        </w:rPr>
        <w:t>Недостатки:</w:t>
      </w:r>
    </w:p>
    <w:p w14:paraId="7C6A7B52" w14:textId="41A2E07D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r>
        <w:t xml:space="preserve">тесная связь между View и </w:t>
      </w:r>
      <w:proofErr w:type="spellStart"/>
      <w:r>
        <w:t>Presenter</w:t>
      </w:r>
      <w:proofErr w:type="spellEnd"/>
      <w:r>
        <w:t>;</w:t>
      </w:r>
    </w:p>
    <w:p w14:paraId="44D8D176" w14:textId="79801497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r>
        <w:t>огромное количество интерфейсов для взаимодействия между слоями;</w:t>
      </w:r>
    </w:p>
    <w:p w14:paraId="136212EC" w14:textId="1562D38D" w:rsidR="00AF6030" w:rsidRDefault="00AF6030" w:rsidP="00AF6030">
      <w:pPr>
        <w:pStyle w:val="a7"/>
        <w:numPr>
          <w:ilvl w:val="0"/>
          <w:numId w:val="1"/>
        </w:numPr>
        <w:ind w:left="0" w:firstLine="709"/>
      </w:pPr>
      <w:r>
        <w:lastRenderedPageBreak/>
        <w:t>размер кода довольно избыточен.</w:t>
      </w:r>
    </w:p>
    <w:p w14:paraId="03B76861" w14:textId="77777777" w:rsidR="00AF6030" w:rsidRDefault="00AF6030" w:rsidP="00AF6030">
      <w:pPr>
        <w:ind w:firstLine="0"/>
      </w:pPr>
    </w:p>
    <w:p w14:paraId="2BF39170" w14:textId="2507C15C" w:rsidR="00AF6030" w:rsidRPr="00AF6030" w:rsidRDefault="00AF6030" w:rsidP="006F3B89">
      <w:pPr>
        <w:pStyle w:val="3"/>
        <w:numPr>
          <w:ilvl w:val="0"/>
          <w:numId w:val="16"/>
        </w:numPr>
      </w:pPr>
      <w:r w:rsidRPr="00AF6030">
        <w:t>Model-View-</w:t>
      </w:r>
      <w:proofErr w:type="spellStart"/>
      <w:r w:rsidRPr="00AF6030">
        <w:t>ViewModel</w:t>
      </w:r>
      <w:proofErr w:type="spellEnd"/>
      <w:r w:rsidRPr="00AF6030">
        <w:t xml:space="preserve"> (MVVM)</w:t>
      </w:r>
    </w:p>
    <w:p w14:paraId="1FA4BC4D" w14:textId="77777777" w:rsidR="00AF6030" w:rsidRPr="00AF6030" w:rsidRDefault="00AF6030" w:rsidP="00AF6030">
      <w:pPr>
        <w:rPr>
          <w:b/>
          <w:bCs/>
        </w:rPr>
      </w:pPr>
      <w:r w:rsidRPr="00AF6030">
        <w:rPr>
          <w:b/>
          <w:bCs/>
        </w:rPr>
        <w:t>Преимущества:</w:t>
      </w:r>
    </w:p>
    <w:p w14:paraId="0DD8978A" w14:textId="426EB762" w:rsidR="00AF6030" w:rsidRPr="00AF6030" w:rsidRDefault="00AF6030" w:rsidP="00AF6030">
      <w:pPr>
        <w:pStyle w:val="a7"/>
        <w:numPr>
          <w:ilvl w:val="0"/>
          <w:numId w:val="1"/>
        </w:numPr>
        <w:ind w:left="0" w:firstLine="709"/>
      </w:pPr>
      <w:r w:rsidRPr="00AF6030">
        <w:t>Разделение логики приложения и представления</w:t>
      </w:r>
    </w:p>
    <w:p w14:paraId="493A3A23" w14:textId="111A8BB7" w:rsidR="00AF6030" w:rsidRPr="00AF6030" w:rsidRDefault="00AF6030" w:rsidP="00AF6030">
      <w:pPr>
        <w:pStyle w:val="a7"/>
        <w:numPr>
          <w:ilvl w:val="0"/>
          <w:numId w:val="1"/>
        </w:numPr>
        <w:ind w:left="0" w:firstLine="709"/>
      </w:pPr>
      <w:r w:rsidRPr="00AF6030">
        <w:t xml:space="preserve">Гибкость и </w:t>
      </w:r>
      <w:proofErr w:type="spellStart"/>
      <w:r w:rsidRPr="00AF6030">
        <w:t>переиспользование</w:t>
      </w:r>
      <w:proofErr w:type="spellEnd"/>
    </w:p>
    <w:p w14:paraId="59D5229C" w14:textId="2FEC237F" w:rsidR="00AF6030" w:rsidRPr="00AF6030" w:rsidRDefault="00AF6030" w:rsidP="00AF6030">
      <w:pPr>
        <w:pStyle w:val="a7"/>
        <w:numPr>
          <w:ilvl w:val="0"/>
          <w:numId w:val="1"/>
        </w:numPr>
        <w:ind w:left="0" w:firstLine="709"/>
      </w:pPr>
      <w:r w:rsidRPr="00AF6030">
        <w:t>Связывание данных</w:t>
      </w:r>
    </w:p>
    <w:p w14:paraId="609DA8F7" w14:textId="19CB864E" w:rsidR="00AF6030" w:rsidRPr="00AF6030" w:rsidRDefault="00AF6030" w:rsidP="00AF6030">
      <w:pPr>
        <w:pStyle w:val="a7"/>
        <w:numPr>
          <w:ilvl w:val="0"/>
          <w:numId w:val="1"/>
        </w:numPr>
        <w:ind w:left="0" w:firstLine="709"/>
      </w:pPr>
      <w:r w:rsidRPr="00AF6030">
        <w:t>Упрощение тестирования</w:t>
      </w:r>
    </w:p>
    <w:p w14:paraId="1B67F3F5" w14:textId="77777777" w:rsidR="00AF6030" w:rsidRPr="00AF6030" w:rsidRDefault="00AF6030" w:rsidP="00AF6030">
      <w:pPr>
        <w:rPr>
          <w:b/>
          <w:bCs/>
        </w:rPr>
      </w:pPr>
      <w:r w:rsidRPr="00AF6030">
        <w:rPr>
          <w:b/>
          <w:bCs/>
        </w:rPr>
        <w:t>Недостатки:</w:t>
      </w:r>
    </w:p>
    <w:p w14:paraId="58D48B4D" w14:textId="759D95BB" w:rsidR="00AF6030" w:rsidRDefault="00AF6030" w:rsidP="00255B96">
      <w:pPr>
        <w:pStyle w:val="a7"/>
        <w:numPr>
          <w:ilvl w:val="0"/>
          <w:numId w:val="1"/>
        </w:numPr>
        <w:ind w:left="0" w:firstLine="709"/>
      </w:pPr>
      <w:r w:rsidRPr="00AF6030">
        <w:t>Увеличение объема кода</w:t>
      </w:r>
    </w:p>
    <w:p w14:paraId="4126BD66" w14:textId="77777777" w:rsidR="00961176" w:rsidRDefault="00961176" w:rsidP="00961176">
      <w:pPr>
        <w:ind w:firstLine="0"/>
      </w:pPr>
    </w:p>
    <w:p w14:paraId="6F19E7E6" w14:textId="4CDC07B9" w:rsidR="00E90E1E" w:rsidRDefault="00396208" w:rsidP="00444B68">
      <w:pPr>
        <w:pStyle w:val="2"/>
        <w:numPr>
          <w:ilvl w:val="0"/>
          <w:numId w:val="11"/>
        </w:numPr>
        <w:ind w:left="1276" w:hanging="567"/>
      </w:pPr>
      <w:r>
        <w:t>Выбор паттерна</w:t>
      </w:r>
    </w:p>
    <w:p w14:paraId="3B1FD56A" w14:textId="77777777" w:rsidR="0074472C" w:rsidRDefault="0074472C" w:rsidP="0074472C"/>
    <w:p w14:paraId="32C18619" w14:textId="7CBB6F88" w:rsidR="00396208" w:rsidRDefault="00D24E0E" w:rsidP="00396208">
      <w:r>
        <w:t>Для разработки приложения выбран паттерн проектирования – MVVM</w:t>
      </w:r>
      <w:r w:rsidR="00396208">
        <w:t xml:space="preserve">, который в дальнейшем будет реализован с помощью </w:t>
      </w:r>
      <w:r>
        <w:t xml:space="preserve">библиотеки </w:t>
      </w:r>
      <w:proofErr w:type="spellStart"/>
      <w:r>
        <w:t>Hilt</w:t>
      </w:r>
      <w:proofErr w:type="spellEnd"/>
      <w:r w:rsidR="00396208">
        <w:t>.</w:t>
      </w:r>
    </w:p>
    <w:p w14:paraId="0895FA99" w14:textId="3DB2BE33" w:rsidR="00396208" w:rsidRDefault="00396208" w:rsidP="00396208">
      <w:r>
        <w:t xml:space="preserve">MVVM, рекомендованный Google для разработки </w:t>
      </w:r>
      <w:proofErr w:type="spellStart"/>
      <w:r>
        <w:t>Android</w:t>
      </w:r>
      <w:proofErr w:type="spellEnd"/>
      <w:r>
        <w:t>-приложений, предлагает наилучшие возможности для двусторонней привязки данных, модульного тестирования и разделения логики.</w:t>
      </w:r>
    </w:p>
    <w:p w14:paraId="79F4EF1B" w14:textId="77777777" w:rsidR="00D24E0E" w:rsidRDefault="00D24E0E" w:rsidP="00D24E0E">
      <w:r>
        <w:t>Обоснование выбора:</w:t>
      </w:r>
    </w:p>
    <w:p w14:paraId="4485EAA1" w14:textId="07E09869" w:rsidR="00D24E0E" w:rsidRDefault="00D24E0E" w:rsidP="00255B96">
      <w:pPr>
        <w:pStyle w:val="a7"/>
        <w:numPr>
          <w:ilvl w:val="0"/>
          <w:numId w:val="1"/>
        </w:numPr>
        <w:ind w:left="0" w:firstLine="709"/>
      </w:pPr>
      <w:r>
        <w:t>Паттерн обеспечивает чёткое разделение интерфейса, бизнес логики и хранения данных, тем самым предавая упорядоченность структуре проекта и упрощая разработку;</w:t>
      </w:r>
    </w:p>
    <w:p w14:paraId="6086EACB" w14:textId="157C652F" w:rsidR="00D24E0E" w:rsidRDefault="00D24E0E" w:rsidP="00255B96">
      <w:pPr>
        <w:pStyle w:val="a7"/>
        <w:numPr>
          <w:ilvl w:val="0"/>
          <w:numId w:val="1"/>
        </w:numPr>
        <w:ind w:left="0" w:firstLine="709"/>
      </w:pPr>
      <w:r>
        <w:t>Разделение ответственности компонентов системы упрощает их тестирование по отдельности;</w:t>
      </w:r>
    </w:p>
    <w:p w14:paraId="4BD264E4" w14:textId="7EED4C78" w:rsidR="00255B96" w:rsidRDefault="00D24E0E" w:rsidP="00527C69">
      <w:pPr>
        <w:pStyle w:val="a7"/>
        <w:numPr>
          <w:ilvl w:val="0"/>
          <w:numId w:val="1"/>
        </w:numPr>
        <w:ind w:left="0" w:firstLine="709"/>
      </w:pPr>
      <w:r>
        <w:t xml:space="preserve">Разделение компонентов делает приложение более </w:t>
      </w:r>
      <w:r w:rsidR="00396208">
        <w:t>гибк</w:t>
      </w:r>
      <w:r w:rsidR="00527C69">
        <w:t>им</w:t>
      </w:r>
      <w:r w:rsidR="00396208">
        <w:t xml:space="preserve"> и поддерживаем</w:t>
      </w:r>
      <w:r w:rsidR="00527C69">
        <w:t>ым</w:t>
      </w:r>
      <w:r w:rsidR="00396208">
        <w:t>.</w:t>
      </w:r>
    </w:p>
    <w:p w14:paraId="23CE8C10" w14:textId="7071FE5F" w:rsidR="00E90E1E" w:rsidRPr="004A11CD" w:rsidRDefault="003361FD" w:rsidP="00444B68">
      <w:pPr>
        <w:pStyle w:val="1"/>
      </w:pPr>
      <w:r w:rsidRPr="003361FD">
        <w:lastRenderedPageBreak/>
        <w:t xml:space="preserve">ВЫБОР </w:t>
      </w:r>
      <w:r w:rsidR="0003723D" w:rsidRPr="003361FD">
        <w:t>П</w:t>
      </w:r>
      <w:r w:rsidR="0003723D">
        <w:t>РОГРАММНОГО ОБЕСПЕЧЕНИЯ</w:t>
      </w:r>
      <w:r w:rsidR="0003723D" w:rsidRPr="003361FD">
        <w:t xml:space="preserve"> </w:t>
      </w:r>
      <w:r w:rsidRPr="003361FD">
        <w:t>ДЛЯ РЕАЛИЗАЦИИ</w:t>
      </w:r>
    </w:p>
    <w:p w14:paraId="10BCBAE9" w14:textId="64E337C8" w:rsidR="000458C1" w:rsidRPr="000458C1" w:rsidRDefault="000458C1" w:rsidP="000458C1">
      <w:pPr>
        <w:pStyle w:val="2"/>
        <w:numPr>
          <w:ilvl w:val="0"/>
          <w:numId w:val="15"/>
        </w:numPr>
      </w:pPr>
      <w:r w:rsidRPr="000458C1">
        <w:t>Мобильное приложение</w:t>
      </w:r>
    </w:p>
    <w:p w14:paraId="3DA6747A" w14:textId="77777777" w:rsidR="00E90E1E" w:rsidRDefault="00E90E1E" w:rsidP="00E90E1E"/>
    <w:p w14:paraId="6FBA629A" w14:textId="77777777" w:rsidR="000458C1" w:rsidRDefault="000458C1" w:rsidP="000458C1">
      <w:r>
        <w:t>Для реализации мобильного приложения было выбрано следующее ПО:</w:t>
      </w:r>
    </w:p>
    <w:p w14:paraId="5C6594F8" w14:textId="11310EE7" w:rsidR="000458C1" w:rsidRPr="00773646" w:rsidRDefault="000458C1" w:rsidP="000458C1">
      <w:pPr>
        <w:rPr>
          <w:lang w:val="en-US"/>
        </w:rPr>
      </w:pPr>
      <w:r>
        <w:t>1.</w:t>
      </w:r>
      <w:r>
        <w:tab/>
        <w:t xml:space="preserve">Среда разработки </w:t>
      </w:r>
      <w:r w:rsidR="00773646">
        <w:rPr>
          <w:lang w:val="en-US"/>
        </w:rPr>
        <w:t xml:space="preserve">– </w:t>
      </w:r>
      <w:proofErr w:type="spellStart"/>
      <w:r>
        <w:t>Android</w:t>
      </w:r>
      <w:proofErr w:type="spellEnd"/>
      <w:r>
        <w:t xml:space="preserve"> Studio</w:t>
      </w:r>
    </w:p>
    <w:p w14:paraId="585F8C2C" w14:textId="77777777" w:rsidR="00773646" w:rsidRDefault="00773646" w:rsidP="00773646">
      <w:pPr>
        <w:pStyle w:val="a7"/>
        <w:numPr>
          <w:ilvl w:val="0"/>
          <w:numId w:val="1"/>
        </w:numPr>
        <w:ind w:left="0" w:firstLine="709"/>
      </w:pPr>
      <w:proofErr w:type="spellStart"/>
      <w:r>
        <w:t>Android</w:t>
      </w:r>
      <w:proofErr w:type="spellEnd"/>
      <w:r>
        <w:t xml:space="preserve"> Studio полностью интегрирован с </w:t>
      </w:r>
      <w:proofErr w:type="spellStart"/>
      <w:r>
        <w:t>Android</w:t>
      </w:r>
      <w:proofErr w:type="spellEnd"/>
      <w:r>
        <w:t xml:space="preserve"> SDK, что обеспечивает быстрый доступ к инструментам и библиотекам для разработки </w:t>
      </w:r>
      <w:proofErr w:type="spellStart"/>
      <w:r>
        <w:t>Android</w:t>
      </w:r>
      <w:proofErr w:type="spellEnd"/>
      <w:r>
        <w:t>-приложений</w:t>
      </w:r>
      <w:r w:rsidRPr="00773646">
        <w:t>;</w:t>
      </w:r>
    </w:p>
    <w:p w14:paraId="37040E8E" w14:textId="649147FA" w:rsidR="00773646" w:rsidRDefault="00773646" w:rsidP="00773646">
      <w:pPr>
        <w:pStyle w:val="a7"/>
        <w:numPr>
          <w:ilvl w:val="0"/>
          <w:numId w:val="1"/>
        </w:numPr>
        <w:ind w:left="0" w:firstLine="709"/>
      </w:pPr>
      <w:r>
        <w:t>Поддержка большого количества плагинов</w:t>
      </w:r>
      <w:r>
        <w:rPr>
          <w:lang w:val="en-US"/>
        </w:rPr>
        <w:t>;</w:t>
      </w:r>
    </w:p>
    <w:p w14:paraId="14F27A2B" w14:textId="15584E16" w:rsidR="00773646" w:rsidRDefault="00773646" w:rsidP="00773646">
      <w:pPr>
        <w:pStyle w:val="a7"/>
        <w:numPr>
          <w:ilvl w:val="0"/>
          <w:numId w:val="1"/>
        </w:numPr>
        <w:ind w:left="0" w:firstLine="709"/>
      </w:pPr>
      <w:r>
        <w:t xml:space="preserve">Возможность почти неограниченной работы с устройством, что сводит на нет проблему невозможности написания определённого функционала на </w:t>
      </w:r>
      <w:proofErr w:type="spellStart"/>
      <w:r>
        <w:t>Android</w:t>
      </w:r>
      <w:proofErr w:type="spellEnd"/>
      <w:r>
        <w:t xml:space="preserve"> Studio</w:t>
      </w:r>
      <w:r w:rsidRPr="00773646">
        <w:t>;</w:t>
      </w:r>
    </w:p>
    <w:p w14:paraId="51343B9C" w14:textId="7809935D" w:rsidR="00773646" w:rsidRDefault="00773646" w:rsidP="00773646">
      <w:pPr>
        <w:pStyle w:val="a7"/>
        <w:numPr>
          <w:ilvl w:val="0"/>
          <w:numId w:val="1"/>
        </w:numPr>
        <w:ind w:left="0" w:firstLine="709"/>
      </w:pPr>
      <w:r>
        <w:t>Широкий набор интегрированных инструментов для отладки, возможность сборки проекта в реальном времени без перезапуска эмулятора</w:t>
      </w:r>
      <w:r w:rsidRPr="00773646">
        <w:t>;</w:t>
      </w:r>
    </w:p>
    <w:p w14:paraId="0F6DF0D4" w14:textId="22674981" w:rsidR="00773646" w:rsidRDefault="00773646" w:rsidP="00773646">
      <w:pPr>
        <w:pStyle w:val="a7"/>
        <w:numPr>
          <w:ilvl w:val="0"/>
          <w:numId w:val="1"/>
        </w:numPr>
        <w:ind w:left="0" w:firstLine="709"/>
      </w:pPr>
      <w:r>
        <w:t>Обширное сообщество разработчиков с множеством обучающих материалов и плагинов</w:t>
      </w:r>
      <w:r w:rsidRPr="00773646">
        <w:t>;</w:t>
      </w:r>
    </w:p>
    <w:p w14:paraId="7285E4B8" w14:textId="3B0CBFD9" w:rsidR="00773646" w:rsidRDefault="00773646" w:rsidP="00773646">
      <w:pPr>
        <w:pStyle w:val="a7"/>
        <w:numPr>
          <w:ilvl w:val="0"/>
          <w:numId w:val="1"/>
        </w:numPr>
        <w:ind w:left="0" w:firstLine="709"/>
      </w:pPr>
      <w:proofErr w:type="spellStart"/>
      <w:r>
        <w:t>Android</w:t>
      </w:r>
      <w:proofErr w:type="spellEnd"/>
      <w:r>
        <w:t xml:space="preserve"> Studio поддерживается Google и имеет большую экосистему плагинов и документации, что облегчает разработку</w:t>
      </w:r>
      <w:r w:rsidRPr="00773646">
        <w:t>;</w:t>
      </w:r>
    </w:p>
    <w:p w14:paraId="195C06FC" w14:textId="77777777" w:rsidR="00773646" w:rsidRDefault="00773646" w:rsidP="00221649">
      <w:pPr>
        <w:pStyle w:val="a7"/>
        <w:ind w:left="1429" w:firstLine="0"/>
      </w:pPr>
    </w:p>
    <w:p w14:paraId="7FA6781A" w14:textId="64C940D5" w:rsidR="000458C1" w:rsidRPr="00773646" w:rsidRDefault="000458C1" w:rsidP="000458C1">
      <w:pPr>
        <w:rPr>
          <w:lang w:val="en-US"/>
        </w:rPr>
      </w:pPr>
      <w:r>
        <w:t>2.</w:t>
      </w:r>
      <w:r>
        <w:tab/>
        <w:t>Фреймворк</w:t>
      </w:r>
      <w:r w:rsidR="00773646">
        <w:rPr>
          <w:lang w:val="en-US"/>
        </w:rPr>
        <w:t xml:space="preserve"> –</w:t>
      </w:r>
      <w:r>
        <w:t xml:space="preserve">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43E3CBCF" w14:textId="77777777" w:rsidR="00221649" w:rsidRDefault="000458C1" w:rsidP="00221649">
      <w:pPr>
        <w:pStyle w:val="a7"/>
        <w:numPr>
          <w:ilvl w:val="0"/>
          <w:numId w:val="1"/>
        </w:numPr>
        <w:ind w:left="0" w:firstLine="709"/>
      </w:pPr>
      <w:r>
        <w:t xml:space="preserve">Декларативный подход: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позволяет создавать пользовательские интерфейсы декларативно, описывая структуру UI с помощью функций, что делает код более читаемым и легко изменяемым.</w:t>
      </w:r>
    </w:p>
    <w:p w14:paraId="68517080" w14:textId="77777777" w:rsidR="00221649" w:rsidRDefault="00221649" w:rsidP="00221649">
      <w:pPr>
        <w:pStyle w:val="a7"/>
        <w:numPr>
          <w:ilvl w:val="0"/>
          <w:numId w:val="1"/>
        </w:numPr>
        <w:ind w:left="0" w:firstLine="709"/>
      </w:pPr>
      <w:proofErr w:type="spellStart"/>
      <w:r>
        <w:t>Kotlin-only</w:t>
      </w:r>
      <w:proofErr w:type="spellEnd"/>
      <w:proofErr w:type="gramStart"/>
      <w:r>
        <w:t>: Больше</w:t>
      </w:r>
      <w:proofErr w:type="gramEnd"/>
      <w:r>
        <w:t xml:space="preserve"> не нужно переключаться между классами и </w:t>
      </w:r>
      <w:proofErr w:type="spellStart"/>
      <w:r>
        <w:t>xml</w:t>
      </w:r>
      <w:proofErr w:type="spellEnd"/>
      <w:r>
        <w:t xml:space="preserve">-файлами – вся работа с UI происходит в одном </w:t>
      </w:r>
      <w:proofErr w:type="spellStart"/>
      <w:r>
        <w:t>Kotlin</w:t>
      </w:r>
      <w:proofErr w:type="spellEnd"/>
      <w:r>
        <w:t>-файле.</w:t>
      </w:r>
    </w:p>
    <w:p w14:paraId="253AE495" w14:textId="272B96BA" w:rsidR="00221649" w:rsidRDefault="00221649" w:rsidP="00221649">
      <w:pPr>
        <w:pStyle w:val="a7"/>
        <w:numPr>
          <w:ilvl w:val="0"/>
          <w:numId w:val="1"/>
        </w:numPr>
        <w:ind w:left="0" w:firstLine="709"/>
      </w:pPr>
      <w:r>
        <w:t xml:space="preserve">Композитный подход: Наследованию – нет, композиции – да. Каждый UI-компонент представляет собой обычную </w:t>
      </w:r>
      <w:proofErr w:type="spellStart"/>
      <w:r>
        <w:t>composable</w:t>
      </w:r>
      <w:proofErr w:type="spellEnd"/>
      <w:r>
        <w:t>-функцию, отвечающую только за ограниченный функционал, т.е. без лишней логики.</w:t>
      </w:r>
    </w:p>
    <w:p w14:paraId="179F1CFE" w14:textId="4EFA8321" w:rsidR="000458C1" w:rsidRDefault="000458C1" w:rsidP="00C2519E">
      <w:pPr>
        <w:pStyle w:val="a7"/>
        <w:numPr>
          <w:ilvl w:val="0"/>
          <w:numId w:val="1"/>
        </w:numPr>
        <w:ind w:left="0" w:firstLine="709"/>
      </w:pPr>
      <w:r>
        <w:lastRenderedPageBreak/>
        <w:t xml:space="preserve">Создание современных UI: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предназначен для создания современных и динамичных UI с поддержкой анимаций и переходов.</w:t>
      </w:r>
    </w:p>
    <w:p w14:paraId="75EE4002" w14:textId="31963614" w:rsidR="00221649" w:rsidRDefault="000458C1" w:rsidP="00221649">
      <w:pPr>
        <w:pStyle w:val="a7"/>
        <w:numPr>
          <w:ilvl w:val="0"/>
          <w:numId w:val="1"/>
        </w:numPr>
        <w:ind w:left="0" w:firstLine="709"/>
      </w:pPr>
      <w:r>
        <w:t xml:space="preserve">Простой в изучении: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относительно прост в изучении, что сокращает время разработки и позволяет быстро приступить к работе.</w:t>
      </w:r>
    </w:p>
    <w:p w14:paraId="4DB74A97" w14:textId="77777777" w:rsidR="00E90E1E" w:rsidRDefault="00E90E1E" w:rsidP="000458C1">
      <w:pPr>
        <w:ind w:firstLine="0"/>
      </w:pPr>
    </w:p>
    <w:p w14:paraId="245D9CCA" w14:textId="77777777" w:rsidR="00E90E1E" w:rsidRDefault="00E90E1E" w:rsidP="000458C1">
      <w:pPr>
        <w:pStyle w:val="2"/>
        <w:numPr>
          <w:ilvl w:val="0"/>
          <w:numId w:val="15"/>
        </w:numPr>
      </w:pPr>
      <w:r>
        <w:t>Серверная часть</w:t>
      </w:r>
    </w:p>
    <w:p w14:paraId="3654B32C" w14:textId="77777777" w:rsidR="00E90E1E" w:rsidRDefault="00E90E1E" w:rsidP="00E90E1E"/>
    <w:p w14:paraId="6A6A64E4" w14:textId="77777777" w:rsidR="00E90E1E" w:rsidRDefault="00E90E1E" w:rsidP="00E90E1E">
      <w:r>
        <w:t xml:space="preserve">Для реализации серверной части был выбран сервис </w:t>
      </w:r>
      <w:proofErr w:type="spellStart"/>
      <w:r>
        <w:rPr>
          <w:lang w:val="en-US"/>
        </w:rPr>
        <w:t>Supabase</w:t>
      </w:r>
      <w:proofErr w:type="spellEnd"/>
      <w:r w:rsidRPr="00DC431F">
        <w:t>:</w:t>
      </w:r>
    </w:p>
    <w:p w14:paraId="0EAD6ABA" w14:textId="77777777" w:rsidR="00E90E1E" w:rsidRDefault="00E90E1E" w:rsidP="00E90E1E">
      <w:pPr>
        <w:pStyle w:val="a7"/>
        <w:numPr>
          <w:ilvl w:val="0"/>
          <w:numId w:val="10"/>
        </w:numPr>
        <w:ind w:left="0" w:firstLine="709"/>
      </w:pPr>
      <w:r>
        <w:t>Сервис предоставляет полноценную платформу, включая базу данных (</w:t>
      </w:r>
      <w:proofErr w:type="spellStart"/>
      <w:r>
        <w:t>PostgreSQL</w:t>
      </w:r>
      <w:proofErr w:type="spellEnd"/>
      <w:r>
        <w:t>), аутентификацию, хранилище файлов и API.</w:t>
      </w:r>
    </w:p>
    <w:p w14:paraId="095621FD" w14:textId="77777777" w:rsidR="00416E06" w:rsidRPr="00416E06" w:rsidRDefault="00C05C25" w:rsidP="00416E06">
      <w:pPr>
        <w:pStyle w:val="a7"/>
        <w:numPr>
          <w:ilvl w:val="0"/>
          <w:numId w:val="10"/>
        </w:numPr>
        <w:ind w:left="0" w:firstLine="709"/>
      </w:pPr>
      <w:r>
        <w:t xml:space="preserve">Создание масштабируемых баз данных на </w:t>
      </w:r>
      <w:proofErr w:type="spellStart"/>
      <w:r>
        <w:t>PostgreSQL</w:t>
      </w:r>
      <w:proofErr w:type="spellEnd"/>
      <w:r>
        <w:t xml:space="preserve">. Причем БД представлена в двух интерфейсах: в виде таблицы и в виде кода на SQL. </w:t>
      </w:r>
      <w:proofErr w:type="spellStart"/>
      <w:r>
        <w:t>Supabase</w:t>
      </w:r>
      <w:proofErr w:type="spellEnd"/>
      <w:r>
        <w:t xml:space="preserve"> берет на себя CRUD — функции создания, чтения, модификации и удаления элементов, предлагает API и больше 40 предустановленных расширений </w:t>
      </w:r>
      <w:proofErr w:type="spellStart"/>
      <w:r>
        <w:t>Postgres</w:t>
      </w:r>
      <w:proofErr w:type="spellEnd"/>
      <w:r>
        <w:t>.</w:t>
      </w:r>
    </w:p>
    <w:p w14:paraId="14282C0E" w14:textId="77777777" w:rsidR="00416E06" w:rsidRPr="00416E06" w:rsidRDefault="00C05C25" w:rsidP="00416E06">
      <w:pPr>
        <w:pStyle w:val="a7"/>
        <w:numPr>
          <w:ilvl w:val="0"/>
          <w:numId w:val="10"/>
        </w:numPr>
        <w:ind w:left="0" w:firstLine="709"/>
      </w:pPr>
      <w:r>
        <w:t xml:space="preserve">Аутентификация. Система административного управления пользователями включена в каждый проект. Это позволяет пользователям мгновенно </w:t>
      </w:r>
      <w:proofErr w:type="spellStart"/>
      <w:r>
        <w:t>логиниться</w:t>
      </w:r>
      <w:proofErr w:type="spellEnd"/>
      <w:r>
        <w:t xml:space="preserve"> с использованием практически всех популярных соцсетей. Фича полностью интегрирована, то есть подключать сторонние ресурсы не надо, что повышает безопасность приложения.</w:t>
      </w:r>
    </w:p>
    <w:p w14:paraId="06244C6F" w14:textId="642ECAF5" w:rsidR="00C05C25" w:rsidRPr="00416E06" w:rsidRDefault="00C05C25" w:rsidP="00416E06">
      <w:pPr>
        <w:pStyle w:val="a7"/>
        <w:numPr>
          <w:ilvl w:val="0"/>
          <w:numId w:val="10"/>
        </w:numPr>
        <w:ind w:left="0" w:firstLine="709"/>
      </w:pPr>
      <w:r>
        <w:t xml:space="preserve">Хранение данных. </w:t>
      </w:r>
      <w:proofErr w:type="spellStart"/>
      <w:r>
        <w:t>Supabase</w:t>
      </w:r>
      <w:proofErr w:type="spellEnd"/>
      <w:r>
        <w:t xml:space="preserve"> предлагает масштабируемое хранилище для любых типов данных. Управлять можно через API, все интегрировано с другими сервисами платформы, а значит запросы проходят быстро. </w:t>
      </w:r>
    </w:p>
    <w:p w14:paraId="40FBBB43" w14:textId="05A6B93D" w:rsidR="00416E06" w:rsidRDefault="00416E06" w:rsidP="00973A5C">
      <w:pPr>
        <w:pStyle w:val="a7"/>
        <w:numPr>
          <w:ilvl w:val="0"/>
          <w:numId w:val="10"/>
        </w:numPr>
        <w:ind w:left="0" w:firstLine="709"/>
      </w:pPr>
      <w:r>
        <w:t>Простой в использовании интерфейс</w:t>
      </w:r>
      <w:r w:rsidR="00AE67D7">
        <w:t xml:space="preserve"> и хорошая </w:t>
      </w:r>
      <w:r>
        <w:t>документаци</w:t>
      </w:r>
      <w:r w:rsidR="00AE67D7">
        <w:t>я</w:t>
      </w:r>
      <w:r>
        <w:t>, что сокращает время на настройку и разработку серверной части.</w:t>
      </w:r>
    </w:p>
    <w:p w14:paraId="066E9C82" w14:textId="17B0DFFA" w:rsidR="00846203" w:rsidRDefault="00416E06" w:rsidP="00585058">
      <w:pPr>
        <w:pStyle w:val="a7"/>
        <w:numPr>
          <w:ilvl w:val="0"/>
          <w:numId w:val="10"/>
        </w:numPr>
        <w:ind w:left="0" w:firstLine="709"/>
      </w:pPr>
      <w:proofErr w:type="spellStart"/>
      <w:r>
        <w:t>Supabase</w:t>
      </w:r>
      <w:proofErr w:type="spellEnd"/>
      <w:r>
        <w:t xml:space="preserve"> имеет бесплатный план, что делает его доступным для небольших и учебных проектов.</w:t>
      </w:r>
    </w:p>
    <w:sectPr w:rsidR="00846203" w:rsidSect="00E9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BB6356"/>
    <w:multiLevelType w:val="hybridMultilevel"/>
    <w:tmpl w:val="2F3A4BA0"/>
    <w:lvl w:ilvl="0" w:tplc="9A7E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075044"/>
    <w:multiLevelType w:val="hybridMultilevel"/>
    <w:tmpl w:val="B9E2C736"/>
    <w:lvl w:ilvl="0" w:tplc="62EC4B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1428E0"/>
    <w:multiLevelType w:val="multilevel"/>
    <w:tmpl w:val="A09640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D246FF"/>
    <w:multiLevelType w:val="hybridMultilevel"/>
    <w:tmpl w:val="D7AC8CE0"/>
    <w:lvl w:ilvl="0" w:tplc="2E2238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BD906DF"/>
    <w:multiLevelType w:val="hybridMultilevel"/>
    <w:tmpl w:val="6E36A7AC"/>
    <w:lvl w:ilvl="0" w:tplc="162E5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627A89"/>
    <w:multiLevelType w:val="hybridMultilevel"/>
    <w:tmpl w:val="49B29640"/>
    <w:lvl w:ilvl="0" w:tplc="222C7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1467506">
    <w:abstractNumId w:val="6"/>
  </w:num>
  <w:num w:numId="2" w16cid:durableId="154105285">
    <w:abstractNumId w:val="13"/>
  </w:num>
  <w:num w:numId="3" w16cid:durableId="1435323288">
    <w:abstractNumId w:val="5"/>
  </w:num>
  <w:num w:numId="4" w16cid:durableId="893004065">
    <w:abstractNumId w:val="14"/>
  </w:num>
  <w:num w:numId="5" w16cid:durableId="1417239912">
    <w:abstractNumId w:val="8"/>
  </w:num>
  <w:num w:numId="6" w16cid:durableId="191694231">
    <w:abstractNumId w:val="3"/>
  </w:num>
  <w:num w:numId="7" w16cid:durableId="148524850">
    <w:abstractNumId w:val="10"/>
  </w:num>
  <w:num w:numId="8" w16cid:durableId="361513816">
    <w:abstractNumId w:val="2"/>
  </w:num>
  <w:num w:numId="9" w16cid:durableId="2003971688">
    <w:abstractNumId w:val="7"/>
  </w:num>
  <w:num w:numId="10" w16cid:durableId="760293484">
    <w:abstractNumId w:val="0"/>
  </w:num>
  <w:num w:numId="11" w16cid:durableId="862087878">
    <w:abstractNumId w:val="9"/>
  </w:num>
  <w:num w:numId="12" w16cid:durableId="1208758372">
    <w:abstractNumId w:val="4"/>
  </w:num>
  <w:num w:numId="13" w16cid:durableId="237711356">
    <w:abstractNumId w:val="15"/>
  </w:num>
  <w:num w:numId="14" w16cid:durableId="1508901782">
    <w:abstractNumId w:val="1"/>
  </w:num>
  <w:num w:numId="15" w16cid:durableId="806050408">
    <w:abstractNumId w:val="11"/>
  </w:num>
  <w:num w:numId="16" w16cid:durableId="1413971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83"/>
    <w:rsid w:val="00020F52"/>
    <w:rsid w:val="0003723D"/>
    <w:rsid w:val="000458C1"/>
    <w:rsid w:val="000500DD"/>
    <w:rsid w:val="00090B96"/>
    <w:rsid w:val="001E46DF"/>
    <w:rsid w:val="00221649"/>
    <w:rsid w:val="00245D79"/>
    <w:rsid w:val="00255B96"/>
    <w:rsid w:val="00302304"/>
    <w:rsid w:val="003361FD"/>
    <w:rsid w:val="00396208"/>
    <w:rsid w:val="00416E06"/>
    <w:rsid w:val="00444B68"/>
    <w:rsid w:val="00464AB4"/>
    <w:rsid w:val="00527C69"/>
    <w:rsid w:val="00585058"/>
    <w:rsid w:val="005A64CB"/>
    <w:rsid w:val="00646E00"/>
    <w:rsid w:val="00682796"/>
    <w:rsid w:val="006F3B89"/>
    <w:rsid w:val="00713A42"/>
    <w:rsid w:val="0074472C"/>
    <w:rsid w:val="00761883"/>
    <w:rsid w:val="00773646"/>
    <w:rsid w:val="00840D86"/>
    <w:rsid w:val="00846203"/>
    <w:rsid w:val="00885709"/>
    <w:rsid w:val="008F51D7"/>
    <w:rsid w:val="00906393"/>
    <w:rsid w:val="00961176"/>
    <w:rsid w:val="0096252B"/>
    <w:rsid w:val="00973A5C"/>
    <w:rsid w:val="00A77918"/>
    <w:rsid w:val="00AE67D7"/>
    <w:rsid w:val="00AF6030"/>
    <w:rsid w:val="00AF61AF"/>
    <w:rsid w:val="00BA6D80"/>
    <w:rsid w:val="00C049E2"/>
    <w:rsid w:val="00C05C25"/>
    <w:rsid w:val="00C2519E"/>
    <w:rsid w:val="00C8077E"/>
    <w:rsid w:val="00D0271D"/>
    <w:rsid w:val="00D24E0E"/>
    <w:rsid w:val="00D91F69"/>
    <w:rsid w:val="00D91FA9"/>
    <w:rsid w:val="00E03760"/>
    <w:rsid w:val="00E90E1E"/>
    <w:rsid w:val="00F4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8670"/>
  <w15:chartTrackingRefBased/>
  <w15:docId w15:val="{CD904401-A0C5-4C77-A713-50D3A8F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E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472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4472C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72C"/>
    <w:pPr>
      <w:keepNext/>
      <w:keepLines/>
      <w:spacing w:before="160" w:after="8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761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1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18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18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18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18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72C"/>
    <w:rPr>
      <w:rFonts w:ascii="Times New Roman" w:eastAsiaTheme="majorEastAsia" w:hAnsi="Times New Roman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472C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472C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61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18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1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1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1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1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1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1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188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61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1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1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1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18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1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18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18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24E0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F6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ТокареваЭО@ngknn.local</dc:creator>
  <cp:keywords/>
  <dc:description/>
  <cp:lastModifiedBy>ТокареваЭО@ngknn.local</cp:lastModifiedBy>
  <cp:revision>62</cp:revision>
  <dcterms:created xsi:type="dcterms:W3CDTF">2024-10-02T05:20:00Z</dcterms:created>
  <dcterms:modified xsi:type="dcterms:W3CDTF">2024-10-02T07:20:00Z</dcterms:modified>
</cp:coreProperties>
</file>