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D63" w:rsidRDefault="005A11AB" w:rsidP="006D4D6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5.6pt;margin-top:12.15pt;width:357.45pt;height:35.25pt;z-index:251657728" filled="f" stroked="f">
            <o:lock v:ext="edit" aspectratio="t"/>
            <v:textbox style="mso-next-textbox:#_x0000_s1026" inset="0,0,0,0">
              <w:txbxContent>
                <w:p w:rsidR="0019604D" w:rsidRDefault="0019604D" w:rsidP="009147E7">
                  <w:pPr>
                    <w:jc w:val="right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Controlled Assessment</w:t>
                  </w:r>
                </w:p>
                <w:p w:rsidR="0019604D" w:rsidRPr="00F5248E" w:rsidRDefault="0019604D" w:rsidP="009147E7">
                  <w:pPr>
                    <w:jc w:val="right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F5248E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Candidate Research Notes</w:t>
                  </w:r>
                </w:p>
                <w:p w:rsidR="0019604D" w:rsidRPr="007832F0" w:rsidRDefault="0019604D" w:rsidP="009147E7">
                  <w:pPr>
                    <w:jc w:val="right"/>
                    <w:rPr>
                      <w:rFonts w:ascii="Arial" w:hAnsi="Arial" w:cs="Arial"/>
                      <w:color w:val="FFFFFF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5A5D77" w:rsidRPr="005A5D77" w:rsidRDefault="005A5D77" w:rsidP="005A5D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 w:rsidRPr="005A5D77">
        <w:rPr>
          <w:rFonts w:ascii="Arial" w:hAnsi="Arial" w:cs="Arial"/>
          <w:b/>
          <w:bCs/>
          <w:color w:val="000000"/>
          <w:spacing w:val="-1"/>
          <w:sz w:val="22"/>
          <w:szCs w:val="22"/>
        </w:rPr>
        <w:t xml:space="preserve">For use with: GCSE Science A Route 1 (4405) GCSE Science A Route 2 (4406) </w:t>
      </w:r>
      <w:r w:rsidRPr="005A5D77">
        <w:rPr>
          <w:rFonts w:ascii="Arial" w:hAnsi="Arial" w:cs="Arial"/>
          <w:b/>
          <w:bCs/>
          <w:color w:val="000000"/>
          <w:spacing w:val="-1"/>
          <w:sz w:val="22"/>
          <w:szCs w:val="22"/>
        </w:rPr>
        <w:br/>
        <w:t xml:space="preserve">Additional Science Route 1 (4408) Additional Science Route 2 (4409) </w:t>
      </w:r>
      <w:r w:rsidRPr="005A5D77">
        <w:rPr>
          <w:rFonts w:ascii="Arial" w:hAnsi="Arial" w:cs="Arial"/>
          <w:b/>
          <w:bCs/>
          <w:color w:val="000000"/>
          <w:spacing w:val="-1"/>
          <w:sz w:val="22"/>
          <w:szCs w:val="22"/>
        </w:rPr>
        <w:br/>
        <w:t>Biology (4401) Chemistry (4402) Physics (4403)</w:t>
      </w:r>
    </w:p>
    <w:p w:rsidR="00F5248E" w:rsidRDefault="00F5248E" w:rsidP="00F5248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pacing w:val="-1"/>
          <w:sz w:val="22"/>
          <w:szCs w:val="22"/>
        </w:rPr>
      </w:pPr>
    </w:p>
    <w:p w:rsidR="00BD55DA" w:rsidRPr="00F5248E" w:rsidRDefault="00BD55DA" w:rsidP="00F5248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pacing w:val="-1"/>
          <w:sz w:val="22"/>
          <w:szCs w:val="22"/>
        </w:rPr>
      </w:pPr>
    </w:p>
    <w:tbl>
      <w:tblPr>
        <w:tblW w:w="939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08"/>
        <w:gridCol w:w="388"/>
        <w:gridCol w:w="1312"/>
        <w:gridCol w:w="388"/>
        <w:gridCol w:w="1504"/>
        <w:gridCol w:w="425"/>
        <w:gridCol w:w="1559"/>
        <w:gridCol w:w="426"/>
        <w:gridCol w:w="1615"/>
        <w:gridCol w:w="369"/>
      </w:tblGrid>
      <w:tr w:rsidR="00F5248E" w:rsidRPr="00F5248E" w:rsidTr="00F5248E">
        <w:tc>
          <w:tcPr>
            <w:tcW w:w="1408" w:type="dxa"/>
            <w:vAlign w:val="center"/>
          </w:tcPr>
          <w:p w:rsidR="00F5248E" w:rsidRPr="00F5248E" w:rsidRDefault="00F5248E" w:rsidP="00F5248E">
            <w:pPr>
              <w:ind w:right="99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t xml:space="preserve"> SCA4P</w:t>
            </w:r>
          </w:p>
        </w:tc>
        <w:tc>
          <w:tcPr>
            <w:tcW w:w="388" w:type="dxa"/>
            <w:tcMar>
              <w:left w:w="0" w:type="dxa"/>
            </w:tcMar>
            <w:vAlign w:val="center"/>
          </w:tcPr>
          <w:p w:rsidR="00F5248E" w:rsidRPr="00F5248E" w:rsidRDefault="005A11AB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2"/>
                    <w:default w:val="0"/>
                    <w:checked/>
                  </w:checkBox>
                </w:ffData>
              </w:fldChar>
            </w:r>
            <w:r w:rsidR="00F5248E" w:rsidRPr="00F524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F524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312" w:type="dxa"/>
            <w:vAlign w:val="center"/>
          </w:tcPr>
          <w:p w:rsidR="00F5248E" w:rsidRPr="00F5248E" w:rsidRDefault="00F5248E" w:rsidP="00F5248E">
            <w:pPr>
              <w:ind w:right="9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t xml:space="preserve"> AS4P</w:t>
            </w:r>
          </w:p>
        </w:tc>
        <w:tc>
          <w:tcPr>
            <w:tcW w:w="388" w:type="dxa"/>
            <w:vAlign w:val="center"/>
          </w:tcPr>
          <w:p w:rsidR="00F5248E" w:rsidRPr="00F5248E" w:rsidRDefault="005A11AB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2"/>
                    <w:default w:val="0"/>
                    <w:checked w:val="0"/>
                  </w:checkBox>
                </w:ffData>
              </w:fldChar>
            </w:r>
            <w:r w:rsidR="00F5248E" w:rsidRPr="00F524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F524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504" w:type="dxa"/>
            <w:vAlign w:val="center"/>
          </w:tcPr>
          <w:p w:rsidR="00F5248E" w:rsidRPr="00F5248E" w:rsidRDefault="00F5248E" w:rsidP="00F5248E">
            <w:pPr>
              <w:ind w:right="13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t xml:space="preserve"> BL4P</w:t>
            </w:r>
          </w:p>
        </w:tc>
        <w:tc>
          <w:tcPr>
            <w:tcW w:w="425" w:type="dxa"/>
            <w:vAlign w:val="center"/>
          </w:tcPr>
          <w:p w:rsidR="00F5248E" w:rsidRPr="00F5248E" w:rsidRDefault="005A11AB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2"/>
                    <w:default w:val="0"/>
                    <w:checked w:val="0"/>
                  </w:checkBox>
                </w:ffData>
              </w:fldChar>
            </w:r>
            <w:r w:rsidR="00F5248E" w:rsidRPr="00F524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F524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F5248E" w:rsidRPr="00F5248E" w:rsidRDefault="00F5248E" w:rsidP="00F5248E">
            <w:pPr>
              <w:ind w:right="129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t xml:space="preserve"> CH4P </w:t>
            </w:r>
          </w:p>
        </w:tc>
        <w:tc>
          <w:tcPr>
            <w:tcW w:w="426" w:type="dxa"/>
            <w:vAlign w:val="center"/>
          </w:tcPr>
          <w:p w:rsidR="00F5248E" w:rsidRPr="00F5248E" w:rsidRDefault="005A11AB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2"/>
                    <w:default w:val="0"/>
                    <w:checked w:val="0"/>
                  </w:checkBox>
                </w:ffData>
              </w:fldChar>
            </w:r>
            <w:r w:rsidR="00F5248E" w:rsidRPr="00F524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F524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615" w:type="dxa"/>
            <w:vAlign w:val="center"/>
          </w:tcPr>
          <w:p w:rsidR="00F5248E" w:rsidRPr="00F5248E" w:rsidRDefault="00F5248E" w:rsidP="00F5248E">
            <w:pPr>
              <w:ind w:right="56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t xml:space="preserve"> PH4P</w:t>
            </w:r>
          </w:p>
        </w:tc>
        <w:tc>
          <w:tcPr>
            <w:tcW w:w="369" w:type="dxa"/>
          </w:tcPr>
          <w:p w:rsidR="00F5248E" w:rsidRPr="00F5248E" w:rsidRDefault="005A11AB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F5248E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2"/>
                    <w:default w:val="0"/>
                    <w:checked w:val="0"/>
                  </w:checkBox>
                </w:ffData>
              </w:fldChar>
            </w:r>
            <w:r w:rsidR="00F5248E" w:rsidRPr="00F5248E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F5248E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:rsidR="00F5248E" w:rsidRPr="001F70EF" w:rsidRDefault="00F5248E" w:rsidP="00F5248E">
      <w:pPr>
        <w:rPr>
          <w:rFonts w:ascii="Arial" w:hAnsi="Arial" w:cs="Arial"/>
          <w:sz w:val="22"/>
          <w:szCs w:val="22"/>
        </w:rPr>
      </w:pPr>
    </w:p>
    <w:p w:rsidR="00BD55DA" w:rsidRPr="001F70EF" w:rsidRDefault="00BD55DA" w:rsidP="00F5248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3" w:type="dxa"/>
        <w:tblLook w:val="01E0"/>
      </w:tblPr>
      <w:tblGrid>
        <w:gridCol w:w="1985"/>
        <w:gridCol w:w="680"/>
        <w:gridCol w:w="7940"/>
      </w:tblGrid>
      <w:tr w:rsidR="00F5248E" w:rsidRPr="00A658E5" w:rsidTr="00F5248E">
        <w:trPr>
          <w:trHeight w:hRule="exact" w:val="397"/>
        </w:trPr>
        <w:tc>
          <w:tcPr>
            <w:tcW w:w="1985" w:type="dxa"/>
            <w:vAlign w:val="center"/>
          </w:tcPr>
          <w:p w:rsidR="00F5248E" w:rsidRPr="00A658E5" w:rsidRDefault="00F5248E" w:rsidP="00F5248E">
            <w:pPr>
              <w:ind w:left="-57"/>
              <w:rPr>
                <w:rFonts w:ascii="Arial" w:hAnsi="Arial" w:cs="Arial"/>
                <w:sz w:val="22"/>
                <w:szCs w:val="22"/>
              </w:rPr>
            </w:pPr>
            <w:r w:rsidRPr="00A658E5">
              <w:rPr>
                <w:rFonts w:ascii="Arial" w:hAnsi="Arial" w:cs="Arial"/>
                <w:sz w:val="22"/>
                <w:szCs w:val="22"/>
              </w:rPr>
              <w:t>Centre number</w:t>
            </w:r>
          </w:p>
        </w:tc>
        <w:tc>
          <w:tcPr>
            <w:tcW w:w="680" w:type="dxa"/>
            <w:vMerge w:val="restart"/>
            <w:vAlign w:val="center"/>
          </w:tcPr>
          <w:p w:rsidR="00F5248E" w:rsidRPr="00A658E5" w:rsidRDefault="00F5248E" w:rsidP="00F524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940" w:type="dxa"/>
            <w:vAlign w:val="center"/>
          </w:tcPr>
          <w:p w:rsidR="00F5248E" w:rsidRPr="00A658E5" w:rsidRDefault="00F5248E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A658E5">
              <w:rPr>
                <w:rFonts w:ascii="Arial" w:hAnsi="Arial" w:cs="Arial"/>
                <w:sz w:val="22"/>
                <w:szCs w:val="22"/>
              </w:rPr>
              <w:t>Centre name</w:t>
            </w:r>
          </w:p>
        </w:tc>
      </w:tr>
      <w:bookmarkStart w:id="0" w:name="Text1"/>
      <w:tr w:rsidR="00F5248E" w:rsidRPr="00A658E5" w:rsidTr="00F5248E">
        <w:trPr>
          <w:trHeight w:val="220"/>
        </w:trPr>
        <w:tc>
          <w:tcPr>
            <w:tcW w:w="1985" w:type="dxa"/>
            <w:vAlign w:val="center"/>
          </w:tcPr>
          <w:p w:rsidR="00F5248E" w:rsidRPr="00A658E5" w:rsidRDefault="005A11AB" w:rsidP="00FC4C51">
            <w:pPr>
              <w:rPr>
                <w:rFonts w:ascii="Arial" w:hAnsi="Arial" w:cs="Arial"/>
                <w:sz w:val="22"/>
                <w:szCs w:val="22"/>
              </w:rPr>
            </w:pPr>
            <w:r w:rsidRPr="00A658E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"/>
                  <w:enabled/>
                  <w:calcOnExit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 w:rsidR="00F5248E" w:rsidRPr="00A658E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A658E5">
              <w:rPr>
                <w:rFonts w:ascii="Arial" w:hAnsi="Arial" w:cs="Arial"/>
                <w:sz w:val="22"/>
                <w:szCs w:val="22"/>
              </w:rPr>
            </w:r>
            <w:r w:rsidRPr="00A658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31280</w:t>
            </w:r>
            <w:r w:rsidRPr="00A658E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680" w:type="dxa"/>
            <w:vMerge/>
            <w:vAlign w:val="center"/>
          </w:tcPr>
          <w:p w:rsidR="00F5248E" w:rsidRPr="00A658E5" w:rsidRDefault="00F5248E" w:rsidP="00F524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bookmarkStart w:id="1" w:name="Text2"/>
        <w:tc>
          <w:tcPr>
            <w:tcW w:w="7940" w:type="dxa"/>
            <w:vAlign w:val="center"/>
          </w:tcPr>
          <w:p w:rsidR="00F5248E" w:rsidRPr="00A658E5" w:rsidRDefault="005A11AB" w:rsidP="00FC4C51">
            <w:pPr>
              <w:rPr>
                <w:rFonts w:ascii="Arial" w:hAnsi="Arial" w:cs="Arial"/>
                <w:sz w:val="22"/>
                <w:szCs w:val="22"/>
              </w:rPr>
            </w:pPr>
            <w:r w:rsidRPr="00A658E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"/>
                  <w:enabled/>
                  <w:calcOnExit/>
                  <w:textInput/>
                </w:ffData>
              </w:fldChar>
            </w:r>
            <w:r w:rsidR="00F5248E" w:rsidRPr="00A658E5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A658E5">
              <w:rPr>
                <w:rFonts w:ascii="Arial" w:hAnsi="Arial" w:cs="Arial"/>
                <w:sz w:val="22"/>
                <w:szCs w:val="22"/>
              </w:rPr>
            </w:r>
            <w:r w:rsidRPr="00A658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Shipston High School</w:t>
            </w:r>
            <w:r w:rsidRPr="00A658E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</w:p>
        </w:tc>
      </w:tr>
      <w:tr w:rsidR="00F5248E" w:rsidRPr="00A658E5" w:rsidTr="00F5248E">
        <w:trPr>
          <w:trHeight w:hRule="exact" w:val="113"/>
        </w:trPr>
        <w:tc>
          <w:tcPr>
            <w:tcW w:w="1985" w:type="dxa"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248E" w:rsidRPr="00A658E5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248E" w:rsidRPr="00A658E5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7940" w:type="dxa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5248E" w:rsidRPr="00A658E5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</w:tr>
    </w:tbl>
    <w:p w:rsidR="00F5248E" w:rsidRPr="001F70EF" w:rsidRDefault="00F5248E" w:rsidP="00F5248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3" w:type="dxa"/>
        <w:tblLook w:val="01E0"/>
      </w:tblPr>
      <w:tblGrid>
        <w:gridCol w:w="8337"/>
        <w:gridCol w:w="680"/>
        <w:gridCol w:w="1588"/>
      </w:tblGrid>
      <w:tr w:rsidR="00F5248E" w:rsidRPr="001F70EF" w:rsidTr="00F5248E">
        <w:trPr>
          <w:trHeight w:hRule="exact" w:val="397"/>
        </w:trPr>
        <w:tc>
          <w:tcPr>
            <w:tcW w:w="8337" w:type="dxa"/>
            <w:vAlign w:val="center"/>
          </w:tcPr>
          <w:p w:rsidR="00F5248E" w:rsidRPr="001F70EF" w:rsidRDefault="00F5248E" w:rsidP="00F5248E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t>Candidate’s full name</w:t>
            </w:r>
          </w:p>
        </w:tc>
        <w:tc>
          <w:tcPr>
            <w:tcW w:w="680" w:type="dxa"/>
            <w:vMerge w:val="restart"/>
            <w:vAlign w:val="center"/>
          </w:tcPr>
          <w:p w:rsidR="00F5248E" w:rsidRPr="001F70EF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88" w:type="dxa"/>
            <w:vAlign w:val="center"/>
          </w:tcPr>
          <w:p w:rsidR="00F5248E" w:rsidRPr="001F70EF" w:rsidRDefault="00F5248E" w:rsidP="00F5248E">
            <w:pPr>
              <w:ind w:left="-57" w:right="-130"/>
              <w:rPr>
                <w:rFonts w:ascii="Arial" w:hAnsi="Arial" w:cs="Arial"/>
                <w:sz w:val="18"/>
                <w:szCs w:val="18"/>
              </w:rPr>
            </w:pPr>
            <w:r w:rsidRPr="001F70EF">
              <w:rPr>
                <w:rFonts w:ascii="Arial" w:hAnsi="Arial" w:cs="Arial"/>
                <w:sz w:val="18"/>
                <w:szCs w:val="18"/>
              </w:rPr>
              <w:t>Candidate number</w:t>
            </w:r>
          </w:p>
        </w:tc>
      </w:tr>
      <w:bookmarkStart w:id="2" w:name="Text3"/>
      <w:tr w:rsidR="00F5248E" w:rsidRPr="001F70EF" w:rsidTr="00F5248E">
        <w:trPr>
          <w:trHeight w:val="220"/>
        </w:trPr>
        <w:tc>
          <w:tcPr>
            <w:tcW w:w="8337" w:type="dxa"/>
            <w:vAlign w:val="center"/>
          </w:tcPr>
          <w:p w:rsidR="00F5248E" w:rsidRPr="001F70EF" w:rsidRDefault="005A11AB" w:rsidP="00FC4C51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3"/>
                  <w:enabled/>
                  <w:calcOnExit/>
                  <w:textInput/>
                </w:ffData>
              </w:fldChar>
            </w:r>
            <w:r w:rsidR="00F5248E" w:rsidRPr="001F70EF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F70EF">
              <w:rPr>
                <w:rFonts w:ascii="Arial" w:hAnsi="Arial" w:cs="Arial"/>
                <w:sz w:val="22"/>
                <w:szCs w:val="22"/>
              </w:rPr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FC4C51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680" w:type="dxa"/>
            <w:vMerge/>
          </w:tcPr>
          <w:p w:rsidR="00F5248E" w:rsidRPr="001F70EF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  <w:bookmarkStart w:id="3" w:name="Text4"/>
        <w:tc>
          <w:tcPr>
            <w:tcW w:w="1588" w:type="dxa"/>
          </w:tcPr>
          <w:p w:rsidR="00F5248E" w:rsidRPr="001F70EF" w:rsidRDefault="005A11AB" w:rsidP="00B62CA7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4"/>
                  <w:enabled/>
                  <w:calcOnExit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8F4405" w:rsidRPr="001F70EF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F70EF">
              <w:rPr>
                <w:rFonts w:ascii="Arial" w:hAnsi="Arial" w:cs="Arial"/>
                <w:sz w:val="22"/>
                <w:szCs w:val="22"/>
              </w:rPr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62C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62C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62C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B62CA7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</w:tr>
      <w:tr w:rsidR="00F5248E" w:rsidRPr="001F70EF" w:rsidTr="00F5248E">
        <w:trPr>
          <w:trHeight w:hRule="exact" w:val="113"/>
        </w:trPr>
        <w:tc>
          <w:tcPr>
            <w:tcW w:w="8337" w:type="dxa"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5248E" w:rsidRPr="001F70EF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248E" w:rsidRPr="001F70EF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588" w:type="dxa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F5248E" w:rsidRPr="001F70EF" w:rsidRDefault="00F5248E" w:rsidP="00F5248E">
            <w:pPr>
              <w:rPr>
                <w:rFonts w:ascii="Arial" w:hAnsi="Arial" w:cs="Arial"/>
                <w:szCs w:val="22"/>
              </w:rPr>
            </w:pPr>
          </w:p>
        </w:tc>
      </w:tr>
    </w:tbl>
    <w:p w:rsidR="00F5248E" w:rsidRPr="001F70EF" w:rsidRDefault="005A11AB" w:rsidP="00F5248E">
      <w:pPr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</w:rPr>
        <w:pict>
          <v:line id="_x0000_s1030" style="position:absolute;flip:y;z-index:251662336;mso-position-horizontal-relative:text;mso-position-vertical-relative:text" from="-206.9pt,11.25pt" to="-206.9pt,20.25pt"/>
        </w:pict>
      </w:r>
      <w:r>
        <w:rPr>
          <w:rFonts w:ascii="Arial" w:hAnsi="Arial" w:cs="Arial"/>
          <w:noProof/>
          <w:szCs w:val="22"/>
        </w:rPr>
        <w:pict>
          <v:line id="_x0000_s1029" style="position:absolute;flip:y;z-index:251661312;mso-position-horizontal-relative:text;mso-position-vertical-relative:text" from="-125.9pt,11.25pt" to="-125.9pt,20.25pt"/>
        </w:pict>
      </w:r>
      <w:r>
        <w:rPr>
          <w:rFonts w:ascii="Arial" w:hAnsi="Arial" w:cs="Arial"/>
          <w:noProof/>
          <w:szCs w:val="22"/>
        </w:rPr>
        <w:pict>
          <v:line id="_x0000_s1028" style="position:absolute;flip:y;z-index:251660288;mso-position-horizontal-relative:text;mso-position-vertical-relative:text" from="-62.9pt,11.25pt" to="-62.9pt,20.25pt"/>
        </w:pict>
      </w:r>
    </w:p>
    <w:tbl>
      <w:tblPr>
        <w:tblW w:w="0" w:type="auto"/>
        <w:tblInd w:w="113" w:type="dxa"/>
        <w:tblLook w:val="01E0"/>
      </w:tblPr>
      <w:tblGrid>
        <w:gridCol w:w="7940"/>
      </w:tblGrid>
      <w:tr w:rsidR="004435E4" w:rsidRPr="001F70EF" w:rsidTr="004435E4">
        <w:trPr>
          <w:trHeight w:hRule="exact" w:val="397"/>
        </w:trPr>
        <w:tc>
          <w:tcPr>
            <w:tcW w:w="7940" w:type="dxa"/>
            <w:vAlign w:val="center"/>
          </w:tcPr>
          <w:p w:rsidR="004435E4" w:rsidRPr="001F70EF" w:rsidRDefault="004435E4" w:rsidP="004435E4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t>Investigation Title</w:t>
            </w:r>
          </w:p>
        </w:tc>
      </w:tr>
      <w:tr w:rsidR="004435E4" w:rsidRPr="001F70EF" w:rsidTr="004435E4">
        <w:trPr>
          <w:trHeight w:val="220"/>
        </w:trPr>
        <w:tc>
          <w:tcPr>
            <w:tcW w:w="7940" w:type="dxa"/>
            <w:vAlign w:val="center"/>
          </w:tcPr>
          <w:p w:rsidR="004435E4" w:rsidRPr="001F70EF" w:rsidRDefault="005A11AB" w:rsidP="00313B2D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="004435E4" w:rsidRPr="001F70EF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F70EF">
              <w:rPr>
                <w:rFonts w:ascii="Arial" w:hAnsi="Arial" w:cs="Arial"/>
                <w:sz w:val="22"/>
                <w:szCs w:val="22"/>
              </w:rPr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313B2D">
              <w:rPr>
                <w:rFonts w:ascii="Arial" w:hAnsi="Arial" w:cs="Arial"/>
                <w:noProof/>
                <w:sz w:val="22"/>
                <w:szCs w:val="22"/>
              </w:rPr>
              <w:t>Reactivity of Metals</w:t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435E4" w:rsidRPr="001F70EF" w:rsidTr="004435E4">
        <w:trPr>
          <w:trHeight w:hRule="exact" w:val="113"/>
        </w:trPr>
        <w:tc>
          <w:tcPr>
            <w:tcW w:w="7940" w:type="dxa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35E4" w:rsidRPr="001F70EF" w:rsidRDefault="004435E4" w:rsidP="004435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14A7D" w:rsidRPr="001F70EF" w:rsidRDefault="00E14A7D" w:rsidP="00F5248E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13" w:type="dxa"/>
        <w:tblLook w:val="01E0"/>
      </w:tblPr>
      <w:tblGrid>
        <w:gridCol w:w="3397"/>
      </w:tblGrid>
      <w:tr w:rsidR="004435E4" w:rsidRPr="001F70EF" w:rsidTr="004435E4">
        <w:trPr>
          <w:trHeight w:hRule="exact" w:val="397"/>
        </w:trPr>
        <w:tc>
          <w:tcPr>
            <w:tcW w:w="3397" w:type="dxa"/>
            <w:vAlign w:val="center"/>
          </w:tcPr>
          <w:p w:rsidR="004435E4" w:rsidRPr="001F70EF" w:rsidRDefault="004435E4" w:rsidP="004435E4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t>ISA number</w:t>
            </w:r>
          </w:p>
        </w:tc>
      </w:tr>
      <w:tr w:rsidR="004435E4" w:rsidRPr="001F70EF" w:rsidTr="004435E4">
        <w:trPr>
          <w:trHeight w:val="220"/>
        </w:trPr>
        <w:tc>
          <w:tcPr>
            <w:tcW w:w="3397" w:type="dxa"/>
            <w:vAlign w:val="center"/>
          </w:tcPr>
          <w:p w:rsidR="004435E4" w:rsidRPr="001F70EF" w:rsidRDefault="005A11AB" w:rsidP="00313B2D">
            <w:pPr>
              <w:rPr>
                <w:rFonts w:ascii="Arial" w:hAnsi="Arial" w:cs="Arial"/>
                <w:sz w:val="22"/>
                <w:szCs w:val="22"/>
              </w:rPr>
            </w:pPr>
            <w:r w:rsidRPr="001F70EF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/>
                </w:ffData>
              </w:fldChar>
            </w:r>
            <w:r w:rsidR="008F4405" w:rsidRPr="001F70EF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1F70EF">
              <w:rPr>
                <w:rFonts w:ascii="Arial" w:hAnsi="Arial" w:cs="Arial"/>
                <w:sz w:val="22"/>
                <w:szCs w:val="22"/>
              </w:rPr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313B2D">
              <w:rPr>
                <w:rFonts w:ascii="Arial" w:hAnsi="Arial" w:cs="Arial"/>
                <w:noProof/>
                <w:sz w:val="22"/>
                <w:szCs w:val="22"/>
              </w:rPr>
              <w:t>CU1.5</w:t>
            </w:r>
            <w:r w:rsidRPr="001F70EF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435E4" w:rsidRPr="001F70EF" w:rsidTr="004435E4">
        <w:trPr>
          <w:trHeight w:hRule="exact" w:val="113"/>
        </w:trPr>
        <w:tc>
          <w:tcPr>
            <w:tcW w:w="3397" w:type="dxa"/>
            <w:tcBorders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435E4" w:rsidRPr="001F70EF" w:rsidRDefault="004435E4" w:rsidP="004435E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35E4" w:rsidRPr="001F70EF" w:rsidRDefault="004435E4" w:rsidP="00F5248E">
      <w:pPr>
        <w:rPr>
          <w:rFonts w:ascii="Arial" w:hAnsi="Arial" w:cs="Arial"/>
          <w:sz w:val="22"/>
          <w:szCs w:val="22"/>
        </w:rPr>
      </w:pPr>
    </w:p>
    <w:p w:rsidR="004435E4" w:rsidRPr="004435E4" w:rsidRDefault="004435E4" w:rsidP="004435E4">
      <w:pPr>
        <w:tabs>
          <w:tab w:val="left" w:pos="7215"/>
        </w:tabs>
        <w:rPr>
          <w:rFonts w:ascii="Arial" w:hAnsi="Arial" w:cs="Arial"/>
          <w:sz w:val="22"/>
          <w:szCs w:val="22"/>
        </w:rPr>
      </w:pPr>
    </w:p>
    <w:p w:rsidR="004435E4" w:rsidRPr="004435E4" w:rsidRDefault="004435E4" w:rsidP="004435E4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pacing w:val="-1"/>
          <w:sz w:val="22"/>
          <w:szCs w:val="22"/>
        </w:rPr>
      </w:pPr>
      <w:r w:rsidRPr="004435E4">
        <w:rPr>
          <w:rFonts w:ascii="Arial" w:hAnsi="Arial" w:cs="Arial"/>
          <w:color w:val="000000"/>
          <w:spacing w:val="-1"/>
          <w:sz w:val="22"/>
          <w:szCs w:val="22"/>
        </w:rPr>
        <w:t>The only notes the candidate takes into the Controlled Assessment are to be written in the spaces on the back of this sheet.</w:t>
      </w: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pacing w:val="-1"/>
          <w:sz w:val="22"/>
          <w:szCs w:val="22"/>
        </w:rPr>
      </w:pP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pacing w:val="-1"/>
          <w:sz w:val="22"/>
          <w:szCs w:val="22"/>
        </w:rPr>
      </w:pPr>
      <w:r w:rsidRPr="004435E4">
        <w:rPr>
          <w:rFonts w:ascii="Arial" w:hAnsi="Arial" w:cs="Arial"/>
          <w:color w:val="000000"/>
          <w:spacing w:val="-1"/>
          <w:sz w:val="22"/>
          <w:szCs w:val="22"/>
        </w:rPr>
        <w:t>This sheet should be given to the teacher for checking before it is used in Section 1 of the ISA.</w:t>
      </w: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pacing w:val="-1"/>
          <w:sz w:val="22"/>
          <w:szCs w:val="22"/>
        </w:rPr>
      </w:pP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pacing w:val="-1"/>
          <w:sz w:val="22"/>
          <w:szCs w:val="22"/>
        </w:rPr>
      </w:pPr>
      <w:r w:rsidRPr="004435E4">
        <w:rPr>
          <w:rFonts w:ascii="Arial" w:hAnsi="Arial" w:cs="Arial"/>
          <w:color w:val="000000"/>
          <w:spacing w:val="-1"/>
          <w:sz w:val="22"/>
          <w:szCs w:val="22"/>
        </w:rPr>
        <w:t>When Section 1 of the ISA has been completed, this sheet should be retained by the teacher for subsequent use with Section 2</w:t>
      </w:r>
      <w:r w:rsidR="001F70EF">
        <w:rPr>
          <w:rFonts w:ascii="Arial" w:hAnsi="Arial" w:cs="Arial"/>
          <w:color w:val="000000"/>
          <w:spacing w:val="-1"/>
          <w:sz w:val="22"/>
          <w:szCs w:val="22"/>
        </w:rPr>
        <w:t>.</w:t>
      </w: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pacing w:val="-1"/>
          <w:sz w:val="22"/>
          <w:szCs w:val="22"/>
        </w:rPr>
      </w:pP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435E4">
        <w:rPr>
          <w:rFonts w:ascii="Arial" w:hAnsi="Arial" w:cs="Arial"/>
          <w:color w:val="000000"/>
          <w:spacing w:val="-1"/>
          <w:sz w:val="22"/>
          <w:szCs w:val="22"/>
        </w:rPr>
        <w:t>When Section 2 of the ISA has been completed, this sheet should be stapled to it.</w:t>
      </w:r>
    </w:p>
    <w:p w:rsidR="004435E4" w:rsidRPr="004435E4" w:rsidRDefault="004435E4" w:rsidP="004435E4">
      <w:pPr>
        <w:tabs>
          <w:tab w:val="left" w:pos="7215"/>
        </w:tabs>
        <w:rPr>
          <w:rFonts w:ascii="Arial" w:hAnsi="Arial" w:cs="Arial"/>
          <w:sz w:val="22"/>
          <w:szCs w:val="22"/>
        </w:rPr>
      </w:pP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435E4">
        <w:rPr>
          <w:rFonts w:ascii="Arial" w:hAnsi="Arial" w:cs="Arial"/>
          <w:b/>
          <w:bCs/>
          <w:color w:val="000000"/>
          <w:spacing w:val="-1"/>
          <w:sz w:val="22"/>
          <w:szCs w:val="22"/>
        </w:rPr>
        <w:t>Declaration</w:t>
      </w:r>
    </w:p>
    <w:p w:rsidR="004435E4" w:rsidRPr="004435E4" w:rsidRDefault="004435E4" w:rsidP="004435E4">
      <w:pPr>
        <w:rPr>
          <w:rFonts w:ascii="Arial" w:hAnsi="Arial" w:cs="Arial"/>
          <w:sz w:val="22"/>
          <w:szCs w:val="22"/>
        </w:rPr>
      </w:pPr>
    </w:p>
    <w:p w:rsidR="004435E4" w:rsidRPr="004435E4" w:rsidRDefault="004435E4" w:rsidP="004435E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4435E4">
        <w:rPr>
          <w:rFonts w:ascii="Arial" w:hAnsi="Arial" w:cs="Arial"/>
          <w:color w:val="000000"/>
          <w:spacing w:val="-1"/>
          <w:sz w:val="22"/>
          <w:szCs w:val="22"/>
        </w:rPr>
        <w:t>I confirm that these are the only notes used in the Controlled Assessment.</w:t>
      </w:r>
    </w:p>
    <w:p w:rsidR="004435E4" w:rsidRDefault="004435E4" w:rsidP="004435E4">
      <w:pPr>
        <w:rPr>
          <w:rFonts w:ascii="Arial" w:hAnsi="Arial" w:cs="Arial"/>
          <w:sz w:val="22"/>
          <w:szCs w:val="22"/>
        </w:rPr>
      </w:pPr>
    </w:p>
    <w:p w:rsidR="004435E4" w:rsidRDefault="004435E4" w:rsidP="004435E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4"/>
      </w:tblGrid>
      <w:tr w:rsidR="004435E4" w:rsidTr="004435E4">
        <w:tc>
          <w:tcPr>
            <w:tcW w:w="5494" w:type="dxa"/>
          </w:tcPr>
          <w:p w:rsidR="004435E4" w:rsidRDefault="005A11AB" w:rsidP="00715EE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11AB">
              <w:rPr>
                <w:rFonts w:ascii="Arial" w:hAnsi="Arial" w:cs="Arial"/>
                <w:noProof/>
                <w:color w:val="DDDDDD"/>
                <w:sz w:val="36"/>
              </w:rPr>
              <w:pict>
                <v:roundrect id="_x0000_s1032" style="position:absolute;left:0;text-align:left;margin-left:15.45pt;margin-top:-7.1pt;width:241.2pt;height:43pt;z-index:251663360" arcsize="10923f" filled="f" strokeweight=".25pt">
                  <o:lock v:ext="edit" aspectratio="t"/>
                  <w10:anchorlock/>
                </v:roundrect>
              </w:pict>
            </w:r>
            <w:bookmarkStart w:id="4" w:name="Text16"/>
            <w:r>
              <w:rPr>
                <w:rFonts w:ascii="Arial" w:hAnsi="Arial" w:cs="Arial"/>
                <w:noProof/>
                <w:color w:val="DDDDDD"/>
                <w:sz w:val="36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Teacher signature"/>
                  </w:textInput>
                </w:ffData>
              </w:fldChar>
            </w:r>
            <w:r w:rsidR="00715EE5">
              <w:rPr>
                <w:rFonts w:ascii="Arial" w:hAnsi="Arial" w:cs="Arial"/>
                <w:noProof/>
                <w:color w:val="DDDDDD"/>
                <w:sz w:val="3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DDDDDD"/>
                <w:sz w:val="36"/>
              </w:rPr>
            </w:r>
            <w:r>
              <w:rPr>
                <w:rFonts w:ascii="Arial" w:hAnsi="Arial" w:cs="Arial"/>
                <w:noProof/>
                <w:color w:val="DDDDDD"/>
                <w:sz w:val="36"/>
              </w:rPr>
              <w:fldChar w:fldCharType="separate"/>
            </w:r>
            <w:r w:rsidR="00715EE5">
              <w:rPr>
                <w:rFonts w:ascii="Arial" w:hAnsi="Arial" w:cs="Arial"/>
                <w:noProof/>
                <w:color w:val="DDDDDD"/>
                <w:sz w:val="36"/>
              </w:rPr>
              <w:t>Teacher signature</w:t>
            </w:r>
            <w:r>
              <w:rPr>
                <w:rFonts w:ascii="Arial" w:hAnsi="Arial" w:cs="Arial"/>
                <w:noProof/>
                <w:color w:val="DDDDDD"/>
                <w:sz w:val="36"/>
              </w:rPr>
              <w:fldChar w:fldCharType="end"/>
            </w:r>
            <w:bookmarkEnd w:id="4"/>
          </w:p>
        </w:tc>
        <w:tc>
          <w:tcPr>
            <w:tcW w:w="5494" w:type="dxa"/>
          </w:tcPr>
          <w:p w:rsidR="004435E4" w:rsidRDefault="005A11AB" w:rsidP="00715EE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A11AB">
              <w:rPr>
                <w:rFonts w:ascii="Arial" w:hAnsi="Arial" w:cs="Arial"/>
                <w:noProof/>
                <w:color w:val="DDDDDD"/>
                <w:sz w:val="36"/>
              </w:rPr>
              <w:pict>
                <v:roundrect id="_x0000_s1033" style="position:absolute;left:0;text-align:left;margin-left:5.5pt;margin-top:-7.1pt;width:241.2pt;height:43pt;z-index:251664384;mso-position-horizontal-relative:text;mso-position-vertical-relative:text" arcsize="10923f" filled="f" strokeweight=".25pt">
                  <o:lock v:ext="edit" aspectratio="t"/>
                  <w10:anchorlock/>
                </v:roundrect>
              </w:pict>
            </w:r>
            <w:r>
              <w:rPr>
                <w:rFonts w:ascii="Arial" w:hAnsi="Arial" w:cs="Arial"/>
                <w:noProof/>
                <w:color w:val="DDDDDD"/>
                <w:sz w:val="3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ndidate signature"/>
                  </w:textInput>
                </w:ffData>
              </w:fldChar>
            </w:r>
            <w:r w:rsidR="00715EE5">
              <w:rPr>
                <w:rFonts w:ascii="Arial" w:hAnsi="Arial" w:cs="Arial"/>
                <w:noProof/>
                <w:color w:val="DDDDDD"/>
                <w:sz w:val="36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DDDDDD"/>
                <w:sz w:val="36"/>
              </w:rPr>
            </w:r>
            <w:r>
              <w:rPr>
                <w:rFonts w:ascii="Arial" w:hAnsi="Arial" w:cs="Arial"/>
                <w:noProof/>
                <w:color w:val="DDDDDD"/>
                <w:sz w:val="36"/>
              </w:rPr>
              <w:fldChar w:fldCharType="separate"/>
            </w:r>
            <w:r w:rsidR="00715EE5">
              <w:rPr>
                <w:rFonts w:ascii="Arial" w:hAnsi="Arial" w:cs="Arial"/>
                <w:noProof/>
                <w:color w:val="DDDDDD"/>
                <w:sz w:val="36"/>
              </w:rPr>
              <w:t>Candidate signature</w:t>
            </w:r>
            <w:r>
              <w:rPr>
                <w:rFonts w:ascii="Arial" w:hAnsi="Arial" w:cs="Arial"/>
                <w:noProof/>
                <w:color w:val="DDDDDD"/>
                <w:sz w:val="36"/>
              </w:rPr>
              <w:fldChar w:fldCharType="end"/>
            </w:r>
          </w:p>
        </w:tc>
      </w:tr>
    </w:tbl>
    <w:p w:rsidR="004435E4" w:rsidRDefault="004435E4" w:rsidP="004435E4">
      <w:pPr>
        <w:rPr>
          <w:rFonts w:ascii="Arial" w:hAnsi="Arial" w:cs="Arial"/>
          <w:sz w:val="22"/>
          <w:szCs w:val="22"/>
        </w:rPr>
      </w:pPr>
    </w:p>
    <w:p w:rsidR="004435E4" w:rsidRDefault="004435E4" w:rsidP="00F5248E">
      <w:pPr>
        <w:rPr>
          <w:rFonts w:ascii="Arial" w:hAnsi="Arial" w:cs="Arial"/>
          <w:sz w:val="22"/>
          <w:szCs w:val="22"/>
        </w:rPr>
      </w:pPr>
    </w:p>
    <w:tbl>
      <w:tblPr>
        <w:tblW w:w="3119" w:type="dxa"/>
        <w:tblInd w:w="108" w:type="dxa"/>
        <w:tblLayout w:type="fixed"/>
        <w:tblLook w:val="0000"/>
      </w:tblPr>
      <w:tblGrid>
        <w:gridCol w:w="1134"/>
        <w:gridCol w:w="1985"/>
      </w:tblGrid>
      <w:tr w:rsidR="004435E4" w:rsidRPr="00737314" w:rsidTr="004435E4">
        <w:trPr>
          <w:cantSplit/>
          <w:trHeight w:val="57"/>
        </w:trPr>
        <w:tc>
          <w:tcPr>
            <w:tcW w:w="1134" w:type="dxa"/>
            <w:vMerge w:val="restart"/>
            <w:vAlign w:val="bottom"/>
          </w:tcPr>
          <w:p w:rsidR="004435E4" w:rsidRPr="004435E4" w:rsidRDefault="004435E4" w:rsidP="004435E4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4435E4">
              <w:rPr>
                <w:rFonts w:ascii="Arial" w:hAnsi="Arial" w:cs="Arial"/>
                <w:noProof/>
                <w:sz w:val="22"/>
                <w:szCs w:val="22"/>
              </w:rPr>
              <w:t>Date</w:t>
            </w:r>
          </w:p>
        </w:tc>
        <w:bookmarkStart w:id="5" w:name="Text7"/>
        <w:tc>
          <w:tcPr>
            <w:tcW w:w="1985" w:type="dxa"/>
            <w:vAlign w:val="center"/>
          </w:tcPr>
          <w:p w:rsidR="004435E4" w:rsidRPr="003A516D" w:rsidRDefault="005A11AB" w:rsidP="000817EF">
            <w:pPr>
              <w:tabs>
                <w:tab w:val="left" w:pos="2018"/>
              </w:tabs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="003A516D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0817EF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817EF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817EF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817EF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0817EF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</w:p>
        </w:tc>
      </w:tr>
      <w:tr w:rsidR="004435E4" w:rsidRPr="00A85952" w:rsidTr="004435E4">
        <w:trPr>
          <w:cantSplit/>
          <w:trHeight w:hRule="exact" w:val="57"/>
        </w:trPr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4435E4" w:rsidRPr="00737314" w:rsidRDefault="004435E4" w:rsidP="004435E4">
            <w:pPr>
              <w:spacing w:before="60" w:after="60"/>
              <w:rPr>
                <w:rFonts w:cs="Arial"/>
                <w:noProof/>
                <w:sz w:val="20"/>
              </w:rPr>
            </w:pPr>
          </w:p>
        </w:tc>
        <w:tc>
          <w:tcPr>
            <w:tcW w:w="1985" w:type="dxa"/>
            <w:tcBorders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5E4" w:rsidRPr="00A85952" w:rsidRDefault="004435E4" w:rsidP="004435E4">
            <w:pPr>
              <w:tabs>
                <w:tab w:val="left" w:pos="2018"/>
              </w:tabs>
              <w:spacing w:before="60" w:after="60"/>
              <w:rPr>
                <w:rFonts w:cs="Arial"/>
                <w:sz w:val="4"/>
              </w:rPr>
            </w:pPr>
          </w:p>
        </w:tc>
      </w:tr>
    </w:tbl>
    <w:p w:rsidR="008F4405" w:rsidRDefault="008F4405">
      <w:pPr>
        <w:rPr>
          <w:rFonts w:ascii="Arial" w:hAnsi="Arial" w:cs="Arial"/>
          <w:sz w:val="22"/>
          <w:szCs w:val="22"/>
        </w:rPr>
      </w:pPr>
    </w:p>
    <w:p w:rsidR="004E78DF" w:rsidRDefault="004E78DF">
      <w:pPr>
        <w:rPr>
          <w:rFonts w:ascii="Arial" w:hAnsi="Arial" w:cs="Arial"/>
          <w:sz w:val="22"/>
          <w:szCs w:val="22"/>
        </w:rPr>
      </w:pPr>
    </w:p>
    <w:p w:rsidR="004E78DF" w:rsidRDefault="004E78DF">
      <w:pPr>
        <w:rPr>
          <w:rFonts w:ascii="Arial" w:hAnsi="Arial" w:cs="Arial"/>
          <w:sz w:val="22"/>
          <w:szCs w:val="22"/>
        </w:rPr>
      </w:pPr>
    </w:p>
    <w:p w:rsidR="004E78DF" w:rsidRPr="004E78DF" w:rsidRDefault="004E78DF" w:rsidP="004E78D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18"/>
          <w:szCs w:val="18"/>
        </w:rPr>
      </w:pPr>
      <w:r w:rsidRPr="004E78DF">
        <w:rPr>
          <w:rFonts w:ascii="Arial" w:hAnsi="Arial" w:cs="Arial"/>
          <w:i/>
          <w:color w:val="000000"/>
          <w:spacing w:val="-1"/>
          <w:sz w:val="18"/>
          <w:szCs w:val="18"/>
        </w:rPr>
        <w:t>This form can be downloaded from the Secure Key Materials area in eAQA</w:t>
      </w:r>
    </w:p>
    <w:p w:rsidR="004E78DF" w:rsidRDefault="004E78DF" w:rsidP="004E78D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/>
          <w:spacing w:val="-1"/>
          <w:sz w:val="16"/>
          <w:szCs w:val="16"/>
        </w:rPr>
      </w:pPr>
    </w:p>
    <w:p w:rsidR="004E78DF" w:rsidRPr="004E78DF" w:rsidRDefault="004E78DF" w:rsidP="004E78D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6"/>
          <w:szCs w:val="16"/>
        </w:rPr>
      </w:pPr>
      <w:r w:rsidRPr="004E78DF">
        <w:rPr>
          <w:rFonts w:ascii="Arial" w:hAnsi="Arial" w:cs="Arial"/>
          <w:color w:val="000000"/>
          <w:spacing w:val="-1"/>
          <w:sz w:val="16"/>
          <w:szCs w:val="16"/>
        </w:rPr>
        <w:t xml:space="preserve">SCIENCE/CN </w:t>
      </w:r>
      <w:proofErr w:type="gramStart"/>
      <w:r w:rsidRPr="004E78DF">
        <w:rPr>
          <w:rFonts w:ascii="Arial" w:hAnsi="Arial" w:cs="Arial"/>
          <w:color w:val="000000"/>
          <w:spacing w:val="-1"/>
          <w:sz w:val="16"/>
          <w:szCs w:val="16"/>
        </w:rPr>
        <w:t>To</w:t>
      </w:r>
      <w:proofErr w:type="gramEnd"/>
      <w:r w:rsidRPr="004E78DF">
        <w:rPr>
          <w:rFonts w:ascii="Arial" w:hAnsi="Arial" w:cs="Arial"/>
          <w:color w:val="000000"/>
          <w:spacing w:val="-1"/>
          <w:sz w:val="16"/>
          <w:szCs w:val="16"/>
        </w:rPr>
        <w:t xml:space="preserve"> see how AQA complies with the Data Protection Act 1988 please see our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Privacy Statement at aqa.org.uk</w:t>
      </w:r>
    </w:p>
    <w:p w:rsidR="004E78DF" w:rsidRDefault="004E78DF">
      <w:pPr>
        <w:rPr>
          <w:rFonts w:ascii="Arial" w:hAnsi="Arial" w:cs="Arial"/>
          <w:sz w:val="22"/>
          <w:szCs w:val="22"/>
        </w:rPr>
      </w:pPr>
    </w:p>
    <w:p w:rsidR="008F4405" w:rsidRDefault="008F4405">
      <w:pPr>
        <w:rPr>
          <w:rFonts w:ascii="Arial" w:hAnsi="Arial" w:cs="Arial"/>
          <w:sz w:val="22"/>
          <w:szCs w:val="22"/>
        </w:rPr>
        <w:sectPr w:rsidR="008F4405" w:rsidSect="0000295E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567" w:right="567" w:bottom="567" w:left="567" w:header="284" w:footer="397" w:gutter="0"/>
          <w:cols w:space="708"/>
          <w:docGrid w:linePitch="360"/>
        </w:sectPr>
      </w:pPr>
    </w:p>
    <w:p w:rsidR="008F4405" w:rsidRDefault="008F4405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0490"/>
      </w:tblGrid>
      <w:tr w:rsidR="008F4405" w:rsidRPr="008F4405" w:rsidTr="008F4405">
        <w:trPr>
          <w:trHeight w:hRule="exact" w:val="903"/>
        </w:trPr>
        <w:tc>
          <w:tcPr>
            <w:tcW w:w="10490" w:type="dxa"/>
          </w:tcPr>
          <w:p w:rsidR="008F4405" w:rsidRPr="008F4405" w:rsidRDefault="008F4405" w:rsidP="008F4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4405">
              <w:rPr>
                <w:rFonts w:ascii="Arial" w:hAnsi="Arial" w:cs="Arial"/>
                <w:sz w:val="20"/>
                <w:szCs w:val="20"/>
              </w:rPr>
              <w:br w:type="page"/>
            </w:r>
            <w:r w:rsidRPr="008F4405">
              <w:rPr>
                <w:rFonts w:ascii="Arial" w:hAnsi="Arial" w:cs="Arial"/>
                <w:b/>
                <w:sz w:val="20"/>
                <w:szCs w:val="20"/>
              </w:rPr>
              <w:t>Hypothesis</w:t>
            </w:r>
          </w:p>
          <w:bookmarkStart w:id="6" w:name="Text17"/>
          <w:p w:rsidR="008F4405" w:rsidRPr="000A717E" w:rsidRDefault="005A11AB" w:rsidP="00EF274C">
            <w:pPr>
              <w:tabs>
                <w:tab w:val="left" w:pos="426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0A717E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/>
                  <w:textInput>
                    <w:maxLength w:val="350"/>
                  </w:textInput>
                </w:ffData>
              </w:fldChar>
            </w:r>
            <w:r w:rsidR="000A717E" w:rsidRPr="000A717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0A717E">
              <w:rPr>
                <w:rFonts w:ascii="Arial" w:hAnsi="Arial" w:cs="Arial"/>
                <w:sz w:val="20"/>
                <w:szCs w:val="20"/>
              </w:rPr>
            </w:r>
            <w:r w:rsidRPr="000A717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F274C">
              <w:rPr>
                <w:rFonts w:ascii="Arial" w:hAnsi="Arial" w:cs="Arial"/>
                <w:noProof/>
                <w:sz w:val="20"/>
                <w:szCs w:val="20"/>
              </w:rPr>
              <w:t>The temperature rise when a metal reacts with a solution of copper chloride varies with the reactivity of the metal</w:t>
            </w:r>
            <w:r w:rsidR="009817CE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Pr="000A717E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</w:tr>
      <w:tr w:rsidR="008F4405" w:rsidRPr="008F4405" w:rsidTr="008F4405">
        <w:trPr>
          <w:trHeight w:hRule="exact" w:val="1642"/>
        </w:trPr>
        <w:tc>
          <w:tcPr>
            <w:tcW w:w="10490" w:type="dxa"/>
          </w:tcPr>
          <w:p w:rsidR="008F4405" w:rsidRPr="008F4405" w:rsidRDefault="008F4405" w:rsidP="008F4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4405">
              <w:rPr>
                <w:rFonts w:ascii="Arial" w:hAnsi="Arial" w:cs="Arial"/>
                <w:b/>
                <w:sz w:val="20"/>
                <w:szCs w:val="20"/>
              </w:rPr>
              <w:t>Research sources</w:t>
            </w:r>
          </w:p>
          <w:p w:rsidR="008F4405" w:rsidRPr="002E424B" w:rsidRDefault="005A11AB" w:rsidP="00B62C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00"/>
                  </w:textInput>
                </w:ffData>
              </w:fldChar>
            </w:r>
            <w:r w:rsidR="000A717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F4405" w:rsidRPr="008F4405" w:rsidTr="008F4405">
        <w:trPr>
          <w:trHeight w:hRule="exact" w:val="3976"/>
        </w:trPr>
        <w:tc>
          <w:tcPr>
            <w:tcW w:w="10490" w:type="dxa"/>
          </w:tcPr>
          <w:p w:rsidR="008F4405" w:rsidRPr="008F4405" w:rsidRDefault="008F4405" w:rsidP="008F4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4405">
              <w:rPr>
                <w:rFonts w:ascii="Arial" w:hAnsi="Arial" w:cs="Arial"/>
                <w:b/>
                <w:sz w:val="20"/>
                <w:szCs w:val="20"/>
              </w:rPr>
              <w:t>Method(s)</w:t>
            </w:r>
          </w:p>
          <w:p w:rsidR="008F4405" w:rsidRPr="008F4405" w:rsidRDefault="005A11AB" w:rsidP="00D2594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800"/>
                  </w:textInput>
                </w:ffData>
              </w:fldChar>
            </w:r>
            <w:r w:rsidR="000A717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259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259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259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259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D2594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F4405" w:rsidRPr="008F4405" w:rsidTr="008F4405">
        <w:trPr>
          <w:trHeight w:hRule="exact" w:val="2778"/>
        </w:trPr>
        <w:tc>
          <w:tcPr>
            <w:tcW w:w="10490" w:type="dxa"/>
          </w:tcPr>
          <w:p w:rsidR="008F4405" w:rsidRPr="008F4405" w:rsidRDefault="008F4405" w:rsidP="008F4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4405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8F4405" w:rsidRPr="008F4405" w:rsidRDefault="005A11AB" w:rsidP="005156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50"/>
                  </w:textInput>
                </w:ffData>
              </w:fldChar>
            </w:r>
            <w:r w:rsidR="000A717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156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156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156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156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1562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F4405" w:rsidRPr="008F4405" w:rsidTr="00991586">
        <w:trPr>
          <w:trHeight w:hRule="exact" w:val="2647"/>
        </w:trPr>
        <w:tc>
          <w:tcPr>
            <w:tcW w:w="10490" w:type="dxa"/>
          </w:tcPr>
          <w:p w:rsidR="008F4405" w:rsidRPr="008F4405" w:rsidRDefault="008F4405" w:rsidP="008F44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F4405">
              <w:rPr>
                <w:rFonts w:ascii="Arial" w:hAnsi="Arial" w:cs="Arial"/>
                <w:b/>
                <w:sz w:val="20"/>
                <w:szCs w:val="20"/>
              </w:rPr>
              <w:t>Risk assessment issues</w:t>
            </w:r>
          </w:p>
          <w:p w:rsidR="008F4405" w:rsidRPr="008F4405" w:rsidRDefault="005A11AB" w:rsidP="00B62C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50"/>
                  </w:textInput>
                </w:ffData>
              </w:fldChar>
            </w:r>
            <w:r w:rsidR="000A717E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B62CA7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F4405" w:rsidRPr="008F4405" w:rsidTr="00497C2F">
        <w:trPr>
          <w:trHeight w:hRule="exact" w:val="2416"/>
        </w:trPr>
        <w:tc>
          <w:tcPr>
            <w:tcW w:w="10490" w:type="dxa"/>
          </w:tcPr>
          <w:p w:rsidR="00991586" w:rsidRDefault="00991586" w:rsidP="008F440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Context:</w:t>
            </w:r>
            <w:r w:rsidR="00497C2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A11AB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"/>
                  </w:textInput>
                </w:ffData>
              </w:fldChar>
            </w:r>
            <w:r w:rsidR="00481FB7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5A11AB">
              <w:rPr>
                <w:rFonts w:ascii="Arial" w:hAnsi="Arial" w:cs="Arial"/>
                <w:sz w:val="20"/>
                <w:szCs w:val="20"/>
              </w:rPr>
            </w:r>
            <w:r w:rsidR="005A11A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D489F" w:rsidRPr="00FD489F">
              <w:rPr>
                <w:rFonts w:ascii="Arial" w:hAnsi="Arial" w:cs="Arial"/>
                <w:noProof/>
                <w:sz w:val="20"/>
                <w:szCs w:val="20"/>
              </w:rPr>
              <w:t xml:space="preserve">•You work for a company who make oil rigs. The company have asked you to investigate metals that could be used as a sacrificial anode to prevent the iron legs of the oil rig rusting. </w:t>
            </w:r>
            <w:r w:rsidR="0090506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5A11A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8F4405" w:rsidRPr="008F4405" w:rsidRDefault="008F4405" w:rsidP="00C77DB0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8F4405">
              <w:rPr>
                <w:rFonts w:ascii="Arial" w:hAnsi="Arial" w:cs="Arial"/>
                <w:b/>
                <w:sz w:val="20"/>
                <w:szCs w:val="20"/>
              </w:rPr>
              <w:t>Relating the investigation to the context</w:t>
            </w:r>
          </w:p>
          <w:p w:rsidR="008F4405" w:rsidRPr="008F4405" w:rsidRDefault="005A11AB" w:rsidP="00497C2F">
            <w:pPr>
              <w:tabs>
                <w:tab w:val="left" w:pos="2520"/>
              </w:tabs>
              <w:ind w:right="-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650"/>
                  </w:textInput>
                </w:ffData>
              </w:fldChar>
            </w:r>
            <w:r w:rsidR="00497C2F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497C2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97C2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97C2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97C2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497C2F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8F4405" w:rsidRPr="008F4405" w:rsidRDefault="008F4405" w:rsidP="00F5248E">
      <w:pPr>
        <w:rPr>
          <w:rFonts w:ascii="Arial" w:hAnsi="Arial" w:cs="Arial"/>
          <w:sz w:val="20"/>
          <w:szCs w:val="20"/>
        </w:rPr>
      </w:pPr>
    </w:p>
    <w:sectPr w:rsidR="008F4405" w:rsidRPr="008F4405" w:rsidSect="0000295E">
      <w:headerReference w:type="default" r:id="rId11"/>
      <w:footerReference w:type="default" r:id="rId12"/>
      <w:pgSz w:w="11906" w:h="16838" w:code="9"/>
      <w:pgMar w:top="567" w:right="567" w:bottom="567" w:left="567" w:header="284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04D" w:rsidRDefault="0019604D" w:rsidP="006D4D63">
      <w:r>
        <w:separator/>
      </w:r>
    </w:p>
  </w:endnote>
  <w:endnote w:type="continuationSeparator" w:id="0">
    <w:p w:rsidR="0019604D" w:rsidRDefault="0019604D" w:rsidP="006D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D" w:rsidRDefault="0019604D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D" w:rsidRPr="007D2E6F" w:rsidRDefault="005A11AB" w:rsidP="00135EB7">
    <w:pPr>
      <w:spacing w:line="360" w:lineRule="auto"/>
      <w:rPr>
        <w:sz w:val="17"/>
        <w:szCs w:val="17"/>
      </w:rPr>
    </w:pPr>
    <w:r>
      <w:rPr>
        <w:noProof/>
        <w:sz w:val="17"/>
        <w:szCs w:val="17"/>
      </w:rPr>
      <w:pict>
        <v:line id="_x0000_s2055" style="position:absolute;z-index:251660288" from=".05pt,-9.85pt" to="538.65pt,-9.85pt" strokecolor="#a6c2d8" strokeweight="2pt"/>
      </w:pict>
    </w:r>
    <w:r w:rsidR="0019604D" w:rsidRPr="007D2E6F">
      <w:rPr>
        <w:rFonts w:ascii="Arial" w:hAnsi="Arial" w:cs="Arial"/>
        <w:sz w:val="17"/>
        <w:szCs w:val="17"/>
      </w:rPr>
      <w:t>Copyright © 201</w:t>
    </w:r>
    <w:r w:rsidR="0019604D">
      <w:rPr>
        <w:rFonts w:ascii="Arial" w:hAnsi="Arial" w:cs="Arial"/>
        <w:sz w:val="17"/>
        <w:szCs w:val="17"/>
      </w:rPr>
      <w:t>1</w:t>
    </w:r>
    <w:r w:rsidR="0019604D" w:rsidRPr="007D2E6F">
      <w:rPr>
        <w:rFonts w:ascii="Arial" w:hAnsi="Arial" w:cs="Arial"/>
        <w:sz w:val="17"/>
        <w:szCs w:val="17"/>
      </w:rPr>
      <w:t xml:space="preserve"> AQA and its licensors. All rights reserved.</w:t>
    </w:r>
    <w:r w:rsidR="0019604D" w:rsidRPr="007D2E6F">
      <w:rPr>
        <w:sz w:val="17"/>
        <w:szCs w:val="17"/>
      </w:rPr>
      <w:t xml:space="preserve"> </w:t>
    </w:r>
  </w:p>
  <w:p w:rsidR="0019604D" w:rsidRPr="007D2E6F" w:rsidRDefault="0019604D" w:rsidP="005B7643">
    <w:pPr>
      <w:rPr>
        <w:sz w:val="17"/>
        <w:szCs w:val="17"/>
      </w:rPr>
    </w:pPr>
    <w:r w:rsidRPr="007D2E6F">
      <w:rPr>
        <w:rFonts w:ascii="Arial" w:hAnsi="Arial" w:cs="Arial"/>
        <w:sz w:val="17"/>
        <w:szCs w:val="17"/>
      </w:rPr>
      <w:t>The Assessment and Qualifications Alliance (AQA) is a company limited by guarantee registered in England and Wales (company number</w:t>
    </w:r>
    <w:r>
      <w:rPr>
        <w:rFonts w:ascii="Arial" w:hAnsi="Arial" w:cs="Arial"/>
        <w:sz w:val="17"/>
        <w:szCs w:val="17"/>
      </w:rPr>
      <w:t xml:space="preserve"> </w:t>
    </w:r>
    <w:r w:rsidRPr="007D2E6F">
      <w:rPr>
        <w:rFonts w:ascii="Arial" w:hAnsi="Arial" w:cs="Arial"/>
        <w:sz w:val="17"/>
        <w:szCs w:val="17"/>
      </w:rPr>
      <w:t>3644723). Registered address: AQA, Devas Street, Manchester M15 6EX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D" w:rsidRPr="007D2E6F" w:rsidRDefault="005A11AB" w:rsidP="00006F3C">
    <w:pPr>
      <w:spacing w:line="360" w:lineRule="auto"/>
      <w:rPr>
        <w:sz w:val="17"/>
        <w:szCs w:val="17"/>
      </w:rPr>
    </w:pPr>
    <w:r>
      <w:rPr>
        <w:noProof/>
        <w:sz w:val="17"/>
        <w:szCs w:val="17"/>
      </w:rPr>
      <w:pict>
        <v:line id="_x0000_s2056" style="position:absolute;z-index:251662336" from=".05pt,-9.85pt" to="538.65pt,-9.85pt" strokecolor="#a6c2d8" strokeweight="2pt"/>
      </w:pict>
    </w:r>
    <w:r w:rsidR="0019604D" w:rsidRPr="007D2E6F">
      <w:rPr>
        <w:rFonts w:ascii="Arial" w:hAnsi="Arial" w:cs="Arial"/>
        <w:sz w:val="17"/>
        <w:szCs w:val="17"/>
      </w:rPr>
      <w:t>Copyright © 201</w:t>
    </w:r>
    <w:r w:rsidR="0019604D">
      <w:rPr>
        <w:rFonts w:ascii="Arial" w:hAnsi="Arial" w:cs="Arial"/>
        <w:sz w:val="17"/>
        <w:szCs w:val="17"/>
      </w:rPr>
      <w:t>1</w:t>
    </w:r>
    <w:r w:rsidR="0019604D" w:rsidRPr="007D2E6F">
      <w:rPr>
        <w:rFonts w:ascii="Arial" w:hAnsi="Arial" w:cs="Arial"/>
        <w:sz w:val="17"/>
        <w:szCs w:val="17"/>
      </w:rPr>
      <w:t xml:space="preserve"> AQA and its licensors. All rights reserved.</w:t>
    </w:r>
    <w:r w:rsidR="0019604D" w:rsidRPr="007D2E6F">
      <w:rPr>
        <w:sz w:val="17"/>
        <w:szCs w:val="17"/>
      </w:rPr>
      <w:t xml:space="preserve"> </w:t>
    </w:r>
  </w:p>
  <w:p w:rsidR="0019604D" w:rsidRPr="007D2E6F" w:rsidRDefault="0019604D" w:rsidP="00006F3C">
    <w:pPr>
      <w:rPr>
        <w:sz w:val="17"/>
        <w:szCs w:val="17"/>
      </w:rPr>
    </w:pPr>
    <w:r w:rsidRPr="007D2E6F">
      <w:rPr>
        <w:rFonts w:ascii="Arial" w:hAnsi="Arial" w:cs="Arial"/>
        <w:sz w:val="17"/>
        <w:szCs w:val="17"/>
      </w:rPr>
      <w:t>The Assessment and Qualifications Alliance (AQA) is a company limited by guarantee registered in England and Wales (company number 3644723). Registered address: AQA, Devas Street, Manchester M15 6EX</w:t>
    </w:r>
  </w:p>
  <w:p w:rsidR="0019604D" w:rsidRPr="007D2E6F" w:rsidRDefault="0019604D" w:rsidP="005B7643">
    <w:pPr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04D" w:rsidRDefault="0019604D" w:rsidP="006D4D63">
      <w:r>
        <w:separator/>
      </w:r>
    </w:p>
  </w:footnote>
  <w:footnote w:type="continuationSeparator" w:id="0">
    <w:p w:rsidR="0019604D" w:rsidRDefault="0019604D" w:rsidP="006D4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D" w:rsidRDefault="0019604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D" w:rsidRDefault="0019604D">
    <w:pPr>
      <w:pStyle w:val="Header"/>
    </w:pPr>
    <w:r>
      <w:rPr>
        <w:noProof/>
      </w:rPr>
      <w:drawing>
        <wp:anchor distT="0" distB="0" distL="0" distR="0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6843395" cy="881380"/>
          <wp:effectExtent l="19050" t="0" r="0" b="0"/>
          <wp:wrapSquare wrapText="bothSides"/>
          <wp:docPr id="4" name="Picture 0" descr="cmyk banner - blue  white logoA4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myk banner - blue  white logoA4.t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3395" cy="881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04D" w:rsidRDefault="001960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cumentProtection w:edit="forms" w:enforcement="1" w:cryptProviderType="rsaFull" w:cryptAlgorithmClass="hash" w:cryptAlgorithmType="typeAny" w:cryptAlgorithmSid="4" w:cryptSpinCount="100000" w:hash="kmByYUcSNJTV4WwY7wfy2KlgeVI=" w:salt="rtNElsM932F2V4xmZtyj9g=="/>
  <w:defaultTabStop w:val="720"/>
  <w:drawingGridHorizontalSpacing w:val="12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006A1"/>
    <w:rsid w:val="0000295E"/>
    <w:rsid w:val="00006F3C"/>
    <w:rsid w:val="00022897"/>
    <w:rsid w:val="000279BC"/>
    <w:rsid w:val="000817EF"/>
    <w:rsid w:val="00094A31"/>
    <w:rsid w:val="000A717E"/>
    <w:rsid w:val="00105D7A"/>
    <w:rsid w:val="00135EB7"/>
    <w:rsid w:val="00163B48"/>
    <w:rsid w:val="00172A11"/>
    <w:rsid w:val="0019604D"/>
    <w:rsid w:val="001C2573"/>
    <w:rsid w:val="001D7BC2"/>
    <w:rsid w:val="001F70EF"/>
    <w:rsid w:val="00263A72"/>
    <w:rsid w:val="00265444"/>
    <w:rsid w:val="002E424B"/>
    <w:rsid w:val="002F2C01"/>
    <w:rsid w:val="00313B2D"/>
    <w:rsid w:val="003A516D"/>
    <w:rsid w:val="003B134C"/>
    <w:rsid w:val="003F7E90"/>
    <w:rsid w:val="004435E4"/>
    <w:rsid w:val="00481FB7"/>
    <w:rsid w:val="00497C2F"/>
    <w:rsid w:val="004B0338"/>
    <w:rsid w:val="004B4502"/>
    <w:rsid w:val="004C0429"/>
    <w:rsid w:val="004E78DF"/>
    <w:rsid w:val="00515627"/>
    <w:rsid w:val="005A11AB"/>
    <w:rsid w:val="005A5D77"/>
    <w:rsid w:val="005B7643"/>
    <w:rsid w:val="005F33F8"/>
    <w:rsid w:val="005F4AF7"/>
    <w:rsid w:val="006006A1"/>
    <w:rsid w:val="0061127A"/>
    <w:rsid w:val="00620BE4"/>
    <w:rsid w:val="0069321B"/>
    <w:rsid w:val="006C043E"/>
    <w:rsid w:val="006C17F1"/>
    <w:rsid w:val="006D4D63"/>
    <w:rsid w:val="00715EE5"/>
    <w:rsid w:val="007D2E6F"/>
    <w:rsid w:val="007E257D"/>
    <w:rsid w:val="00810E7A"/>
    <w:rsid w:val="00836A45"/>
    <w:rsid w:val="008C7086"/>
    <w:rsid w:val="008E3921"/>
    <w:rsid w:val="008E590F"/>
    <w:rsid w:val="008F4405"/>
    <w:rsid w:val="0090506A"/>
    <w:rsid w:val="009147E7"/>
    <w:rsid w:val="00926826"/>
    <w:rsid w:val="0096386E"/>
    <w:rsid w:val="00980D05"/>
    <w:rsid w:val="009817CE"/>
    <w:rsid w:val="00991586"/>
    <w:rsid w:val="009C6FCC"/>
    <w:rsid w:val="009E65AD"/>
    <w:rsid w:val="00A658E5"/>
    <w:rsid w:val="00AC1BA4"/>
    <w:rsid w:val="00B06879"/>
    <w:rsid w:val="00B32611"/>
    <w:rsid w:val="00B32EEB"/>
    <w:rsid w:val="00B4796C"/>
    <w:rsid w:val="00B62CA7"/>
    <w:rsid w:val="00BD55DA"/>
    <w:rsid w:val="00C07E60"/>
    <w:rsid w:val="00C22563"/>
    <w:rsid w:val="00C305DC"/>
    <w:rsid w:val="00C507CC"/>
    <w:rsid w:val="00C77DB0"/>
    <w:rsid w:val="00CC4A7F"/>
    <w:rsid w:val="00CD74E6"/>
    <w:rsid w:val="00D01838"/>
    <w:rsid w:val="00D14800"/>
    <w:rsid w:val="00D21EE8"/>
    <w:rsid w:val="00D25942"/>
    <w:rsid w:val="00D3131B"/>
    <w:rsid w:val="00D318B6"/>
    <w:rsid w:val="00D75D9D"/>
    <w:rsid w:val="00DE4CA4"/>
    <w:rsid w:val="00E14A7D"/>
    <w:rsid w:val="00E20E04"/>
    <w:rsid w:val="00E54774"/>
    <w:rsid w:val="00E55751"/>
    <w:rsid w:val="00E815C2"/>
    <w:rsid w:val="00EE4D62"/>
    <w:rsid w:val="00EF274C"/>
    <w:rsid w:val="00F2256E"/>
    <w:rsid w:val="00F27DEA"/>
    <w:rsid w:val="00F5248E"/>
    <w:rsid w:val="00F6369F"/>
    <w:rsid w:val="00F75366"/>
    <w:rsid w:val="00FC4C51"/>
    <w:rsid w:val="00FD489F"/>
    <w:rsid w:val="00FE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4D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D4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D4D63"/>
    <w:rPr>
      <w:sz w:val="24"/>
      <w:szCs w:val="24"/>
    </w:rPr>
  </w:style>
  <w:style w:type="paragraph" w:styleId="Footer">
    <w:name w:val="footer"/>
    <w:basedOn w:val="Normal"/>
    <w:link w:val="FooterChar"/>
    <w:rsid w:val="006D4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D4D63"/>
    <w:rPr>
      <w:sz w:val="24"/>
      <w:szCs w:val="24"/>
    </w:rPr>
  </w:style>
  <w:style w:type="paragraph" w:styleId="BalloonText">
    <w:name w:val="Balloon Text"/>
    <w:basedOn w:val="Normal"/>
    <w:link w:val="BalloonTextChar"/>
    <w:rsid w:val="006D4D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4D6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80D05"/>
  </w:style>
  <w:style w:type="table" w:styleId="TableGrid">
    <w:name w:val="Table Grid"/>
    <w:basedOn w:val="TableNormal"/>
    <w:rsid w:val="00443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4405"/>
    <w:rPr>
      <w:color w:val="808080"/>
    </w:rPr>
  </w:style>
  <w:style w:type="character" w:styleId="Hyperlink">
    <w:name w:val="Hyperlink"/>
    <w:basedOn w:val="DefaultParagraphFont"/>
    <w:rsid w:val="000A71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Templates\2011%20Templates\COLOUR%20A4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42ABC-7BF5-40A0-8003-67746AED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COLOUR A4P</Template>
  <TotalTime>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Godden</dc:creator>
  <cp:lastModifiedBy>Caswell.y</cp:lastModifiedBy>
  <cp:revision>6</cp:revision>
  <cp:lastPrinted>2012-10-08T08:15:00Z</cp:lastPrinted>
  <dcterms:created xsi:type="dcterms:W3CDTF">2015-05-22T08:59:00Z</dcterms:created>
  <dcterms:modified xsi:type="dcterms:W3CDTF">2015-06-02T09:06:00Z</dcterms:modified>
</cp:coreProperties>
</file>