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CSCE - 315 Team Project - 2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Backlog - 1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Yingjian Wang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Austin Peterson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Amarthya Sivakumar Annu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Green - All three members</w:t>
      </w:r>
    </w:p>
    <w:p w:rsidR="00000000" w:rsidDel="00000000" w:rsidP="00000000" w:rsidRDefault="00000000" w:rsidRPr="00000000" w14:paraId="0000002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Red- Amarthya Sivakumar Annu</w:t>
      </w:r>
    </w:p>
    <w:p w:rsidR="00000000" w:rsidDel="00000000" w:rsidP="00000000" w:rsidRDefault="00000000" w:rsidRPr="00000000" w14:paraId="000000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Blue - Austin Peterson</w:t>
      </w:r>
    </w:p>
    <w:p w:rsidR="00000000" w:rsidDel="00000000" w:rsidP="00000000" w:rsidRDefault="00000000" w:rsidRPr="00000000" w14:paraId="0000002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Yellow - 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highlight w:val="white"/>
          <w:rtl w:val="0"/>
        </w:rPr>
        <w:t xml:space="preserve">Yingjian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Sprint-1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Brainstorm application ideas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Make a final design decision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Discuss requirements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Create product backlog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Create a burndown chart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Create a design document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Sketch initial design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Delegate jobs (writing reports, PM)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Design Sprint 1 backlog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8761d"/>
          <w:rtl w:val="0"/>
        </w:rPr>
        <w:t xml:space="preserve">Determine code methodology/language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Delegate backlog tasks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3c78d8"/>
          <w:rtl w:val="0"/>
        </w:rPr>
        <w:t xml:space="preserve">Make official design drawings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Determine website creation method (template, pure HTML/CSS, website element designer)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Planning for the user study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Coming up with user stories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Create the website files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Create site navbar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Create upcoming games section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cc0000"/>
          <w:rtl w:val="0"/>
        </w:rPr>
        <w:t xml:space="preserve">Create a recent games section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Add league/sport pages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Add league/sport logos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Implement interactive aspects (scrolling, dynamic game block creation)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Search for the APIs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Choose the appropriate APIs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Format API return data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bf9000"/>
          <w:rtl w:val="0"/>
        </w:rPr>
        <w:t xml:space="preserve">Link API data with website elements (game blocks)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Filter hot games for “home” page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Filter games by sport for sports pages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Get images for each game block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1155cc"/>
          <w:rtl w:val="0"/>
        </w:rPr>
        <w:t xml:space="preserve">Design game block link page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INITIAL BURNDOWN CHART: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2044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TENTATIVE SCRUM MEETING SCHEDULE: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MEETING 1: November, 4th. (1:50 PM)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MEETING 2: November, 5th. (10:25 AM)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MEETING 3: November, 7th. (10:25 AM)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