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3411" w:type="dxa"/>
        <w:tblInd w:w="6237" w:type="dxa"/>
        <w:tblLayout w:type="fixed"/>
        <w:tblLook w:val="0000" w:firstRow="0" w:lastRow="0" w:firstColumn="0" w:lastColumn="0" w:noHBand="0" w:noVBand="0"/>
      </w:tblPr>
      <w:tblGrid>
        <w:gridCol w:w="3411"/>
      </w:tblGrid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left="-297" w:firstLine="297"/>
              <w:rPr>
                <w:szCs w:val="24"/>
              </w:rPr>
            </w:pPr>
            <w:r w:rsidRPr="0012164B">
              <w:rPr>
                <w:szCs w:val="24"/>
              </w:rPr>
              <w:t>Приложение  №</w:t>
            </w:r>
          </w:p>
        </w:tc>
      </w:tr>
      <w:tr w:rsidR="00345A87" w:rsidRPr="0012164B" w:rsidTr="005E4F91">
        <w:trPr>
          <w:trHeight w:val="398"/>
        </w:trPr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к приказу  ФНС  России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107FAB">
            <w:pPr>
              <w:pStyle w:val="aa"/>
              <w:spacing w:before="60" w:after="60"/>
              <w:ind w:firstLine="0"/>
            </w:pPr>
            <w:r w:rsidRPr="0012164B">
              <w:t>от  «___»  _______  201</w:t>
            </w:r>
            <w:r w:rsidR="00107FAB">
              <w:t>9</w:t>
            </w:r>
            <w:r w:rsidRPr="0012164B">
              <w:t xml:space="preserve"> г. </w:t>
            </w:r>
          </w:p>
        </w:tc>
      </w:tr>
      <w:tr w:rsidR="00345A87" w:rsidRPr="0012164B" w:rsidTr="005E4F91">
        <w:tc>
          <w:tcPr>
            <w:tcW w:w="34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45A87" w:rsidRPr="0012164B" w:rsidRDefault="00345A87" w:rsidP="005E4F91">
            <w:pPr>
              <w:pStyle w:val="ac"/>
              <w:spacing w:before="60" w:after="60"/>
              <w:ind w:firstLine="0"/>
              <w:rPr>
                <w:szCs w:val="24"/>
              </w:rPr>
            </w:pPr>
            <w:r w:rsidRPr="0012164B">
              <w:rPr>
                <w:szCs w:val="24"/>
              </w:rPr>
              <w:t>№ _________</w:t>
            </w:r>
          </w:p>
        </w:tc>
      </w:tr>
    </w:tbl>
    <w:p w:rsidR="00345A87" w:rsidRDefault="00345A87" w:rsidP="00345A87">
      <w:pPr>
        <w:pStyle w:val="14"/>
        <w:ind w:left="397" w:right="397"/>
        <w:rPr>
          <w:szCs w:val="28"/>
        </w:rPr>
      </w:pPr>
    </w:p>
    <w:p w:rsidR="00535DD7" w:rsidRDefault="00535DD7" w:rsidP="00345A87">
      <w:pPr>
        <w:pStyle w:val="14"/>
        <w:ind w:left="397" w:right="397"/>
        <w:rPr>
          <w:szCs w:val="28"/>
        </w:rPr>
      </w:pPr>
    </w:p>
    <w:p w:rsidR="00535DD7" w:rsidRPr="0012164B" w:rsidRDefault="00535DD7" w:rsidP="00345A87">
      <w:pPr>
        <w:pStyle w:val="14"/>
        <w:ind w:left="397" w:right="397"/>
        <w:rPr>
          <w:szCs w:val="28"/>
        </w:rPr>
      </w:pPr>
    </w:p>
    <w:p w:rsidR="00345A87" w:rsidRPr="0012164B" w:rsidRDefault="00345A87" w:rsidP="00345A87">
      <w:pPr>
        <w:pStyle w:val="14"/>
        <w:ind w:left="397" w:right="397"/>
        <w:rPr>
          <w:szCs w:val="28"/>
        </w:rPr>
      </w:pPr>
    </w:p>
    <w:p w:rsidR="00816DD3" w:rsidRPr="00345A87" w:rsidRDefault="009C1D68" w:rsidP="00345A87">
      <w:pPr>
        <w:pStyle w:val="14"/>
        <w:ind w:left="397" w:right="637"/>
        <w:rPr>
          <w:b/>
          <w:szCs w:val="28"/>
        </w:rPr>
      </w:pPr>
      <w:r w:rsidRPr="00345A87">
        <w:rPr>
          <w:b/>
          <w:szCs w:val="28"/>
        </w:rPr>
        <w:t xml:space="preserve">Состав </w:t>
      </w:r>
      <w:r w:rsidR="00E078C2" w:rsidRPr="00E078C2">
        <w:rPr>
          <w:b/>
          <w:szCs w:val="28"/>
        </w:rPr>
        <w:t xml:space="preserve">и структура файла со сведениями по уровням адресных объектов, выгружаемых из базы данных Федеральной информационной адресной </w:t>
      </w:r>
      <w:r w:rsidRPr="00345A87">
        <w:rPr>
          <w:b/>
          <w:szCs w:val="28"/>
        </w:rPr>
        <w:t>системы</w:t>
      </w:r>
    </w:p>
    <w:p w:rsidR="00345A87" w:rsidRPr="0012164B" w:rsidRDefault="00345A87" w:rsidP="00345A87">
      <w:pPr>
        <w:pStyle w:val="1"/>
        <w:spacing w:before="840"/>
      </w:pPr>
      <w:bookmarkStart w:id="0" w:name="_Toc233432120"/>
      <w:r w:rsidRPr="0012164B">
        <w:rPr>
          <w:lang w:val="en-US"/>
        </w:rPr>
        <w:t>I</w:t>
      </w:r>
      <w:r w:rsidRPr="0012164B">
        <w:t>. ОБЩИЕ СВЕДЕНИЯ</w:t>
      </w:r>
    </w:p>
    <w:bookmarkEnd w:id="0"/>
    <w:p w:rsidR="00345A87" w:rsidRPr="00402E61" w:rsidRDefault="00345A87" w:rsidP="00345A87">
      <w:pPr>
        <w:pStyle w:val="a5"/>
        <w:rPr>
          <w:sz w:val="28"/>
          <w:szCs w:val="28"/>
        </w:rPr>
      </w:pPr>
      <w:r w:rsidRPr="0012164B">
        <w:rPr>
          <w:sz w:val="28"/>
          <w:szCs w:val="28"/>
        </w:rPr>
        <w:t>1. Настоящий формат описывает требования к XML файлам</w:t>
      </w:r>
      <w:r w:rsidR="009C1D68" w:rsidRPr="00345A87">
        <w:rPr>
          <w:sz w:val="28"/>
          <w:szCs w:val="28"/>
        </w:rPr>
        <w:t xml:space="preserve"> выгрузки из базы данных Федеральной информационной </w:t>
      </w:r>
      <w:r w:rsidR="00864614" w:rsidRPr="00345A87">
        <w:rPr>
          <w:sz w:val="28"/>
          <w:szCs w:val="28"/>
        </w:rPr>
        <w:t>адресной</w:t>
      </w:r>
      <w:r w:rsidR="009C1D68" w:rsidRPr="00345A87">
        <w:rPr>
          <w:sz w:val="28"/>
          <w:szCs w:val="28"/>
        </w:rPr>
        <w:t xml:space="preserve"> системы (далее </w:t>
      </w:r>
      <w:r w:rsidR="00864614" w:rsidRPr="00345A87">
        <w:rPr>
          <w:sz w:val="28"/>
          <w:szCs w:val="28"/>
        </w:rPr>
        <w:t xml:space="preserve">- </w:t>
      </w:r>
      <w:r w:rsidR="009C1D68" w:rsidRPr="00345A87">
        <w:rPr>
          <w:sz w:val="28"/>
          <w:szCs w:val="28"/>
        </w:rPr>
        <w:t xml:space="preserve">ФИАС) </w:t>
      </w:r>
      <w:r w:rsidR="00E078C2" w:rsidRPr="00E078C2">
        <w:rPr>
          <w:sz w:val="28"/>
          <w:szCs w:val="28"/>
        </w:rPr>
        <w:t>информации по уровням адресных объектов</w:t>
      </w:r>
      <w:r w:rsidR="00E078C2">
        <w:rPr>
          <w:sz w:val="28"/>
          <w:szCs w:val="28"/>
        </w:rPr>
        <w:t xml:space="preserve"> </w:t>
      </w:r>
      <w:r w:rsidR="004A17C8">
        <w:rPr>
          <w:sz w:val="28"/>
          <w:szCs w:val="28"/>
        </w:rPr>
        <w:t xml:space="preserve">(далее </w:t>
      </w:r>
      <w:r w:rsidR="004A17C8" w:rsidRPr="00345A87">
        <w:rPr>
          <w:sz w:val="28"/>
          <w:szCs w:val="28"/>
        </w:rPr>
        <w:t>-</w:t>
      </w:r>
      <w:r w:rsidR="004A17C8">
        <w:rPr>
          <w:sz w:val="28"/>
          <w:szCs w:val="28"/>
        </w:rPr>
        <w:t xml:space="preserve"> файл выгрузки)</w:t>
      </w:r>
      <w:r w:rsidR="00BF7104" w:rsidRPr="00345A87">
        <w:rPr>
          <w:sz w:val="28"/>
          <w:szCs w:val="28"/>
        </w:rPr>
        <w:t>.</w:t>
      </w:r>
      <w:r w:rsidRPr="00402E61">
        <w:rPr>
          <w:sz w:val="28"/>
          <w:szCs w:val="28"/>
        </w:rPr>
        <w:t xml:space="preserve"> </w:t>
      </w:r>
    </w:p>
    <w:p w:rsidR="00345A87" w:rsidRPr="0012164B" w:rsidRDefault="00345A87" w:rsidP="00345A87">
      <w:pPr>
        <w:pStyle w:val="a5"/>
        <w:rPr>
          <w:rFonts w:eastAsia="SimSun"/>
          <w:sz w:val="28"/>
          <w:szCs w:val="28"/>
        </w:rPr>
      </w:pPr>
      <w:r w:rsidRPr="005E79BB">
        <w:rPr>
          <w:sz w:val="28"/>
          <w:szCs w:val="28"/>
        </w:rPr>
        <w:t xml:space="preserve">2. </w:t>
      </w:r>
      <w:r w:rsidRPr="0012164B">
        <w:rPr>
          <w:sz w:val="28"/>
          <w:szCs w:val="28"/>
        </w:rPr>
        <w:t xml:space="preserve">Номер версии настоящего формата </w:t>
      </w:r>
      <w:r>
        <w:rPr>
          <w:sz w:val="28"/>
          <w:szCs w:val="28"/>
        </w:rPr>
        <w:t>4</w:t>
      </w:r>
      <w:r w:rsidRPr="0012164B">
        <w:rPr>
          <w:sz w:val="28"/>
          <w:szCs w:val="28"/>
        </w:rPr>
        <w:t>.0</w:t>
      </w:r>
      <w:r>
        <w:rPr>
          <w:sz w:val="28"/>
          <w:szCs w:val="28"/>
        </w:rPr>
        <w:t>1, часть 251_</w:t>
      </w:r>
      <w:r w:rsidR="00E078C2" w:rsidRPr="004A027D">
        <w:rPr>
          <w:sz w:val="28"/>
          <w:szCs w:val="28"/>
        </w:rPr>
        <w:t>12</w:t>
      </w:r>
      <w:r>
        <w:rPr>
          <w:sz w:val="28"/>
          <w:szCs w:val="28"/>
        </w:rPr>
        <w:t xml:space="preserve"> (указывается в пространстве имен)</w:t>
      </w:r>
      <w:r w:rsidRPr="0012164B">
        <w:rPr>
          <w:rFonts w:eastAsia="SimSun"/>
          <w:sz w:val="28"/>
          <w:szCs w:val="28"/>
        </w:rPr>
        <w:t>.</w:t>
      </w:r>
    </w:p>
    <w:p w:rsidR="00816DD3" w:rsidRDefault="00816DD3" w:rsidP="00816DD3">
      <w:pPr>
        <w:pStyle w:val="1"/>
        <w:spacing w:before="360"/>
      </w:pPr>
      <w:bookmarkStart w:id="1" w:name="_Toc95530593"/>
      <w:bookmarkStart w:id="2" w:name="_Toc95886765"/>
      <w:bookmarkStart w:id="3" w:name="_Toc95896092"/>
      <w:bookmarkStart w:id="4" w:name="_Toc102195773"/>
      <w:bookmarkStart w:id="5" w:name="_Toc136255795"/>
      <w:bookmarkStart w:id="6" w:name="_Toc95530594"/>
      <w:bookmarkStart w:id="7" w:name="_Toc95882978"/>
      <w:bookmarkStart w:id="8" w:name="_Toc95886766"/>
      <w:bookmarkStart w:id="9" w:name="_Toc95896093"/>
      <w:bookmarkStart w:id="10" w:name="_Toc96419573"/>
      <w:bookmarkStart w:id="11" w:name="_Toc102195774"/>
      <w:bookmarkStart w:id="12" w:name="_Toc136255796"/>
      <w:r w:rsidRPr="000C1143">
        <w:t xml:space="preserve">II. ОПИСАНИЕ </w:t>
      </w:r>
      <w:r>
        <w:t>ФАЙЛА ВЫГРУЗКИ</w:t>
      </w:r>
      <w:bookmarkEnd w:id="1"/>
      <w:bookmarkEnd w:id="2"/>
      <w:bookmarkEnd w:id="3"/>
      <w:bookmarkEnd w:id="4"/>
      <w:bookmarkEnd w:id="5"/>
    </w:p>
    <w:p w:rsidR="00816DD3" w:rsidRPr="001D2579" w:rsidRDefault="00816DD3" w:rsidP="00816DD3">
      <w:pPr>
        <w:pStyle w:val="a9"/>
        <w:rPr>
          <w:rFonts w:eastAsia="SimSun"/>
          <w:szCs w:val="28"/>
        </w:rPr>
      </w:pPr>
      <w:r w:rsidRPr="001D2579">
        <w:rPr>
          <w:szCs w:val="28"/>
        </w:rPr>
        <w:t xml:space="preserve">3. </w:t>
      </w:r>
      <w:r w:rsidRPr="001D2579">
        <w:rPr>
          <w:b/>
          <w:szCs w:val="28"/>
        </w:rPr>
        <w:t xml:space="preserve">Имя </w:t>
      </w:r>
      <w:r>
        <w:rPr>
          <w:b/>
          <w:szCs w:val="28"/>
        </w:rPr>
        <w:t>файла выгрузки</w:t>
      </w:r>
      <w:r w:rsidRPr="001D2579">
        <w:rPr>
          <w:b/>
          <w:szCs w:val="28"/>
        </w:rPr>
        <w:t xml:space="preserve"> </w:t>
      </w:r>
      <w:r w:rsidRPr="001D2579">
        <w:rPr>
          <w:rFonts w:eastAsia="SimSun"/>
          <w:szCs w:val="28"/>
        </w:rPr>
        <w:t>должно иметь следующий вид:</w:t>
      </w:r>
    </w:p>
    <w:p w:rsidR="00816DD3" w:rsidRPr="00A31974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  <w:lang w:val="en-US"/>
        </w:rPr>
        <w:t>R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</w:rPr>
        <w:t>Т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GGGGMMDD</w:t>
      </w:r>
      <w:r w:rsidRPr="00A31974">
        <w:rPr>
          <w:b/>
          <w:i/>
          <w:szCs w:val="28"/>
        </w:rPr>
        <w:t>_</w:t>
      </w:r>
      <w:r w:rsidRPr="001D2579">
        <w:rPr>
          <w:b/>
          <w:i/>
          <w:szCs w:val="28"/>
          <w:lang w:val="en-US"/>
        </w:rPr>
        <w:t>N</w:t>
      </w:r>
      <w:r w:rsidRPr="00A31974">
        <w:rPr>
          <w:szCs w:val="28"/>
        </w:rPr>
        <w:t xml:space="preserve">, </w:t>
      </w:r>
      <w:r w:rsidRPr="001D2579">
        <w:rPr>
          <w:szCs w:val="28"/>
        </w:rPr>
        <w:t>где</w:t>
      </w:r>
      <w:r w:rsidRPr="00A31974">
        <w:rPr>
          <w:szCs w:val="28"/>
        </w:rPr>
        <w:t>:</w:t>
      </w:r>
    </w:p>
    <w:p w:rsidR="00816DD3" w:rsidRPr="001D73D3" w:rsidRDefault="00816DD3" w:rsidP="00816DD3">
      <w:pPr>
        <w:pStyle w:val="a9"/>
        <w:rPr>
          <w:rFonts w:eastAsia="SimSun"/>
          <w:szCs w:val="28"/>
        </w:rPr>
      </w:pPr>
      <w:r w:rsidRPr="001D2579">
        <w:rPr>
          <w:b/>
          <w:i/>
          <w:szCs w:val="28"/>
        </w:rPr>
        <w:t>R_Т</w:t>
      </w:r>
      <w:r w:rsidRPr="001D2579">
        <w:rPr>
          <w:szCs w:val="28"/>
        </w:rPr>
        <w:t xml:space="preserve"> – </w:t>
      </w:r>
      <w:r w:rsidRPr="001D2579">
        <w:rPr>
          <w:rFonts w:eastAsia="SimSun"/>
          <w:szCs w:val="28"/>
        </w:rPr>
        <w:t xml:space="preserve">префикс, принимающий значение </w:t>
      </w:r>
      <w:r w:rsidR="00110AA7" w:rsidRPr="00110AA7">
        <w:rPr>
          <w:szCs w:val="28"/>
        </w:rPr>
        <w:t>AS_OBJECT_LEVELS</w:t>
      </w:r>
      <w:r w:rsidRPr="00345A87">
        <w:rPr>
          <w:rFonts w:eastAsia="SimSun"/>
          <w:szCs w:val="28"/>
        </w:rPr>
        <w:t>;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b/>
          <w:i/>
          <w:szCs w:val="28"/>
        </w:rPr>
        <w:t xml:space="preserve">GGGG </w:t>
      </w:r>
      <w:r w:rsidRPr="00B50B2F">
        <w:rPr>
          <w:szCs w:val="28"/>
        </w:rPr>
        <w:t>– год формирования файла</w:t>
      </w:r>
      <w:r>
        <w:rPr>
          <w:szCs w:val="28"/>
        </w:rPr>
        <w:t xml:space="preserve"> выгрузки</w:t>
      </w:r>
      <w:r w:rsidRPr="00B50B2F">
        <w:rPr>
          <w:szCs w:val="28"/>
        </w:rPr>
        <w:t xml:space="preserve">, </w:t>
      </w:r>
      <w:r w:rsidRPr="00B50B2F">
        <w:rPr>
          <w:b/>
          <w:i/>
          <w:szCs w:val="28"/>
        </w:rPr>
        <w:t>MM</w:t>
      </w:r>
      <w:r w:rsidRPr="00B50B2F">
        <w:rPr>
          <w:szCs w:val="28"/>
        </w:rPr>
        <w:t xml:space="preserve"> – месяц, </w:t>
      </w:r>
      <w:r w:rsidRPr="00B50B2F">
        <w:rPr>
          <w:b/>
          <w:i/>
          <w:szCs w:val="28"/>
        </w:rPr>
        <w:t>DD</w:t>
      </w:r>
      <w:r w:rsidRPr="00B50B2F">
        <w:rPr>
          <w:szCs w:val="28"/>
        </w:rPr>
        <w:t xml:space="preserve"> – день;</w:t>
      </w:r>
    </w:p>
    <w:p w:rsidR="00816DD3" w:rsidRPr="001D2579" w:rsidRDefault="00816DD3" w:rsidP="00816DD3">
      <w:pPr>
        <w:pStyle w:val="a9"/>
        <w:rPr>
          <w:szCs w:val="28"/>
        </w:rPr>
      </w:pPr>
      <w:r w:rsidRPr="001D2579">
        <w:rPr>
          <w:b/>
          <w:i/>
          <w:szCs w:val="28"/>
        </w:rPr>
        <w:t>N</w:t>
      </w:r>
      <w:r w:rsidRPr="001D2579">
        <w:rPr>
          <w:szCs w:val="28"/>
        </w:rPr>
        <w:t xml:space="preserve"> </w:t>
      </w:r>
      <w:r w:rsidRPr="00B50B2F">
        <w:rPr>
          <w:szCs w:val="28"/>
        </w:rPr>
        <w:t>–</w:t>
      </w:r>
      <w:r w:rsidRPr="001D2579">
        <w:rPr>
          <w:szCs w:val="28"/>
        </w:rPr>
        <w:t xml:space="preserve"> идентификационный номер файла. (Длина – от 1 до 36 знаков. Идентификационный номер файла должен обеспечивать уникальность файла).</w:t>
      </w:r>
    </w:p>
    <w:p w:rsidR="00816DD3" w:rsidRPr="00B50B2F" w:rsidRDefault="00816DD3" w:rsidP="00816DD3">
      <w:pPr>
        <w:pStyle w:val="a9"/>
        <w:rPr>
          <w:szCs w:val="28"/>
        </w:rPr>
      </w:pPr>
      <w:r w:rsidRPr="00B50B2F">
        <w:rPr>
          <w:szCs w:val="28"/>
        </w:rPr>
        <w:t>Расширение имени файла – xml. Расширение имени файла может указываться как строчными, так и прописными буквами.</w:t>
      </w:r>
    </w:p>
    <w:p w:rsidR="00816DD3" w:rsidRPr="001D2579" w:rsidRDefault="00816DD3" w:rsidP="00816DD3">
      <w:pPr>
        <w:pStyle w:val="3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схему файла </w:t>
      </w:r>
      <w:r>
        <w:rPr>
          <w:rFonts w:eastAsia="SimSun"/>
          <w:sz w:val="28"/>
          <w:szCs w:val="28"/>
        </w:rPr>
        <w:t>выгрузки</w:t>
      </w:r>
    </w:p>
    <w:p w:rsidR="00816DD3" w:rsidRPr="001D2579" w:rsidRDefault="00816DD3" w:rsidP="00816DD3">
      <w:pPr>
        <w:pStyle w:val="a5"/>
        <w:rPr>
          <w:rFonts w:eastAsia="SimSun"/>
          <w:sz w:val="28"/>
          <w:szCs w:val="28"/>
        </w:rPr>
      </w:pPr>
      <w:r w:rsidRPr="001D2579">
        <w:rPr>
          <w:rFonts w:eastAsia="SimSun"/>
          <w:sz w:val="28"/>
          <w:szCs w:val="28"/>
        </w:rPr>
        <w:t xml:space="preserve">Имя файла, содержащего </w:t>
      </w:r>
      <w:r w:rsidRPr="001D2579">
        <w:rPr>
          <w:rFonts w:eastAsia="SimSun"/>
          <w:sz w:val="28"/>
          <w:szCs w:val="28"/>
          <w:lang w:val="en-US"/>
        </w:rPr>
        <w:t>XSD</w:t>
      </w:r>
      <w:r>
        <w:rPr>
          <w:rFonts w:eastAsia="SimSun"/>
          <w:sz w:val="28"/>
          <w:szCs w:val="28"/>
        </w:rPr>
        <w:t xml:space="preserve"> схему </w:t>
      </w:r>
      <w:r w:rsidRPr="001D2579">
        <w:rPr>
          <w:rFonts w:eastAsia="SimSun"/>
          <w:sz w:val="28"/>
          <w:szCs w:val="28"/>
        </w:rPr>
        <w:t xml:space="preserve">файла </w:t>
      </w:r>
      <w:r>
        <w:rPr>
          <w:rFonts w:eastAsia="SimSun"/>
          <w:sz w:val="28"/>
          <w:szCs w:val="28"/>
        </w:rPr>
        <w:t>выгрузки</w:t>
      </w:r>
      <w:r w:rsidRPr="001D2579">
        <w:rPr>
          <w:rFonts w:eastAsia="SimSun"/>
          <w:sz w:val="28"/>
          <w:szCs w:val="28"/>
        </w:rPr>
        <w:t>, должно иметь следующий вид:</w:t>
      </w:r>
    </w:p>
    <w:p w:rsidR="00816DD3" w:rsidRPr="00345A87" w:rsidRDefault="00110AA7" w:rsidP="00816DD3">
      <w:pPr>
        <w:pStyle w:val="a5"/>
        <w:rPr>
          <w:sz w:val="28"/>
          <w:szCs w:val="28"/>
        </w:rPr>
      </w:pPr>
      <w:r w:rsidRPr="00110AA7">
        <w:rPr>
          <w:sz w:val="28"/>
          <w:szCs w:val="28"/>
        </w:rPr>
        <w:t>AS_OBJECT_LEVELS</w:t>
      </w:r>
      <w:r w:rsidR="004A027D">
        <w:rPr>
          <w:sz w:val="28"/>
          <w:szCs w:val="28"/>
        </w:rPr>
        <w:t>_2_251_12_0</w:t>
      </w:r>
      <w:r w:rsidR="00816DD3" w:rsidRPr="00345A87">
        <w:rPr>
          <w:sz w:val="28"/>
          <w:szCs w:val="28"/>
        </w:rPr>
        <w:t xml:space="preserve">4_01_хх, </w:t>
      </w:r>
      <w:r w:rsidR="00816DD3" w:rsidRPr="001D2579">
        <w:rPr>
          <w:sz w:val="28"/>
          <w:szCs w:val="28"/>
        </w:rPr>
        <w:t>где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хх</w:t>
      </w:r>
      <w:r w:rsidR="00816DD3" w:rsidRPr="00345A87">
        <w:rPr>
          <w:sz w:val="28"/>
          <w:szCs w:val="28"/>
        </w:rPr>
        <w:t xml:space="preserve"> – </w:t>
      </w:r>
      <w:r w:rsidR="00816DD3" w:rsidRPr="001D2579">
        <w:rPr>
          <w:sz w:val="28"/>
          <w:szCs w:val="28"/>
        </w:rPr>
        <w:t>номер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версии</w:t>
      </w:r>
      <w:r w:rsidR="00816DD3" w:rsidRPr="00345A87">
        <w:rPr>
          <w:sz w:val="28"/>
          <w:szCs w:val="28"/>
        </w:rPr>
        <w:t xml:space="preserve"> </w:t>
      </w:r>
      <w:r w:rsidR="00816DD3" w:rsidRPr="001D2579">
        <w:rPr>
          <w:sz w:val="28"/>
          <w:szCs w:val="28"/>
        </w:rPr>
        <w:t>схемы</w:t>
      </w:r>
      <w:r w:rsidR="00816DD3" w:rsidRPr="00345A87">
        <w:rPr>
          <w:sz w:val="28"/>
          <w:szCs w:val="28"/>
        </w:rPr>
        <w:t>.</w:t>
      </w:r>
    </w:p>
    <w:p w:rsidR="00816DD3" w:rsidRPr="008474B9" w:rsidRDefault="00816DD3" w:rsidP="00816DD3">
      <w:pPr>
        <w:pStyle w:val="a5"/>
        <w:rPr>
          <w:rFonts w:eastAsia="SimSun"/>
          <w:sz w:val="28"/>
          <w:szCs w:val="28"/>
        </w:rPr>
      </w:pPr>
      <w:r>
        <w:rPr>
          <w:rFonts w:eastAsia="SimSun"/>
          <w:sz w:val="28"/>
          <w:szCs w:val="28"/>
        </w:rPr>
        <w:t>Расширение имени файла – xsd.</w:t>
      </w:r>
    </w:p>
    <w:bookmarkEnd w:id="6"/>
    <w:bookmarkEnd w:id="7"/>
    <w:bookmarkEnd w:id="8"/>
    <w:bookmarkEnd w:id="9"/>
    <w:bookmarkEnd w:id="10"/>
    <w:bookmarkEnd w:id="11"/>
    <w:bookmarkEnd w:id="12"/>
    <w:p w:rsidR="00816DD3" w:rsidRPr="000C1143" w:rsidRDefault="00816DD3" w:rsidP="00816DD3">
      <w:pPr>
        <w:pStyle w:val="a5"/>
        <w:spacing w:before="120"/>
        <w:rPr>
          <w:sz w:val="28"/>
          <w:szCs w:val="28"/>
        </w:rPr>
      </w:pPr>
      <w:r w:rsidRPr="000C1143">
        <w:rPr>
          <w:sz w:val="28"/>
          <w:szCs w:val="28"/>
        </w:rPr>
        <w:t>4.</w:t>
      </w:r>
      <w:r w:rsidRPr="000C1143">
        <w:rPr>
          <w:b/>
          <w:sz w:val="28"/>
          <w:szCs w:val="28"/>
        </w:rPr>
        <w:t xml:space="preserve"> Логическая модель </w:t>
      </w:r>
      <w:r>
        <w:rPr>
          <w:b/>
          <w:sz w:val="28"/>
          <w:szCs w:val="28"/>
        </w:rPr>
        <w:t>файла выгрузки</w:t>
      </w:r>
      <w:r w:rsidRPr="000C1143">
        <w:rPr>
          <w:b/>
          <w:sz w:val="28"/>
          <w:szCs w:val="28"/>
        </w:rPr>
        <w:t xml:space="preserve"> </w:t>
      </w:r>
      <w:r w:rsidRPr="000C1143">
        <w:rPr>
          <w:sz w:val="28"/>
          <w:szCs w:val="28"/>
        </w:rPr>
        <w:t xml:space="preserve">представлена в виде диаграммы структуры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на рисунке 1 настоящего формата. Элементами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являются элементы и атрибуты XML файла. Перечень структурных элементов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и сведения о них приведены в таблицах 4.1-4.</w:t>
      </w:r>
      <w:r w:rsidR="00261A27">
        <w:rPr>
          <w:sz w:val="28"/>
          <w:szCs w:val="28"/>
        </w:rPr>
        <w:t>2</w:t>
      </w:r>
      <w:r w:rsidRPr="000C1143">
        <w:rPr>
          <w:sz w:val="28"/>
          <w:szCs w:val="28"/>
        </w:rPr>
        <w:t xml:space="preserve"> настоящего формата.</w:t>
      </w:r>
    </w:p>
    <w:p w:rsidR="00816DD3" w:rsidRPr="000C1143" w:rsidRDefault="00816DD3" w:rsidP="00816DD3">
      <w:pPr>
        <w:pStyle w:val="a5"/>
        <w:rPr>
          <w:sz w:val="28"/>
          <w:szCs w:val="28"/>
        </w:rPr>
      </w:pPr>
      <w:r w:rsidRPr="000C1143">
        <w:rPr>
          <w:sz w:val="28"/>
          <w:szCs w:val="28"/>
        </w:rPr>
        <w:t xml:space="preserve">Для каждого структурного элемента логической модели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 приводятся следующие сведения: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lastRenderedPageBreak/>
        <w:t>наименование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>Приводи</w:t>
      </w:r>
      <w:r>
        <w:rPr>
          <w:rStyle w:val="a6"/>
          <w:sz w:val="28"/>
          <w:szCs w:val="28"/>
        </w:rPr>
        <w:t>тся полное наименование элемент</w:t>
      </w:r>
      <w:r w:rsidRPr="000C1143">
        <w:rPr>
          <w:rStyle w:val="a4"/>
          <w:sz w:val="28"/>
          <w:szCs w:val="28"/>
        </w:rPr>
        <w:footnoteReference w:id="1"/>
      </w:r>
      <w:r w:rsidRPr="000C1143">
        <w:rPr>
          <w:rStyle w:val="a6"/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8"/>
          <w:sz w:val="28"/>
          <w:szCs w:val="28"/>
        </w:rPr>
        <w:t>сокращенное наименование (код)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Приводится сокращенное наименование элемента. Синтаксис сокращенного наименования должен удовлетворять спецификации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sz w:val="28"/>
          <w:szCs w:val="28"/>
        </w:rPr>
        <w:t>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типа элемента.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Может принимать следующие значения: «С» – сложный элемент логической модели (содержит вложенные элементы), «П» – простой элемент логической модели, реализованный в виде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файла, «А» – простой элемент логической модели, реализованный в виде атрибута элемента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файла. Простой элемент </w:t>
      </w:r>
      <w:r w:rsidRPr="000C1143">
        <w:rPr>
          <w:sz w:val="28"/>
          <w:szCs w:val="28"/>
        </w:rPr>
        <w:t xml:space="preserve">логической модели </w:t>
      </w:r>
      <w:r w:rsidRPr="000C1143">
        <w:rPr>
          <w:rStyle w:val="a6"/>
          <w:sz w:val="28"/>
          <w:szCs w:val="28"/>
        </w:rPr>
        <w:t>не содержит вложенные элементы;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формат элемента.</w:t>
      </w:r>
      <w:r w:rsidRPr="000C1143">
        <w:rPr>
          <w:sz w:val="28"/>
          <w:szCs w:val="28"/>
        </w:rPr>
        <w:t xml:space="preserve"> Формат </w:t>
      </w:r>
      <w:r w:rsidRPr="000C1143">
        <w:rPr>
          <w:rStyle w:val="a6"/>
          <w:sz w:val="28"/>
          <w:szCs w:val="28"/>
        </w:rPr>
        <w:t>элемента представляется следующими условными обозначениями: Т – символьная строка; N – числовое значение (целое или дробное).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символьной строки указывается в виде Т(n-k) или T(=k), где: n – минимальное количество знаков, k – максимальное количество знаков, символ «-» – разделитель, символ «=» означает фиксированное количество знаков в строке. В случае, если минимальное количество знаков равно 0, формат имеет вид Т(0-k). В случае, если максимальное количество знаков не</w:t>
      </w:r>
      <w:r>
        <w:rPr>
          <w:sz w:val="28"/>
          <w:szCs w:val="28"/>
        </w:rPr>
        <w:t xml:space="preserve"> </w:t>
      </w:r>
      <w:r w:rsidRPr="000C1143">
        <w:rPr>
          <w:sz w:val="28"/>
          <w:szCs w:val="28"/>
        </w:rPr>
        <w:t>ограничено, формат имеет вид Т(n-).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rStyle w:val="a6"/>
          <w:sz w:val="28"/>
          <w:szCs w:val="28"/>
        </w:rPr>
        <w:t>Формат</w:t>
      </w:r>
      <w:r w:rsidRPr="000C1143">
        <w:rPr>
          <w:sz w:val="28"/>
          <w:szCs w:val="28"/>
        </w:rPr>
        <w:t xml:space="preserve"> числового значения указывается в виде N(m.k), где: m – максимальное количество знаков в числе, включая знак (для отрицательного числа), целую и дробную часть числа без разделяющей десятичной точки, k – максимальное число знаков дробной части числа. Если число знаков дробной части числа равно 0 (то есть число целое), то формат числового значения имеет вид N(m).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sz w:val="28"/>
          <w:szCs w:val="28"/>
        </w:rPr>
      </w:pPr>
      <w:r w:rsidRPr="000C1143">
        <w:rPr>
          <w:sz w:val="28"/>
          <w:szCs w:val="28"/>
        </w:rPr>
        <w:t xml:space="preserve">Для </w:t>
      </w:r>
      <w:r w:rsidRPr="000C1143">
        <w:rPr>
          <w:rStyle w:val="a6"/>
          <w:sz w:val="28"/>
          <w:szCs w:val="28"/>
        </w:rPr>
        <w:t>простых</w:t>
      </w:r>
      <w:r w:rsidRPr="000C1143">
        <w:rPr>
          <w:sz w:val="28"/>
          <w:szCs w:val="28"/>
        </w:rPr>
        <w:t xml:space="preserve"> элементов, являющихся базовыми в XML, например, элемент с типом «date», поле «Формат элемента» не заполняется. Для таких элементов в поле «Дополнительная информация» указывается тип базового элемента;</w:t>
      </w:r>
    </w:p>
    <w:p w:rsidR="00816DD3" w:rsidRPr="000C1143" w:rsidRDefault="00816DD3" w:rsidP="00816DD3">
      <w:pPr>
        <w:pStyle w:val="a"/>
        <w:numPr>
          <w:ilvl w:val="0"/>
          <w:numId w:val="0"/>
        </w:numPr>
        <w:ind w:firstLine="709"/>
        <w:rPr>
          <w:rStyle w:val="a6"/>
          <w:sz w:val="28"/>
          <w:szCs w:val="28"/>
        </w:rPr>
      </w:pPr>
      <w:r w:rsidRPr="000C1143">
        <w:rPr>
          <w:rStyle w:val="a8"/>
          <w:sz w:val="28"/>
          <w:szCs w:val="28"/>
        </w:rPr>
        <w:t>признак обязательности элемента</w:t>
      </w:r>
      <w:r w:rsidRPr="000C1143">
        <w:rPr>
          <w:sz w:val="28"/>
          <w:szCs w:val="28"/>
        </w:rPr>
        <w:t xml:space="preserve"> </w:t>
      </w:r>
      <w:r w:rsidRPr="000C1143">
        <w:rPr>
          <w:rStyle w:val="a6"/>
          <w:sz w:val="28"/>
          <w:szCs w:val="28"/>
        </w:rPr>
        <w:t xml:space="preserve">определяет обязательность наличия элемента (совокупности наименования элемента и его значения)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. Признак обязательности элемента может принимать следующие значения: «О»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обязательно; «Н» – наличие элемента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 xml:space="preserve"> необязательно, то есть элемент может отсутствовать. Если элемент принимает ограниченный перечень значений (по классификатору, кодовому словарю и тому подобному), то признак обязательности элемента дополняется символом «К». Например, «ОК». В случае, если количество реализаций элемента может быть более одной, то признак обязательности элемента дополняется символом «М». Например, «НМ» или «ОКМ».</w:t>
      </w:r>
    </w:p>
    <w:p w:rsidR="00816DD3" w:rsidRPr="000C1143" w:rsidRDefault="00816DD3" w:rsidP="00816DD3">
      <w:pPr>
        <w:pStyle w:val="a5"/>
        <w:rPr>
          <w:rStyle w:val="a6"/>
          <w:sz w:val="28"/>
          <w:szCs w:val="28"/>
        </w:rPr>
      </w:pPr>
      <w:r w:rsidRPr="000C1143">
        <w:rPr>
          <w:rStyle w:val="a6"/>
          <w:sz w:val="28"/>
          <w:szCs w:val="28"/>
        </w:rPr>
        <w:t xml:space="preserve">К вышеперечисленным признакам обязательности элемента может добавляться значение «У» в случае описания в </w:t>
      </w:r>
      <w:r w:rsidRPr="000C1143">
        <w:rPr>
          <w:rStyle w:val="a6"/>
          <w:sz w:val="28"/>
          <w:szCs w:val="28"/>
          <w:lang w:val="en-US"/>
        </w:rPr>
        <w:t>XML</w:t>
      </w:r>
      <w:r w:rsidRPr="000C1143">
        <w:rPr>
          <w:rStyle w:val="a6"/>
          <w:sz w:val="28"/>
          <w:szCs w:val="28"/>
        </w:rPr>
        <w:t xml:space="preserve"> схеме условий, предъявляемых к элементу в файле </w:t>
      </w:r>
      <w:r>
        <w:rPr>
          <w:rStyle w:val="a6"/>
          <w:sz w:val="28"/>
          <w:szCs w:val="28"/>
        </w:rPr>
        <w:t>выгрузки</w:t>
      </w:r>
      <w:r w:rsidRPr="000C1143">
        <w:rPr>
          <w:rStyle w:val="a6"/>
          <w:sz w:val="28"/>
          <w:szCs w:val="28"/>
        </w:rPr>
        <w:t>, описанных в графе «Дополнительная информация». Например, «НУ» или «ОКУ»;</w:t>
      </w:r>
    </w:p>
    <w:p w:rsidR="00816DD3" w:rsidRPr="009C1D68" w:rsidRDefault="00816DD3" w:rsidP="009C1D68">
      <w:pPr>
        <w:rPr>
          <w:sz w:val="28"/>
          <w:szCs w:val="28"/>
        </w:rPr>
        <w:sectPr w:rsidR="00816DD3" w:rsidRPr="009C1D68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  <w:r w:rsidRPr="000C1143">
        <w:rPr>
          <w:rStyle w:val="a8"/>
          <w:sz w:val="28"/>
          <w:szCs w:val="28"/>
        </w:rPr>
        <w:lastRenderedPageBreak/>
        <w:t xml:space="preserve">дополнительная информация </w:t>
      </w:r>
      <w:r w:rsidRPr="000C1143">
        <w:rPr>
          <w:sz w:val="28"/>
          <w:szCs w:val="28"/>
        </w:rPr>
        <w:t xml:space="preserve">содержит, при необходимости, требования к элементу </w:t>
      </w:r>
      <w:r>
        <w:rPr>
          <w:sz w:val="28"/>
          <w:szCs w:val="28"/>
        </w:rPr>
        <w:t>файла выгрузки</w:t>
      </w:r>
      <w:r w:rsidRPr="000C1143">
        <w:rPr>
          <w:sz w:val="28"/>
          <w:szCs w:val="28"/>
        </w:rPr>
        <w:t xml:space="preserve">, не указанные ранее. </w:t>
      </w:r>
      <w:r w:rsidRPr="000C1143">
        <w:rPr>
          <w:rStyle w:val="a6"/>
          <w:sz w:val="28"/>
          <w:szCs w:val="28"/>
        </w:rPr>
        <w:t>Для сложных элементов указывается ссылка на таблицу, в которой описывается состав данного элемента. Для элементов, принимающих ограниченный перечень значений из классификатора (кодового словаря и тому подобного), указывается соответствующее наименование классификатора (кодового словаря и тому подобного) или приводится перечень возможных значений. Для классификатора (кодового словаря и тому подобного) может указываться ссылка на его местонахождение. Для элементов, использующих пользовательский тип данных, указывается наименование типового элемента.</w:t>
      </w:r>
    </w:p>
    <w:p w:rsidR="00345A87" w:rsidRDefault="0092585D" w:rsidP="00816DD3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CE74CB" wp14:editId="300D913D">
            <wp:extent cx="5295900" cy="44767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447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5A87" w:rsidRPr="000C1143">
        <w:rPr>
          <w:sz w:val="28"/>
          <w:szCs w:val="28"/>
        </w:rPr>
        <w:t xml:space="preserve"> </w:t>
      </w:r>
    </w:p>
    <w:p w:rsidR="00345A87" w:rsidRDefault="00345A87" w:rsidP="00816DD3">
      <w:pPr>
        <w:jc w:val="center"/>
        <w:rPr>
          <w:sz w:val="28"/>
          <w:szCs w:val="28"/>
        </w:rPr>
      </w:pPr>
    </w:p>
    <w:p w:rsidR="00816DD3" w:rsidRDefault="00816DD3" w:rsidP="00816DD3">
      <w:pPr>
        <w:jc w:val="center"/>
      </w:pPr>
      <w:r w:rsidRPr="000C1143">
        <w:rPr>
          <w:sz w:val="28"/>
          <w:szCs w:val="28"/>
        </w:rPr>
        <w:t xml:space="preserve">Рисунок 1. Диаграмма структуры </w:t>
      </w:r>
      <w:r>
        <w:rPr>
          <w:sz w:val="28"/>
          <w:szCs w:val="28"/>
        </w:rPr>
        <w:t>файла выгрузки</w:t>
      </w:r>
    </w:p>
    <w:p w:rsidR="00816DD3" w:rsidRDefault="00816DD3" w:rsidP="00816DD3">
      <w:pPr>
        <w:jc w:val="center"/>
        <w:sectPr w:rsidR="00816DD3" w:rsidSect="00816DD3">
          <w:pgSz w:w="11906" w:h="16838"/>
          <w:pgMar w:top="1134" w:right="851" w:bottom="1134" w:left="1418" w:header="709" w:footer="709" w:gutter="0"/>
          <w:cols w:space="708"/>
          <w:docGrid w:linePitch="360"/>
        </w:sectPr>
      </w:pPr>
    </w:p>
    <w:p w:rsidR="00864614" w:rsidRPr="00864614" w:rsidRDefault="00864614" w:rsidP="00864614">
      <w:pPr>
        <w:spacing w:before="60" w:after="120"/>
        <w:ind w:firstLine="0"/>
        <w:jc w:val="right"/>
      </w:pPr>
      <w:r w:rsidRPr="00864614">
        <w:lastRenderedPageBreak/>
        <w:t xml:space="preserve">Таблица </w:t>
      </w:r>
      <w:r w:rsidR="0015693F">
        <w:t>4.</w:t>
      </w:r>
      <w:r w:rsidR="007C6214">
        <w:t>1</w:t>
      </w:r>
    </w:p>
    <w:p w:rsidR="007C6214" w:rsidRPr="00AB2220" w:rsidRDefault="00AB2220" w:rsidP="007C6214">
      <w:pPr>
        <w:spacing w:after="120"/>
        <w:ind w:firstLine="0"/>
        <w:jc w:val="center"/>
        <w:rPr>
          <w:b/>
          <w:bCs/>
        </w:rPr>
      </w:pPr>
      <w:r w:rsidRPr="00816DD3">
        <w:rPr>
          <w:b/>
          <w:bCs/>
        </w:rPr>
        <w:t>Состав и структура ф</w:t>
      </w:r>
      <w:r w:rsidR="00BF178F">
        <w:rPr>
          <w:b/>
          <w:bCs/>
        </w:rPr>
        <w:t>айла со сведениями по</w:t>
      </w:r>
      <w:r>
        <w:rPr>
          <w:b/>
          <w:bCs/>
        </w:rPr>
        <w:t xml:space="preserve"> уровня</w:t>
      </w:r>
      <w:r w:rsidR="00BF178F">
        <w:rPr>
          <w:b/>
          <w:bCs/>
        </w:rPr>
        <w:t>м</w:t>
      </w:r>
      <w:r>
        <w:rPr>
          <w:b/>
          <w:bCs/>
        </w:rPr>
        <w:t xml:space="preserve"> адресных объектов</w:t>
      </w:r>
      <w:r w:rsidR="00AF0D82" w:rsidRPr="00AF0D82">
        <w:rPr>
          <w:b/>
          <w:bCs/>
        </w:rPr>
        <w:t xml:space="preserve"> </w:t>
      </w:r>
      <w:r w:rsidR="007862E2" w:rsidRPr="0021031A">
        <w:rPr>
          <w:b/>
          <w:bCs/>
        </w:rPr>
        <w:t>(</w:t>
      </w:r>
      <w:r w:rsidRPr="00AB2220">
        <w:rPr>
          <w:b/>
          <w:bCs/>
        </w:rPr>
        <w:t>OBJECTLEVELS</w:t>
      </w:r>
      <w:r w:rsidR="00864E5A" w:rsidRPr="00816DD3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59"/>
        <w:gridCol w:w="2158"/>
        <w:gridCol w:w="1299"/>
        <w:gridCol w:w="1240"/>
        <w:gridCol w:w="1910"/>
        <w:gridCol w:w="4574"/>
      </w:tblGrid>
      <w:tr w:rsidR="00864614" w:rsidRPr="00864614" w:rsidTr="0053675A">
        <w:trPr>
          <w:cantSplit/>
          <w:trHeight w:val="170"/>
        </w:trPr>
        <w:tc>
          <w:tcPr>
            <w:tcW w:w="415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4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FC3F23" w:rsidRPr="00864614" w:rsidTr="0053675A">
        <w:trPr>
          <w:cantSplit/>
          <w:trHeight w:val="170"/>
        </w:trPr>
        <w:tc>
          <w:tcPr>
            <w:tcW w:w="4159" w:type="dxa"/>
            <w:shd w:val="clear" w:color="auto" w:fill="auto"/>
          </w:tcPr>
          <w:p w:rsidR="00FC3F23" w:rsidRPr="00AB2220" w:rsidRDefault="00AB2220" w:rsidP="00BF178F">
            <w:pPr>
              <w:ind w:firstLine="0"/>
              <w:jc w:val="left"/>
              <w:rPr>
                <w:color w:val="000000" w:themeColor="text1"/>
                <w:szCs w:val="22"/>
              </w:rPr>
            </w:pPr>
            <w:r w:rsidRPr="00AB2220">
              <w:rPr>
                <w:color w:val="000000" w:themeColor="text1"/>
                <w:szCs w:val="22"/>
              </w:rPr>
              <w:t xml:space="preserve">Сведения </w:t>
            </w:r>
            <w:r w:rsidR="00BF178F">
              <w:rPr>
                <w:color w:val="000000" w:themeColor="text1"/>
                <w:szCs w:val="22"/>
              </w:rPr>
              <w:t>по</w:t>
            </w:r>
            <w:r w:rsidRPr="00AB2220">
              <w:rPr>
                <w:color w:val="000000" w:themeColor="text1"/>
                <w:szCs w:val="22"/>
              </w:rPr>
              <w:t xml:space="preserve"> уровня</w:t>
            </w:r>
            <w:r w:rsidR="00BF178F">
              <w:rPr>
                <w:color w:val="000000" w:themeColor="text1"/>
                <w:szCs w:val="22"/>
              </w:rPr>
              <w:t>м</w:t>
            </w:r>
            <w:r w:rsidRPr="00AB2220">
              <w:rPr>
                <w:color w:val="000000" w:themeColor="text1"/>
                <w:szCs w:val="22"/>
              </w:rPr>
              <w:t xml:space="preserve"> адресных объектов</w:t>
            </w:r>
          </w:p>
        </w:tc>
        <w:tc>
          <w:tcPr>
            <w:tcW w:w="2158" w:type="dxa"/>
            <w:shd w:val="clear" w:color="auto" w:fill="auto"/>
          </w:tcPr>
          <w:p w:rsidR="00FC3F23" w:rsidRPr="00AF0D82" w:rsidRDefault="00AB2220" w:rsidP="00FC3F23">
            <w:pPr>
              <w:ind w:firstLine="0"/>
              <w:jc w:val="center"/>
              <w:rPr>
                <w:color w:val="000000" w:themeColor="text1"/>
                <w:szCs w:val="22"/>
              </w:rPr>
            </w:pPr>
            <w:r w:rsidRPr="00AB2220">
              <w:rPr>
                <w:color w:val="000000" w:themeColor="text1"/>
                <w:szCs w:val="22"/>
              </w:rPr>
              <w:t>OBJECTLEVEL</w:t>
            </w:r>
          </w:p>
        </w:tc>
        <w:tc>
          <w:tcPr>
            <w:tcW w:w="1299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С</w:t>
            </w:r>
          </w:p>
        </w:tc>
        <w:tc>
          <w:tcPr>
            <w:tcW w:w="124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center"/>
              <w:rPr>
                <w:szCs w:val="22"/>
              </w:rPr>
            </w:pPr>
            <w:r w:rsidRPr="00864614">
              <w:rPr>
                <w:szCs w:val="22"/>
              </w:rPr>
              <w:t>ОМ</w:t>
            </w:r>
          </w:p>
        </w:tc>
        <w:tc>
          <w:tcPr>
            <w:tcW w:w="4574" w:type="dxa"/>
            <w:shd w:val="clear" w:color="auto" w:fill="auto"/>
          </w:tcPr>
          <w:p w:rsidR="00FC3F23" w:rsidRPr="00864614" w:rsidRDefault="00FC3F23" w:rsidP="00FC3F23">
            <w:pPr>
              <w:ind w:firstLine="0"/>
              <w:jc w:val="left"/>
              <w:rPr>
                <w:szCs w:val="22"/>
              </w:rPr>
            </w:pPr>
            <w:r w:rsidRPr="00864614">
              <w:rPr>
                <w:szCs w:val="22"/>
              </w:rPr>
              <w:t xml:space="preserve">Состав элемента представлен в табл. </w:t>
            </w:r>
            <w:r>
              <w:rPr>
                <w:szCs w:val="22"/>
              </w:rPr>
              <w:t>4.2</w:t>
            </w:r>
            <w:r w:rsidRPr="00864614">
              <w:rPr>
                <w:szCs w:val="22"/>
              </w:rPr>
              <w:t xml:space="preserve"> </w:t>
            </w:r>
          </w:p>
        </w:tc>
      </w:tr>
    </w:tbl>
    <w:p w:rsidR="00864614" w:rsidRDefault="00864614" w:rsidP="00864614">
      <w:pPr>
        <w:spacing w:before="360" w:after="60"/>
        <w:ind w:firstLine="0"/>
        <w:jc w:val="right"/>
        <w:rPr>
          <w:szCs w:val="22"/>
        </w:rPr>
      </w:pPr>
      <w:r w:rsidRPr="00864614">
        <w:rPr>
          <w:szCs w:val="22"/>
        </w:rPr>
        <w:t xml:space="preserve">Таблица </w:t>
      </w:r>
      <w:r w:rsidR="0015693F">
        <w:rPr>
          <w:szCs w:val="22"/>
        </w:rPr>
        <w:t>4.</w:t>
      </w:r>
      <w:r w:rsidR="007C6214">
        <w:rPr>
          <w:szCs w:val="22"/>
        </w:rPr>
        <w:t>2</w:t>
      </w:r>
    </w:p>
    <w:p w:rsidR="00B72F40" w:rsidRPr="00AF0D82" w:rsidRDefault="00AB2220" w:rsidP="00261A27">
      <w:pPr>
        <w:spacing w:after="120"/>
        <w:ind w:firstLine="0"/>
        <w:jc w:val="center"/>
        <w:rPr>
          <w:b/>
          <w:bCs/>
        </w:rPr>
      </w:pPr>
      <w:r>
        <w:rPr>
          <w:b/>
          <w:szCs w:val="22"/>
        </w:rPr>
        <w:t xml:space="preserve">Сведения </w:t>
      </w:r>
      <w:r w:rsidR="00BF178F">
        <w:rPr>
          <w:b/>
          <w:szCs w:val="22"/>
        </w:rPr>
        <w:t>по</w:t>
      </w:r>
      <w:r>
        <w:rPr>
          <w:b/>
          <w:szCs w:val="22"/>
        </w:rPr>
        <w:t xml:space="preserve"> уровня</w:t>
      </w:r>
      <w:r w:rsidR="00BF178F">
        <w:rPr>
          <w:b/>
          <w:szCs w:val="22"/>
        </w:rPr>
        <w:t>м</w:t>
      </w:r>
      <w:r w:rsidRPr="00BE046A">
        <w:rPr>
          <w:b/>
          <w:szCs w:val="22"/>
        </w:rPr>
        <w:t xml:space="preserve"> адресных объектов </w:t>
      </w:r>
      <w:r w:rsidR="007862E2" w:rsidRPr="00AF0D82">
        <w:rPr>
          <w:b/>
          <w:bCs/>
        </w:rPr>
        <w:t>(</w:t>
      </w:r>
      <w:r w:rsidRPr="00AB2220">
        <w:rPr>
          <w:b/>
          <w:bCs/>
        </w:rPr>
        <w:t>OBJECT</w:t>
      </w:r>
      <w:r>
        <w:rPr>
          <w:b/>
          <w:bCs/>
        </w:rPr>
        <w:t>LEVEL</w:t>
      </w:r>
      <w:r w:rsidR="00864E5A" w:rsidRPr="00AF0D82">
        <w:rPr>
          <w:b/>
          <w:bCs/>
        </w:rPr>
        <w:t>)</w:t>
      </w:r>
    </w:p>
    <w:tbl>
      <w:tblPr>
        <w:tblW w:w="15340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160"/>
        <w:gridCol w:w="2158"/>
        <w:gridCol w:w="1299"/>
        <w:gridCol w:w="1240"/>
        <w:gridCol w:w="1910"/>
        <w:gridCol w:w="4573"/>
      </w:tblGrid>
      <w:tr w:rsidR="00864614" w:rsidRPr="00864614" w:rsidTr="000622DF">
        <w:trPr>
          <w:cantSplit/>
          <w:trHeight w:val="170"/>
          <w:tblHeader/>
        </w:trPr>
        <w:tc>
          <w:tcPr>
            <w:tcW w:w="416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Наименование элемента</w:t>
            </w:r>
          </w:p>
        </w:tc>
        <w:tc>
          <w:tcPr>
            <w:tcW w:w="2158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Сокращенное наименование (код) элемента</w:t>
            </w:r>
          </w:p>
        </w:tc>
        <w:tc>
          <w:tcPr>
            <w:tcW w:w="1299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типа элемента</w:t>
            </w:r>
          </w:p>
        </w:tc>
        <w:tc>
          <w:tcPr>
            <w:tcW w:w="124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Формат элемента</w:t>
            </w:r>
          </w:p>
        </w:tc>
        <w:tc>
          <w:tcPr>
            <w:tcW w:w="1910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Признак обязательности элемента</w:t>
            </w:r>
          </w:p>
        </w:tc>
        <w:tc>
          <w:tcPr>
            <w:tcW w:w="4573" w:type="dxa"/>
            <w:shd w:val="clear" w:color="auto" w:fill="EAEAEA"/>
            <w:vAlign w:val="center"/>
          </w:tcPr>
          <w:p w:rsidR="00864614" w:rsidRPr="00864614" w:rsidRDefault="00864614" w:rsidP="00864614">
            <w:pPr>
              <w:ind w:firstLine="0"/>
              <w:jc w:val="center"/>
              <w:rPr>
                <w:b/>
                <w:bCs/>
              </w:rPr>
            </w:pPr>
            <w:r w:rsidRPr="00864614">
              <w:rPr>
                <w:b/>
                <w:bCs/>
              </w:rPr>
              <w:t>Дополнительная информация</w:t>
            </w:r>
          </w:p>
        </w:tc>
      </w:tr>
      <w:tr w:rsidR="009246AE" w:rsidRPr="0043737C" w:rsidTr="000622DF">
        <w:trPr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Уникальный идентификатор записи. Ключевое поле. Номер уровня объекта.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  <w:lang w:val="en-US"/>
              </w:rPr>
              <w:t>LEVEL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9246AE" w:rsidRPr="00A64D3B" w:rsidRDefault="009246AE" w:rsidP="00A64D3B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N(2)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</w:p>
        </w:tc>
      </w:tr>
      <w:tr w:rsidR="009246A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Наименование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NAME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T(1-</w:t>
            </w:r>
            <w:r w:rsidR="00D26AFF">
              <w:rPr>
                <w:szCs w:val="22"/>
              </w:rPr>
              <w:t>2</w:t>
            </w:r>
            <w:r w:rsidRPr="00A64D3B">
              <w:rPr>
                <w:szCs w:val="22"/>
              </w:rPr>
              <w:t>50)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</w:p>
        </w:tc>
      </w:tr>
      <w:tr w:rsidR="009246A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Краткое наименование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  <w:lang w:val="en-US"/>
              </w:rPr>
            </w:pPr>
            <w:r w:rsidRPr="00A64D3B">
              <w:rPr>
                <w:szCs w:val="22"/>
                <w:lang w:val="en-US"/>
              </w:rPr>
              <w:t>SHORTNAME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T(1-50)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700729" w:rsidP="009246AE">
            <w:pPr>
              <w:ind w:firstLine="0"/>
              <w:jc w:val="center"/>
              <w:rPr>
                <w:szCs w:val="22"/>
              </w:rPr>
            </w:pPr>
            <w:r>
              <w:rPr>
                <w:szCs w:val="22"/>
              </w:rPr>
              <w:t>Н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 </w:t>
            </w:r>
          </w:p>
        </w:tc>
      </w:tr>
      <w:tr w:rsidR="009246A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Дата внесения (обновления) записи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UPDATEDATE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 xml:space="preserve">Типовой элемент &lt;xs:date&gt; </w:t>
            </w:r>
          </w:p>
        </w:tc>
      </w:tr>
      <w:tr w:rsidR="009246A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Начало действия записи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STARTDATE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 xml:space="preserve">Типовой элемент &lt;xs:date&gt; </w:t>
            </w:r>
          </w:p>
        </w:tc>
      </w:tr>
      <w:tr w:rsidR="009246A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Окончание действия записи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ENDDATE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A</w:t>
            </w:r>
          </w:p>
        </w:tc>
        <w:tc>
          <w:tcPr>
            <w:tcW w:w="124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 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  <w:rPr>
                <w:szCs w:val="22"/>
              </w:rPr>
            </w:pPr>
            <w:r w:rsidRPr="00A64D3B">
              <w:rPr>
                <w:szCs w:val="22"/>
              </w:rPr>
              <w:t>О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 xml:space="preserve">Типовой элемент &lt;xs:date&gt; </w:t>
            </w:r>
          </w:p>
        </w:tc>
      </w:tr>
      <w:tr w:rsidR="009246AE" w:rsidRPr="0043737C" w:rsidTr="000622DF">
        <w:trPr>
          <w:cantSplit/>
          <w:trHeight w:val="170"/>
        </w:trPr>
        <w:tc>
          <w:tcPr>
            <w:tcW w:w="4160" w:type="dxa"/>
            <w:shd w:val="clear" w:color="auto" w:fill="auto"/>
          </w:tcPr>
          <w:p w:rsidR="009246AE" w:rsidRPr="00A64D3B" w:rsidRDefault="00A64D3B" w:rsidP="009246AE">
            <w:pPr>
              <w:ind w:firstLine="0"/>
              <w:jc w:val="left"/>
            </w:pPr>
            <w:r w:rsidRPr="00A64D3B">
              <w:t>Признак действующего адресного объекта</w:t>
            </w:r>
          </w:p>
        </w:tc>
        <w:tc>
          <w:tcPr>
            <w:tcW w:w="2158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</w:pPr>
            <w:r w:rsidRPr="00A64D3B">
              <w:rPr>
                <w:lang w:val="en-US"/>
              </w:rPr>
              <w:t>ISACTIVE</w:t>
            </w:r>
          </w:p>
        </w:tc>
        <w:tc>
          <w:tcPr>
            <w:tcW w:w="1299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</w:pPr>
            <w:r w:rsidRPr="00A64D3B">
              <w:t>А</w:t>
            </w:r>
          </w:p>
        </w:tc>
        <w:tc>
          <w:tcPr>
            <w:tcW w:w="1240" w:type="dxa"/>
            <w:shd w:val="clear" w:color="auto" w:fill="auto"/>
          </w:tcPr>
          <w:p w:rsidR="009246AE" w:rsidRPr="00131D6B" w:rsidRDefault="00131D6B" w:rsidP="009246AE">
            <w:pPr>
              <w:ind w:firstLine="0"/>
              <w:jc w:val="center"/>
              <w:rPr>
                <w:szCs w:val="22"/>
                <w:lang w:val="en-US"/>
              </w:rPr>
            </w:pPr>
            <w:r>
              <w:rPr>
                <w:szCs w:val="22"/>
                <w:lang w:val="en-US"/>
              </w:rPr>
              <w:t>BOOL</w:t>
            </w:r>
          </w:p>
        </w:tc>
        <w:tc>
          <w:tcPr>
            <w:tcW w:w="1910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center"/>
            </w:pPr>
            <w:r w:rsidRPr="00A64D3B">
              <w:t>ОК</w:t>
            </w:r>
          </w:p>
        </w:tc>
        <w:tc>
          <w:tcPr>
            <w:tcW w:w="4573" w:type="dxa"/>
            <w:shd w:val="clear" w:color="auto" w:fill="auto"/>
          </w:tcPr>
          <w:p w:rsidR="009246AE" w:rsidRPr="00A64D3B" w:rsidRDefault="009246AE" w:rsidP="009246AE">
            <w:pPr>
              <w:ind w:firstLine="0"/>
              <w:jc w:val="left"/>
              <w:rPr>
                <w:szCs w:val="22"/>
              </w:rPr>
            </w:pPr>
            <w:r w:rsidRPr="00A64D3B">
              <w:rPr>
                <w:szCs w:val="22"/>
              </w:rPr>
              <w:t>Принимает значение: </w:t>
            </w:r>
          </w:p>
          <w:p w:rsidR="009246AE" w:rsidRPr="00A64D3B" w:rsidRDefault="00131D6B" w:rsidP="009246AE">
            <w:pPr>
              <w:ind w:left="301" w:hanging="301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  <w:lang w:val="en-US"/>
              </w:rPr>
              <w:t>false</w:t>
            </w:r>
            <w:r w:rsidR="009246AE" w:rsidRPr="00A64D3B">
              <w:rPr>
                <w:sz w:val="22"/>
                <w:szCs w:val="22"/>
              </w:rPr>
              <w:t xml:space="preserve"> – </w:t>
            </w:r>
            <w:r w:rsidR="009246AE" w:rsidRPr="00A64D3B">
              <w:t>недействующий адресный объект</w:t>
            </w:r>
            <w:r w:rsidR="009246AE" w:rsidRPr="00A64D3B">
              <w:rPr>
                <w:sz w:val="22"/>
                <w:szCs w:val="22"/>
              </w:rPr>
              <w:t xml:space="preserve">   |</w:t>
            </w:r>
          </w:p>
          <w:p w:rsidR="009246AE" w:rsidRPr="00A64D3B" w:rsidRDefault="00131D6B" w:rsidP="009246AE">
            <w:pPr>
              <w:ind w:firstLine="0"/>
              <w:jc w:val="left"/>
            </w:pPr>
            <w:r>
              <w:rPr>
                <w:sz w:val="22"/>
                <w:szCs w:val="22"/>
                <w:lang w:val="en-US"/>
              </w:rPr>
              <w:t>true</w:t>
            </w:r>
            <w:bookmarkStart w:id="13" w:name="_GoBack"/>
            <w:bookmarkEnd w:id="13"/>
            <w:r w:rsidR="009246AE" w:rsidRPr="00A64D3B">
              <w:rPr>
                <w:sz w:val="22"/>
                <w:szCs w:val="22"/>
              </w:rPr>
              <w:t xml:space="preserve"> – </w:t>
            </w:r>
            <w:r w:rsidR="009246AE" w:rsidRPr="00A64D3B">
              <w:t>действующий</w:t>
            </w:r>
          </w:p>
        </w:tc>
      </w:tr>
    </w:tbl>
    <w:p w:rsidR="009246AE" w:rsidRDefault="009246AE" w:rsidP="00864614">
      <w:pPr>
        <w:ind w:firstLine="0"/>
        <w:jc w:val="right"/>
      </w:pPr>
    </w:p>
    <w:sectPr w:rsidR="009246AE" w:rsidSect="00816DD3">
      <w:pgSz w:w="16838" w:h="11906" w:orient="landscape"/>
      <w:pgMar w:top="1134" w:right="850" w:bottom="850" w:left="85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6643E" w:rsidRDefault="00A6643E" w:rsidP="00816DD3">
      <w:r>
        <w:separator/>
      </w:r>
    </w:p>
  </w:endnote>
  <w:endnote w:type="continuationSeparator" w:id="0">
    <w:p w:rsidR="00A6643E" w:rsidRDefault="00A6643E" w:rsidP="00816D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6643E" w:rsidRDefault="00A6643E" w:rsidP="00816DD3">
      <w:r>
        <w:separator/>
      </w:r>
    </w:p>
  </w:footnote>
  <w:footnote w:type="continuationSeparator" w:id="0">
    <w:p w:rsidR="00A6643E" w:rsidRDefault="00A6643E" w:rsidP="00816DD3">
      <w:r>
        <w:continuationSeparator/>
      </w:r>
    </w:p>
  </w:footnote>
  <w:footnote w:id="1">
    <w:p w:rsidR="00816DD3" w:rsidRPr="00DC2B0F" w:rsidRDefault="00816DD3" w:rsidP="00816DD3">
      <w:pPr>
        <w:pStyle w:val="a"/>
        <w:numPr>
          <w:ilvl w:val="0"/>
          <w:numId w:val="0"/>
        </w:numPr>
        <w:ind w:firstLine="180"/>
        <w:rPr>
          <w:sz w:val="20"/>
          <w:szCs w:val="20"/>
        </w:rPr>
      </w:pPr>
      <w:r w:rsidRPr="00DC2B0F">
        <w:rPr>
          <w:rStyle w:val="a4"/>
          <w:color w:val="000000"/>
          <w:sz w:val="20"/>
          <w:szCs w:val="20"/>
        </w:rPr>
        <w:footnoteRef/>
      </w:r>
      <w:r w:rsidRPr="00DC2B0F">
        <w:rPr>
          <w:sz w:val="20"/>
          <w:szCs w:val="20"/>
        </w:rPr>
        <w:t xml:space="preserve"> </w:t>
      </w:r>
      <w:r w:rsidRPr="00DC2B0F">
        <w:rPr>
          <w:rStyle w:val="a6"/>
          <w:color w:val="000000"/>
          <w:sz w:val="20"/>
          <w:szCs w:val="20"/>
        </w:rPr>
        <w:t xml:space="preserve">В строке таблицы могут быть </w:t>
      </w:r>
      <w:r w:rsidRPr="00DC2B0F">
        <w:rPr>
          <w:sz w:val="20"/>
          <w:szCs w:val="20"/>
        </w:rPr>
        <w:t xml:space="preserve">описаны несколько элементов, наименования которых разделены символом </w:t>
      </w:r>
      <w:r>
        <w:rPr>
          <w:sz w:val="20"/>
          <w:szCs w:val="20"/>
        </w:rPr>
        <w:t>«</w:t>
      </w:r>
      <w:r w:rsidRPr="00DC2B0F">
        <w:rPr>
          <w:sz w:val="20"/>
          <w:szCs w:val="20"/>
        </w:rPr>
        <w:t>|</w:t>
      </w:r>
      <w:r>
        <w:rPr>
          <w:sz w:val="20"/>
          <w:szCs w:val="20"/>
        </w:rPr>
        <w:t>»</w:t>
      </w:r>
      <w:r w:rsidRPr="00DC2B0F">
        <w:rPr>
          <w:sz w:val="20"/>
          <w:szCs w:val="20"/>
        </w:rPr>
        <w:t xml:space="preserve">. Такая форма записи применяется </w:t>
      </w:r>
      <w:r>
        <w:rPr>
          <w:sz w:val="20"/>
          <w:szCs w:val="20"/>
        </w:rPr>
        <w:t>при</w:t>
      </w:r>
      <w:r w:rsidRPr="00DC2B0F">
        <w:rPr>
          <w:sz w:val="20"/>
          <w:szCs w:val="20"/>
        </w:rPr>
        <w:t xml:space="preserve"> </w:t>
      </w:r>
      <w:r>
        <w:rPr>
          <w:sz w:val="20"/>
          <w:szCs w:val="20"/>
        </w:rPr>
        <w:t>наличии в файле выгрузки</w:t>
      </w:r>
      <w:r w:rsidRPr="00DC2B0F">
        <w:rPr>
          <w:sz w:val="20"/>
          <w:szCs w:val="20"/>
        </w:rPr>
        <w:t xml:space="preserve"> только</w:t>
      </w:r>
      <w:r w:rsidRPr="00DC2B0F">
        <w:rPr>
          <w:rStyle w:val="a6"/>
          <w:color w:val="000000"/>
          <w:sz w:val="20"/>
          <w:szCs w:val="20"/>
        </w:rPr>
        <w:t xml:space="preserve"> одного элемента из описанных в этой строке.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2354B1"/>
    <w:multiLevelType w:val="hybridMultilevel"/>
    <w:tmpl w:val="C5606F2E"/>
    <w:lvl w:ilvl="0" w:tplc="FFFFFFFF">
      <w:start w:val="1"/>
      <w:numFmt w:val="bullet"/>
      <w:pStyle w:val="a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47F"/>
    <w:rsid w:val="00031F28"/>
    <w:rsid w:val="000622DF"/>
    <w:rsid w:val="00084D8A"/>
    <w:rsid w:val="000D6ED1"/>
    <w:rsid w:val="000D7EFF"/>
    <w:rsid w:val="000E1DDF"/>
    <w:rsid w:val="000E4A95"/>
    <w:rsid w:val="0010008D"/>
    <w:rsid w:val="00107FAB"/>
    <w:rsid w:val="00110AA7"/>
    <w:rsid w:val="00131D6B"/>
    <w:rsid w:val="00143554"/>
    <w:rsid w:val="00144727"/>
    <w:rsid w:val="0015693F"/>
    <w:rsid w:val="001603D1"/>
    <w:rsid w:val="001648AD"/>
    <w:rsid w:val="00193EC3"/>
    <w:rsid w:val="001F7816"/>
    <w:rsid w:val="002250CE"/>
    <w:rsid w:val="00261A27"/>
    <w:rsid w:val="00296FDE"/>
    <w:rsid w:val="0030547F"/>
    <w:rsid w:val="00345A87"/>
    <w:rsid w:val="0036784B"/>
    <w:rsid w:val="003A4CAC"/>
    <w:rsid w:val="00402E61"/>
    <w:rsid w:val="00417CAA"/>
    <w:rsid w:val="004305F9"/>
    <w:rsid w:val="004A027D"/>
    <w:rsid w:val="004A17C8"/>
    <w:rsid w:val="004C7225"/>
    <w:rsid w:val="00500082"/>
    <w:rsid w:val="00535DD7"/>
    <w:rsid w:val="005C78E9"/>
    <w:rsid w:val="005D23E3"/>
    <w:rsid w:val="005E79BB"/>
    <w:rsid w:val="00620B2E"/>
    <w:rsid w:val="00631A58"/>
    <w:rsid w:val="006323F2"/>
    <w:rsid w:val="006B7598"/>
    <w:rsid w:val="006C548C"/>
    <w:rsid w:val="00700729"/>
    <w:rsid w:val="007862E2"/>
    <w:rsid w:val="007A7D53"/>
    <w:rsid w:val="007C6214"/>
    <w:rsid w:val="00816DD3"/>
    <w:rsid w:val="00864614"/>
    <w:rsid w:val="00864E5A"/>
    <w:rsid w:val="0089214F"/>
    <w:rsid w:val="0089752E"/>
    <w:rsid w:val="009246AE"/>
    <w:rsid w:val="0092585D"/>
    <w:rsid w:val="00997A16"/>
    <w:rsid w:val="009B058A"/>
    <w:rsid w:val="009C1D68"/>
    <w:rsid w:val="00A64D3B"/>
    <w:rsid w:val="00A6643E"/>
    <w:rsid w:val="00AB2220"/>
    <w:rsid w:val="00AF0D82"/>
    <w:rsid w:val="00B72F40"/>
    <w:rsid w:val="00B82084"/>
    <w:rsid w:val="00BA388D"/>
    <w:rsid w:val="00BF178F"/>
    <w:rsid w:val="00BF7104"/>
    <w:rsid w:val="00C2227C"/>
    <w:rsid w:val="00C34B3F"/>
    <w:rsid w:val="00C5136D"/>
    <w:rsid w:val="00C566C1"/>
    <w:rsid w:val="00C73A29"/>
    <w:rsid w:val="00C80352"/>
    <w:rsid w:val="00D000AD"/>
    <w:rsid w:val="00D26AFF"/>
    <w:rsid w:val="00D91B90"/>
    <w:rsid w:val="00E078C2"/>
    <w:rsid w:val="00E72378"/>
    <w:rsid w:val="00F217DE"/>
    <w:rsid w:val="00F45F22"/>
    <w:rsid w:val="00FA012E"/>
    <w:rsid w:val="00FC3F23"/>
    <w:rsid w:val="00FD17EF"/>
    <w:rsid w:val="00FD627D"/>
    <w:rsid w:val="00FE3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F03ED6"/>
  <w15:chartTrackingRefBased/>
  <w15:docId w15:val="{43AD17BA-CB45-4745-A6A7-F297235B1D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7C6214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footnote reference"/>
    <w:semiHidden/>
    <w:rsid w:val="00816DD3"/>
    <w:rPr>
      <w:vertAlign w:val="superscript"/>
    </w:rPr>
  </w:style>
  <w:style w:type="paragraph" w:customStyle="1" w:styleId="1">
    <w:name w:val="Заголовок 1 (ф)"/>
    <w:basedOn w:val="a0"/>
    <w:rsid w:val="00816DD3"/>
    <w:pPr>
      <w:spacing w:after="240"/>
      <w:ind w:firstLine="0"/>
      <w:jc w:val="center"/>
    </w:pPr>
    <w:rPr>
      <w:b/>
      <w:caps/>
      <w:sz w:val="28"/>
      <w:szCs w:val="28"/>
    </w:rPr>
  </w:style>
  <w:style w:type="paragraph" w:customStyle="1" w:styleId="a5">
    <w:name w:val="Обычный (ф)"/>
    <w:basedOn w:val="a0"/>
    <w:link w:val="a6"/>
    <w:rsid w:val="00816DD3"/>
  </w:style>
  <w:style w:type="character" w:customStyle="1" w:styleId="a6">
    <w:name w:val="Обычный (ф) Знак Знак"/>
    <w:link w:val="a5"/>
    <w:rsid w:val="00816DD3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4">
    <w:name w:val="Обычный (ф) + 14 пт"/>
    <w:basedOn w:val="a5"/>
    <w:rsid w:val="00816DD3"/>
    <w:pPr>
      <w:ind w:left="360" w:firstLine="0"/>
      <w:jc w:val="center"/>
    </w:pPr>
    <w:rPr>
      <w:sz w:val="28"/>
      <w:szCs w:val="20"/>
    </w:rPr>
  </w:style>
  <w:style w:type="paragraph" w:customStyle="1" w:styleId="a7">
    <w:name w:val="курсив (ф)"/>
    <w:basedOn w:val="a0"/>
    <w:link w:val="a8"/>
    <w:rsid w:val="00816DD3"/>
    <w:pPr>
      <w:tabs>
        <w:tab w:val="num" w:pos="360"/>
        <w:tab w:val="num" w:pos="720"/>
      </w:tabs>
      <w:ind w:left="362" w:hanging="181"/>
    </w:pPr>
    <w:rPr>
      <w:i/>
    </w:rPr>
  </w:style>
  <w:style w:type="character" w:customStyle="1" w:styleId="a8">
    <w:name w:val="курсив (ф) Знак Знак"/>
    <w:link w:val="a7"/>
    <w:rsid w:val="00816DD3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">
    <w:name w:val="маркированный (ф)"/>
    <w:basedOn w:val="a0"/>
    <w:rsid w:val="00816DD3"/>
    <w:pPr>
      <w:numPr>
        <w:numId w:val="1"/>
      </w:numPr>
    </w:pPr>
  </w:style>
  <w:style w:type="paragraph" w:customStyle="1" w:styleId="3">
    <w:name w:val="Заголовок 3 (ф)"/>
    <w:basedOn w:val="a0"/>
    <w:rsid w:val="00816DD3"/>
    <w:pPr>
      <w:keepNext/>
      <w:spacing w:before="120"/>
      <w:contextualSpacing/>
    </w:pPr>
    <w:rPr>
      <w:b/>
    </w:rPr>
  </w:style>
  <w:style w:type="paragraph" w:customStyle="1" w:styleId="a9">
    <w:name w:val="Простой"/>
    <w:basedOn w:val="a0"/>
    <w:rsid w:val="00816DD3"/>
    <w:rPr>
      <w:sz w:val="28"/>
      <w:szCs w:val="20"/>
    </w:rPr>
  </w:style>
  <w:style w:type="paragraph" w:styleId="aa">
    <w:name w:val="Body Text"/>
    <w:basedOn w:val="a0"/>
    <w:link w:val="ab"/>
    <w:rsid w:val="00345A87"/>
    <w:pPr>
      <w:spacing w:after="120"/>
    </w:pPr>
  </w:style>
  <w:style w:type="character" w:customStyle="1" w:styleId="ab">
    <w:name w:val="Основной текст Знак"/>
    <w:basedOn w:val="a1"/>
    <w:link w:val="aa"/>
    <w:rsid w:val="00345A87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c">
    <w:name w:val="Обычный_по_ширине"/>
    <w:basedOn w:val="a0"/>
    <w:rsid w:val="00345A87"/>
    <w:pPr>
      <w:spacing w:before="120"/>
      <w:ind w:firstLine="7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444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ECD4E-03CD-456E-8898-46167689B6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281</TotalTime>
  <Pages>5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Скуридин Кирилл Сергеевич</dc:creator>
  <cp:keywords/>
  <dc:description/>
  <cp:lastModifiedBy>Буравцев Алексей Владимирович</cp:lastModifiedBy>
  <cp:revision>46</cp:revision>
  <dcterms:created xsi:type="dcterms:W3CDTF">2019-03-21T07:16:00Z</dcterms:created>
  <dcterms:modified xsi:type="dcterms:W3CDTF">2020-12-13T11:41:00Z</dcterms:modified>
</cp:coreProperties>
</file>