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276"/>
        <w:jc w:val="center"/>
      </w:pPr>
      <w:r>
        <w:rPr>
          <w:rFonts w:ascii="Times New Roman" w:cs="Times New Roman" w:eastAsia="Times New Roman" w:hAnsi="Times New Roman"/>
          <w:b/>
          <w:bCs/>
          <w:i w:val="false"/>
          <w:iCs w:val="false"/>
          <w:sz w:val="28"/>
          <w:szCs w:val="28"/>
        </w:rPr>
        <w:t xml:space="preserve">Sistema Inteligente para Geração Automática de Currículos</w:t>
      </w:r>
    </w:p>
    <w:p>
      <w:pPr>
        <w:spacing w:after="200" w:before="0" w:line="276"/>
        <w:jc w:val="center"/>
      </w:pPr>
      <w:r>
        <w:rPr>
          <w:rFonts w:ascii="Times New Roman" w:cs="Times New Roman" w:eastAsia="Times New Roman" w:hAnsi="Times New Roman"/>
          <w:b/>
          <w:bCs/>
          <w:i w:val="false"/>
          <w:iCs w:val="false"/>
          <w:sz w:val="28"/>
          <w:szCs w:val="28"/>
        </w:rPr>
        <w:t xml:space="preserve">em PDF com Uso de IA</w:t>
      </w:r>
    </w:p>
    <w:p>
      <w:pPr>
        <w:spacing w:after="60" w:before="0" w:line="276"/>
        <w:jc w:val="center"/>
      </w:pPr>
      <w:r>
        <w:rPr>
          <w:rFonts w:ascii="Times New Roman" w:cs="Times New Roman" w:eastAsia="Times New Roman" w:hAnsi="Times New Roman"/>
          <w:b w:val="false"/>
          <w:bCs w:val="false"/>
          <w:i w:val="false"/>
          <w:iCs w:val="false"/>
          <w:sz w:val="22"/>
          <w:szCs w:val="22"/>
        </w:rPr>
        <w:t xml:space="preserve">Otto Enoc Hermano Smeland de Oliveira¹, Eduardo Figueira Losco¹</w:t>
      </w:r>
    </w:p>
    <w:p>
      <w:pPr>
        <w:spacing w:after="60" w:before="0" w:line="276"/>
        <w:jc w:val="center"/>
      </w:pPr>
      <w:r>
        <w:rPr>
          <w:rFonts w:ascii="Times New Roman" w:cs="Times New Roman" w:eastAsia="Times New Roman" w:hAnsi="Times New Roman"/>
          <w:b w:val="false"/>
          <w:bCs w:val="false"/>
          <w:i/>
          <w:iCs/>
          <w:sz w:val="20"/>
          <w:szCs w:val="20"/>
        </w:rPr>
        <w:t xml:space="preserve">¹Faculdade de Computação e Informática – Universidade Presbiteriana Mackenzie</w:t>
      </w:r>
    </w:p>
    <w:p>
      <w:pPr>
        <w:spacing w:after="60" w:before="0" w:line="276"/>
        <w:jc w:val="center"/>
      </w:pPr>
      <w:r>
        <w:rPr>
          <w:rFonts w:ascii="Times New Roman" w:cs="Times New Roman" w:eastAsia="Times New Roman" w:hAnsi="Times New Roman"/>
          <w:b w:val="false"/>
          <w:bCs w:val="false"/>
          <w:i/>
          <w:iCs/>
          <w:sz w:val="20"/>
          <w:szCs w:val="20"/>
        </w:rPr>
        <w:t xml:space="preserve">São Paulo – SP – Brasil</w:t>
      </w:r>
    </w:p>
    <w:p>
      <w:pPr>
        <w:spacing w:after="280" w:before="0" w:line="276"/>
        <w:jc w:val="center"/>
      </w:pPr>
      <w:r>
        <w:rPr>
          <w:rFonts w:ascii="Times New Roman" w:cs="Times New Roman" w:eastAsia="Times New Roman" w:hAnsi="Times New Roman"/>
          <w:b w:val="false"/>
          <w:bCs w:val="false"/>
          <w:i/>
          <w:iCs/>
          <w:sz w:val="20"/>
          <w:szCs w:val="20"/>
        </w:rPr>
        <w:t xml:space="preserve">{10402128@mackenzista.com.br} (RA 10402128), {10416650@mackenzista.com.br} (RA 10416650)</w:t>
      </w:r>
    </w:p>
    <w:p>
      <w:pPr>
        <w:spacing w:after="120" w:before="0" w:line="240"/>
        <w:jc w:val="both"/>
      </w:pPr>
      <w:r>
        <w:rPr>
          <w:rFonts w:ascii="Times New Roman" w:cs="Times New Roman" w:eastAsia="Times New Roman" w:hAnsi="Times New Roman"/>
          <w:b/>
          <w:bCs/>
          <w:i w:val="false"/>
          <w:iCs w:val="false"/>
          <w:sz w:val="22"/>
          <w:szCs w:val="22"/>
        </w:rPr>
        <w:t xml:space="preserve">Abstract.</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This paper presents an intelligent system for automatic curriculum vitae generation in PDF format using Large Language Models (LLMs). The proposed solution receives structured data provided by the user, processes it through a language model, and produces a professional, well-formatted PDF document. The project is part of a broader undergraduate thesis initiative that aims to unify resume data from multiple recruitment platforms via APIs. This partial report covers the project proposal, theoretical foundations, methodology, dataset description, exploratory analysis, and initial results obtained during the first term. Ethical considerations regarding data privacy and the responsible use of artificial intelligence are also discussed.</w:t>
      </w:r>
    </w:p>
    <w:p>
      <w:pPr>
        <w:spacing w:after="120" w:before="0" w:line="240"/>
        <w:jc w:val="both"/>
      </w:pPr>
      <w:r>
        <w:rPr>
          <w:rFonts w:ascii="Times New Roman" w:cs="Times New Roman" w:eastAsia="Times New Roman" w:hAnsi="Times New Roman"/>
          <w:b/>
          <w:bCs/>
          <w:i w:val="false"/>
          <w:iCs w:val="false"/>
          <w:sz w:val="22"/>
          <w:szCs w:val="22"/>
        </w:rPr>
        <w:t xml:space="preserve">Resumo.</w:t>
      </w:r>
    </w:p>
    <w:p>
      <w:pPr>
        <w:spacing w:after="240" w:before="0" w:line="276"/>
        <w:jc w:val="both"/>
      </w:pPr>
      <w:r>
        <w:rPr>
          <w:rFonts w:ascii="Times New Roman" w:cs="Times New Roman" w:eastAsia="Times New Roman" w:hAnsi="Times New Roman"/>
          <w:b w:val="false"/>
          <w:bCs w:val="false"/>
          <w:i w:val="false"/>
          <w:iCs w:val="false"/>
          <w:sz w:val="22"/>
          <w:szCs w:val="22"/>
        </w:rPr>
        <w:t xml:space="preserve">Este artigo apresenta um sistema inteligente para geração automática de currículos em formato PDF utilizando Grandes Modelos de Linguagem (LLMs). A solução proposta recebe dados estruturados fornecidos pelo usuário, processa-os por meio de um modelo de linguagem e produz um documento PDF profissional e formatado. O projeto integra uma iniciativa maior de Trabalho de Conclusão de Curso (TCC), cujo objetivo é unificar informações curriculares provenientes de múltiplas plataformas de recrutamento via APIs. Este relatório parcial, referente ao primeiro bimestre (N1), contempla a proposta do projeto, a fundamentação teórica, a metodologia, a descrição do conjunto de dados, a análise exploratória e os resultados parciais obtidos. Aspectos éticos relacionados à privacidade de dados e ao uso responsável da inteligência artificial também são discutidos.</w:t>
      </w:r>
    </w:p>
    <w:p>
      <w:pPr>
        <w:pStyle w:val="Heading1"/>
        <w:spacing w:after="120" w:before="280"/>
      </w:pPr>
      <w:r>
        <w:rPr>
          <w:rFonts w:ascii="Times New Roman" w:cs="Times New Roman" w:eastAsia="Times New Roman" w:hAnsi="Times New Roman"/>
          <w:b/>
          <w:bCs/>
          <w:sz w:val="24"/>
          <w:szCs w:val="24"/>
        </w:rPr>
        <w:t xml:space="preserve">1. Introdução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elaboração de um currículo profissional é uma etapa crítica para qualquer candidato no mercado de trabalho. Apesar da abundância de plataformas digitais de recrutamento — como LinkedIn, Catho e Indeed —, a falta de integração entre esses sistemas obriga o usuário a manter e atualizar manualmente suas informações em múltiplos locais, frequentemente de forma inconsistente. Esse cenário gera retrabalho, aumenta o risco de dados desatualizados e dificulta a criação de um documento profissional consolidado e pronto para uso imediato.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Com os avanços recentes em Processamento de Linguagem Natural (PLN) e, em particular, com o surgimento dos Grandes Modelos de Linguagem (LLMs), tornou-se viável automatizar tarefas que antes exigiam intervenção humana qualificada, como organizar, reescrever e formatar textos profissionais. Nesse contexto, o uso de LLMs para auxiliar na geração de currículos representa uma aplicação concreta e de alto valor prático para profissionais de diversas áreas.</w:t>
      </w:r>
    </w:p>
    <w:p>
      <w:pPr>
        <w:pStyle w:val="Heading2"/>
        <w:spacing w:after="80" w:before="200"/>
      </w:pPr>
      <w:r>
        <w:rPr>
          <w:rFonts w:ascii="Times New Roman" w:cs="Times New Roman" w:eastAsia="Times New Roman" w:hAnsi="Times New Roman"/>
          <w:b/>
          <w:bCs/>
          <w:sz w:val="24"/>
          <w:szCs w:val="24"/>
        </w:rPr>
        <w:t xml:space="preserve">1.1. Contextualização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mercado de recrutamento digital movimenta bilhões de interações por ano, e os dados curriculares dos candidatos estão distribuídos em diferentes plataformas, cada uma com seu próprio formato e estrutura. A ausência de um padrão unificado e a dificuldade de exportação e reaproveitamento dessas informações representam um problema real tanto para os candidatos quanto para os recrutadores. Enquanto diversas ferramentas existem para criação manual de currículos, poucas exploram o potencial dos LLMs para automatizar e qualificar esse processo de forma inteligente [Brown et al. 2020].</w:t>
      </w:r>
    </w:p>
    <w:p>
      <w:pPr>
        <w:pStyle w:val="Heading2"/>
        <w:spacing w:after="80" w:before="200"/>
      </w:pPr>
      <w:r>
        <w:rPr>
          <w:rFonts w:ascii="Times New Roman" w:cs="Times New Roman" w:eastAsia="Times New Roman" w:hAnsi="Times New Roman"/>
          <w:b/>
          <w:bCs/>
          <w:sz w:val="24"/>
          <w:szCs w:val="24"/>
        </w:rPr>
        <w:t xml:space="preserve">1.2. Justificativa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justificativa central deste projeto reside na lacuna existente entre a disponibilidade de dados curriculares e a capacidade de transformá-los em documentos profissionais de forma rápida e automatizada. A fragmentação das informações entre plataformas distintas gera inconsistências que prejudicam a candidatura e exigem esforço manual desnecessário. Ao utilizar inteligência artificial para organizar, estruturar e formatar esses dados, o sistema proposto tem o potencial de reduzir significativamente esse esforço e melhorar a qualidade do documento final. Além disso, o projeto serve como base prática para o TCC do grupo, ampliando sua relevância acadêmica e aplicabilidade.</w:t>
      </w:r>
    </w:p>
    <w:p>
      <w:pPr>
        <w:pStyle w:val="Heading2"/>
        <w:spacing w:after="80" w:before="200"/>
      </w:pPr>
      <w:r>
        <w:rPr>
          <w:rFonts w:ascii="Times New Roman" w:cs="Times New Roman" w:eastAsia="Times New Roman" w:hAnsi="Times New Roman"/>
          <w:b/>
          <w:bCs/>
          <w:sz w:val="24"/>
          <w:szCs w:val="24"/>
        </w:rPr>
        <w:t xml:space="preserve">1.3. Objetivo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objetivo principal deste projeto é desenvolver um sistema capaz de gerar currículos em formato PDF a partir de dados fornecidos pelo usuário, utilizando um LLM para organizar, estruturar e apresentar essas informações de forma clara e profissional. Como objetivos específicos, destacam-se: (i) definir um schema de dados curriculares padronizado; (ii) construir e preparar um dataset próprio para testes; (iii) integrar um LLM ao pipeline de geração do currículo; e (iv) avaliar a qualidade e coerência do documento gerado. Esta entrega corresponde aos resultados parciais do primeiro bimestre, com foco na proposta, no dataset e na análise exploratória.</w:t>
      </w:r>
    </w:p>
    <w:p>
      <w:pPr>
        <w:pStyle w:val="Heading2"/>
        <w:spacing w:after="80" w:before="200"/>
      </w:pPr>
      <w:r>
        <w:rPr>
          <w:rFonts w:ascii="Times New Roman" w:cs="Times New Roman" w:eastAsia="Times New Roman" w:hAnsi="Times New Roman"/>
          <w:b/>
          <w:bCs/>
          <w:sz w:val="24"/>
          <w:szCs w:val="24"/>
        </w:rPr>
        <w:t xml:space="preserve">1.4. Opção do Projeto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Este projeto utiliza a Opção LLM (Large Language Model), conforme previsto no enunciado da disciplina. A escolha se justifica pela natureza da tarefa: a geração de texto estruturado, profissional e contextualizado a partir de dados de entrada é uma aplicação direta das capacidades dos LLMs modernos, que se destacam em tarefas de geração, reformulação e organização de linguagem natural [Devlin et al. 2019].</w:t>
      </w:r>
    </w:p>
    <w:p>
      <w:pPr>
        <w:pStyle w:val="Heading1"/>
        <w:spacing w:after="120" w:before="280"/>
      </w:pPr>
      <w:r>
        <w:rPr>
          <w:rFonts w:ascii="Times New Roman" w:cs="Times New Roman" w:eastAsia="Times New Roman" w:hAnsi="Times New Roman"/>
          <w:b/>
          <w:bCs/>
          <w:sz w:val="24"/>
          <w:szCs w:val="24"/>
        </w:rPr>
        <w:t xml:space="preserve">2. Fundamentação Teórica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Esta seção apresenta os conceitos fundamentais que embasam o projeto, com ênfase nas tecnologias e técnicas de inteligência artificial utilizadas, além de trabalhos relacionados que exploram problemas semelhantes ao proposto.</w:t>
      </w:r>
    </w:p>
    <w:p>
      <w:pPr>
        <w:pStyle w:val="Heading2"/>
        <w:spacing w:after="80" w:before="200"/>
      </w:pPr>
      <w:r>
        <w:rPr>
          <w:rFonts w:ascii="Times New Roman" w:cs="Times New Roman" w:eastAsia="Times New Roman" w:hAnsi="Times New Roman"/>
          <w:b/>
          <w:bCs/>
          <w:sz w:val="24"/>
          <w:szCs w:val="24"/>
        </w:rPr>
        <w:t xml:space="preserve">2.1. Conceitos Fundamentais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Os Grandes Modelos de Linguagem (LLMs) são redes neurais treinadas em grandes volumes de texto com o objetivo de compreender e gerar linguagem natural. Modelos como o GPT da OpenAI [Brown et al. 2020] e o BERT do Google [Devlin et al. 2019] representam marcos nessa área e demonstraram capacidade notável em tarefas como geração de texto, resposta a perguntas, tradução e sumarização. Para este projeto, o LLM atua como o componente central de inteligência, recebendo os dados do usuário e produzindo o conteúdo textual formatado do currículo.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técnica de engenharia de prompts (prompt engineering) é essencial para direcionar o comportamento dos LLMs. Ao estruturar instruções precisas no prompt, é possível guiar o modelo para que produza saídas com o formato, o tom e o nível de detalhamento desejados [Liu et al. 2023]. No contexto deste projeto, os prompts são construídos de forma a instruir o LLM a organizar as seções do currículo — dados pessoais, experiência profissional, formação acadêmica e habilidades — segundo boas práticas do mercado, sem inventar informações não fornecidas pelo usuário.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geração de documentos PDF a partir de saídas de modelos de linguagem envolve a combinação do texto gerado com bibliotecas de renderização, como ReportLab ou WeasyPrint em Python. O conteúdo produzido pelo LLM é mapeado para um template de currículo e, em seguida, convertido para o formato PDF com formatação visual adequada. Esse pipeline de geração é um dos componentes técnicos centrais do sistema proposto.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conceito de normalização e padronização de dados curriculares também é relevante neste projeto. Diferentes usuários fornecem informações em formatos variados; portanto, é necessário definir um schema comum que unifique campos como cargo, período de atuação, instituição de ensino e nível de habilidade, viabilizando o processamento consistente pelo LLM [Celik et al. 2022].</w:t>
      </w:r>
    </w:p>
    <w:p>
      <w:pPr>
        <w:pStyle w:val="Heading2"/>
        <w:spacing w:after="80" w:before="200"/>
      </w:pPr>
      <w:r>
        <w:rPr>
          <w:rFonts w:ascii="Times New Roman" w:cs="Times New Roman" w:eastAsia="Times New Roman" w:hAnsi="Times New Roman"/>
          <w:b/>
          <w:bCs/>
          <w:sz w:val="24"/>
          <w:szCs w:val="24"/>
        </w:rPr>
        <w:t xml:space="preserve">2.2. Trabalhos Relacionados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Diversos trabalhos investigam o uso de inteligência artificial aplicada à análise e geração de currículos. Celik et al. (2022) propõem um sistema de extração e estruturação de informações curriculares a partir de documentos não estruturados, utilizando técnicas de PLN para identificar seções e campos relevantes. Embora o foco dos autores seja a extração (parsing), e não a geração, a abordagem de estruturação de dados curriculares é diretamente relacionada ao problema tratado neste projeto.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Maheshwary e Misra (2018) apresentam uma abordagem baseada em aprendizado de máquina para recomendação de empregos a partir de currículos, demonstrando que a qualidade e a padronização das informações curriculares impactam diretamente os resultados de sistemas de recrutamento automatizado. Esse trabalho reforça a importância de produzir currículos bem estruturados, que é exatamente o objetivo do sistema aqui proposto.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Kumar et al. (2019) investigam o uso de modelos de linguagem para geração automática de descrições de cargos e perfis profissionais. Os autores demonstram que modelos treinados em dados curriculares são capazes de produzir descrições coerentes e adequadas ao contexto profissional. Este trabalho serve de referência para a abordagem de geração de conteúdo adotada no presente projeto, com a diferença de que optamos por LLMs modernos, que oferecem maior flexibilidade e qualidade de saída.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Por fim, Liu et al. (2023) discutem estratégias avançadas de engenharia de prompts para LLMs, demonstrando que a forma como as instruções são formuladas tem grande impacto na qualidade das saídas geradas. As técnicas descritas pelos autores foram consideradas na concepção dos prompts utilizados no pipeline de geração de currículos deste projeto.</w:t>
      </w:r>
    </w:p>
    <w:p>
      <w:pPr>
        <w:pStyle w:val="Heading1"/>
        <w:spacing w:after="120" w:before="280"/>
      </w:pPr>
      <w:r>
        <w:rPr>
          <w:rFonts w:ascii="Times New Roman" w:cs="Times New Roman" w:eastAsia="Times New Roman" w:hAnsi="Times New Roman"/>
          <w:b/>
          <w:bCs/>
          <w:sz w:val="24"/>
          <w:szCs w:val="24"/>
        </w:rPr>
        <w:t xml:space="preserve">3. Metodologia e Resultados Esperados</w:t>
      </w:r>
    </w:p>
    <w:p>
      <w:pPr>
        <w:pStyle w:val="Heading2"/>
        <w:spacing w:after="80" w:before="200"/>
      </w:pPr>
      <w:r>
        <w:rPr>
          <w:rFonts w:ascii="Times New Roman" w:cs="Times New Roman" w:eastAsia="Times New Roman" w:hAnsi="Times New Roman"/>
          <w:b/>
          <w:bCs/>
          <w:sz w:val="24"/>
          <w:szCs w:val="24"/>
        </w:rPr>
        <w:t xml:space="preserve">3.1. Abordagem, Etapas e Resultados Esperados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abordagem adotada neste projeto é baseada na integração entre um LLM e um pipeline de geração de documentos PDF. O sistema recebe como entrada um conjunto de dados curriculares estruturados em formato JSON, processa essas informações por meio de um prompt cuidadosamente construído e envia a requisição a um LLM via API. A resposta gerada pelo modelo é então mapeada para um template de currículo e renderizada como arquivo PDF final.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desenvolvimento do projeto está organizado nas seguintes etapas: (1) definição do schema de dados curriculares e coleta do dataset; (2) análise exploratória e preparação dos dados; (3) desenvolvimento do pipeline de integração com o LLM via API; (4) implementação do módulo de geração do PDF; (5) testes e avaliação da qualidade dos currículos gerados; e (6) documentação e entrega final. Esta entrega de N1 contempla as etapas 1 e 2 de forma completa, além do início do desenvolvimento das etapas 3 e 4.</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Como resultados esperados ao final do projeto, destacam-se: um sistema funcional capaz de gerar currículos em PDF a partir de dados estruturados; currículos com linguagem profissional, organização clara e formatação visual adequada; e um pipeline reutilizável que servirá de base para a integração com APIs de plataformas de recrutamento no contexto do TCC.</w:t>
      </w:r>
    </w:p>
    <w:p>
      <w:pPr>
        <w:pStyle w:val="Heading2"/>
        <w:spacing w:after="80" w:before="200"/>
      </w:pPr>
      <w:r>
        <w:rPr>
          <w:rFonts w:ascii="Times New Roman" w:cs="Times New Roman" w:eastAsia="Times New Roman" w:hAnsi="Times New Roman"/>
          <w:b/>
          <w:bCs/>
          <w:sz w:val="24"/>
          <w:szCs w:val="24"/>
        </w:rPr>
        <w:t xml:space="preserve">3.2. Dataset: Descrição, Análise Exploratória e Preparação dos Dados</w:t>
      </w:r>
    </w:p>
    <w:p>
      <w:pPr>
        <w:pStyle w:val="Heading2"/>
        <w:spacing w:after="80" w:before="200"/>
      </w:pPr>
      <w:r>
        <w:rPr>
          <w:rFonts w:ascii="Times New Roman" w:cs="Times New Roman" w:eastAsia="Times New Roman" w:hAnsi="Times New Roman"/>
          <w:b/>
          <w:bCs/>
          <w:sz w:val="24"/>
          <w:szCs w:val="24"/>
        </w:rPr>
        <w:t xml:space="preserve">3.2.1. Descrição Geral do Dataset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Para o desenvolvimento e teste do sistema, o grupo construiu um dataset próprio e anonimizado composto por 40 perfis curriculares fictícios, elaborados manualmente com base em modelos de currículos disponíveis publicamente e adaptados para refletir diferentes perfis profissionais da área de tecnologia da informação. O dataset foi construído em formato JSON, estruturado de acordo com o schema definido pelo grupo, e cobre quatro áreas de atuação: Desenvolvimento (12 perfis), Dados (11 perfis), Segurança da Informação (10 perfis) e Infraestrutura (7 perfis).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Cada registro do dataset contém os seguintes campos: nome completo (anonimizado), e-mail de contato (fictício), telefone (fictício), nível de senioridade, área de atuação, objetivo profissional, resumo profissional, lista de experiências profissionais (cargo, empresa, período e descrição das atividades), formação acadêmica (curso, instituição e ano de conclusão), lista de habilidades técnicas, competências comportamentais e idiomas com nível de proficiência. Os dados foram preenchidos de forma plausível e representativa de profissionais de diferentes níveis de senioridade (júnior, pleno e sênior).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AAAAAA" w:sz="1"/>
              <w:left w:val="single" w:color="AAAAAA" w:sz="1"/>
              <w:bottom w:val="single" w:color="AAAAAA" w:sz="1"/>
              <w:right w:val="single" w:color="AAAAAA" w:sz="1"/>
            </w:tcBorders>
            <w:shd w:fill="D0D0D0"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Campo</w:t>
            </w:r>
          </w:p>
        </w:tc>
        <w:tc>
          <w:tcPr>
            <w:tcW w:type="dxa" w:w="2263"/>
            <w:tcBorders>
              <w:top w:val="single" w:color="AAAAAA" w:sz="1"/>
              <w:left w:val="single" w:color="AAAAAA" w:sz="1"/>
              <w:bottom w:val="single" w:color="AAAAAA" w:sz="1"/>
              <w:right w:val="single" w:color="AAAAAA" w:sz="1"/>
            </w:tcBorders>
            <w:shd w:fill="D0D0D0" w:val="clear"/>
            <w:tcMar>
              <w:top w:type="dxa" w:w="60"/>
              <w:left w:type="dxa" w:w="100"/>
              <w:bottom w:type="dxa" w:w="60"/>
              <w:right w:type="dxa" w:w="100"/>
            </w:tcMar>
          </w:tcPr>
          <w:p>
            <w:r>
              <w:rPr>
                <w:rFonts w:ascii="Times New Roman" w:cs="Times New Roman" w:eastAsia="Times New Roman" w:hAnsi="Times New Roman"/>
                <w:b/>
                <w:bCs/>
                <w:sz w:val="20"/>
                <w:szCs w:val="20"/>
              </w:rPr>
              <w:t xml:space="preserve">Tipo</w:t>
            </w:r>
          </w:p>
        </w:tc>
        <w:tc>
          <w:tcPr>
            <w:tcW w:type="dxa" w:w="4263"/>
            <w:tcBorders>
              <w:top w:val="single" w:color="AAAAAA" w:sz="1"/>
              <w:left w:val="single" w:color="AAAAAA" w:sz="1"/>
              <w:bottom w:val="single" w:color="AAAAAA" w:sz="1"/>
              <w:right w:val="single" w:color="AAAAAA" w:sz="1"/>
            </w:tcBorders>
            <w:shd w:fill="D0D0D0"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Descrição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nome</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Nome completo fictício (anonimizado)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Endereço de e-mail fictício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telefone</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Número de telefone fictício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senioridade</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Enum</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junior | pleno | senior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area_atuacao</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Enum</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dados | desenvolvimento | seguranca | infra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objetivo_profissional</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Objetivo de carreira declarado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resumo_profissional</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Síntese da trajetória profissional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experiencias</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Array</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Lista de cargos (cargo, empresa, período, descrição)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formacao</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Array</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Lista de formações (curso, instituição, ano)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habilidades</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Array</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Lista de habilidades técnicas (strings)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competencias_comportamentais</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Array</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Lista de soft skills declaradas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idiomas</w:t>
            </w:r>
          </w:p>
        </w:tc>
        <w:tc>
          <w:tcPr>
            <w:tcW w:type="dxa" w:w="2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Array</w:t>
            </w:r>
          </w:p>
        </w:tc>
        <w:tc>
          <w:tcPr>
            <w:tcW w:type="dxa" w:w="426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Lista de idiomas com nível de proficiência</w:t>
            </w:r>
          </w:p>
        </w:tc>
      </w:tr>
    </w:tbl>
    <w:p>
      <w:pPr>
        <w:spacing w:after="160" w:before="80" w:line="276"/>
        <w:jc w:val="center"/>
      </w:pPr>
      <w:r>
        <w:rPr>
          <w:rFonts w:ascii="Times New Roman" w:cs="Times New Roman" w:eastAsia="Times New Roman" w:hAnsi="Times New Roman"/>
          <w:b w:val="false"/>
          <w:bCs w:val="false"/>
          <w:i/>
          <w:iCs/>
          <w:sz w:val="20"/>
          <w:szCs w:val="20"/>
        </w:rPr>
        <w:t xml:space="preserve">Tabela 1. Estrutura do schema JSON do dataset.</w:t>
      </w:r>
    </w:p>
    <w:p>
      <w:pPr>
        <w:pStyle w:val="Heading2"/>
        <w:spacing w:after="80" w:before="200"/>
      </w:pPr>
      <w:r>
        <w:rPr>
          <w:rFonts w:ascii="Times New Roman" w:cs="Times New Roman" w:eastAsia="Times New Roman" w:hAnsi="Times New Roman"/>
          <w:b/>
          <w:bCs/>
          <w:sz w:val="24"/>
          <w:szCs w:val="24"/>
        </w:rPr>
        <w:t xml:space="preserve">3.2.2. Análise Exploratória dos Dados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análise exploratória foi realizada com base exclusivamente nos dados contidos no dataset JSON descrito acima. Os resultados a seguir refletem as características reais dos 40 perfis curriculares.</w:t>
      </w:r>
    </w:p>
    <w:p>
      <w:pPr>
        <w:spacing w:after="60" w:before="0" w:line="276"/>
        <w:jc w:val="both"/>
      </w:pPr>
      <w:r>
        <w:rPr>
          <w:rFonts w:ascii="Times New Roman" w:cs="Times New Roman" w:eastAsia="Times New Roman" w:hAnsi="Times New Roman"/>
          <w:b/>
          <w:bCs/>
          <w:i w:val="false"/>
          <w:iCs w:val="false"/>
          <w:sz w:val="24"/>
          <w:szCs w:val="24"/>
        </w:rPr>
        <w:t xml:space="preserve">Distribuição por Senioridade e Área de Atuação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Em relação à distribuição por nível de senioridade, 16 perfis (40%) correspondem a profissionais júnior, 14 perfis (35%) a profissionais pleno e 10 perfis (25%) a profissionais sênior. A área com maior representatividade é Desenvolvimento, com 12 perfis (30%), seguida de Dados com 11 perfis (27,5%), Segurança da Informação com 10 perfis (25%) e Infraestrutura com 7 perfis (17,5%). Todos os 40 registros apresentam campos preenchidos de forma completa, sem dados ausentes em nenhum campo obrigatório.</w:t>
      </w:r>
    </w:p>
    <w:p>
      <w:pPr>
        <w:spacing w:after="60" w:before="0" w:line="276"/>
        <w:jc w:val="both"/>
      </w:pPr>
      <w:r>
        <w:rPr>
          <w:rFonts w:ascii="Times New Roman" w:cs="Times New Roman" w:eastAsia="Times New Roman" w:hAnsi="Times New Roman"/>
          <w:b/>
          <w:bCs/>
          <w:i w:val="false"/>
          <w:iCs w:val="false"/>
          <w:sz w:val="24"/>
          <w:szCs w:val="24"/>
        </w:rPr>
        <w:t xml:space="preserve">Formação Acadêmica: Cursos e Instituições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curso mais frequente no dataset é Ciência da Computação, presente em 16 registros de formação, seguido de Engenharia da Computação (7), Análise e Desenvolvimento de Sistemas (4) e Sistemas de Informação (4). O dataset também contém formações em pós-graduação, como Pós-graduação em Segurança Cibernética (3) e Pós-graduação em Engenharia de Dados (3), além de cursos específicos como Redes de Computadores (2), Tecnologia em Banco de Dados (2) e Estatística (2). Dez perfis possuem mais de uma formação registrada, representando candidatos com especialização ou dupla graduação.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Quanto às instituições de ensino, a USP aparece como a mais frequente, com 9 ocorrências, seguida da Universidade Presbiteriana Mackenzie (7), Universidade Anhembi Morumbi (6), PUC-SP (5), UNICAMP (4), UNESP (4), FIAP (4), FATEC (4) e Senac São Paulo (4). Essa diversidade de instituições confere ao dataset um perfil plural e representativo do mercado de formação em TI no estado de São Paulo.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Em relação ao ano de conclusão, os dados variam de 2019 a 2029. Foram identificados 17 registros de formação com ano de conclusão futuro (2027 a 2029), o que indica perfis ainda em formação — fenômeno coerente com o contexto de profissionais júnior e candidatos cursando pós-graduação. Essa característica não representa uma inconsistência, mas sim uma particularidade válida e esperada em um dataset da área de TI.</w:t>
      </w:r>
    </w:p>
    <w:p>
      <w:pPr>
        <w:spacing w:after="60" w:before="0" w:line="276"/>
        <w:jc w:val="both"/>
      </w:pPr>
      <w:r>
        <w:rPr>
          <w:rFonts w:ascii="Times New Roman" w:cs="Times New Roman" w:eastAsia="Times New Roman" w:hAnsi="Times New Roman"/>
          <w:b/>
          <w:bCs/>
          <w:i w:val="false"/>
          <w:iCs w:val="false"/>
          <w:sz w:val="24"/>
          <w:szCs w:val="24"/>
        </w:rPr>
        <w:t xml:space="preserve">Habilidades Técnicas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dataset contém 38 habilidades técnicas distintas, com média de 6,45 habilidades por perfil. As habilidades mais recorrentes em todo o dataset são: Git (21 perfis — 52,5%), Linux (19 perfis — 47,5%), MySQL (15 perfis — 37,5%), Python (15 perfis — 37,5%) e SQL (13 perfis — 32,5%). Outras habilidades relevantes incluem Docker (13), APIs REST (10), AWS (10), Segurança da Informação (10), PowerShell (10) e PostgreSQL (10).</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análise segmentada por área revela padrões técnicos bem definidos. Na área de Dados, SQL aparece em 100% dos perfis (11/11), seguido de MySQL (8), NumPy (5) e Python (5). Em Desenvolvimento, Git está presente em todos os 12 perfis, seguido de PostgreSQL (6), Flask (5) e Linux (5). Na área de Segurança, a habilidade "Segurança da Informação" aparece em todos os 10 perfis, junto com Gestão de Vulnerabilidades (7), PowerShell (7) e Docker (7). Por fim, em Infraestrutura, Linux está presente em todos os 7 perfis, seguido de Azure (6), Bash (5) e Kubernetes (5). Esses padrões demonstram boa consistência entre as habilidades declaradas e a área de atuação de cada perfil.</w:t>
      </w:r>
    </w:p>
    <w:p>
      <w:pPr>
        <w:spacing w:after="60" w:before="0" w:line="276"/>
        <w:jc w:val="both"/>
      </w:pPr>
      <w:r>
        <w:rPr>
          <w:rFonts w:ascii="Times New Roman" w:cs="Times New Roman" w:eastAsia="Times New Roman" w:hAnsi="Times New Roman"/>
          <w:b/>
          <w:bCs/>
          <w:i w:val="false"/>
          <w:iCs w:val="false"/>
          <w:sz w:val="24"/>
          <w:szCs w:val="24"/>
        </w:rPr>
        <w:t xml:space="preserve">Experiências Profissionais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número de experiências profissionais por perfil varia entre 1 e 4, com média de 2,38 e desvio padrão de 1,05, indicando variação moderada e compatível com a distribuição de senioridades do dataset. Perfis com mais experiências tendem a ser sênior ou pleno, enquanto perfis júnior apresentam, em sua maioria, uma ou duas experiências. Foram identificados vínculos empregatícios em andamento (período com "Atual") em uma parcela dos perfis, especialmente entre profissionais júnior e pleno — situação coerente com o contexto de candidatos buscando recolocação ou migração de área.</w:t>
      </w:r>
    </w:p>
    <w:p>
      <w:pPr>
        <w:spacing w:after="60" w:before="0" w:line="276"/>
        <w:jc w:val="both"/>
      </w:pPr>
      <w:r>
        <w:rPr>
          <w:rFonts w:ascii="Times New Roman" w:cs="Times New Roman" w:eastAsia="Times New Roman" w:hAnsi="Times New Roman"/>
          <w:b/>
          <w:bCs/>
          <w:i w:val="false"/>
          <w:iCs w:val="false"/>
          <w:sz w:val="24"/>
          <w:szCs w:val="24"/>
        </w:rPr>
        <w:t xml:space="preserve">Idiomas e Competências Comportamentais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Todos os 40 perfis declaram Português como idioma nativo e Inglês como idioma adicional. O espanhol aparece em 16 perfis (40%). Em relação ao nível de inglês, a distribuição é: Avançado (15 perfis — 37,5%), Intermediário (15 perfis — 37,5%) e Básico (10 perfis — 25%). A análise cruzada entre inglês e senioridade indica uma leve tendência de perfis pleno e sênior apresentarem inglês intermediário ou avançado com maior frequência, embora sem diferença estatisticamente significativa dado o tamanho reduzido do dataset.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As competências comportamentais mais declaradas são: liderança (20 perfis), resolução de problemas (18), comunicação (17), atenção a detalhes (16), aprendizado rápido (16) e trabalho em equipe (16). Proatividade (15), organização (15), pensamento analítico (14) e adaptabilidade (13) também se destacam. Esse perfil de soft skills é coerente com as demandas do mercado de TI, que valoriza tanto a capacidade técnica quanto as habilidades interpessoais.</w:t>
      </w:r>
    </w:p>
    <w:p>
      <w:pPr>
        <w:pStyle w:val="Heading2"/>
        <w:spacing w:after="80" w:before="200"/>
      </w:pPr>
      <w:r>
        <w:rPr>
          <w:rFonts w:ascii="Times New Roman" w:cs="Times New Roman" w:eastAsia="Times New Roman" w:hAnsi="Times New Roman"/>
          <w:b/>
          <w:bCs/>
          <w:sz w:val="24"/>
          <w:szCs w:val="24"/>
        </w:rPr>
        <w:t xml:space="preserve">3.2.3. Preparação dos Dados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dataset apresentou-se estruturalmente íntegro desde a sua construção, sem campos obrigatórios ausentes ou valores nulos. A preparação envolveu quatro etapas principais. A padronização unificou os formatos de dados pessoais (e-mail, telefone) e dos períodos de experiência no padrão MM/AAAA em todos os registros. A anonimização substituiu todos os dados pessoais identificáveis por valores fictícios gerados sinteticamente. A normalização dos campos textuais incluiu remoção de caracteres especiais desnecessários e uniformização do uso de maiúsculas e minúsculas. Por fim, a estruturação garantiu que todos os registros seguissem rigorosamente o schema JSON definido, com todos os campos obrigatórios presentes e consistentes.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dataset preparado foi versionado e disponibilizado no repositório GitHub do projeto, acompanhado de documentação descritiva. O conjunto de dados é suficiente para os testes funcionais da entrega de N1 e poderá ser expandido nas etapas seguintes, incluindo, futuramente, dados coletados via APIs das plataformas de recrutamento previstas no escopo do TCC.</w:t>
      </w:r>
    </w:p>
    <w:p>
      <w:pPr>
        <w:pStyle w:val="Heading1"/>
        <w:spacing w:after="120" w:before="280"/>
      </w:pPr>
      <w:r>
        <w:rPr>
          <w:rFonts w:ascii="Times New Roman" w:cs="Times New Roman" w:eastAsia="Times New Roman" w:hAnsi="Times New Roman"/>
          <w:b/>
          <w:bCs/>
          <w:sz w:val="24"/>
          <w:szCs w:val="24"/>
        </w:rPr>
        <w:t xml:space="preserve">4. Resultados Parciais</w:t>
      </w:r>
    </w:p>
    <w:p>
      <w:pPr>
        <w:pStyle w:val="Heading2"/>
        <w:spacing w:after="80" w:before="200"/>
      </w:pPr>
      <w:r>
        <w:rPr>
          <w:rFonts w:ascii="Times New Roman" w:cs="Times New Roman" w:eastAsia="Times New Roman" w:hAnsi="Times New Roman"/>
          <w:b/>
          <w:bCs/>
          <w:sz w:val="24"/>
          <w:szCs w:val="24"/>
        </w:rPr>
        <w:t xml:space="preserve">4.1. Aspectos Éticos do Uso da IA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uso de inteligência artificial em sistemas que lidam com dados pessoais e profissionais exige uma reflexão cuidadosa sobre as implicações éticas envolvidas. Neste projeto, identificamos quatro dimensões éticas principais que orientam as decisões de design e desenvolvimento do sistema.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primeira dimensão é a privacidade de dados. Os dados curriculares contêm informações pessoais sensíveis, como histórico profissional, formação acadêmica e dados de contato. O sistema deve garantir que essas informações sejam tratadas com segurança, sem armazenamento desnecessário e sem transmissão para terceiros além da API do LLM utilizado. No contexto desta entrega de N1, os dados de teste são todos anonimizados e fictícios, eliminando qualquer risco de exposição de dados reais.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segunda dimensão é o risco de alucinação e geração de informações incorretas. LLMs são conhecidos por eventualmente produzir conteúdo incorreto ou inventado, fenômeno denominado "alucinação" [Brown et al. 2020]. Em um currículo, qualquer informação falsa pode causar danos graves à reputação do usuário e comprometer processos seletivos. Para mitigar esse risco, o sistema foi projetado para operar estritamente sobre os dados fornecidos pelo usuário, sem solicitar ao LLM que complemente ou infira informações ausentes na entrada.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terceira dimensão é a transparência. O usuário deve ser informado de que seu currículo foi gerado com auxílio de inteligência artificial e deve ter ciência de como seus dados serão processados. O sistema prevê a exibição de uma mensagem informativa antes do processamento, explicitando o uso do LLM e orientando o usuário a revisar o documento gerado antes de utilizá-lo profissionalmente.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quarta dimensão é a revisão humana. Independentemente da qualidade do currículo gerado, o sistema encoraja e facilita a revisão humana do documento antes de seu uso. O PDF gerado é entregue ao usuário como um ponto de partida qualificado, e não como um produto final definitivo e irrevogável.</w:t>
      </w:r>
    </w:p>
    <w:p>
      <w:pPr>
        <w:pStyle w:val="Heading2"/>
        <w:spacing w:after="80" w:before="200"/>
      </w:pPr>
      <w:r>
        <w:rPr>
          <w:rFonts w:ascii="Times New Roman" w:cs="Times New Roman" w:eastAsia="Times New Roman" w:hAnsi="Times New Roman"/>
          <w:b/>
          <w:bCs/>
          <w:sz w:val="24"/>
          <w:szCs w:val="24"/>
        </w:rPr>
        <w:t xml:space="preserve">4.2. Resultados Parciais Obtidos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Até o encerramento deste primeiro bimestre, os seguintes avanços foram registrados pelo grupo. O escopo do projeto foi definido e documentado: o foco da entrega de N1 é a geração de currículos em PDF a partir de dados estruturados via LLM, sem integração com plataformas externas, etapa essa reservada para o desenvolvimento do TCC. A arquitetura conceitual do sistema foi esboçada e contempla três módulos principais: (1) módulo de entrada de dados, responsável por receber e validar o JSON com as informações do usuário; (2) módulo de processamento via LLM, responsável pela construção do prompt, chamada à API e tratamento da resposta; e (3) módulo de geração do PDF, responsável por mapear a saída do LLM para o template e renderizar o arquivo final.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schema inicial de dados curriculares foi definido em formato JSON, com campos para dados pessoais, resumo profissional, experiências, formação, habilidades e idiomas. O dataset de testes foi construído, anonimizado e preparado conforme descrito na seção anterior, totalizando 40 perfis. A análise exploratória foi realizada e documentada em notebook Python, disponível no repositório do projeto.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ambiente de desenvolvimento foi configurado com Python 3.11, e as principais bibliotecas candidatas para a geração do PDF — ReportLab e WeasyPrint — foram avaliadas quanto à facilidade de integração e qualidade de saída. A integração com a API do LLM foi prototipada de forma básica, com envio de prompts de teste e verificação da coerência das respostas obtidas. Os próximos passos, previstos para o segundo bimestre (N2), incluem a implementação completa do pipeline, os testes com o dataset preparado, a avaliação qualitativa dos currículos gerados e a documentação final do projeto.</w:t>
      </w:r>
    </w:p>
    <w:p>
      <w:pPr>
        <w:pStyle w:val="Heading2"/>
        <w:spacing w:after="80" w:before="200"/>
      </w:pPr>
      <w:r>
        <w:rPr>
          <w:rFonts w:ascii="Times New Roman" w:cs="Times New Roman" w:eastAsia="Times New Roman" w:hAnsi="Times New Roman"/>
          <w:b/>
          <w:bCs/>
          <w:sz w:val="24"/>
          <w:szCs w:val="24"/>
        </w:rPr>
        <w:t xml:space="preserve">4.3. Repositório GitHub</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repositório público do projeto está disponível no endereço: [LINK A SER INSERIDO]. O repositório contém: o relatório do projeto no formato do template SBC; o dataset utilizado com descrição detalhada; o notebook Python com a análise exploratória e seus resultados; e os arquivos fontes com cabeçalhos de identificação contendo os dados completos dos integrantes, síntese do conteúdo e histórico de alterações, conforme exigido pelo enunciado da disciplina.</w:t>
      </w:r>
    </w:p>
    <w:p>
      <w:pPr>
        <w:pStyle w:val="Heading1"/>
        <w:spacing w:after="120" w:before="280"/>
      </w:pPr>
      <w:r>
        <w:rPr>
          <w:rFonts w:ascii="Times New Roman" w:cs="Times New Roman" w:eastAsia="Times New Roman" w:hAnsi="Times New Roman"/>
          <w:b/>
          <w:bCs/>
          <w:sz w:val="24"/>
          <w:szCs w:val="24"/>
        </w:rPr>
        <w:t xml:space="preserve">Referências</w:t>
      </w:r>
    </w:p>
    <w:p>
      <w:pPr>
        <w:spacing w:after="80" w:before="0" w:line="276"/>
        <w:jc w:val="both"/>
      </w:pPr>
      <w:r>
        <w:rPr>
          <w:rFonts w:ascii="Times New Roman" w:cs="Times New Roman" w:eastAsia="Times New Roman" w:hAnsi="Times New Roman"/>
          <w:b w:val="false"/>
          <w:bCs w:val="false"/>
          <w:i w:val="false"/>
          <w:iCs w:val="false"/>
          <w:sz w:val="24"/>
          <w:szCs w:val="24"/>
        </w:rPr>
        <w:t xml:space="preserve">Brown, T., Mann, B., Ryder, N., Subbiah, M., Kaplan, J., Dhariwal, P., Neelakantan, A., Shyam, P., Sastry, G., Askell, A. et al. (2020) "Language Models are Few-Shot Learners", Advances in Neural Information Processing Systems (NeurIPS), v. 33, p. 1877–1901.</w:t>
      </w:r>
    </w:p>
    <w:p>
      <w:pPr>
        <w:spacing w:after="80" w:before="0" w:line="276"/>
        <w:jc w:val="both"/>
      </w:pPr>
      <w:r>
        <w:rPr>
          <w:rFonts w:ascii="Times New Roman" w:cs="Times New Roman" w:eastAsia="Times New Roman" w:hAnsi="Times New Roman"/>
          <w:b w:val="false"/>
          <w:bCs w:val="false"/>
          <w:i w:val="false"/>
          <w:iCs w:val="false"/>
          <w:sz w:val="24"/>
          <w:szCs w:val="24"/>
        </w:rPr>
        <w:t xml:space="preserve">Celik, I., Caicedo, J. C. e Bhatt, G. (2022) "Resume Information Extraction with a Novel Text Block Segmentation Algorithm", In: Proceedings of the International Conference on Information Systems (ICIS), Copenhagen, Denmark.</w:t>
      </w:r>
    </w:p>
    <w:p>
      <w:pPr>
        <w:spacing w:after="80" w:before="0" w:line="276"/>
        <w:jc w:val="both"/>
      </w:pPr>
      <w:r>
        <w:rPr>
          <w:rFonts w:ascii="Times New Roman" w:cs="Times New Roman" w:eastAsia="Times New Roman" w:hAnsi="Times New Roman"/>
          <w:b w:val="false"/>
          <w:bCs w:val="false"/>
          <w:i w:val="false"/>
          <w:iCs w:val="false"/>
          <w:sz w:val="24"/>
          <w:szCs w:val="24"/>
        </w:rPr>
        <w:t xml:space="preserve">Devlin, J., Chang, M.-W., Lee, K. e Toutanova, K. (2019) "BERT: Pre-training of Deep Bidirectional Transformers for Language Understanding", In: Proceedings of the 2019 Conference of the North American Chapter of the Association for Computational Linguistics (NAACL-HLT), Minneapolis, Minnesota, p. 4171–4186.</w:t>
      </w:r>
    </w:p>
    <w:p>
      <w:pPr>
        <w:spacing w:after="80" w:before="0" w:line="276"/>
        <w:jc w:val="both"/>
      </w:pPr>
      <w:r>
        <w:rPr>
          <w:rFonts w:ascii="Times New Roman" w:cs="Times New Roman" w:eastAsia="Times New Roman" w:hAnsi="Times New Roman"/>
          <w:b w:val="false"/>
          <w:bCs w:val="false"/>
          <w:i w:val="false"/>
          <w:iCs w:val="false"/>
          <w:sz w:val="24"/>
          <w:szCs w:val="24"/>
        </w:rPr>
        <w:t xml:space="preserve">Kumar, V., Garg, M. L. e Bhatt, R. K. (2019) "Deep Learning-based Resume Parser and Analyzer", International Journal of Innovative Technology and Exploring Engineering (IJITEE), v. 9, n. 2, p. 3611–3616.</w:t>
      </w:r>
    </w:p>
    <w:p>
      <w:pPr>
        <w:spacing w:after="80" w:before="0" w:line="276"/>
        <w:jc w:val="both"/>
      </w:pPr>
      <w:r>
        <w:rPr>
          <w:rFonts w:ascii="Times New Roman" w:cs="Times New Roman" w:eastAsia="Times New Roman" w:hAnsi="Times New Roman"/>
          <w:b w:val="false"/>
          <w:bCs w:val="false"/>
          <w:i w:val="false"/>
          <w:iCs w:val="false"/>
          <w:sz w:val="24"/>
          <w:szCs w:val="24"/>
        </w:rPr>
        <w:t xml:space="preserve">Liu, P., Yuan, W., Fu, J., Jiang, Z., Hayashi, H. e Neubig, G. (2023) "Pre-Train, Prompt, and Predict: A Systematic Survey of Prompting Methods in Natural Language Processing", ACM Computing Surveys, v. 55, n. 9, artigo 195.</w:t>
      </w:r>
    </w:p>
    <w:p>
      <w:pPr>
        <w:spacing w:after="80" w:before="0" w:line="276"/>
        <w:jc w:val="both"/>
      </w:pPr>
      <w:r>
        <w:rPr>
          <w:rFonts w:ascii="Times New Roman" w:cs="Times New Roman" w:eastAsia="Times New Roman" w:hAnsi="Times New Roman"/>
          <w:b w:val="false"/>
          <w:bCs w:val="false"/>
          <w:i w:val="false"/>
          <w:iCs w:val="false"/>
          <w:sz w:val="24"/>
          <w:szCs w:val="24"/>
        </w:rPr>
        <w:t xml:space="preserve">Maheshwary, S. e Misra, H. (2018) "Matching Resume to Job Description Using Affinity Propagation for Missing Skills Identification", In: Proceedings of the 2018 IEEE/WIC/ACM International Conference on Web Intelligence (WI), Santiago, Chile, p. 83–90.</w:t>
      </w:r>
    </w:p>
    <w:p>
      <w:pPr>
        <w:spacing w:after="80" w:before="0" w:line="276"/>
        <w:jc w:val="both"/>
      </w:pPr>
      <w:r>
        <w:rPr>
          <w:rFonts w:ascii="Times New Roman" w:cs="Times New Roman" w:eastAsia="Times New Roman" w:hAnsi="Times New Roman"/>
          <w:b w:val="false"/>
          <w:bCs w:val="false"/>
          <w:i w:val="false"/>
          <w:iCs w:val="false"/>
          <w:sz w:val="24"/>
          <w:szCs w:val="24"/>
        </w:rPr>
        <w:t xml:space="preserve">OpenAI. (2024) "How can I access the ChatGPT API?". Disponível em: https://help.openai.com/en/articles/7039783-how-can-i-access-the-chatgpt-api. Acesso em: 01 de abril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2026-04-02T03:21:54.896Z</dcterms:created>
  <dcterms:modified xsi:type="dcterms:W3CDTF">2026-04-02T03:21:54.896Z</dcterms:modified>
</cp:coreProperties>
</file>

<file path=docProps/custom.xml><?xml version="1.0" encoding="utf-8"?>
<Properties xmlns="http://schemas.openxmlformats.org/officeDocument/2006/custom-properties" xmlns:vt="http://schemas.openxmlformats.org/officeDocument/2006/docPropsVTypes"/>
</file>