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E8B6" w14:textId="77777777" w:rsidR="00996923" w:rsidRDefault="00000000">
      <w:pPr>
        <w:spacing w:before="1100" w:after="60"/>
        <w:jc w:val="center"/>
      </w:pPr>
      <w:r>
        <w:rPr>
          <w:b/>
          <w:sz w:val="68"/>
        </w:rPr>
        <w:t>sBLOOM</w:t>
      </w:r>
    </w:p>
    <w:p w14:paraId="54EB45B7" w14:textId="77777777" w:rsidR="00996923" w:rsidRDefault="00000000">
      <w:pPr>
        <w:spacing w:after="160"/>
        <w:jc w:val="center"/>
      </w:pPr>
      <w:r>
        <w:rPr>
          <w:b/>
          <w:sz w:val="32"/>
        </w:rPr>
        <w:t>BUSINESS PROPOSAL OVERVIEW</w:t>
      </w:r>
    </w:p>
    <w:p w14:paraId="60DE4EC7" w14:textId="77777777" w:rsidR="00996923" w:rsidRDefault="00000000">
      <w:pPr>
        <w:spacing w:after="280"/>
        <w:jc w:val="center"/>
      </w:pPr>
      <w:r>
        <w:rPr>
          <w:i/>
          <w:sz w:val="30"/>
        </w:rPr>
        <w:t>Bloom Your Social Footprint.</w:t>
      </w:r>
    </w:p>
    <w:p w14:paraId="4B810534" w14:textId="77777777" w:rsidR="00996923" w:rsidRDefault="00000000">
      <w:pPr>
        <w:spacing w:after="360"/>
        <w:jc w:val="center"/>
      </w:pPr>
      <w:r>
        <w:rPr>
          <w:sz w:val="23"/>
        </w:rPr>
        <w:t>A detailed strategic, commercial and operating overview for a creator, content and digital-growth ecosystem.</w:t>
      </w:r>
    </w:p>
    <w:p w14:paraId="2FB17EB9" w14:textId="77777777" w:rsidR="00996923" w:rsidRDefault="00000000">
      <w:pPr>
        <w:spacing w:after="800"/>
        <w:jc w:val="center"/>
      </w:pPr>
      <w:r>
        <w:rPr>
          <w:b/>
        </w:rPr>
        <w:t>An Autobahn Professional Services Venture</w:t>
      </w:r>
    </w:p>
    <w:tbl>
      <w:tblPr>
        <w:tblStyle w:val="TableGrid"/>
        <w:tblW w:w="0" w:type="auto"/>
        <w:tblLook w:val="04A0" w:firstRow="1" w:lastRow="0" w:firstColumn="1" w:lastColumn="0" w:noHBand="0" w:noVBand="1"/>
      </w:tblPr>
      <w:tblGrid>
        <w:gridCol w:w="10224"/>
      </w:tblGrid>
      <w:tr w:rsidR="00996923" w14:paraId="7A9BAE93" w14:textId="77777777">
        <w:tc>
          <w:tcPr>
            <w:tcW w:w="10224" w:type="dxa"/>
            <w:shd w:val="clear" w:color="auto" w:fill="F3F3F3"/>
          </w:tcPr>
          <w:p w14:paraId="47574916" w14:textId="77777777" w:rsidR="00996923" w:rsidRDefault="00000000">
            <w:pPr>
              <w:jc w:val="center"/>
            </w:pPr>
            <w:r>
              <w:rPr>
                <w:b/>
                <w:sz w:val="22"/>
              </w:rPr>
              <w:t>CORE IDEA</w:t>
            </w:r>
            <w:r>
              <w:rPr>
                <w:b/>
                <w:sz w:val="22"/>
              </w:rPr>
              <w:br/>
            </w:r>
            <w:r>
              <w:rPr>
                <w:sz w:val="22"/>
              </w:rPr>
              <w:t>Connect creators, expertise and organizations to professional content infrastructure and measurable digital growth.</w:t>
            </w:r>
          </w:p>
        </w:tc>
      </w:tr>
    </w:tbl>
    <w:p w14:paraId="2ED89DA6" w14:textId="0689DA47" w:rsidR="00996923" w:rsidRDefault="00000000" w:rsidP="00E21914">
      <w:pPr>
        <w:spacing w:before="300"/>
        <w:jc w:val="center"/>
      </w:pPr>
      <w:r>
        <w:rPr>
          <w:i/>
          <w:sz w:val="17"/>
        </w:rPr>
        <w:t>Prepared from the business strategy, manager discussions, Creator Studio concept, website brief and commercial direction discussed in this project.</w:t>
      </w:r>
    </w:p>
    <w:p w14:paraId="4724A3E6" w14:textId="77777777" w:rsidR="00996923" w:rsidRDefault="00000000">
      <w:pPr>
        <w:pStyle w:val="Heading1"/>
      </w:pPr>
      <w:r>
        <w:t>1. Executive Summary</w:t>
      </w:r>
    </w:p>
    <w:p w14:paraId="63B08A0A" w14:textId="77777777" w:rsidR="00996923" w:rsidRDefault="00000000">
      <w:r>
        <w:t>sBLOOM is being developed as the marketing vertical under Autobahn Professional Services. The business is intended to help three distinct audiences—Creators &amp; Influencers, Business Professionals, and Institutions &amp; Enterprises—build a stronger digital presence through an integrated combination of strategy, content production, post-production, distribution, search visibility and web experience.</w:t>
      </w:r>
    </w:p>
    <w:p w14:paraId="06AC9986" w14:textId="77777777" w:rsidR="00996923" w:rsidRDefault="00000000">
      <w:r>
        <w:t>The central proposition is “Bloom Your Social Footprint.” The phrase deliberately extends beyond Instagram: the intended footprint includes social platforms, search, websites, professional authority, institutional reputation and creator visibility.</w:t>
      </w:r>
    </w:p>
    <w:p w14:paraId="268A4EC5" w14:textId="77777777" w:rsidR="00996923" w:rsidRDefault="00000000">
      <w:r>
        <w:t>The physical sBLOOM CRE@TORS STUDIO is the production infrastructure within this broader system. It provides editing, podcast, reels/content and collaboration facilities. The digital layer can eventually support creator workflows, templates, AI-assisted enhancement, content repositories, subscription services and creator-to-business matching.</w:t>
      </w:r>
    </w:p>
    <w:p w14:paraId="22FCB209" w14:textId="77777777" w:rsidR="00996923" w:rsidRDefault="00000000">
      <w:r>
        <w:t>The strategic objective is not to become a generic social-media agency. S Bloom is intended to create a new category between a creative production company, creator network, marketing partner and technology-enabled content infrastructure.</w:t>
      </w:r>
    </w:p>
    <w:p w14:paraId="5346CE46" w14:textId="77777777" w:rsidR="00996923" w:rsidRDefault="00000000">
      <w:r>
        <w:t>The immediate business priority is validation: demonstrate that S Bloom can reduce content-production complexity, increase customer output, build stronger digital presence, and convert creator/professional visibility into business opportunities.</w:t>
      </w:r>
    </w:p>
    <w:p w14:paraId="5E642673" w14:textId="77777777" w:rsidR="00996923" w:rsidRDefault="00000000">
      <w:pPr>
        <w:pStyle w:val="Heading1"/>
      </w:pPr>
      <w:r>
        <w:lastRenderedPageBreak/>
        <w:t>2. Business Opportunity</w:t>
      </w:r>
    </w:p>
    <w:p w14:paraId="4323ED82" w14:textId="77777777" w:rsidR="00996923" w:rsidRDefault="00000000">
      <w:r>
        <w:t>The underlying problem is not simply a lack of content. Many potential customers have ideas, expertise, talent or an existing audience but struggle to consistently convert those assets into polished, platform-ready content.</w:t>
      </w:r>
    </w:p>
    <w:p w14:paraId="545B6500" w14:textId="77777777" w:rsidR="00996923" w:rsidRDefault="00000000">
      <w:r>
        <w:t>Creators may be forced to write, shoot, direct, edit and publish their own work. Professionals may have valuable expertise but little time or production knowledge. Institutions may have many people and departments contributing to communications but lack a unified digital production system.</w:t>
      </w:r>
    </w:p>
    <w:p w14:paraId="513E837F" w14:textId="77777777" w:rsidR="00996923" w:rsidRDefault="00000000">
      <w:r>
        <w:t>S Bloom addresses this by separating the customer's core role from the production workload. The creator can focus on performing and creating; the professional can focus on expertise; the institution can focus on its core mission. S Bloom supplies the structured content engine around them.</w:t>
      </w:r>
    </w:p>
    <w:p w14:paraId="66477873" w14:textId="77777777" w:rsidR="00996923" w:rsidRDefault="00000000">
      <w:r>
        <w:t>The operating philosophy is: “We are providing an infrastructure and a service.”</w:t>
      </w:r>
    </w:p>
    <w:p w14:paraId="5EE4C165" w14:textId="77777777" w:rsidR="00996923" w:rsidRDefault="00000000">
      <w:pPr>
        <w:pStyle w:val="Heading2"/>
      </w:pPr>
      <w:r>
        <w:t>2.1 Core Workflow</w:t>
      </w:r>
    </w:p>
    <w:p w14:paraId="08DC35EF" w14:textId="77777777" w:rsidR="00996923" w:rsidRDefault="00000000">
      <w:pPr>
        <w:jc w:val="center"/>
      </w:pPr>
      <w:r>
        <w:rPr>
          <w:b/>
          <w:sz w:val="24"/>
        </w:rPr>
        <w:t>IDEA → PLAN → CREATE → EDIT → ENHANCE → DISTRIBUTE → DISCOVER → GROW</w:t>
      </w:r>
    </w:p>
    <w:p w14:paraId="030DB711" w14:textId="77777777" w:rsidR="00996923" w:rsidRDefault="00000000">
      <w:r>
        <w:t>This workflow connects physical production with digital distribution and growth rather than treating editing, videography, SEO or social posting as isolated services.</w:t>
      </w:r>
    </w:p>
    <w:p w14:paraId="4034C537" w14:textId="77777777" w:rsidR="00996923" w:rsidRDefault="00000000">
      <w:pPr>
        <w:pStyle w:val="Heading1"/>
      </w:pPr>
      <w:r>
        <w:t>3. Brand &amp; Business Architecture</w:t>
      </w:r>
    </w:p>
    <w:tbl>
      <w:tblPr>
        <w:tblStyle w:val="TableGrid"/>
        <w:tblW w:w="0" w:type="auto"/>
        <w:jc w:val="center"/>
        <w:tblLook w:val="04A0" w:firstRow="1" w:lastRow="0" w:firstColumn="1" w:lastColumn="0" w:noHBand="0" w:noVBand="1"/>
      </w:tblPr>
      <w:tblGrid>
        <w:gridCol w:w="2304"/>
        <w:gridCol w:w="2736"/>
        <w:gridCol w:w="4896"/>
      </w:tblGrid>
      <w:tr w:rsidR="00996923" w14:paraId="77E17D7F" w14:textId="77777777">
        <w:trPr>
          <w:jc w:val="center"/>
        </w:trPr>
        <w:tc>
          <w:tcPr>
            <w:tcW w:w="2304" w:type="dxa"/>
            <w:shd w:val="clear" w:color="auto" w:fill="E9E9E9"/>
            <w:vAlign w:val="center"/>
          </w:tcPr>
          <w:p w14:paraId="437EB81B" w14:textId="77777777" w:rsidR="00996923" w:rsidRDefault="00000000">
            <w:r>
              <w:rPr>
                <w:b/>
                <w:sz w:val="18"/>
              </w:rPr>
              <w:t>Layer</w:t>
            </w:r>
          </w:p>
        </w:tc>
        <w:tc>
          <w:tcPr>
            <w:tcW w:w="2736" w:type="dxa"/>
            <w:shd w:val="clear" w:color="auto" w:fill="E9E9E9"/>
            <w:vAlign w:val="center"/>
          </w:tcPr>
          <w:p w14:paraId="6F69CE94" w14:textId="77777777" w:rsidR="00996923" w:rsidRDefault="00000000">
            <w:r>
              <w:rPr>
                <w:b/>
                <w:sz w:val="18"/>
              </w:rPr>
              <w:t>Role</w:t>
            </w:r>
          </w:p>
        </w:tc>
        <w:tc>
          <w:tcPr>
            <w:tcW w:w="4896" w:type="dxa"/>
            <w:shd w:val="clear" w:color="auto" w:fill="E9E9E9"/>
            <w:vAlign w:val="center"/>
          </w:tcPr>
          <w:p w14:paraId="4926FDC0" w14:textId="77777777" w:rsidR="00996923" w:rsidRDefault="00000000">
            <w:r>
              <w:rPr>
                <w:b/>
                <w:sz w:val="18"/>
              </w:rPr>
              <w:t>Primary Function</w:t>
            </w:r>
          </w:p>
        </w:tc>
      </w:tr>
      <w:tr w:rsidR="00996923" w14:paraId="4B59E425" w14:textId="77777777">
        <w:trPr>
          <w:jc w:val="center"/>
        </w:trPr>
        <w:tc>
          <w:tcPr>
            <w:tcW w:w="2304" w:type="dxa"/>
          </w:tcPr>
          <w:p w14:paraId="20986DAB" w14:textId="77777777" w:rsidR="00996923" w:rsidRDefault="00000000">
            <w:r>
              <w:rPr>
                <w:sz w:val="18"/>
              </w:rPr>
              <w:t>Autobahn Professional Services</w:t>
            </w:r>
          </w:p>
        </w:tc>
        <w:tc>
          <w:tcPr>
            <w:tcW w:w="2736" w:type="dxa"/>
          </w:tcPr>
          <w:p w14:paraId="12B40EC4" w14:textId="77777777" w:rsidR="00996923" w:rsidRDefault="00000000">
            <w:r>
              <w:rPr>
                <w:sz w:val="18"/>
              </w:rPr>
              <w:t>Parent business / infrastructure</w:t>
            </w:r>
          </w:p>
        </w:tc>
        <w:tc>
          <w:tcPr>
            <w:tcW w:w="4896" w:type="dxa"/>
          </w:tcPr>
          <w:p w14:paraId="20A74049" w14:textId="77777777" w:rsidR="00996923" w:rsidRDefault="00000000">
            <w:r>
              <w:rPr>
                <w:sz w:val="18"/>
              </w:rPr>
              <w:t>Provides the wider professional-services context and specialized vertical capabilities.</w:t>
            </w:r>
          </w:p>
        </w:tc>
      </w:tr>
      <w:tr w:rsidR="00996923" w14:paraId="4414B99F" w14:textId="77777777">
        <w:trPr>
          <w:jc w:val="center"/>
        </w:trPr>
        <w:tc>
          <w:tcPr>
            <w:tcW w:w="2304" w:type="dxa"/>
          </w:tcPr>
          <w:p w14:paraId="52923F0D" w14:textId="77777777" w:rsidR="00996923" w:rsidRDefault="00000000">
            <w:r>
              <w:rPr>
                <w:sz w:val="18"/>
              </w:rPr>
              <w:t>S Bloom</w:t>
            </w:r>
          </w:p>
        </w:tc>
        <w:tc>
          <w:tcPr>
            <w:tcW w:w="2736" w:type="dxa"/>
          </w:tcPr>
          <w:p w14:paraId="4F89A6DF" w14:textId="77777777" w:rsidR="00996923" w:rsidRDefault="00000000">
            <w:r>
              <w:rPr>
                <w:sz w:val="18"/>
              </w:rPr>
              <w:t>Master customer-facing marketing vertical</w:t>
            </w:r>
          </w:p>
        </w:tc>
        <w:tc>
          <w:tcPr>
            <w:tcW w:w="4896" w:type="dxa"/>
          </w:tcPr>
          <w:p w14:paraId="6ED387FC" w14:textId="77777777" w:rsidR="00996923" w:rsidRDefault="00000000">
            <w:r>
              <w:rPr>
                <w:sz w:val="18"/>
              </w:rPr>
              <w:t>Owns the digital-growth proposition: content, visibility, authority, discovery and growth.</w:t>
            </w:r>
          </w:p>
        </w:tc>
      </w:tr>
      <w:tr w:rsidR="00996923" w14:paraId="029F6B99" w14:textId="77777777">
        <w:trPr>
          <w:jc w:val="center"/>
        </w:trPr>
        <w:tc>
          <w:tcPr>
            <w:tcW w:w="2304" w:type="dxa"/>
          </w:tcPr>
          <w:p w14:paraId="6A21D1F7" w14:textId="77777777" w:rsidR="00996923" w:rsidRDefault="00000000">
            <w:r>
              <w:rPr>
                <w:sz w:val="18"/>
              </w:rPr>
              <w:t>sBLOOM CRE@TORS STUDIO</w:t>
            </w:r>
          </w:p>
        </w:tc>
        <w:tc>
          <w:tcPr>
            <w:tcW w:w="2736" w:type="dxa"/>
          </w:tcPr>
          <w:p w14:paraId="2E80DC54" w14:textId="77777777" w:rsidR="00996923" w:rsidRDefault="00000000">
            <w:r>
              <w:rPr>
                <w:sz w:val="18"/>
              </w:rPr>
              <w:t>Physical production infrastructure</w:t>
            </w:r>
          </w:p>
        </w:tc>
        <w:tc>
          <w:tcPr>
            <w:tcW w:w="4896" w:type="dxa"/>
          </w:tcPr>
          <w:p w14:paraId="20915610" w14:textId="77777777" w:rsidR="00996923" w:rsidRDefault="00000000">
            <w:r>
              <w:rPr>
                <w:sz w:val="18"/>
              </w:rPr>
              <w:t>Provides studio, editing, recording, content production and collaboration capability.</w:t>
            </w:r>
          </w:p>
        </w:tc>
      </w:tr>
      <w:tr w:rsidR="00996923" w14:paraId="667FCD68" w14:textId="77777777">
        <w:trPr>
          <w:jc w:val="center"/>
        </w:trPr>
        <w:tc>
          <w:tcPr>
            <w:tcW w:w="2304" w:type="dxa"/>
          </w:tcPr>
          <w:p w14:paraId="38EF8082" w14:textId="77777777" w:rsidR="00996923" w:rsidRDefault="00000000">
            <w:r>
              <w:rPr>
                <w:sz w:val="18"/>
              </w:rPr>
              <w:t>S Bloom Creator Program</w:t>
            </w:r>
          </w:p>
        </w:tc>
        <w:tc>
          <w:tcPr>
            <w:tcW w:w="2736" w:type="dxa"/>
          </w:tcPr>
          <w:p w14:paraId="5721D059" w14:textId="77777777" w:rsidR="00996923" w:rsidRDefault="00000000">
            <w:r>
              <w:rPr>
                <w:sz w:val="18"/>
              </w:rPr>
              <w:t>Creator acquisition and development engine</w:t>
            </w:r>
          </w:p>
        </w:tc>
        <w:tc>
          <w:tcPr>
            <w:tcW w:w="4896" w:type="dxa"/>
          </w:tcPr>
          <w:p w14:paraId="4742BDFF" w14:textId="77777777" w:rsidR="00996923" w:rsidRDefault="00000000">
            <w:r>
              <w:rPr>
                <w:sz w:val="18"/>
              </w:rPr>
              <w:t>Uses workshops, activation, production support and creator development to build the network.</w:t>
            </w:r>
          </w:p>
        </w:tc>
      </w:tr>
      <w:tr w:rsidR="00996923" w14:paraId="719A9999" w14:textId="77777777">
        <w:trPr>
          <w:jc w:val="center"/>
        </w:trPr>
        <w:tc>
          <w:tcPr>
            <w:tcW w:w="2304" w:type="dxa"/>
          </w:tcPr>
          <w:p w14:paraId="4FF7EC97" w14:textId="77777777" w:rsidR="00996923" w:rsidRDefault="00000000">
            <w:r>
              <w:rPr>
                <w:sz w:val="18"/>
              </w:rPr>
              <w:t>Future S Bloom Platform</w:t>
            </w:r>
          </w:p>
        </w:tc>
        <w:tc>
          <w:tcPr>
            <w:tcW w:w="2736" w:type="dxa"/>
          </w:tcPr>
          <w:p w14:paraId="753C4694" w14:textId="77777777" w:rsidR="00996923" w:rsidRDefault="00000000">
            <w:r>
              <w:rPr>
                <w:sz w:val="18"/>
              </w:rPr>
              <w:t>Digital infrastructure layer</w:t>
            </w:r>
          </w:p>
        </w:tc>
        <w:tc>
          <w:tcPr>
            <w:tcW w:w="4896" w:type="dxa"/>
          </w:tcPr>
          <w:p w14:paraId="246C80EC" w14:textId="77777777" w:rsidR="00996923" w:rsidRDefault="00000000">
            <w:r>
              <w:rPr>
                <w:sz w:val="18"/>
              </w:rPr>
              <w:t>Potentially provides workflows, templates, AI-assisted tools, repositories, subscriptions and creator/business matching.</w:t>
            </w:r>
          </w:p>
        </w:tc>
      </w:tr>
    </w:tbl>
    <w:p w14:paraId="530387CE" w14:textId="77777777" w:rsidR="00996923" w:rsidRDefault="00996923">
      <w:pPr>
        <w:spacing w:after="40"/>
      </w:pPr>
    </w:p>
    <w:p w14:paraId="497DC22D" w14:textId="77777777" w:rsidR="00996923" w:rsidRDefault="00000000">
      <w:pPr>
        <w:pStyle w:val="Heading1"/>
      </w:pPr>
      <w:r>
        <w:t>4. Target Market &amp; Customer Segmentation</w:t>
      </w:r>
    </w:p>
    <w:tbl>
      <w:tblPr>
        <w:tblStyle w:val="TableGrid"/>
        <w:tblW w:w="0" w:type="auto"/>
        <w:jc w:val="center"/>
        <w:tblLook w:val="04A0" w:firstRow="1" w:lastRow="0" w:firstColumn="1" w:lastColumn="0" w:noHBand="0" w:noVBand="1"/>
      </w:tblPr>
      <w:tblGrid>
        <w:gridCol w:w="1758"/>
        <w:gridCol w:w="2010"/>
        <w:gridCol w:w="2366"/>
        <w:gridCol w:w="2020"/>
        <w:gridCol w:w="2286"/>
      </w:tblGrid>
      <w:tr w:rsidR="00996923" w14:paraId="72A60140" w14:textId="77777777">
        <w:trPr>
          <w:jc w:val="center"/>
        </w:trPr>
        <w:tc>
          <w:tcPr>
            <w:tcW w:w="1800" w:type="dxa"/>
            <w:shd w:val="clear" w:color="auto" w:fill="E9E9E9"/>
            <w:vAlign w:val="center"/>
          </w:tcPr>
          <w:p w14:paraId="788F181A" w14:textId="77777777" w:rsidR="00996923" w:rsidRDefault="00000000">
            <w:r>
              <w:rPr>
                <w:b/>
                <w:sz w:val="18"/>
              </w:rPr>
              <w:t>Segment</w:t>
            </w:r>
          </w:p>
        </w:tc>
        <w:tc>
          <w:tcPr>
            <w:tcW w:w="2088" w:type="dxa"/>
            <w:shd w:val="clear" w:color="auto" w:fill="E9E9E9"/>
            <w:vAlign w:val="center"/>
          </w:tcPr>
          <w:p w14:paraId="249CA2E5" w14:textId="77777777" w:rsidR="00996923" w:rsidRDefault="00000000">
            <w:r>
              <w:rPr>
                <w:b/>
                <w:sz w:val="18"/>
              </w:rPr>
              <w:t>Examples</w:t>
            </w:r>
          </w:p>
        </w:tc>
        <w:tc>
          <w:tcPr>
            <w:tcW w:w="2448" w:type="dxa"/>
            <w:shd w:val="clear" w:color="auto" w:fill="E9E9E9"/>
            <w:vAlign w:val="center"/>
          </w:tcPr>
          <w:p w14:paraId="2821F200" w14:textId="77777777" w:rsidR="00996923" w:rsidRDefault="00000000">
            <w:r>
              <w:rPr>
                <w:b/>
                <w:sz w:val="18"/>
              </w:rPr>
              <w:t>Primary Problem</w:t>
            </w:r>
          </w:p>
        </w:tc>
        <w:tc>
          <w:tcPr>
            <w:tcW w:w="2088" w:type="dxa"/>
            <w:shd w:val="clear" w:color="auto" w:fill="E9E9E9"/>
            <w:vAlign w:val="center"/>
          </w:tcPr>
          <w:p w14:paraId="394DB66D" w14:textId="77777777" w:rsidR="00996923" w:rsidRDefault="00000000">
            <w:r>
              <w:rPr>
                <w:b/>
                <w:sz w:val="18"/>
              </w:rPr>
              <w:t>Desired Outcome</w:t>
            </w:r>
          </w:p>
        </w:tc>
        <w:tc>
          <w:tcPr>
            <w:tcW w:w="2376" w:type="dxa"/>
            <w:shd w:val="clear" w:color="auto" w:fill="E9E9E9"/>
            <w:vAlign w:val="center"/>
          </w:tcPr>
          <w:p w14:paraId="755C57EC" w14:textId="77777777" w:rsidR="00996923" w:rsidRDefault="00000000">
            <w:r>
              <w:rPr>
                <w:b/>
                <w:sz w:val="18"/>
              </w:rPr>
              <w:t>S Bloom Role</w:t>
            </w:r>
          </w:p>
        </w:tc>
      </w:tr>
      <w:tr w:rsidR="00996923" w14:paraId="426AE5F5" w14:textId="77777777">
        <w:trPr>
          <w:jc w:val="center"/>
        </w:trPr>
        <w:tc>
          <w:tcPr>
            <w:tcW w:w="1800" w:type="dxa"/>
          </w:tcPr>
          <w:p w14:paraId="658AF2A7" w14:textId="77777777" w:rsidR="00996923" w:rsidRDefault="00000000">
            <w:r>
              <w:rPr>
                <w:sz w:val="18"/>
              </w:rPr>
              <w:t>Creators &amp; Influencers</w:t>
            </w:r>
          </w:p>
        </w:tc>
        <w:tc>
          <w:tcPr>
            <w:tcW w:w="2088" w:type="dxa"/>
          </w:tcPr>
          <w:p w14:paraId="1E8BDAFE" w14:textId="77777777" w:rsidR="00996923" w:rsidRDefault="00000000">
            <w:r>
              <w:rPr>
                <w:sz w:val="18"/>
              </w:rPr>
              <w:t>Aspiring creators, artists, short-film makers, influencers</w:t>
            </w:r>
          </w:p>
        </w:tc>
        <w:tc>
          <w:tcPr>
            <w:tcW w:w="2448" w:type="dxa"/>
          </w:tcPr>
          <w:p w14:paraId="765D1272" w14:textId="77777777" w:rsidR="00996923" w:rsidRDefault="00000000">
            <w:r>
              <w:rPr>
                <w:sz w:val="18"/>
              </w:rPr>
              <w:t>Too much production work; inconsistent output; difficulty scaling</w:t>
            </w:r>
          </w:p>
        </w:tc>
        <w:tc>
          <w:tcPr>
            <w:tcW w:w="2088" w:type="dxa"/>
          </w:tcPr>
          <w:p w14:paraId="6B9986E3" w14:textId="77777777" w:rsidR="00996923" w:rsidRDefault="00000000">
            <w:r>
              <w:rPr>
                <w:sz w:val="18"/>
              </w:rPr>
              <w:t>Reach, followers, personal brand, opportunities</w:t>
            </w:r>
          </w:p>
        </w:tc>
        <w:tc>
          <w:tcPr>
            <w:tcW w:w="2376" w:type="dxa"/>
          </w:tcPr>
          <w:p w14:paraId="7BD8ACD2" w14:textId="77777777" w:rsidR="00996923" w:rsidRDefault="00000000">
            <w:r>
              <w:rPr>
                <w:sz w:val="18"/>
              </w:rPr>
              <w:t>Production partner and creator-growth infrastructure</w:t>
            </w:r>
          </w:p>
        </w:tc>
      </w:tr>
      <w:tr w:rsidR="00996923" w14:paraId="7F0DED90" w14:textId="77777777">
        <w:trPr>
          <w:jc w:val="center"/>
        </w:trPr>
        <w:tc>
          <w:tcPr>
            <w:tcW w:w="1800" w:type="dxa"/>
          </w:tcPr>
          <w:p w14:paraId="1A04B09D" w14:textId="77777777" w:rsidR="00996923" w:rsidRDefault="00000000">
            <w:r>
              <w:rPr>
                <w:sz w:val="18"/>
              </w:rPr>
              <w:t>Business Professionals</w:t>
            </w:r>
          </w:p>
        </w:tc>
        <w:tc>
          <w:tcPr>
            <w:tcW w:w="2088" w:type="dxa"/>
          </w:tcPr>
          <w:p w14:paraId="40F82AE3" w14:textId="77777777" w:rsidR="00996923" w:rsidRDefault="00000000">
            <w:r>
              <w:rPr>
                <w:sz w:val="18"/>
              </w:rPr>
              <w:t>Doctors, lawyers, CAs, educators, consultants</w:t>
            </w:r>
          </w:p>
        </w:tc>
        <w:tc>
          <w:tcPr>
            <w:tcW w:w="2448" w:type="dxa"/>
          </w:tcPr>
          <w:p w14:paraId="0B92149E" w14:textId="77777777" w:rsidR="00996923" w:rsidRDefault="00000000">
            <w:r>
              <w:rPr>
                <w:sz w:val="18"/>
              </w:rPr>
              <w:t>Expertise is not consistently translated into digital content</w:t>
            </w:r>
          </w:p>
        </w:tc>
        <w:tc>
          <w:tcPr>
            <w:tcW w:w="2088" w:type="dxa"/>
          </w:tcPr>
          <w:p w14:paraId="7E2DB62E" w14:textId="77777777" w:rsidR="00996923" w:rsidRDefault="00000000">
            <w:r>
              <w:rPr>
                <w:sz w:val="18"/>
              </w:rPr>
              <w:t>Authority, awareness, inbound inquiries</w:t>
            </w:r>
          </w:p>
        </w:tc>
        <w:tc>
          <w:tcPr>
            <w:tcW w:w="2376" w:type="dxa"/>
          </w:tcPr>
          <w:p w14:paraId="3AB2F92C" w14:textId="77777777" w:rsidR="00996923" w:rsidRDefault="00000000">
            <w:r>
              <w:rPr>
                <w:sz w:val="18"/>
              </w:rPr>
              <w:t>Content and digital-presence partner</w:t>
            </w:r>
          </w:p>
        </w:tc>
      </w:tr>
      <w:tr w:rsidR="00996923" w14:paraId="11344468" w14:textId="77777777">
        <w:trPr>
          <w:jc w:val="center"/>
        </w:trPr>
        <w:tc>
          <w:tcPr>
            <w:tcW w:w="1800" w:type="dxa"/>
          </w:tcPr>
          <w:p w14:paraId="545FB2AF" w14:textId="77777777" w:rsidR="00996923" w:rsidRDefault="00000000">
            <w:r>
              <w:rPr>
                <w:sz w:val="18"/>
              </w:rPr>
              <w:t>Institutions &amp; Enterprises</w:t>
            </w:r>
          </w:p>
        </w:tc>
        <w:tc>
          <w:tcPr>
            <w:tcW w:w="2088" w:type="dxa"/>
          </w:tcPr>
          <w:p w14:paraId="7656C9B3" w14:textId="77777777" w:rsidR="00996923" w:rsidRDefault="00000000">
            <w:r>
              <w:rPr>
                <w:sz w:val="18"/>
              </w:rPr>
              <w:t>Hospitals, colleges, schools, mid-size businesses</w:t>
            </w:r>
          </w:p>
        </w:tc>
        <w:tc>
          <w:tcPr>
            <w:tcW w:w="2448" w:type="dxa"/>
          </w:tcPr>
          <w:p w14:paraId="7A84C7F8" w14:textId="77777777" w:rsidR="00996923" w:rsidRDefault="00000000">
            <w:r>
              <w:rPr>
                <w:sz w:val="18"/>
              </w:rPr>
              <w:t>Fragmented communication and inconsistent digital presence</w:t>
            </w:r>
          </w:p>
        </w:tc>
        <w:tc>
          <w:tcPr>
            <w:tcW w:w="2088" w:type="dxa"/>
          </w:tcPr>
          <w:p w14:paraId="52F85D51" w14:textId="77777777" w:rsidR="00996923" w:rsidRDefault="00000000">
            <w:r>
              <w:rPr>
                <w:sz w:val="18"/>
              </w:rPr>
              <w:t>Trust, prestige, continuity, visibility</w:t>
            </w:r>
          </w:p>
        </w:tc>
        <w:tc>
          <w:tcPr>
            <w:tcW w:w="2376" w:type="dxa"/>
          </w:tcPr>
          <w:p w14:paraId="1D20DFBE" w14:textId="77777777" w:rsidR="00996923" w:rsidRDefault="00000000">
            <w:r>
              <w:rPr>
                <w:sz w:val="18"/>
              </w:rPr>
              <w:t>Institutional content and digital-growth partner</w:t>
            </w:r>
          </w:p>
        </w:tc>
      </w:tr>
    </w:tbl>
    <w:p w14:paraId="1D310F18" w14:textId="77777777" w:rsidR="00996923" w:rsidRDefault="00996923">
      <w:pPr>
        <w:spacing w:after="40"/>
      </w:pPr>
    </w:p>
    <w:p w14:paraId="7E1CBFDE" w14:textId="77777777" w:rsidR="00996923" w:rsidRDefault="00000000">
      <w:pPr>
        <w:pStyle w:val="Heading2"/>
      </w:pPr>
      <w:r>
        <w:lastRenderedPageBreak/>
        <w:t>4.1 Creator Audience</w:t>
      </w:r>
    </w:p>
    <w:p w14:paraId="2FF991AC" w14:textId="77777777" w:rsidR="00996923" w:rsidRDefault="00000000">
      <w:r>
        <w:t>Creators are the most directly connected to the Creator Studio. The central pain point identified in the manager discussion is time complexity. A creator who handles scripting, filming, editing and publishing alone has a hard ceiling on output.</w:t>
      </w:r>
    </w:p>
    <w:p w14:paraId="14564E3A" w14:textId="77777777" w:rsidR="00996923" w:rsidRDefault="00000000">
      <w:r>
        <w:t>S Bloom's proposition is therefore not merely “better editing.” It is increased creative capacity: the creator focuses on the core creative act while S Bloom absorbs repeatable production and post-production work.</w:t>
      </w:r>
    </w:p>
    <w:p w14:paraId="4E03B946" w14:textId="77777777" w:rsidR="00996923" w:rsidRDefault="00000000">
      <w:pPr>
        <w:pStyle w:val="Heading2"/>
      </w:pPr>
      <w:r>
        <w:t>4.2 Professionals</w:t>
      </w:r>
    </w:p>
    <w:p w14:paraId="7FE780BA" w14:textId="77777777" w:rsidR="00996923" w:rsidRDefault="00000000">
      <w:r>
        <w:t>Doctors, educators and other independent professionals are not necessarily seeking influencer status. Their objective is to turn expertise into authority and qualified inbound interest. The proposed content-batching model—such as converting a concentrated shoot into a month of content—addresses their primary constraint: time.</w:t>
      </w:r>
    </w:p>
    <w:p w14:paraId="6F4258A7" w14:textId="77777777" w:rsidR="00996923" w:rsidRDefault="00000000">
      <w:pPr>
        <w:pStyle w:val="Heading2"/>
      </w:pPr>
      <w:r>
        <w:t>4.3 Institutions</w:t>
      </w:r>
    </w:p>
    <w:p w14:paraId="5F4FECE3" w14:textId="77777777" w:rsidR="00996923" w:rsidRDefault="00000000">
      <w:r>
        <w:t>Institutions need consistency at scale. A hospital may need content across departments and doctors; a college may need content across programs, faculty, students and admissions. The institutional proposition should therefore emphasize collective trust, reputation, brand continuity, search visibility and a unified digital footprint.</w:t>
      </w:r>
    </w:p>
    <w:p w14:paraId="183FA1CD" w14:textId="77777777" w:rsidR="00996923" w:rsidRDefault="00000000">
      <w:pPr>
        <w:pStyle w:val="Heading1"/>
      </w:pPr>
      <w:r>
        <w:t>5. Strategic Positioning</w:t>
      </w:r>
    </w:p>
    <w:p w14:paraId="5C2EE713" w14:textId="77777777" w:rsidR="00996923" w:rsidRDefault="00000000">
      <w:r>
        <w:t>S Bloom should be positioned between a traditional marketing agency, a creative production company and a creator platform.</w:t>
      </w:r>
    </w:p>
    <w:p w14:paraId="0E63A730" w14:textId="77777777" w:rsidR="00996923" w:rsidRDefault="00000000">
      <w:r>
        <w:rPr>
          <w:b/>
        </w:rPr>
        <w:t>Recommended positioning statement:</w:t>
      </w:r>
    </w:p>
    <w:p w14:paraId="20118367" w14:textId="77777777" w:rsidR="00996923" w:rsidRDefault="00000000">
      <w:r>
        <w:t>“S Bloom helps creators, professionals and institutions become more visible, credible and discoverable by combining content strategy, production infrastructure, digital distribution and growth-focused marketing.”</w:t>
      </w:r>
    </w:p>
    <w:p w14:paraId="5AEACB47" w14:textId="77777777" w:rsidR="00996923" w:rsidRDefault="00000000">
      <w:pPr>
        <w:pStyle w:val="Heading2"/>
      </w:pPr>
      <w:r>
        <w:t>5.1 What S Bloom Is Not</w:t>
      </w:r>
    </w:p>
    <w:p w14:paraId="7C8539DB" w14:textId="77777777" w:rsidR="00996923" w:rsidRDefault="00000000">
      <w:pPr>
        <w:pStyle w:val="ListBullet"/>
        <w:spacing w:after="60"/>
      </w:pPr>
      <w:r>
        <w:t>Not a traditional café, despite the original “Insta Cafe” concept.</w:t>
      </w:r>
    </w:p>
    <w:p w14:paraId="1E098950" w14:textId="77777777" w:rsidR="00996923" w:rsidRDefault="00000000">
      <w:pPr>
        <w:pStyle w:val="ListBullet"/>
        <w:spacing w:after="60"/>
      </w:pPr>
      <w:r>
        <w:t>Not simply a generic video-editing company.</w:t>
      </w:r>
    </w:p>
    <w:p w14:paraId="6EE57430" w14:textId="77777777" w:rsidR="00996923" w:rsidRDefault="00000000">
      <w:pPr>
        <w:pStyle w:val="ListBullet"/>
        <w:spacing w:after="60"/>
      </w:pPr>
      <w:r>
        <w:t>Not a gaming café or children's activity center.</w:t>
      </w:r>
    </w:p>
    <w:p w14:paraId="73A74321" w14:textId="77777777" w:rsidR="00996923" w:rsidRDefault="00000000">
      <w:pPr>
        <w:pStyle w:val="ListBullet"/>
        <w:spacing w:after="60"/>
      </w:pPr>
      <w:r>
        <w:t>Not a low-cost social-media posting agency.</w:t>
      </w:r>
    </w:p>
    <w:p w14:paraId="72C74631" w14:textId="77777777" w:rsidR="00996923" w:rsidRDefault="00000000">
      <w:pPr>
        <w:pStyle w:val="ListBullet"/>
        <w:spacing w:after="60"/>
      </w:pPr>
      <w:r>
        <w:t>Not a generic AI startup whose main proposition is automation.</w:t>
      </w:r>
    </w:p>
    <w:p w14:paraId="61DCB3B8" w14:textId="77777777" w:rsidR="00996923" w:rsidRDefault="00000000">
      <w:pPr>
        <w:pStyle w:val="Heading2"/>
      </w:pPr>
      <w:r>
        <w:t>5.2 Strategic Territory</w:t>
      </w:r>
    </w:p>
    <w:p w14:paraId="6AE785AA" w14:textId="77777777" w:rsidR="00996923" w:rsidRDefault="00000000">
      <w:r>
        <w:t>The most defensible territory is “digital presence built from the content outward.” Content becomes the foundation; production makes it repeatable; distribution makes it visible; search and web make it discoverable; performance and business outcomes make it valuable.</w:t>
      </w:r>
    </w:p>
    <w:p w14:paraId="4EFFB335" w14:textId="77777777" w:rsidR="00996923" w:rsidRDefault="00000000">
      <w:pPr>
        <w:pStyle w:val="Heading1"/>
      </w:pPr>
      <w:r>
        <w:t>6. Value Proposition</w:t>
      </w:r>
    </w:p>
    <w:tbl>
      <w:tblPr>
        <w:tblStyle w:val="TableGrid"/>
        <w:tblW w:w="0" w:type="auto"/>
        <w:jc w:val="center"/>
        <w:tblLook w:val="04A0" w:firstRow="1" w:lastRow="0" w:firstColumn="1" w:lastColumn="0" w:noHBand="0" w:noVBand="1"/>
      </w:tblPr>
      <w:tblGrid>
        <w:gridCol w:w="1534"/>
        <w:gridCol w:w="2653"/>
        <w:gridCol w:w="3563"/>
        <w:gridCol w:w="2690"/>
      </w:tblGrid>
      <w:tr w:rsidR="00996923" w14:paraId="290C5825" w14:textId="77777777">
        <w:trPr>
          <w:jc w:val="center"/>
        </w:trPr>
        <w:tc>
          <w:tcPr>
            <w:tcW w:w="1584" w:type="dxa"/>
            <w:shd w:val="clear" w:color="auto" w:fill="E9E9E9"/>
            <w:vAlign w:val="center"/>
          </w:tcPr>
          <w:p w14:paraId="428ADA2F" w14:textId="77777777" w:rsidR="00996923" w:rsidRDefault="00000000">
            <w:r>
              <w:rPr>
                <w:b/>
                <w:sz w:val="18"/>
              </w:rPr>
              <w:t>Customer</w:t>
            </w:r>
          </w:p>
        </w:tc>
        <w:tc>
          <w:tcPr>
            <w:tcW w:w="2880" w:type="dxa"/>
            <w:shd w:val="clear" w:color="auto" w:fill="E9E9E9"/>
            <w:vAlign w:val="center"/>
          </w:tcPr>
          <w:p w14:paraId="63E1266C" w14:textId="77777777" w:rsidR="00996923" w:rsidRDefault="00000000">
            <w:r>
              <w:rPr>
                <w:b/>
                <w:sz w:val="18"/>
              </w:rPr>
              <w:t>Core Promise</w:t>
            </w:r>
          </w:p>
        </w:tc>
        <w:tc>
          <w:tcPr>
            <w:tcW w:w="3888" w:type="dxa"/>
            <w:shd w:val="clear" w:color="auto" w:fill="E9E9E9"/>
            <w:vAlign w:val="center"/>
          </w:tcPr>
          <w:p w14:paraId="4F8BE5E9" w14:textId="77777777" w:rsidR="00996923" w:rsidRDefault="00000000">
            <w:r>
              <w:rPr>
                <w:b/>
                <w:sz w:val="18"/>
              </w:rPr>
              <w:t>Functional Value</w:t>
            </w:r>
          </w:p>
        </w:tc>
        <w:tc>
          <w:tcPr>
            <w:tcW w:w="2880" w:type="dxa"/>
            <w:shd w:val="clear" w:color="auto" w:fill="E9E9E9"/>
            <w:vAlign w:val="center"/>
          </w:tcPr>
          <w:p w14:paraId="44FFEBF8" w14:textId="77777777" w:rsidR="00996923" w:rsidRDefault="00000000">
            <w:r>
              <w:rPr>
                <w:b/>
                <w:sz w:val="18"/>
              </w:rPr>
              <w:t>Emotional Value</w:t>
            </w:r>
          </w:p>
        </w:tc>
      </w:tr>
      <w:tr w:rsidR="00996923" w14:paraId="2A676DBE" w14:textId="77777777">
        <w:trPr>
          <w:jc w:val="center"/>
        </w:trPr>
        <w:tc>
          <w:tcPr>
            <w:tcW w:w="1584" w:type="dxa"/>
          </w:tcPr>
          <w:p w14:paraId="599E4F1E" w14:textId="77777777" w:rsidR="00996923" w:rsidRDefault="00000000">
            <w:r>
              <w:rPr>
                <w:sz w:val="18"/>
              </w:rPr>
              <w:t>Creator</w:t>
            </w:r>
          </w:p>
        </w:tc>
        <w:tc>
          <w:tcPr>
            <w:tcW w:w="2880" w:type="dxa"/>
          </w:tcPr>
          <w:p w14:paraId="294E1D46" w14:textId="77777777" w:rsidR="00996923" w:rsidRDefault="00000000">
            <w:r>
              <w:rPr>
                <w:sz w:val="18"/>
              </w:rPr>
              <w:t>You create. We handle the production workload.</w:t>
            </w:r>
          </w:p>
        </w:tc>
        <w:tc>
          <w:tcPr>
            <w:tcW w:w="3888" w:type="dxa"/>
          </w:tcPr>
          <w:p w14:paraId="34C5C512" w14:textId="77777777" w:rsidR="00996923" w:rsidRDefault="00000000">
            <w:r>
              <w:rPr>
                <w:sz w:val="18"/>
              </w:rPr>
              <w:t>Scripts, production, editing, enhancement and distribution support.</w:t>
            </w:r>
          </w:p>
        </w:tc>
        <w:tc>
          <w:tcPr>
            <w:tcW w:w="2880" w:type="dxa"/>
          </w:tcPr>
          <w:p w14:paraId="222617B0" w14:textId="77777777" w:rsidR="00996923" w:rsidRDefault="00000000">
            <w:r>
              <w:rPr>
                <w:sz w:val="18"/>
              </w:rPr>
              <w:t>Freedom to focus on creativity rather than operational burden.</w:t>
            </w:r>
          </w:p>
        </w:tc>
      </w:tr>
      <w:tr w:rsidR="00996923" w14:paraId="7EA6AAFA" w14:textId="77777777">
        <w:trPr>
          <w:jc w:val="center"/>
        </w:trPr>
        <w:tc>
          <w:tcPr>
            <w:tcW w:w="1584" w:type="dxa"/>
          </w:tcPr>
          <w:p w14:paraId="5CE9CB58" w14:textId="77777777" w:rsidR="00996923" w:rsidRDefault="00000000">
            <w:r>
              <w:rPr>
                <w:sz w:val="18"/>
              </w:rPr>
              <w:t>Professional</w:t>
            </w:r>
          </w:p>
        </w:tc>
        <w:tc>
          <w:tcPr>
            <w:tcW w:w="2880" w:type="dxa"/>
          </w:tcPr>
          <w:p w14:paraId="102AC716" w14:textId="77777777" w:rsidR="00996923" w:rsidRDefault="00000000">
            <w:r>
              <w:rPr>
                <w:sz w:val="18"/>
              </w:rPr>
              <w:t>Turn your expertise into consistent digital authority.</w:t>
            </w:r>
          </w:p>
        </w:tc>
        <w:tc>
          <w:tcPr>
            <w:tcW w:w="3888" w:type="dxa"/>
          </w:tcPr>
          <w:p w14:paraId="542461D8" w14:textId="77777777" w:rsidR="00996923" w:rsidRDefault="00000000">
            <w:r>
              <w:rPr>
                <w:sz w:val="18"/>
              </w:rPr>
              <w:t>Efficient recording, content batching, editing and digital distribution.</w:t>
            </w:r>
          </w:p>
        </w:tc>
        <w:tc>
          <w:tcPr>
            <w:tcW w:w="2880" w:type="dxa"/>
          </w:tcPr>
          <w:p w14:paraId="12CA86EB" w14:textId="77777777" w:rsidR="00996923" w:rsidRDefault="00000000">
            <w:r>
              <w:rPr>
                <w:sz w:val="18"/>
              </w:rPr>
              <w:t>Confidence that expertise is represented professionally.</w:t>
            </w:r>
          </w:p>
        </w:tc>
      </w:tr>
      <w:tr w:rsidR="00996923" w14:paraId="63001142" w14:textId="77777777">
        <w:trPr>
          <w:jc w:val="center"/>
        </w:trPr>
        <w:tc>
          <w:tcPr>
            <w:tcW w:w="1584" w:type="dxa"/>
          </w:tcPr>
          <w:p w14:paraId="5AFA2F35" w14:textId="77777777" w:rsidR="00996923" w:rsidRDefault="00000000">
            <w:r>
              <w:rPr>
                <w:sz w:val="18"/>
              </w:rPr>
              <w:t>Institution</w:t>
            </w:r>
          </w:p>
        </w:tc>
        <w:tc>
          <w:tcPr>
            <w:tcW w:w="2880" w:type="dxa"/>
          </w:tcPr>
          <w:p w14:paraId="4AF1DDCB" w14:textId="77777777" w:rsidR="00996923" w:rsidRDefault="00000000">
            <w:r>
              <w:rPr>
                <w:sz w:val="18"/>
              </w:rPr>
              <w:t xml:space="preserve">Build a digital presence people </w:t>
            </w:r>
            <w:r>
              <w:rPr>
                <w:sz w:val="18"/>
              </w:rPr>
              <w:lastRenderedPageBreak/>
              <w:t>trust.</w:t>
            </w:r>
          </w:p>
        </w:tc>
        <w:tc>
          <w:tcPr>
            <w:tcW w:w="3888" w:type="dxa"/>
          </w:tcPr>
          <w:p w14:paraId="3BD690E9" w14:textId="77777777" w:rsidR="00996923" w:rsidRDefault="00000000">
            <w:r>
              <w:rPr>
                <w:sz w:val="18"/>
              </w:rPr>
              <w:lastRenderedPageBreak/>
              <w:t xml:space="preserve">Coordinated content, search, web and </w:t>
            </w:r>
            <w:r>
              <w:rPr>
                <w:sz w:val="18"/>
              </w:rPr>
              <w:lastRenderedPageBreak/>
              <w:t>media presence.</w:t>
            </w:r>
          </w:p>
        </w:tc>
        <w:tc>
          <w:tcPr>
            <w:tcW w:w="2880" w:type="dxa"/>
          </w:tcPr>
          <w:p w14:paraId="3181FE28" w14:textId="77777777" w:rsidR="00996923" w:rsidRDefault="00000000">
            <w:r>
              <w:rPr>
                <w:sz w:val="18"/>
              </w:rPr>
              <w:lastRenderedPageBreak/>
              <w:t xml:space="preserve">Credibility, consistency and </w:t>
            </w:r>
            <w:r>
              <w:rPr>
                <w:sz w:val="18"/>
              </w:rPr>
              <w:lastRenderedPageBreak/>
              <w:t>institutional confidence.</w:t>
            </w:r>
          </w:p>
        </w:tc>
      </w:tr>
    </w:tbl>
    <w:p w14:paraId="14A2EAD2" w14:textId="77777777" w:rsidR="00996923" w:rsidRDefault="00996923">
      <w:pPr>
        <w:spacing w:after="40"/>
      </w:pPr>
    </w:p>
    <w:p w14:paraId="49172599" w14:textId="77777777" w:rsidR="00996923" w:rsidRDefault="00000000">
      <w:pPr>
        <w:pStyle w:val="Heading1"/>
      </w:pPr>
      <w:r>
        <w:t>7. S Bloom Production &amp; Growth Engine</w:t>
      </w:r>
    </w:p>
    <w:p w14:paraId="180A37F9" w14:textId="77777777" w:rsidR="00996923" w:rsidRDefault="00000000">
      <w:r>
        <w:rPr>
          <w:b/>
        </w:rPr>
        <w:t xml:space="preserve">01 — Discovery — </w:t>
      </w:r>
      <w:r>
        <w:t>Understand goals, audience, niche, existing content, brand requirements and business objective.</w:t>
      </w:r>
    </w:p>
    <w:p w14:paraId="5B1219AE" w14:textId="77777777" w:rsidR="00996923" w:rsidRDefault="00000000">
      <w:r>
        <w:rPr>
          <w:b/>
        </w:rPr>
        <w:t xml:space="preserve">02 — Content Strategy — </w:t>
      </w:r>
      <w:r>
        <w:t>Define content pillars, formats, themes, hooks and publishing priorities.</w:t>
      </w:r>
    </w:p>
    <w:p w14:paraId="60701A53" w14:textId="77777777" w:rsidR="00996923" w:rsidRDefault="00000000">
      <w:r>
        <w:rPr>
          <w:b/>
        </w:rPr>
        <w:t xml:space="preserve">03 — Pre-production — </w:t>
      </w:r>
      <w:r>
        <w:t>Prepare briefs, scripts, references, shot requirements, schedules and production instructions.</w:t>
      </w:r>
    </w:p>
    <w:p w14:paraId="47AED47E" w14:textId="77777777" w:rsidR="00996923" w:rsidRDefault="00000000">
      <w:r>
        <w:rPr>
          <w:b/>
        </w:rPr>
        <w:t xml:space="preserve">04 — Production — </w:t>
      </w:r>
      <w:r>
        <w:t>Use studio and videography infrastructure to capture the required source material.</w:t>
      </w:r>
    </w:p>
    <w:p w14:paraId="191AC6A9" w14:textId="77777777" w:rsidR="00996923" w:rsidRDefault="00000000">
      <w:r>
        <w:rPr>
          <w:b/>
        </w:rPr>
        <w:t xml:space="preserve">05 — Post-production — </w:t>
      </w:r>
      <w:r>
        <w:t>Edit video, add motion graphics, captions, audio treatment and visual enhancement.</w:t>
      </w:r>
    </w:p>
    <w:p w14:paraId="3343EF8D" w14:textId="77777777" w:rsidR="00996923" w:rsidRDefault="00000000">
      <w:r>
        <w:rPr>
          <w:b/>
        </w:rPr>
        <w:t xml:space="preserve">06 — Distribution — </w:t>
      </w:r>
      <w:r>
        <w:t>Package and repurpose content for relevant platforms including Instagram, YouTube and LinkedIn.</w:t>
      </w:r>
    </w:p>
    <w:p w14:paraId="5049C9DD" w14:textId="77777777" w:rsidR="00996923" w:rsidRDefault="00000000">
      <w:r>
        <w:rPr>
          <w:b/>
        </w:rPr>
        <w:t xml:space="preserve">07 — Discovery — </w:t>
      </w:r>
      <w:r>
        <w:t>Strengthen search and local discovery through website and Google Business Profile support where relevant.</w:t>
      </w:r>
    </w:p>
    <w:p w14:paraId="39D214BA" w14:textId="77777777" w:rsidR="00996923" w:rsidRDefault="00000000">
      <w:r>
        <w:rPr>
          <w:b/>
        </w:rPr>
        <w:t xml:space="preserve">08 — Performance &amp; Growth — </w:t>
      </w:r>
      <w:r>
        <w:t>Review content performance and use results to refine subsequent production cycles.</w:t>
      </w:r>
    </w:p>
    <w:p w14:paraId="4B71FD8F" w14:textId="77777777" w:rsidR="00996923" w:rsidRDefault="00000000">
      <w:pPr>
        <w:pStyle w:val="Heading1"/>
      </w:pPr>
      <w:r>
        <w:t>8. Creator Program</w:t>
      </w:r>
    </w:p>
    <w:p w14:paraId="6F19368E" w14:textId="77777777" w:rsidR="00996923" w:rsidRDefault="00000000">
      <w:r>
        <w:t>The Creator Program is the acquisition, development and commercial engine for the creator side of S Bloom. Educational workshops provide a legitimate entry point, while selected participants can move into structured activation and production support.</w:t>
      </w:r>
    </w:p>
    <w:p w14:paraId="354EDD19" w14:textId="77777777" w:rsidR="00996923" w:rsidRDefault="00000000">
      <w:r>
        <w:t>The recommended principle is that workshops must deliver genuine educational value. The Creator Program should then be presented transparently as an optional next step for participants who want ongoing support.</w:t>
      </w:r>
    </w:p>
    <w:p w14:paraId="2D84D722" w14:textId="77777777" w:rsidR="00996923" w:rsidRDefault="00000000">
      <w:pPr>
        <w:pStyle w:val="Heading2"/>
      </w:pPr>
      <w:r>
        <w:t>8.1 Workshop Funnel</w:t>
      </w:r>
    </w:p>
    <w:p w14:paraId="5C3DFF07" w14:textId="77777777" w:rsidR="00996923" w:rsidRDefault="00000000">
      <w:pPr>
        <w:jc w:val="center"/>
      </w:pPr>
      <w:r>
        <w:rPr>
          <w:b/>
        </w:rPr>
        <w:t>WORKSHOP → DISCOVERY → ASSESSMENT → SELECTION → FREE ACTIVATION → CONTENT PRODUCTION → CREATOR GROWTH → BUSINESS OPPORTUNITIES</w:t>
      </w:r>
    </w:p>
    <w:p w14:paraId="516D9AEA" w14:textId="77777777" w:rsidR="00996923" w:rsidRDefault="00000000">
      <w:pPr>
        <w:pStyle w:val="Heading2"/>
      </w:pPr>
      <w:r>
        <w:t>8.2 Workshop Segments</w:t>
      </w:r>
    </w:p>
    <w:tbl>
      <w:tblPr>
        <w:tblStyle w:val="TableGrid"/>
        <w:tblW w:w="0" w:type="auto"/>
        <w:jc w:val="center"/>
        <w:tblLook w:val="04A0" w:firstRow="1" w:lastRow="0" w:firstColumn="1" w:lastColumn="0" w:noHBand="0" w:noVBand="1"/>
      </w:tblPr>
      <w:tblGrid>
        <w:gridCol w:w="2110"/>
        <w:gridCol w:w="2048"/>
        <w:gridCol w:w="3481"/>
        <w:gridCol w:w="2801"/>
      </w:tblGrid>
      <w:tr w:rsidR="00996923" w14:paraId="0F03AEBB" w14:textId="77777777">
        <w:trPr>
          <w:jc w:val="center"/>
        </w:trPr>
        <w:tc>
          <w:tcPr>
            <w:tcW w:w="2160" w:type="dxa"/>
            <w:shd w:val="clear" w:color="auto" w:fill="E9E9E9"/>
            <w:vAlign w:val="center"/>
          </w:tcPr>
          <w:p w14:paraId="74DCE802" w14:textId="77777777" w:rsidR="00996923" w:rsidRDefault="00000000">
            <w:r>
              <w:rPr>
                <w:b/>
                <w:sz w:val="18"/>
              </w:rPr>
              <w:t>Workshop</w:t>
            </w:r>
          </w:p>
        </w:tc>
        <w:tc>
          <w:tcPr>
            <w:tcW w:w="2088" w:type="dxa"/>
            <w:shd w:val="clear" w:color="auto" w:fill="E9E9E9"/>
            <w:vAlign w:val="center"/>
          </w:tcPr>
          <w:p w14:paraId="59BD8F3C" w14:textId="77777777" w:rsidR="00996923" w:rsidRDefault="00000000">
            <w:r>
              <w:rPr>
                <w:b/>
                <w:sz w:val="18"/>
              </w:rPr>
              <w:t>Audience</w:t>
            </w:r>
          </w:p>
        </w:tc>
        <w:tc>
          <w:tcPr>
            <w:tcW w:w="3600" w:type="dxa"/>
            <w:shd w:val="clear" w:color="auto" w:fill="E9E9E9"/>
            <w:vAlign w:val="center"/>
          </w:tcPr>
          <w:p w14:paraId="582CCA09" w14:textId="77777777" w:rsidR="00996923" w:rsidRDefault="00000000">
            <w:r>
              <w:rPr>
                <w:b/>
                <w:sz w:val="18"/>
              </w:rPr>
              <w:t>Core Topics</w:t>
            </w:r>
          </w:p>
        </w:tc>
        <w:tc>
          <w:tcPr>
            <w:tcW w:w="2880" w:type="dxa"/>
            <w:shd w:val="clear" w:color="auto" w:fill="E9E9E9"/>
            <w:vAlign w:val="center"/>
          </w:tcPr>
          <w:p w14:paraId="494FA1EC" w14:textId="77777777" w:rsidR="00996923" w:rsidRDefault="00000000">
            <w:r>
              <w:rPr>
                <w:b/>
                <w:sz w:val="18"/>
              </w:rPr>
              <w:t>Conversion Opportunity</w:t>
            </w:r>
          </w:p>
        </w:tc>
      </w:tr>
      <w:tr w:rsidR="00996923" w14:paraId="7C27B264" w14:textId="77777777">
        <w:trPr>
          <w:jc w:val="center"/>
        </w:trPr>
        <w:tc>
          <w:tcPr>
            <w:tcW w:w="2160" w:type="dxa"/>
          </w:tcPr>
          <w:p w14:paraId="1B53072A" w14:textId="77777777" w:rsidR="00996923" w:rsidRDefault="00000000">
            <w:r>
              <w:rPr>
                <w:sz w:val="18"/>
              </w:rPr>
              <w:t>Become a Creator</w:t>
            </w:r>
          </w:p>
        </w:tc>
        <w:tc>
          <w:tcPr>
            <w:tcW w:w="2088" w:type="dxa"/>
          </w:tcPr>
          <w:p w14:paraId="5B4697D2" w14:textId="77777777" w:rsidR="00996923" w:rsidRDefault="00000000">
            <w:r>
              <w:rPr>
                <w:sz w:val="18"/>
              </w:rPr>
              <w:t>Students / young creators</w:t>
            </w:r>
          </w:p>
        </w:tc>
        <w:tc>
          <w:tcPr>
            <w:tcW w:w="3600" w:type="dxa"/>
          </w:tcPr>
          <w:p w14:paraId="3E3B2AA8" w14:textId="77777777" w:rsidR="00996923" w:rsidRDefault="00000000">
            <w:r>
              <w:rPr>
                <w:sz w:val="18"/>
              </w:rPr>
              <w:t>Content basics, personal brand, camera confidence</w:t>
            </w:r>
          </w:p>
        </w:tc>
        <w:tc>
          <w:tcPr>
            <w:tcW w:w="2880" w:type="dxa"/>
          </w:tcPr>
          <w:p w14:paraId="7EE040ED" w14:textId="77777777" w:rsidR="00996923" w:rsidRDefault="00000000">
            <w:r>
              <w:rPr>
                <w:sz w:val="18"/>
              </w:rPr>
              <w:t>Emerging creator identification</w:t>
            </w:r>
          </w:p>
        </w:tc>
      </w:tr>
      <w:tr w:rsidR="00996923" w14:paraId="677F15DA" w14:textId="77777777">
        <w:trPr>
          <w:jc w:val="center"/>
        </w:trPr>
        <w:tc>
          <w:tcPr>
            <w:tcW w:w="2160" w:type="dxa"/>
          </w:tcPr>
          <w:p w14:paraId="19F38E8E" w14:textId="77777777" w:rsidR="00996923" w:rsidRDefault="00000000">
            <w:r>
              <w:rPr>
                <w:sz w:val="18"/>
              </w:rPr>
              <w:t>Doctor as a Creator</w:t>
            </w:r>
          </w:p>
        </w:tc>
        <w:tc>
          <w:tcPr>
            <w:tcW w:w="2088" w:type="dxa"/>
          </w:tcPr>
          <w:p w14:paraId="2FB0AA8A" w14:textId="77777777" w:rsidR="00996923" w:rsidRDefault="00000000">
            <w:r>
              <w:rPr>
                <w:sz w:val="18"/>
              </w:rPr>
              <w:t>Medical professionals</w:t>
            </w:r>
          </w:p>
        </w:tc>
        <w:tc>
          <w:tcPr>
            <w:tcW w:w="3600" w:type="dxa"/>
          </w:tcPr>
          <w:p w14:paraId="278B3884" w14:textId="77777777" w:rsidR="00996923" w:rsidRDefault="00000000">
            <w:r>
              <w:rPr>
                <w:sz w:val="18"/>
              </w:rPr>
              <w:t>Educational content, authority, camera presence</w:t>
            </w:r>
          </w:p>
        </w:tc>
        <w:tc>
          <w:tcPr>
            <w:tcW w:w="2880" w:type="dxa"/>
          </w:tcPr>
          <w:p w14:paraId="2303E544" w14:textId="77777777" w:rsidR="00996923" w:rsidRDefault="00000000">
            <w:r>
              <w:rPr>
                <w:sz w:val="18"/>
              </w:rPr>
              <w:t>Professional content program</w:t>
            </w:r>
          </w:p>
        </w:tc>
      </w:tr>
      <w:tr w:rsidR="00996923" w14:paraId="206F929F" w14:textId="77777777">
        <w:trPr>
          <w:jc w:val="center"/>
        </w:trPr>
        <w:tc>
          <w:tcPr>
            <w:tcW w:w="2160" w:type="dxa"/>
          </w:tcPr>
          <w:p w14:paraId="11763639" w14:textId="77777777" w:rsidR="00996923" w:rsidRDefault="00000000">
            <w:r>
              <w:rPr>
                <w:sz w:val="18"/>
              </w:rPr>
              <w:t>Creator Accelerator</w:t>
            </w:r>
          </w:p>
        </w:tc>
        <w:tc>
          <w:tcPr>
            <w:tcW w:w="2088" w:type="dxa"/>
          </w:tcPr>
          <w:p w14:paraId="7F0ADD01" w14:textId="77777777" w:rsidR="00996923" w:rsidRDefault="00000000">
            <w:r>
              <w:rPr>
                <w:sz w:val="18"/>
              </w:rPr>
              <w:t>Existing creators</w:t>
            </w:r>
          </w:p>
        </w:tc>
        <w:tc>
          <w:tcPr>
            <w:tcW w:w="3600" w:type="dxa"/>
          </w:tcPr>
          <w:p w14:paraId="5ECD6752" w14:textId="77777777" w:rsidR="00996923" w:rsidRDefault="00000000">
            <w:r>
              <w:rPr>
                <w:sz w:val="18"/>
              </w:rPr>
              <w:t>Scripting, camera, lighting, retention, distribution</w:t>
            </w:r>
          </w:p>
        </w:tc>
        <w:tc>
          <w:tcPr>
            <w:tcW w:w="2880" w:type="dxa"/>
          </w:tcPr>
          <w:p w14:paraId="0901ADA7" w14:textId="77777777" w:rsidR="00996923" w:rsidRDefault="00000000">
            <w:r>
              <w:rPr>
                <w:sz w:val="18"/>
              </w:rPr>
              <w:t>Creator Studio activation</w:t>
            </w:r>
          </w:p>
        </w:tc>
      </w:tr>
      <w:tr w:rsidR="00996923" w14:paraId="1E9D59B2" w14:textId="77777777">
        <w:trPr>
          <w:jc w:val="center"/>
        </w:trPr>
        <w:tc>
          <w:tcPr>
            <w:tcW w:w="2160" w:type="dxa"/>
          </w:tcPr>
          <w:p w14:paraId="7358A504" w14:textId="77777777" w:rsidR="00996923" w:rsidRDefault="00000000">
            <w:r>
              <w:rPr>
                <w:sz w:val="18"/>
              </w:rPr>
              <w:t>Acting + Creator Path</w:t>
            </w:r>
          </w:p>
        </w:tc>
        <w:tc>
          <w:tcPr>
            <w:tcW w:w="2088" w:type="dxa"/>
          </w:tcPr>
          <w:p w14:paraId="2ABF80B1" w14:textId="77777777" w:rsidR="00996923" w:rsidRDefault="00000000">
            <w:r>
              <w:rPr>
                <w:sz w:val="18"/>
              </w:rPr>
              <w:t>Aspiring actresses / actors</w:t>
            </w:r>
          </w:p>
        </w:tc>
        <w:tc>
          <w:tcPr>
            <w:tcW w:w="3600" w:type="dxa"/>
          </w:tcPr>
          <w:p w14:paraId="0FB8D20E" w14:textId="77777777" w:rsidR="00996923" w:rsidRDefault="00000000">
            <w:r>
              <w:rPr>
                <w:sz w:val="18"/>
              </w:rPr>
              <w:t>Acting, reels, personal brand</w:t>
            </w:r>
          </w:p>
        </w:tc>
        <w:tc>
          <w:tcPr>
            <w:tcW w:w="2880" w:type="dxa"/>
          </w:tcPr>
          <w:p w14:paraId="405F2F10" w14:textId="77777777" w:rsidR="00996923" w:rsidRDefault="00000000">
            <w:r>
              <w:rPr>
                <w:sz w:val="18"/>
              </w:rPr>
              <w:t>Dual acting and creator pathway</w:t>
            </w:r>
          </w:p>
        </w:tc>
      </w:tr>
    </w:tbl>
    <w:p w14:paraId="1586D630" w14:textId="77777777" w:rsidR="00996923" w:rsidRDefault="00996923">
      <w:pPr>
        <w:spacing w:after="40"/>
      </w:pPr>
    </w:p>
    <w:p w14:paraId="70D39EB7" w14:textId="77777777" w:rsidR="00996923" w:rsidRDefault="00000000">
      <w:pPr>
        <w:pStyle w:val="Heading1"/>
      </w:pPr>
      <w:r>
        <w:lastRenderedPageBreak/>
        <w:t>9. Creator Archetype Framework</w:t>
      </w:r>
    </w:p>
    <w:p w14:paraId="017CC3ED" w14:textId="77777777" w:rsidR="00996923" w:rsidRDefault="00000000">
      <w:r>
        <w:t>The manager discussion established three useful creator archetypes using film-industry analogies. This framework should become an internal classification system for creator onboarding and service design.</w:t>
      </w:r>
    </w:p>
    <w:tbl>
      <w:tblPr>
        <w:tblStyle w:val="TableGrid"/>
        <w:tblW w:w="0" w:type="auto"/>
        <w:jc w:val="center"/>
        <w:tblLook w:val="04A0" w:firstRow="1" w:lastRow="0" w:firstColumn="1" w:lastColumn="0" w:noHBand="0" w:noVBand="1"/>
      </w:tblPr>
      <w:tblGrid>
        <w:gridCol w:w="1687"/>
        <w:gridCol w:w="2461"/>
        <w:gridCol w:w="1581"/>
        <w:gridCol w:w="2062"/>
        <w:gridCol w:w="2649"/>
      </w:tblGrid>
      <w:tr w:rsidR="00996923" w14:paraId="7056BECA" w14:textId="77777777">
        <w:trPr>
          <w:jc w:val="center"/>
        </w:trPr>
        <w:tc>
          <w:tcPr>
            <w:tcW w:w="1800" w:type="dxa"/>
            <w:shd w:val="clear" w:color="auto" w:fill="E9E9E9"/>
            <w:vAlign w:val="center"/>
          </w:tcPr>
          <w:p w14:paraId="2A750EE0" w14:textId="77777777" w:rsidR="00996923" w:rsidRDefault="00000000">
            <w:r>
              <w:rPr>
                <w:b/>
                <w:sz w:val="18"/>
              </w:rPr>
              <w:t>Archetype</w:t>
            </w:r>
          </w:p>
        </w:tc>
        <w:tc>
          <w:tcPr>
            <w:tcW w:w="2592" w:type="dxa"/>
            <w:shd w:val="clear" w:color="auto" w:fill="E9E9E9"/>
            <w:vAlign w:val="center"/>
          </w:tcPr>
          <w:p w14:paraId="67C86E8E" w14:textId="77777777" w:rsidR="00996923" w:rsidRDefault="00000000">
            <w:r>
              <w:rPr>
                <w:b/>
                <w:sz w:val="18"/>
              </w:rPr>
              <w:t>Characteristics</w:t>
            </w:r>
          </w:p>
        </w:tc>
        <w:tc>
          <w:tcPr>
            <w:tcW w:w="1656" w:type="dxa"/>
            <w:shd w:val="clear" w:color="auto" w:fill="E9E9E9"/>
            <w:vAlign w:val="center"/>
          </w:tcPr>
          <w:p w14:paraId="0F46385C" w14:textId="77777777" w:rsidR="00996923" w:rsidRDefault="00000000">
            <w:r>
              <w:rPr>
                <w:b/>
                <w:sz w:val="18"/>
              </w:rPr>
              <w:t>Example Referenced</w:t>
            </w:r>
          </w:p>
        </w:tc>
        <w:tc>
          <w:tcPr>
            <w:tcW w:w="2232" w:type="dxa"/>
            <w:shd w:val="clear" w:color="auto" w:fill="E9E9E9"/>
            <w:vAlign w:val="center"/>
          </w:tcPr>
          <w:p w14:paraId="13ECD979" w14:textId="77777777" w:rsidR="00996923" w:rsidRDefault="00000000">
            <w:r>
              <w:rPr>
                <w:b/>
                <w:sz w:val="18"/>
              </w:rPr>
              <w:t>Primary Bottleneck</w:t>
            </w:r>
          </w:p>
        </w:tc>
        <w:tc>
          <w:tcPr>
            <w:tcW w:w="2880" w:type="dxa"/>
            <w:shd w:val="clear" w:color="auto" w:fill="E9E9E9"/>
            <w:vAlign w:val="center"/>
          </w:tcPr>
          <w:p w14:paraId="005FA558" w14:textId="77777777" w:rsidR="00996923" w:rsidRDefault="00000000">
            <w:r>
              <w:rPr>
                <w:b/>
                <w:sz w:val="18"/>
              </w:rPr>
              <w:t>S Bloom Opportunity</w:t>
            </w:r>
          </w:p>
        </w:tc>
      </w:tr>
      <w:tr w:rsidR="00996923" w14:paraId="74F9D8F4" w14:textId="77777777">
        <w:trPr>
          <w:jc w:val="center"/>
        </w:trPr>
        <w:tc>
          <w:tcPr>
            <w:tcW w:w="1800" w:type="dxa"/>
          </w:tcPr>
          <w:p w14:paraId="4AE23076" w14:textId="77777777" w:rsidR="00996923" w:rsidRDefault="00000000">
            <w:r>
              <w:rPr>
                <w:sz w:val="18"/>
              </w:rPr>
              <w:t>Influencer / Creator</w:t>
            </w:r>
          </w:p>
        </w:tc>
        <w:tc>
          <w:tcPr>
            <w:tcW w:w="2592" w:type="dxa"/>
          </w:tcPr>
          <w:p w14:paraId="626A0870" w14:textId="77777777" w:rsidR="00996923" w:rsidRDefault="00000000">
            <w:r>
              <w:rPr>
                <w:sz w:val="18"/>
              </w:rPr>
              <w:t>Acts, directs and may handle scripting/editing independently</w:t>
            </w:r>
          </w:p>
        </w:tc>
        <w:tc>
          <w:tcPr>
            <w:tcW w:w="1656" w:type="dxa"/>
          </w:tcPr>
          <w:p w14:paraId="18D2AE45" w14:textId="77777777" w:rsidR="00996923" w:rsidRDefault="00000000">
            <w:r>
              <w:rPr>
                <w:sz w:val="18"/>
              </w:rPr>
              <w:t>Upendra</w:t>
            </w:r>
          </w:p>
        </w:tc>
        <w:tc>
          <w:tcPr>
            <w:tcW w:w="2232" w:type="dxa"/>
          </w:tcPr>
          <w:p w14:paraId="65745106" w14:textId="77777777" w:rsidR="00996923" w:rsidRDefault="00000000">
            <w:r>
              <w:rPr>
                <w:sz w:val="18"/>
              </w:rPr>
              <w:t>Time and production complexity</w:t>
            </w:r>
          </w:p>
        </w:tc>
        <w:tc>
          <w:tcPr>
            <w:tcW w:w="2880" w:type="dxa"/>
          </w:tcPr>
          <w:p w14:paraId="3A5549B8" w14:textId="77777777" w:rsidR="00996923" w:rsidRDefault="00000000">
            <w:r>
              <w:rPr>
                <w:sz w:val="18"/>
              </w:rPr>
              <w:t>Remove post-production workload and increase output</w:t>
            </w:r>
          </w:p>
        </w:tc>
      </w:tr>
      <w:tr w:rsidR="00996923" w14:paraId="07C51F5E" w14:textId="77777777">
        <w:trPr>
          <w:jc w:val="center"/>
        </w:trPr>
        <w:tc>
          <w:tcPr>
            <w:tcW w:w="1800" w:type="dxa"/>
          </w:tcPr>
          <w:p w14:paraId="300502ED" w14:textId="77777777" w:rsidR="00996923" w:rsidRDefault="00000000">
            <w:r>
              <w:rPr>
                <w:sz w:val="18"/>
              </w:rPr>
              <w:t>Content Owner</w:t>
            </w:r>
          </w:p>
        </w:tc>
        <w:tc>
          <w:tcPr>
            <w:tcW w:w="2592" w:type="dxa"/>
          </w:tcPr>
          <w:p w14:paraId="4B4E025B" w14:textId="77777777" w:rsidR="00996923" w:rsidRDefault="00000000">
            <w:r>
              <w:rPr>
                <w:sz w:val="18"/>
              </w:rPr>
              <w:t>Owns content direction and delegates execution</w:t>
            </w:r>
          </w:p>
        </w:tc>
        <w:tc>
          <w:tcPr>
            <w:tcW w:w="1656" w:type="dxa"/>
          </w:tcPr>
          <w:p w14:paraId="0ABD491C" w14:textId="77777777" w:rsidR="00996923" w:rsidRDefault="00000000">
            <w:r>
              <w:rPr>
                <w:sz w:val="18"/>
              </w:rPr>
              <w:t>Trivikram</w:t>
            </w:r>
          </w:p>
        </w:tc>
        <w:tc>
          <w:tcPr>
            <w:tcW w:w="2232" w:type="dxa"/>
          </w:tcPr>
          <w:p w14:paraId="1AAA67CE" w14:textId="77777777" w:rsidR="00996923" w:rsidRDefault="00000000">
            <w:r>
              <w:rPr>
                <w:sz w:val="18"/>
              </w:rPr>
              <w:t>Managing multiple production functions</w:t>
            </w:r>
          </w:p>
        </w:tc>
        <w:tc>
          <w:tcPr>
            <w:tcW w:w="2880" w:type="dxa"/>
          </w:tcPr>
          <w:p w14:paraId="165CF8E5" w14:textId="77777777" w:rsidR="00996923" w:rsidRDefault="00000000">
            <w:r>
              <w:rPr>
                <w:sz w:val="18"/>
              </w:rPr>
              <w:t>Provide structured production and execution</w:t>
            </w:r>
          </w:p>
        </w:tc>
      </w:tr>
      <w:tr w:rsidR="00996923" w14:paraId="0D1FCA82" w14:textId="77777777">
        <w:trPr>
          <w:jc w:val="center"/>
        </w:trPr>
        <w:tc>
          <w:tcPr>
            <w:tcW w:w="1800" w:type="dxa"/>
          </w:tcPr>
          <w:p w14:paraId="30511923" w14:textId="77777777" w:rsidR="00996923" w:rsidRDefault="00000000">
            <w:r>
              <w:rPr>
                <w:sz w:val="18"/>
              </w:rPr>
              <w:t>Content Generator</w:t>
            </w:r>
          </w:p>
        </w:tc>
        <w:tc>
          <w:tcPr>
            <w:tcW w:w="2592" w:type="dxa"/>
          </w:tcPr>
          <w:p w14:paraId="323E3233" w14:textId="77777777" w:rsidR="00996923" w:rsidRDefault="00000000">
            <w:r>
              <w:rPr>
                <w:sz w:val="18"/>
              </w:rPr>
              <w:t>Creates scripts/frameworks for others to execute</w:t>
            </w:r>
          </w:p>
        </w:tc>
        <w:tc>
          <w:tcPr>
            <w:tcW w:w="1656" w:type="dxa"/>
          </w:tcPr>
          <w:p w14:paraId="1718AA3E" w14:textId="77777777" w:rsidR="00996923" w:rsidRDefault="00000000">
            <w:r>
              <w:rPr>
                <w:sz w:val="18"/>
              </w:rPr>
              <w:t>Sukumar</w:t>
            </w:r>
          </w:p>
        </w:tc>
        <w:tc>
          <w:tcPr>
            <w:tcW w:w="2232" w:type="dxa"/>
          </w:tcPr>
          <w:p w14:paraId="2847CC97" w14:textId="77777777" w:rsidR="00996923" w:rsidRDefault="00000000">
            <w:r>
              <w:rPr>
                <w:sz w:val="18"/>
              </w:rPr>
              <w:t>Turning ideas into repeatable output</w:t>
            </w:r>
          </w:p>
        </w:tc>
        <w:tc>
          <w:tcPr>
            <w:tcW w:w="2880" w:type="dxa"/>
          </w:tcPr>
          <w:p w14:paraId="65807BF1" w14:textId="77777777" w:rsidR="00996923" w:rsidRDefault="00000000">
            <w:r>
              <w:rPr>
                <w:sz w:val="18"/>
              </w:rPr>
              <w:t>Operationalize ideas into content systems</w:t>
            </w:r>
          </w:p>
        </w:tc>
      </w:tr>
    </w:tbl>
    <w:p w14:paraId="17A89DAB" w14:textId="77777777" w:rsidR="00996923" w:rsidRDefault="00996923">
      <w:pPr>
        <w:spacing w:after="40"/>
      </w:pPr>
    </w:p>
    <w:p w14:paraId="3AB564B1" w14:textId="77777777" w:rsidR="00996923" w:rsidRDefault="00000000">
      <w:r>
        <w:t>Strategically, S Bloom's service model is closest to the Content Generator role because it enables another person or organization to create content by absorbing execution complexity.</w:t>
      </w:r>
    </w:p>
    <w:p w14:paraId="5BE49D49" w14:textId="77777777" w:rsidR="00996923" w:rsidRDefault="00000000">
      <w:pPr>
        <w:pStyle w:val="Heading1"/>
      </w:pPr>
      <w:r>
        <w:t>10. sBLOOM CRE@TORS STUDIO</w:t>
      </w:r>
    </w:p>
    <w:p w14:paraId="6C72E231" w14:textId="77777777" w:rsidR="00996923" w:rsidRDefault="00000000">
      <w:r>
        <w:t>The Creator Studio is the physical manifestation of the S Bloom production engine. It should be presented as infrastructure rather than simply a room-rental facility.</w:t>
      </w:r>
    </w:p>
    <w:p w14:paraId="0E5C687E" w14:textId="77777777" w:rsidR="00996923" w:rsidRDefault="00000000">
      <w:pPr>
        <w:pStyle w:val="ListBullet"/>
      </w:pPr>
      <w:r>
        <w:rPr>
          <w:b/>
        </w:rPr>
        <w:t xml:space="preserve">Editing Bay — </w:t>
      </w:r>
      <w:r>
        <w:t>Professional post-production, editing and content finishing.</w:t>
      </w:r>
    </w:p>
    <w:p w14:paraId="0A215277" w14:textId="77777777" w:rsidR="00996923" w:rsidRDefault="00000000">
      <w:pPr>
        <w:pStyle w:val="ListBullet"/>
      </w:pPr>
      <w:r>
        <w:rPr>
          <w:b/>
        </w:rPr>
        <w:t xml:space="preserve">Podcast Studio — </w:t>
      </w:r>
      <w:r>
        <w:t>Podcasts, interviews, expert conversations and long-form recording.</w:t>
      </w:r>
    </w:p>
    <w:p w14:paraId="3B65448C" w14:textId="77777777" w:rsidR="00996923" w:rsidRDefault="00000000">
      <w:pPr>
        <w:pStyle w:val="ListBullet"/>
      </w:pPr>
      <w:r>
        <w:rPr>
          <w:b/>
        </w:rPr>
        <w:t xml:space="preserve">Reels / Content Studio — </w:t>
      </w:r>
      <w:r>
        <w:t>Short-form video, social content and creator production.</w:t>
      </w:r>
    </w:p>
    <w:p w14:paraId="370373DF" w14:textId="77777777" w:rsidR="00996923" w:rsidRDefault="00000000">
      <w:pPr>
        <w:pStyle w:val="ListBullet"/>
      </w:pPr>
      <w:r>
        <w:rPr>
          <w:b/>
        </w:rPr>
        <w:t xml:space="preserve">Meeting / Brainstorming Room — </w:t>
      </w:r>
      <w:r>
        <w:t>Briefing, content planning, scripting, strategy and collaboration.</w:t>
      </w:r>
    </w:p>
    <w:p w14:paraId="1A80F0A8" w14:textId="77777777" w:rsidR="00996923" w:rsidRDefault="00000000">
      <w:r>
        <w:t>The physical environment should communicate accessibility and professional quality simultaneously: a creator should feel that the infrastructure removes barriers, while a business client should feel that the output is production-grade.</w:t>
      </w:r>
    </w:p>
    <w:p w14:paraId="5F9D0AD0" w14:textId="77777777" w:rsidR="00996923" w:rsidRDefault="00000000">
      <w:pPr>
        <w:pStyle w:val="Heading1"/>
      </w:pPr>
      <w:r>
        <w:t>11. Service Architecture</w:t>
      </w:r>
    </w:p>
    <w:tbl>
      <w:tblPr>
        <w:tblStyle w:val="TableGrid"/>
        <w:tblW w:w="0" w:type="auto"/>
        <w:jc w:val="center"/>
        <w:tblLook w:val="04A0" w:firstRow="1" w:lastRow="0" w:firstColumn="1" w:lastColumn="0" w:noHBand="0" w:noVBand="1"/>
      </w:tblPr>
      <w:tblGrid>
        <w:gridCol w:w="2222"/>
        <w:gridCol w:w="5712"/>
        <w:gridCol w:w="2506"/>
      </w:tblGrid>
      <w:tr w:rsidR="00996923" w14:paraId="6AB326C9" w14:textId="77777777">
        <w:trPr>
          <w:jc w:val="center"/>
        </w:trPr>
        <w:tc>
          <w:tcPr>
            <w:tcW w:w="2232" w:type="dxa"/>
            <w:shd w:val="clear" w:color="auto" w:fill="E9E9E9"/>
            <w:vAlign w:val="center"/>
          </w:tcPr>
          <w:p w14:paraId="26B4A6BB" w14:textId="77777777" w:rsidR="00996923" w:rsidRDefault="00000000">
            <w:r>
              <w:rPr>
                <w:b/>
                <w:sz w:val="18"/>
              </w:rPr>
              <w:t>Capability</w:t>
            </w:r>
          </w:p>
        </w:tc>
        <w:tc>
          <w:tcPr>
            <w:tcW w:w="5760" w:type="dxa"/>
            <w:shd w:val="clear" w:color="auto" w:fill="E9E9E9"/>
            <w:vAlign w:val="center"/>
          </w:tcPr>
          <w:p w14:paraId="7B6D0D40" w14:textId="77777777" w:rsidR="00996923" w:rsidRDefault="00000000">
            <w:r>
              <w:rPr>
                <w:b/>
                <w:sz w:val="18"/>
              </w:rPr>
              <w:t>Scope</w:t>
            </w:r>
          </w:p>
        </w:tc>
        <w:tc>
          <w:tcPr>
            <w:tcW w:w="2520" w:type="dxa"/>
            <w:shd w:val="clear" w:color="auto" w:fill="E9E9E9"/>
            <w:vAlign w:val="center"/>
          </w:tcPr>
          <w:p w14:paraId="21A24EBB" w14:textId="77777777" w:rsidR="00996923" w:rsidRDefault="00000000">
            <w:r>
              <w:rPr>
                <w:b/>
                <w:sz w:val="18"/>
              </w:rPr>
              <w:t>Primary Customer</w:t>
            </w:r>
          </w:p>
        </w:tc>
      </w:tr>
      <w:tr w:rsidR="00996923" w14:paraId="55607D6B" w14:textId="77777777">
        <w:trPr>
          <w:jc w:val="center"/>
        </w:trPr>
        <w:tc>
          <w:tcPr>
            <w:tcW w:w="2232" w:type="dxa"/>
          </w:tcPr>
          <w:p w14:paraId="75E3D877" w14:textId="77777777" w:rsidR="00996923" w:rsidRDefault="00000000">
            <w:r>
              <w:rPr>
                <w:sz w:val="18"/>
              </w:rPr>
              <w:t>Content Strategy</w:t>
            </w:r>
          </w:p>
        </w:tc>
        <w:tc>
          <w:tcPr>
            <w:tcW w:w="5760" w:type="dxa"/>
          </w:tcPr>
          <w:p w14:paraId="40F43934" w14:textId="77777777" w:rsidR="00996923" w:rsidRDefault="00000000">
            <w:r>
              <w:rPr>
                <w:sz w:val="18"/>
              </w:rPr>
              <w:t>Content pillars, formats, hooks, planning and briefs</w:t>
            </w:r>
          </w:p>
        </w:tc>
        <w:tc>
          <w:tcPr>
            <w:tcW w:w="2520" w:type="dxa"/>
          </w:tcPr>
          <w:p w14:paraId="74434FFC" w14:textId="77777777" w:rsidR="00996923" w:rsidRDefault="00000000">
            <w:r>
              <w:rPr>
                <w:sz w:val="18"/>
              </w:rPr>
              <w:t>All segments</w:t>
            </w:r>
          </w:p>
        </w:tc>
      </w:tr>
      <w:tr w:rsidR="00996923" w14:paraId="29CD2108" w14:textId="77777777">
        <w:trPr>
          <w:jc w:val="center"/>
        </w:trPr>
        <w:tc>
          <w:tcPr>
            <w:tcW w:w="2232" w:type="dxa"/>
          </w:tcPr>
          <w:p w14:paraId="71B849E9" w14:textId="77777777" w:rsidR="00996923" w:rsidRDefault="00000000">
            <w:r>
              <w:rPr>
                <w:sz w:val="18"/>
              </w:rPr>
              <w:t>Scripting &amp; Pre-production</w:t>
            </w:r>
          </w:p>
        </w:tc>
        <w:tc>
          <w:tcPr>
            <w:tcW w:w="5760" w:type="dxa"/>
          </w:tcPr>
          <w:p w14:paraId="45F859E5" w14:textId="77777777" w:rsidR="00996923" w:rsidRDefault="00000000">
            <w:r>
              <w:rPr>
                <w:sz w:val="18"/>
              </w:rPr>
              <w:t>Scripts, references, shot plans and production preparation</w:t>
            </w:r>
          </w:p>
        </w:tc>
        <w:tc>
          <w:tcPr>
            <w:tcW w:w="2520" w:type="dxa"/>
          </w:tcPr>
          <w:p w14:paraId="639D6F8B" w14:textId="77777777" w:rsidR="00996923" w:rsidRDefault="00000000">
            <w:r>
              <w:rPr>
                <w:sz w:val="18"/>
              </w:rPr>
              <w:t>Creators / Professionals</w:t>
            </w:r>
          </w:p>
        </w:tc>
      </w:tr>
      <w:tr w:rsidR="00996923" w14:paraId="15BFDCFF" w14:textId="77777777">
        <w:trPr>
          <w:jc w:val="center"/>
        </w:trPr>
        <w:tc>
          <w:tcPr>
            <w:tcW w:w="2232" w:type="dxa"/>
          </w:tcPr>
          <w:p w14:paraId="3D78FB36" w14:textId="77777777" w:rsidR="00996923" w:rsidRDefault="00000000">
            <w:r>
              <w:rPr>
                <w:sz w:val="18"/>
              </w:rPr>
              <w:t>Videography</w:t>
            </w:r>
          </w:p>
        </w:tc>
        <w:tc>
          <w:tcPr>
            <w:tcW w:w="5760" w:type="dxa"/>
          </w:tcPr>
          <w:p w14:paraId="654A0F25" w14:textId="77777777" w:rsidR="00996923" w:rsidRDefault="00000000">
            <w:r>
              <w:rPr>
                <w:sz w:val="18"/>
              </w:rPr>
              <w:t>Studio and agreed production sessions</w:t>
            </w:r>
          </w:p>
        </w:tc>
        <w:tc>
          <w:tcPr>
            <w:tcW w:w="2520" w:type="dxa"/>
          </w:tcPr>
          <w:p w14:paraId="6533F80C" w14:textId="77777777" w:rsidR="00996923" w:rsidRDefault="00000000">
            <w:r>
              <w:rPr>
                <w:sz w:val="18"/>
              </w:rPr>
              <w:t>Creators / Professionals / Institutions</w:t>
            </w:r>
          </w:p>
        </w:tc>
      </w:tr>
      <w:tr w:rsidR="00996923" w14:paraId="537EE011" w14:textId="77777777">
        <w:trPr>
          <w:jc w:val="center"/>
        </w:trPr>
        <w:tc>
          <w:tcPr>
            <w:tcW w:w="2232" w:type="dxa"/>
          </w:tcPr>
          <w:p w14:paraId="7C8DE70B" w14:textId="77777777" w:rsidR="00996923" w:rsidRDefault="00000000">
            <w:r>
              <w:rPr>
                <w:sz w:val="18"/>
              </w:rPr>
              <w:t>Video Editing</w:t>
            </w:r>
          </w:p>
        </w:tc>
        <w:tc>
          <w:tcPr>
            <w:tcW w:w="5760" w:type="dxa"/>
          </w:tcPr>
          <w:p w14:paraId="6AE58AFA" w14:textId="77777777" w:rsidR="00996923" w:rsidRDefault="00000000">
            <w:r>
              <w:rPr>
                <w:sz w:val="18"/>
              </w:rPr>
              <w:t>Editing, pacing, audio cleanup, captions and platform formatting</w:t>
            </w:r>
          </w:p>
        </w:tc>
        <w:tc>
          <w:tcPr>
            <w:tcW w:w="2520" w:type="dxa"/>
          </w:tcPr>
          <w:p w14:paraId="03118DF0" w14:textId="77777777" w:rsidR="00996923" w:rsidRDefault="00000000">
            <w:r>
              <w:rPr>
                <w:sz w:val="18"/>
              </w:rPr>
              <w:t>All segments</w:t>
            </w:r>
          </w:p>
        </w:tc>
      </w:tr>
      <w:tr w:rsidR="00996923" w14:paraId="130E2D36" w14:textId="77777777">
        <w:trPr>
          <w:jc w:val="center"/>
        </w:trPr>
        <w:tc>
          <w:tcPr>
            <w:tcW w:w="2232" w:type="dxa"/>
          </w:tcPr>
          <w:p w14:paraId="4566C8A4" w14:textId="77777777" w:rsidR="00996923" w:rsidRDefault="00000000">
            <w:r>
              <w:rPr>
                <w:sz w:val="18"/>
              </w:rPr>
              <w:t>Motion Graphics</w:t>
            </w:r>
          </w:p>
        </w:tc>
        <w:tc>
          <w:tcPr>
            <w:tcW w:w="5760" w:type="dxa"/>
          </w:tcPr>
          <w:p w14:paraId="132C0B9B" w14:textId="77777777" w:rsidR="00996923" w:rsidRDefault="00000000">
            <w:r>
              <w:rPr>
                <w:sz w:val="18"/>
              </w:rPr>
              <w:t>Animated social assets and enhanced visual communication</w:t>
            </w:r>
          </w:p>
        </w:tc>
        <w:tc>
          <w:tcPr>
            <w:tcW w:w="2520" w:type="dxa"/>
          </w:tcPr>
          <w:p w14:paraId="1BC5EC7D" w14:textId="77777777" w:rsidR="00996923" w:rsidRDefault="00000000">
            <w:r>
              <w:rPr>
                <w:sz w:val="18"/>
              </w:rPr>
              <w:t>All segments</w:t>
            </w:r>
          </w:p>
        </w:tc>
      </w:tr>
      <w:tr w:rsidR="00996923" w14:paraId="4580BB76" w14:textId="77777777">
        <w:trPr>
          <w:jc w:val="center"/>
        </w:trPr>
        <w:tc>
          <w:tcPr>
            <w:tcW w:w="2232" w:type="dxa"/>
          </w:tcPr>
          <w:p w14:paraId="21E93421" w14:textId="77777777" w:rsidR="00996923" w:rsidRDefault="00000000">
            <w:r>
              <w:rPr>
                <w:sz w:val="18"/>
              </w:rPr>
              <w:t>Static Social Content</w:t>
            </w:r>
          </w:p>
        </w:tc>
        <w:tc>
          <w:tcPr>
            <w:tcW w:w="5760" w:type="dxa"/>
          </w:tcPr>
          <w:p w14:paraId="0A81A2B8" w14:textId="77777777" w:rsidR="00996923" w:rsidRDefault="00000000">
            <w:r>
              <w:rPr>
                <w:sz w:val="18"/>
              </w:rPr>
              <w:t>Branded social posts and supporting graphics</w:t>
            </w:r>
          </w:p>
        </w:tc>
        <w:tc>
          <w:tcPr>
            <w:tcW w:w="2520" w:type="dxa"/>
          </w:tcPr>
          <w:p w14:paraId="2A4C2052" w14:textId="77777777" w:rsidR="00996923" w:rsidRDefault="00000000">
            <w:r>
              <w:rPr>
                <w:sz w:val="18"/>
              </w:rPr>
              <w:t>Professionals / Institutions / Creators</w:t>
            </w:r>
          </w:p>
        </w:tc>
      </w:tr>
      <w:tr w:rsidR="00996923" w14:paraId="374E18EB" w14:textId="77777777">
        <w:trPr>
          <w:jc w:val="center"/>
        </w:trPr>
        <w:tc>
          <w:tcPr>
            <w:tcW w:w="2232" w:type="dxa"/>
          </w:tcPr>
          <w:p w14:paraId="76A47741" w14:textId="77777777" w:rsidR="00996923" w:rsidRDefault="00000000">
            <w:r>
              <w:rPr>
                <w:sz w:val="18"/>
              </w:rPr>
              <w:t>Search &amp; Discovery</w:t>
            </w:r>
          </w:p>
        </w:tc>
        <w:tc>
          <w:tcPr>
            <w:tcW w:w="5760" w:type="dxa"/>
          </w:tcPr>
          <w:p w14:paraId="1E7FED34" w14:textId="77777777" w:rsidR="00996923" w:rsidRDefault="00000000">
            <w:r>
              <w:rPr>
                <w:sz w:val="18"/>
              </w:rPr>
              <w:t>GBP and local-search visibility support</w:t>
            </w:r>
          </w:p>
        </w:tc>
        <w:tc>
          <w:tcPr>
            <w:tcW w:w="2520" w:type="dxa"/>
          </w:tcPr>
          <w:p w14:paraId="2CBBAFA5" w14:textId="77777777" w:rsidR="00996923" w:rsidRDefault="00000000">
            <w:r>
              <w:rPr>
                <w:sz w:val="18"/>
              </w:rPr>
              <w:t>Professionals / Institutions</w:t>
            </w:r>
          </w:p>
        </w:tc>
      </w:tr>
      <w:tr w:rsidR="00996923" w14:paraId="6B80CCB6" w14:textId="77777777">
        <w:trPr>
          <w:jc w:val="center"/>
        </w:trPr>
        <w:tc>
          <w:tcPr>
            <w:tcW w:w="2232" w:type="dxa"/>
          </w:tcPr>
          <w:p w14:paraId="4A1ED041" w14:textId="77777777" w:rsidR="00996923" w:rsidRDefault="00000000">
            <w:r>
              <w:rPr>
                <w:sz w:val="18"/>
              </w:rPr>
              <w:t>Web Experience</w:t>
            </w:r>
          </w:p>
        </w:tc>
        <w:tc>
          <w:tcPr>
            <w:tcW w:w="5760" w:type="dxa"/>
          </w:tcPr>
          <w:p w14:paraId="1B282223" w14:textId="77777777" w:rsidR="00996923" w:rsidRDefault="00000000">
            <w:r>
              <w:rPr>
                <w:sz w:val="18"/>
              </w:rPr>
              <w:t>Landing pages and portfolios</w:t>
            </w:r>
          </w:p>
        </w:tc>
        <w:tc>
          <w:tcPr>
            <w:tcW w:w="2520" w:type="dxa"/>
          </w:tcPr>
          <w:p w14:paraId="6DB247FE" w14:textId="77777777" w:rsidR="00996923" w:rsidRDefault="00000000">
            <w:r>
              <w:rPr>
                <w:sz w:val="18"/>
              </w:rPr>
              <w:t>Professionals / Institutions / Creators</w:t>
            </w:r>
          </w:p>
        </w:tc>
      </w:tr>
      <w:tr w:rsidR="00996923" w14:paraId="342EE1E8" w14:textId="77777777">
        <w:trPr>
          <w:jc w:val="center"/>
        </w:trPr>
        <w:tc>
          <w:tcPr>
            <w:tcW w:w="2232" w:type="dxa"/>
          </w:tcPr>
          <w:p w14:paraId="473A629E" w14:textId="77777777" w:rsidR="00996923" w:rsidRDefault="00000000">
            <w:r>
              <w:rPr>
                <w:sz w:val="18"/>
              </w:rPr>
              <w:lastRenderedPageBreak/>
              <w:t>Omnichannel Distribution</w:t>
            </w:r>
          </w:p>
        </w:tc>
        <w:tc>
          <w:tcPr>
            <w:tcW w:w="5760" w:type="dxa"/>
          </w:tcPr>
          <w:p w14:paraId="25E63505" w14:textId="77777777" w:rsidR="00996923" w:rsidRDefault="00000000">
            <w:r>
              <w:rPr>
                <w:sz w:val="18"/>
              </w:rPr>
              <w:t>Repurposing for Instagram, YouTube and LinkedIn</w:t>
            </w:r>
          </w:p>
        </w:tc>
        <w:tc>
          <w:tcPr>
            <w:tcW w:w="2520" w:type="dxa"/>
          </w:tcPr>
          <w:p w14:paraId="0B8CD0B2" w14:textId="77777777" w:rsidR="00996923" w:rsidRDefault="00000000">
            <w:r>
              <w:rPr>
                <w:sz w:val="18"/>
              </w:rPr>
              <w:t>All segments</w:t>
            </w:r>
          </w:p>
        </w:tc>
      </w:tr>
      <w:tr w:rsidR="00996923" w14:paraId="28650022" w14:textId="77777777">
        <w:trPr>
          <w:jc w:val="center"/>
        </w:trPr>
        <w:tc>
          <w:tcPr>
            <w:tcW w:w="2232" w:type="dxa"/>
          </w:tcPr>
          <w:p w14:paraId="059D3F53" w14:textId="77777777" w:rsidR="00996923" w:rsidRDefault="00000000">
            <w:r>
              <w:rPr>
                <w:sz w:val="18"/>
              </w:rPr>
              <w:t>AI-assisted Enhancement</w:t>
            </w:r>
          </w:p>
        </w:tc>
        <w:tc>
          <w:tcPr>
            <w:tcW w:w="5760" w:type="dxa"/>
          </w:tcPr>
          <w:p w14:paraId="7C9315E9" w14:textId="77777777" w:rsidR="00996923" w:rsidRDefault="00000000">
            <w:r>
              <w:rPr>
                <w:sz w:val="18"/>
              </w:rPr>
              <w:t>Workflow-supported enhancement, templates and content assistance</w:t>
            </w:r>
          </w:p>
        </w:tc>
        <w:tc>
          <w:tcPr>
            <w:tcW w:w="2520" w:type="dxa"/>
          </w:tcPr>
          <w:p w14:paraId="31BC85C7" w14:textId="77777777" w:rsidR="00996923" w:rsidRDefault="00000000">
            <w:r>
              <w:rPr>
                <w:sz w:val="18"/>
              </w:rPr>
              <w:t>All segments</w:t>
            </w:r>
          </w:p>
        </w:tc>
      </w:tr>
    </w:tbl>
    <w:p w14:paraId="45C2CDDA" w14:textId="77777777" w:rsidR="00996923" w:rsidRDefault="00996923">
      <w:pPr>
        <w:spacing w:after="40"/>
      </w:pPr>
    </w:p>
    <w:p w14:paraId="5D5FF232" w14:textId="77777777" w:rsidR="00996923" w:rsidRDefault="00000000">
      <w:pPr>
        <w:pStyle w:val="Heading1"/>
      </w:pPr>
      <w:r>
        <w:t>12. Professional Content Model</w:t>
      </w:r>
    </w:p>
    <w:p w14:paraId="44DB4560" w14:textId="77777777" w:rsidR="00996923" w:rsidRDefault="00000000">
      <w:r>
        <w:t>The professional model should focus on converting expertise into repeatable content with minimal time away from the customer's core practice.</w:t>
      </w:r>
    </w:p>
    <w:p w14:paraId="2B014C38" w14:textId="77777777" w:rsidR="00996923" w:rsidRDefault="00000000">
      <w:r>
        <w:t>Illustrative proposition: “Give us a concentrated recording session and we can turn your expertise into a month of planned content,” subject to agreed scope, production capacity and deliverables.</w:t>
      </w:r>
    </w:p>
    <w:p w14:paraId="6BD5B9BD" w14:textId="77777777" w:rsidR="00996923" w:rsidRDefault="00000000">
      <w:pPr>
        <w:pStyle w:val="ListBullet"/>
        <w:spacing w:after="60"/>
      </w:pPr>
      <w:r>
        <w:t>Healthcare: doctors and surgeons can create educational, awareness and authority-building content.</w:t>
      </w:r>
    </w:p>
    <w:p w14:paraId="014366C0" w14:textId="77777777" w:rsidR="00996923" w:rsidRDefault="00000000">
      <w:pPr>
        <w:pStyle w:val="ListBullet"/>
        <w:spacing w:after="60"/>
      </w:pPr>
      <w:r>
        <w:t>Education: tutors and course creators can package expertise into repeatable short-form and long-form content.</w:t>
      </w:r>
    </w:p>
    <w:p w14:paraId="11C97432" w14:textId="77777777" w:rsidR="00996923" w:rsidRDefault="00000000">
      <w:pPr>
        <w:pStyle w:val="ListBullet"/>
        <w:spacing w:after="60"/>
      </w:pPr>
      <w:r>
        <w:t>Consultants and specialists: thought leadership can be converted into platform-ready content without requiring them to master production.</w:t>
      </w:r>
    </w:p>
    <w:p w14:paraId="787B6E97" w14:textId="77777777" w:rsidR="00996923" w:rsidRDefault="00000000">
      <w:pPr>
        <w:pStyle w:val="Heading1"/>
      </w:pPr>
      <w:r>
        <w:t>13. Institutional &amp; Enterprise Model</w:t>
      </w:r>
    </w:p>
    <w:p w14:paraId="324E86B0" w14:textId="77777777" w:rsidR="00996923" w:rsidRDefault="00000000">
      <w:r>
        <w:t>Institutional engagements should be framed around digital reputation and continuity rather than simply “social media management.”</w:t>
      </w:r>
    </w:p>
    <w:p w14:paraId="0991D87F" w14:textId="77777777" w:rsidR="00996923" w:rsidRDefault="00000000">
      <w:pPr>
        <w:pStyle w:val="ListBullet"/>
        <w:spacing w:after="60"/>
      </w:pPr>
      <w:r>
        <w:t>Unified digital presence across departments, staff and services.</w:t>
      </w:r>
    </w:p>
    <w:p w14:paraId="3B2B2959" w14:textId="77777777" w:rsidR="00996923" w:rsidRDefault="00000000">
      <w:pPr>
        <w:pStyle w:val="ListBullet"/>
        <w:spacing w:after="60"/>
      </w:pPr>
      <w:r>
        <w:t>Consistent visual and editorial standards.</w:t>
      </w:r>
    </w:p>
    <w:p w14:paraId="01DE116E" w14:textId="77777777" w:rsidR="00996923" w:rsidRDefault="00000000">
      <w:pPr>
        <w:pStyle w:val="ListBullet"/>
        <w:spacing w:after="60"/>
      </w:pPr>
      <w:r>
        <w:t>Search and web visibility.</w:t>
      </w:r>
    </w:p>
    <w:p w14:paraId="3F4F511F" w14:textId="77777777" w:rsidR="00996923" w:rsidRDefault="00000000">
      <w:pPr>
        <w:pStyle w:val="ListBullet"/>
        <w:spacing w:after="60"/>
      </w:pPr>
      <w:r>
        <w:t>Professional video and educational content.</w:t>
      </w:r>
    </w:p>
    <w:p w14:paraId="60E7F9E3" w14:textId="77777777" w:rsidR="00996923" w:rsidRDefault="00000000">
      <w:pPr>
        <w:pStyle w:val="ListBullet"/>
        <w:spacing w:after="60"/>
      </w:pPr>
      <w:r>
        <w:t>Ongoing content production systems.</w:t>
      </w:r>
    </w:p>
    <w:p w14:paraId="3E6A7253" w14:textId="77777777" w:rsidR="00996923" w:rsidRDefault="00000000">
      <w:pPr>
        <w:pStyle w:val="ListBullet"/>
        <w:spacing w:after="60"/>
      </w:pPr>
      <w:r>
        <w:t>Institutional reputation and trust building.</w:t>
      </w:r>
    </w:p>
    <w:p w14:paraId="14B0B378" w14:textId="77777777" w:rsidR="00996923" w:rsidRDefault="00000000">
      <w:r>
        <w:t>Existing specialized destinations referenced in the strategy are marketing.autobahn.in for education institutions and marketing.medctech.com for healthcare institutions. Their relationship to S Bloom should be presented as specialized vertical infrastructure within the broader ecosystem.</w:t>
      </w:r>
    </w:p>
    <w:p w14:paraId="59E1C9D9" w14:textId="77777777" w:rsidR="00996923" w:rsidRDefault="00000000">
      <w:pPr>
        <w:pStyle w:val="Heading1"/>
      </w:pPr>
      <w:r>
        <w:t>14. Commercial Model</w:t>
      </w:r>
    </w:p>
    <w:p w14:paraId="46098012" w14:textId="77777777" w:rsidR="00996923" w:rsidRDefault="00000000">
      <w:r>
        <w:t>The intended commercial model can combine recurring content services, project-based production, subscriptions, creator-program participation and business campaign management.</w:t>
      </w:r>
    </w:p>
    <w:p w14:paraId="7582FE24" w14:textId="77777777" w:rsidR="00996923" w:rsidRDefault="00000000">
      <w:pPr>
        <w:pStyle w:val="Heading2"/>
      </w:pPr>
      <w:r>
        <w:t>14.1 Creator Revenue Share</w:t>
      </w:r>
    </w:p>
    <w:p w14:paraId="3D5C8F7C" w14:textId="77777777" w:rsidR="00996923" w:rsidRDefault="00000000">
      <w:r>
        <w:t>The manager discussion identifies a proposed 25% revenue-share model for business revenue generated through the creator program. The strategic rationale is that S Bloom intends to connect creators to the broader business marketplace rather than monetize creators solely through studio fees.</w:t>
      </w:r>
    </w:p>
    <w:p w14:paraId="22F94ACF" w14:textId="77777777" w:rsidR="00996923" w:rsidRDefault="00000000">
      <w:r>
        <w:t>For commercial clarity, the operating agreement should define whether the 25% applies only to opportunities sourced, introduced, negotiated, produced or managed by S Bloom. This is materially important and should be formalized before launch.</w:t>
      </w:r>
    </w:p>
    <w:p w14:paraId="50B7BAF8" w14:textId="77777777" w:rsidR="00996923" w:rsidRDefault="00000000">
      <w:r>
        <w:lastRenderedPageBreak/>
        <w:t>Recommended commercial principle for future documentation: S Bloom's share should be tied to qualifying business opportunities attributable to S Bloom, rather than automatically applying to unrelated creator income. This is a strategic recommendation, not a confirmed contractual term.</w:t>
      </w:r>
    </w:p>
    <w:p w14:paraId="338C98C8" w14:textId="77777777" w:rsidR="00996923" w:rsidRDefault="00000000">
      <w:pPr>
        <w:pStyle w:val="Heading2"/>
      </w:pPr>
      <w:r>
        <w:t>14.2 Recurring Services</w:t>
      </w:r>
    </w:p>
    <w:p w14:paraId="33CDFE95" w14:textId="77777777" w:rsidR="00996923" w:rsidRDefault="00000000">
      <w:r>
        <w:t>Recurring monthly packages can reduce the barrier to entry compared with large one-time production fees. Packages can be structured around content volume, production sessions, editing requirements, motion graphics and distribution support.</w:t>
      </w:r>
    </w:p>
    <w:p w14:paraId="00AC7060" w14:textId="77777777" w:rsidR="00996923" w:rsidRDefault="00000000">
      <w:pPr>
        <w:pStyle w:val="Heading2"/>
      </w:pPr>
      <w:r>
        <w:t>14.3 Existing Quotation Direction</w:t>
      </w:r>
    </w:p>
    <w:p w14:paraId="725FC8F8" w14:textId="77777777" w:rsidR="00996923" w:rsidRDefault="00000000">
      <w:r>
        <w:t>A service quotation discussed in the project included a ₹10,000 package covering 10 video edits, videography, 5 motion-graphic posts and 10 normal posts, with a video-only option at ₹8,000. These figures should be treated as a quotation-level commercial example unless separately approved as standard pricing.</w:t>
      </w:r>
    </w:p>
    <w:tbl>
      <w:tblPr>
        <w:tblStyle w:val="TableGrid"/>
        <w:tblW w:w="0" w:type="auto"/>
        <w:jc w:val="center"/>
        <w:tblLook w:val="04A0" w:firstRow="1" w:lastRow="0" w:firstColumn="1" w:lastColumn="0" w:noHBand="0" w:noVBand="1"/>
      </w:tblPr>
      <w:tblGrid>
        <w:gridCol w:w="2575"/>
        <w:gridCol w:w="5858"/>
        <w:gridCol w:w="2007"/>
      </w:tblGrid>
      <w:tr w:rsidR="00996923" w14:paraId="1E330325" w14:textId="77777777">
        <w:trPr>
          <w:jc w:val="center"/>
        </w:trPr>
        <w:tc>
          <w:tcPr>
            <w:tcW w:w="2592" w:type="dxa"/>
            <w:shd w:val="clear" w:color="auto" w:fill="E9E9E9"/>
            <w:vAlign w:val="center"/>
          </w:tcPr>
          <w:p w14:paraId="5FADD7D7" w14:textId="77777777" w:rsidR="00996923" w:rsidRDefault="00000000">
            <w:r>
              <w:rPr>
                <w:b/>
                <w:sz w:val="18"/>
              </w:rPr>
              <w:t>Package</w:t>
            </w:r>
          </w:p>
        </w:tc>
        <w:tc>
          <w:tcPr>
            <w:tcW w:w="5904" w:type="dxa"/>
            <w:shd w:val="clear" w:color="auto" w:fill="E9E9E9"/>
            <w:vAlign w:val="center"/>
          </w:tcPr>
          <w:p w14:paraId="2B3E4154" w14:textId="77777777" w:rsidR="00996923" w:rsidRDefault="00000000">
            <w:r>
              <w:rPr>
                <w:b/>
                <w:sz w:val="18"/>
              </w:rPr>
              <w:t>Included</w:t>
            </w:r>
          </w:p>
        </w:tc>
        <w:tc>
          <w:tcPr>
            <w:tcW w:w="2016" w:type="dxa"/>
            <w:shd w:val="clear" w:color="auto" w:fill="E9E9E9"/>
            <w:vAlign w:val="center"/>
          </w:tcPr>
          <w:p w14:paraId="0E5CEE6A" w14:textId="77777777" w:rsidR="00996923" w:rsidRDefault="00000000">
            <w:r>
              <w:rPr>
                <w:b/>
                <w:sz w:val="18"/>
              </w:rPr>
              <w:t>Discussed Price</w:t>
            </w:r>
          </w:p>
        </w:tc>
      </w:tr>
      <w:tr w:rsidR="00996923" w14:paraId="613035E4" w14:textId="77777777">
        <w:trPr>
          <w:jc w:val="center"/>
        </w:trPr>
        <w:tc>
          <w:tcPr>
            <w:tcW w:w="2592" w:type="dxa"/>
          </w:tcPr>
          <w:p w14:paraId="260C637B" w14:textId="77777777" w:rsidR="00996923" w:rsidRDefault="00000000">
            <w:r>
              <w:rPr>
                <w:sz w:val="18"/>
              </w:rPr>
              <w:t>Full Content Package</w:t>
            </w:r>
          </w:p>
        </w:tc>
        <w:tc>
          <w:tcPr>
            <w:tcW w:w="5904" w:type="dxa"/>
          </w:tcPr>
          <w:p w14:paraId="445132A3" w14:textId="77777777" w:rsidR="00996923" w:rsidRDefault="00000000">
            <w:r>
              <w:rPr>
                <w:sz w:val="18"/>
              </w:rPr>
              <w:t>10 video edits + videography + 5 motion graphic posts + 10 normal posts</w:t>
            </w:r>
          </w:p>
        </w:tc>
        <w:tc>
          <w:tcPr>
            <w:tcW w:w="2016" w:type="dxa"/>
          </w:tcPr>
          <w:p w14:paraId="7A105F98" w14:textId="77777777" w:rsidR="00996923" w:rsidRDefault="00000000">
            <w:r>
              <w:rPr>
                <w:sz w:val="18"/>
              </w:rPr>
              <w:t>₹10,000</w:t>
            </w:r>
          </w:p>
        </w:tc>
      </w:tr>
      <w:tr w:rsidR="00996923" w14:paraId="755851F7" w14:textId="77777777">
        <w:trPr>
          <w:jc w:val="center"/>
        </w:trPr>
        <w:tc>
          <w:tcPr>
            <w:tcW w:w="2592" w:type="dxa"/>
          </w:tcPr>
          <w:p w14:paraId="1190466B" w14:textId="77777777" w:rsidR="00996923" w:rsidRDefault="00000000">
            <w:r>
              <w:rPr>
                <w:sz w:val="18"/>
              </w:rPr>
              <w:t>Video-only Package</w:t>
            </w:r>
          </w:p>
        </w:tc>
        <w:tc>
          <w:tcPr>
            <w:tcW w:w="5904" w:type="dxa"/>
          </w:tcPr>
          <w:p w14:paraId="66EA417F" w14:textId="77777777" w:rsidR="00996923" w:rsidRDefault="00000000">
            <w:r>
              <w:rPr>
                <w:sz w:val="18"/>
              </w:rPr>
              <w:t>Videography + 10 video edits</w:t>
            </w:r>
          </w:p>
        </w:tc>
        <w:tc>
          <w:tcPr>
            <w:tcW w:w="2016" w:type="dxa"/>
          </w:tcPr>
          <w:p w14:paraId="43DFA20B" w14:textId="77777777" w:rsidR="00996923" w:rsidRDefault="00000000">
            <w:r>
              <w:rPr>
                <w:sz w:val="18"/>
              </w:rPr>
              <w:t>₹8,000</w:t>
            </w:r>
          </w:p>
        </w:tc>
      </w:tr>
    </w:tbl>
    <w:p w14:paraId="584D65FE" w14:textId="77777777" w:rsidR="00996923" w:rsidRDefault="00996923">
      <w:pPr>
        <w:spacing w:after="40"/>
      </w:pPr>
    </w:p>
    <w:p w14:paraId="2C4EA574" w14:textId="77777777" w:rsidR="00996923" w:rsidRDefault="00000000">
      <w:pPr>
        <w:pStyle w:val="Heading1"/>
      </w:pPr>
      <w:r>
        <w:t>15. Creator-to-Business Marketplace</w:t>
      </w:r>
    </w:p>
    <w:p w14:paraId="602E275C" w14:textId="77777777" w:rsidR="00996923" w:rsidRDefault="00000000">
      <w:r>
        <w:t>The long-term commercial objective is to use the creator network as a bridge into the broader business marketplace.</w:t>
      </w:r>
    </w:p>
    <w:p w14:paraId="65A8D48E" w14:textId="77777777" w:rsidR="00996923" w:rsidRDefault="00000000">
      <w:r>
        <w:t>Creator pipeline: Workshop → Activation → Production → Audience → Credibility → Business Opportunity</w:t>
      </w:r>
    </w:p>
    <w:p w14:paraId="18EF2727" w14:textId="77777777" w:rsidR="00996923" w:rsidRDefault="00000000">
      <w:r>
        <w:t>Business pipeline: Business Need → Creator Matching → Campaign Proposal → Production → Launch → Performance → Repeat Business</w:t>
      </w:r>
    </w:p>
    <w:p w14:paraId="29BDB54C" w14:textId="77777777" w:rsidR="00996923" w:rsidRDefault="00000000">
      <w:r>
        <w:t>The resulting flywheel is:</w:t>
      </w:r>
    </w:p>
    <w:p w14:paraId="6DE0EBF0" w14:textId="77777777" w:rsidR="00996923" w:rsidRDefault="00000000">
      <w:pPr>
        <w:jc w:val="center"/>
      </w:pPr>
      <w:r>
        <w:rPr>
          <w:b/>
        </w:rPr>
        <w:t>MORE CREATORS → MORE CONTENT → MORE AUDIENCE/CREDIBILITY → MORE BUSINESS OPPORTUNITIES → MORE REVENUE → MORE CREATOR INFRASTRUCTURE</w:t>
      </w:r>
    </w:p>
    <w:p w14:paraId="68C85364" w14:textId="77777777" w:rsidR="00996923" w:rsidRDefault="00000000">
      <w:pPr>
        <w:pStyle w:val="Heading1"/>
      </w:pPr>
      <w:r>
        <w:t>16. Client &amp; Creator Acquisition Strategy</w:t>
      </w:r>
    </w:p>
    <w:p w14:paraId="6834113F" w14:textId="77777777" w:rsidR="00996923" w:rsidRDefault="00000000">
      <w:pPr>
        <w:pStyle w:val="Heading2"/>
      </w:pPr>
      <w:r>
        <w:t>16.1 Creator Acquisition</w:t>
      </w:r>
    </w:p>
    <w:p w14:paraId="308689A3" w14:textId="77777777" w:rsidR="00996923" w:rsidRDefault="00000000">
      <w:pPr>
        <w:pStyle w:val="ListBullet"/>
        <w:spacing w:after="60"/>
      </w:pPr>
      <w:r>
        <w:t>Targeted educational workshops.</w:t>
      </w:r>
    </w:p>
    <w:p w14:paraId="345AED56" w14:textId="77777777" w:rsidR="00996923" w:rsidRDefault="00000000">
      <w:pPr>
        <w:pStyle w:val="ListBullet"/>
        <w:spacing w:after="60"/>
      </w:pPr>
      <w:r>
        <w:t>Guest lectures and mentor sessions.</w:t>
      </w:r>
    </w:p>
    <w:p w14:paraId="1F4FBBC9" w14:textId="77777777" w:rsidR="00996923" w:rsidRDefault="00000000">
      <w:pPr>
        <w:pStyle w:val="ListBullet"/>
        <w:spacing w:after="60"/>
      </w:pPr>
      <w:r>
        <w:t>Creator cohort programs.</w:t>
      </w:r>
    </w:p>
    <w:p w14:paraId="50E3C2B2" w14:textId="77777777" w:rsidR="00996923" w:rsidRDefault="00000000">
      <w:pPr>
        <w:pStyle w:val="ListBullet"/>
        <w:spacing w:after="60"/>
      </w:pPr>
      <w:r>
        <w:t>Temporary studio/platform access for selected participants.</w:t>
      </w:r>
    </w:p>
    <w:p w14:paraId="4CB0F4BD" w14:textId="77777777" w:rsidR="00996923" w:rsidRDefault="00000000">
      <w:pPr>
        <w:pStyle w:val="ListBullet"/>
        <w:spacing w:after="60"/>
      </w:pPr>
      <w:r>
        <w:t>Creator assessments and portfolio reviews.</w:t>
      </w:r>
    </w:p>
    <w:p w14:paraId="3BA9DAD7" w14:textId="77777777" w:rsidR="00996923" w:rsidRDefault="00000000">
      <w:pPr>
        <w:pStyle w:val="ListBullet"/>
        <w:spacing w:after="60"/>
      </w:pPr>
      <w:r>
        <w:t>Referral and community mechanisms after initial validation.</w:t>
      </w:r>
    </w:p>
    <w:p w14:paraId="7E3D3E52" w14:textId="77777777" w:rsidR="00996923" w:rsidRDefault="00000000">
      <w:pPr>
        <w:pStyle w:val="Heading2"/>
      </w:pPr>
      <w:r>
        <w:t>16.2 Business Acquisition</w:t>
      </w:r>
    </w:p>
    <w:p w14:paraId="0E8CD64A" w14:textId="77777777" w:rsidR="00996923" w:rsidRDefault="00000000">
      <w:r>
        <w:t>The business acquisition approach discussed in the project includes a capability-pitch method: take an existing prospect video, improve it, and return a polished version demonstrating what S Bloom can achieve.</w:t>
      </w:r>
    </w:p>
    <w:p w14:paraId="4C058A28" w14:textId="77777777" w:rsidR="00996923" w:rsidRDefault="00000000">
      <w:r>
        <w:t>This should be used selectively and with clear permission where required. The strategic purpose is to demonstrate outcome difference rather than simply claim capability.</w:t>
      </w:r>
    </w:p>
    <w:p w14:paraId="0B91FFFE" w14:textId="77777777" w:rsidR="00996923" w:rsidRDefault="00000000">
      <w:r>
        <w:lastRenderedPageBreak/>
        <w:t>The broader sales message should be outcome-led: S Bloom can help a business convert expertise, people or existing content assets into consistent, professional and discoverable digital communication.</w:t>
      </w:r>
    </w:p>
    <w:p w14:paraId="7B16767B" w14:textId="77777777" w:rsidR="00996923" w:rsidRDefault="00000000">
      <w:pPr>
        <w:pStyle w:val="Heading1"/>
      </w:pPr>
      <w:r>
        <w:t>17. Website &amp; Digital Experience</w:t>
      </w:r>
    </w:p>
    <w:p w14:paraId="27CC4A44" w14:textId="77777777" w:rsidR="00996923" w:rsidRDefault="00000000">
      <w:r>
        <w:t>The main website should be a defining portal, not an overloaded catalogue.</w:t>
      </w:r>
    </w:p>
    <w:p w14:paraId="6349D6A9" w14:textId="77777777" w:rsidR="00996923" w:rsidRDefault="00000000">
      <w:r>
        <w:t>Core headline: “Bloom Your Social Footprint.”</w:t>
      </w:r>
    </w:p>
    <w:tbl>
      <w:tblPr>
        <w:tblStyle w:val="TableGrid"/>
        <w:tblW w:w="0" w:type="auto"/>
        <w:jc w:val="center"/>
        <w:tblLook w:val="04A0" w:firstRow="1" w:lastRow="0" w:firstColumn="1" w:lastColumn="0" w:noHBand="0" w:noVBand="1"/>
      </w:tblPr>
      <w:tblGrid>
        <w:gridCol w:w="1668"/>
        <w:gridCol w:w="2383"/>
        <w:gridCol w:w="4429"/>
        <w:gridCol w:w="1960"/>
      </w:tblGrid>
      <w:tr w:rsidR="00996923" w14:paraId="0F57B503" w14:textId="77777777">
        <w:trPr>
          <w:jc w:val="center"/>
        </w:trPr>
        <w:tc>
          <w:tcPr>
            <w:tcW w:w="1728" w:type="dxa"/>
            <w:shd w:val="clear" w:color="auto" w:fill="E9E9E9"/>
            <w:vAlign w:val="center"/>
          </w:tcPr>
          <w:p w14:paraId="22BD07EF" w14:textId="77777777" w:rsidR="00996923" w:rsidRDefault="00000000">
            <w:r>
              <w:rPr>
                <w:b/>
                <w:sz w:val="18"/>
              </w:rPr>
              <w:t>Path</w:t>
            </w:r>
          </w:p>
        </w:tc>
        <w:tc>
          <w:tcPr>
            <w:tcW w:w="2592" w:type="dxa"/>
            <w:shd w:val="clear" w:color="auto" w:fill="E9E9E9"/>
            <w:vAlign w:val="center"/>
          </w:tcPr>
          <w:p w14:paraId="48E61CF0" w14:textId="77777777" w:rsidR="00996923" w:rsidRDefault="00000000">
            <w:r>
              <w:rPr>
                <w:b/>
                <w:sz w:val="18"/>
              </w:rPr>
              <w:t>Tone</w:t>
            </w:r>
          </w:p>
        </w:tc>
        <w:tc>
          <w:tcPr>
            <w:tcW w:w="5040" w:type="dxa"/>
            <w:shd w:val="clear" w:color="auto" w:fill="E9E9E9"/>
            <w:vAlign w:val="center"/>
          </w:tcPr>
          <w:p w14:paraId="3EF0F71C" w14:textId="77777777" w:rsidR="00996923" w:rsidRDefault="00000000">
            <w:r>
              <w:rPr>
                <w:b/>
                <w:sz w:val="18"/>
              </w:rPr>
              <w:t>Core Message</w:t>
            </w:r>
          </w:p>
        </w:tc>
        <w:tc>
          <w:tcPr>
            <w:tcW w:w="2160" w:type="dxa"/>
            <w:shd w:val="clear" w:color="auto" w:fill="E9E9E9"/>
            <w:vAlign w:val="center"/>
          </w:tcPr>
          <w:p w14:paraId="3D44B16F" w14:textId="77777777" w:rsidR="00996923" w:rsidRDefault="00000000">
            <w:r>
              <w:rPr>
                <w:b/>
                <w:sz w:val="18"/>
              </w:rPr>
              <w:t>Primary CTA</w:t>
            </w:r>
          </w:p>
        </w:tc>
      </w:tr>
      <w:tr w:rsidR="00996923" w14:paraId="5A73BB0E" w14:textId="77777777">
        <w:trPr>
          <w:jc w:val="center"/>
        </w:trPr>
        <w:tc>
          <w:tcPr>
            <w:tcW w:w="1728" w:type="dxa"/>
          </w:tcPr>
          <w:p w14:paraId="32C7E4B8" w14:textId="77777777" w:rsidR="00996923" w:rsidRDefault="00000000">
            <w:r>
              <w:rPr>
                <w:sz w:val="18"/>
              </w:rPr>
              <w:t>/creators</w:t>
            </w:r>
          </w:p>
        </w:tc>
        <w:tc>
          <w:tcPr>
            <w:tcW w:w="2592" w:type="dxa"/>
          </w:tcPr>
          <w:p w14:paraId="399E3C43" w14:textId="77777777" w:rsidR="00996923" w:rsidRDefault="00000000">
            <w:r>
              <w:rPr>
                <w:sz w:val="18"/>
              </w:rPr>
              <w:t>High-energy, visual, media-heavy</w:t>
            </w:r>
          </w:p>
        </w:tc>
        <w:tc>
          <w:tcPr>
            <w:tcW w:w="5040" w:type="dxa"/>
          </w:tcPr>
          <w:p w14:paraId="067AB2E1" w14:textId="77777777" w:rsidR="00996923" w:rsidRDefault="00000000">
            <w:r>
              <w:rPr>
                <w:sz w:val="18"/>
              </w:rPr>
              <w:t>Create more, scale faster, let S Bloom handle production complexity</w:t>
            </w:r>
          </w:p>
        </w:tc>
        <w:tc>
          <w:tcPr>
            <w:tcW w:w="2160" w:type="dxa"/>
          </w:tcPr>
          <w:p w14:paraId="2C2D21BB" w14:textId="77777777" w:rsidR="00996923" w:rsidRDefault="00000000">
            <w:r>
              <w:rPr>
                <w:sz w:val="18"/>
              </w:rPr>
              <w:t>Explore Creator Path</w:t>
            </w:r>
          </w:p>
        </w:tc>
      </w:tr>
      <w:tr w:rsidR="00996923" w14:paraId="41932469" w14:textId="77777777">
        <w:trPr>
          <w:jc w:val="center"/>
        </w:trPr>
        <w:tc>
          <w:tcPr>
            <w:tcW w:w="1728" w:type="dxa"/>
          </w:tcPr>
          <w:p w14:paraId="24DBE3CD" w14:textId="77777777" w:rsidR="00996923" w:rsidRDefault="00000000">
            <w:r>
              <w:rPr>
                <w:sz w:val="18"/>
              </w:rPr>
              <w:t>/professionals</w:t>
            </w:r>
          </w:p>
        </w:tc>
        <w:tc>
          <w:tcPr>
            <w:tcW w:w="2592" w:type="dxa"/>
          </w:tcPr>
          <w:p w14:paraId="22BEEF8A" w14:textId="77777777" w:rsidR="00996923" w:rsidRDefault="00000000">
            <w:r>
              <w:rPr>
                <w:sz w:val="18"/>
              </w:rPr>
              <w:t>Clean, professional, trustworthy</w:t>
            </w:r>
          </w:p>
        </w:tc>
        <w:tc>
          <w:tcPr>
            <w:tcW w:w="5040" w:type="dxa"/>
          </w:tcPr>
          <w:p w14:paraId="11F8403A" w14:textId="77777777" w:rsidR="00996923" w:rsidRDefault="00000000">
            <w:r>
              <w:rPr>
                <w:sz w:val="18"/>
              </w:rPr>
              <w:t>Turn expertise into authority and inbound interest</w:t>
            </w:r>
          </w:p>
        </w:tc>
        <w:tc>
          <w:tcPr>
            <w:tcW w:w="2160" w:type="dxa"/>
          </w:tcPr>
          <w:p w14:paraId="7BC4A24B" w14:textId="77777777" w:rsidR="00996923" w:rsidRDefault="00000000">
            <w:r>
              <w:rPr>
                <w:sz w:val="18"/>
              </w:rPr>
              <w:t>Grow Your Practice</w:t>
            </w:r>
          </w:p>
        </w:tc>
      </w:tr>
      <w:tr w:rsidR="00996923" w14:paraId="28065549" w14:textId="77777777">
        <w:trPr>
          <w:jc w:val="center"/>
        </w:trPr>
        <w:tc>
          <w:tcPr>
            <w:tcW w:w="1728" w:type="dxa"/>
          </w:tcPr>
          <w:p w14:paraId="44E8B213" w14:textId="77777777" w:rsidR="00996923" w:rsidRDefault="00000000">
            <w:r>
              <w:rPr>
                <w:sz w:val="18"/>
              </w:rPr>
              <w:t>/institutions</w:t>
            </w:r>
          </w:p>
        </w:tc>
        <w:tc>
          <w:tcPr>
            <w:tcW w:w="2592" w:type="dxa"/>
          </w:tcPr>
          <w:p w14:paraId="2E046C41" w14:textId="77777777" w:rsidR="00996923" w:rsidRDefault="00000000">
            <w:r>
              <w:rPr>
                <w:sz w:val="18"/>
              </w:rPr>
              <w:t>Corporate, structured, authority-focused</w:t>
            </w:r>
          </w:p>
        </w:tc>
        <w:tc>
          <w:tcPr>
            <w:tcW w:w="5040" w:type="dxa"/>
          </w:tcPr>
          <w:p w14:paraId="7AB9BBEC" w14:textId="77777777" w:rsidR="00996923" w:rsidRDefault="00000000">
            <w:r>
              <w:rPr>
                <w:sz w:val="18"/>
              </w:rPr>
              <w:t>Build a unified digital presence people trust</w:t>
            </w:r>
          </w:p>
        </w:tc>
        <w:tc>
          <w:tcPr>
            <w:tcW w:w="2160" w:type="dxa"/>
          </w:tcPr>
          <w:p w14:paraId="426B436C" w14:textId="77777777" w:rsidR="00996923" w:rsidRDefault="00000000">
            <w:r>
              <w:rPr>
                <w:sz w:val="18"/>
              </w:rPr>
              <w:t>Partner with Us</w:t>
            </w:r>
          </w:p>
        </w:tc>
      </w:tr>
    </w:tbl>
    <w:p w14:paraId="16029D33" w14:textId="77777777" w:rsidR="00996923" w:rsidRDefault="00996923">
      <w:pPr>
        <w:spacing w:after="40"/>
      </w:pPr>
    </w:p>
    <w:p w14:paraId="7D557288" w14:textId="77777777" w:rsidR="00996923" w:rsidRDefault="00000000">
      <w:r>
        <w:t>The homepage should include the three pathways, a prominent Creator Cohort spotlight, a streamlined capability section, the S Bloom advantage, proof/case studies as they become available, and the relationship statement “An Autobahn Professional Services Venture.”</w:t>
      </w:r>
    </w:p>
    <w:p w14:paraId="5217D6C6" w14:textId="77777777" w:rsidR="00996923" w:rsidRDefault="00000000">
      <w:pPr>
        <w:pStyle w:val="Heading1"/>
      </w:pPr>
      <w:r>
        <w:t>18. Operating Model</w:t>
      </w:r>
    </w:p>
    <w:p w14:paraId="77973E12" w14:textId="77777777" w:rsidR="00996923" w:rsidRDefault="00000000">
      <w:r>
        <w:t>The business requires a clear division between customer-facing strategy, production operations and quality control.</w:t>
      </w:r>
    </w:p>
    <w:tbl>
      <w:tblPr>
        <w:tblStyle w:val="TableGrid"/>
        <w:tblW w:w="0" w:type="auto"/>
        <w:jc w:val="center"/>
        <w:tblLook w:val="04A0" w:firstRow="1" w:lastRow="0" w:firstColumn="1" w:lastColumn="0" w:noHBand="0" w:noVBand="1"/>
      </w:tblPr>
      <w:tblGrid>
        <w:gridCol w:w="2533"/>
        <w:gridCol w:w="7907"/>
      </w:tblGrid>
      <w:tr w:rsidR="00996923" w14:paraId="75D066C7" w14:textId="77777777">
        <w:trPr>
          <w:jc w:val="center"/>
        </w:trPr>
        <w:tc>
          <w:tcPr>
            <w:tcW w:w="2592" w:type="dxa"/>
            <w:shd w:val="clear" w:color="auto" w:fill="E9E9E9"/>
            <w:vAlign w:val="center"/>
          </w:tcPr>
          <w:p w14:paraId="00353812" w14:textId="77777777" w:rsidR="00996923" w:rsidRDefault="00000000">
            <w:r>
              <w:rPr>
                <w:b/>
                <w:sz w:val="18"/>
              </w:rPr>
              <w:t>Function</w:t>
            </w:r>
          </w:p>
        </w:tc>
        <w:tc>
          <w:tcPr>
            <w:tcW w:w="8208" w:type="dxa"/>
            <w:shd w:val="clear" w:color="auto" w:fill="E9E9E9"/>
            <w:vAlign w:val="center"/>
          </w:tcPr>
          <w:p w14:paraId="14B4C403" w14:textId="77777777" w:rsidR="00996923" w:rsidRDefault="00000000">
            <w:r>
              <w:rPr>
                <w:b/>
                <w:sz w:val="18"/>
              </w:rPr>
              <w:t>Core Responsibility</w:t>
            </w:r>
          </w:p>
        </w:tc>
      </w:tr>
      <w:tr w:rsidR="00996923" w14:paraId="0E58E1FD" w14:textId="77777777">
        <w:trPr>
          <w:jc w:val="center"/>
        </w:trPr>
        <w:tc>
          <w:tcPr>
            <w:tcW w:w="2592" w:type="dxa"/>
          </w:tcPr>
          <w:p w14:paraId="5703D7A2" w14:textId="77777777" w:rsidR="00996923" w:rsidRDefault="00000000">
            <w:r>
              <w:rPr>
                <w:sz w:val="18"/>
              </w:rPr>
              <w:t>Strategy / Account</w:t>
            </w:r>
          </w:p>
        </w:tc>
        <w:tc>
          <w:tcPr>
            <w:tcW w:w="8208" w:type="dxa"/>
          </w:tcPr>
          <w:p w14:paraId="4974511F" w14:textId="77777777" w:rsidR="00996923" w:rsidRDefault="00000000">
            <w:r>
              <w:rPr>
                <w:sz w:val="18"/>
              </w:rPr>
              <w:t>Customer discovery, objectives, positioning, briefs and commercial coordination.</w:t>
            </w:r>
          </w:p>
        </w:tc>
      </w:tr>
      <w:tr w:rsidR="00996923" w14:paraId="2A8DDCBD" w14:textId="77777777">
        <w:trPr>
          <w:jc w:val="center"/>
        </w:trPr>
        <w:tc>
          <w:tcPr>
            <w:tcW w:w="2592" w:type="dxa"/>
          </w:tcPr>
          <w:p w14:paraId="02E26495" w14:textId="77777777" w:rsidR="00996923" w:rsidRDefault="00000000">
            <w:r>
              <w:rPr>
                <w:sz w:val="18"/>
              </w:rPr>
              <w:t>Content / Script</w:t>
            </w:r>
          </w:p>
        </w:tc>
        <w:tc>
          <w:tcPr>
            <w:tcW w:w="8208" w:type="dxa"/>
          </w:tcPr>
          <w:p w14:paraId="4239480C" w14:textId="77777777" w:rsidR="00996923" w:rsidRDefault="00000000">
            <w:r>
              <w:rPr>
                <w:sz w:val="18"/>
              </w:rPr>
              <w:t>Content pillars, scripting, hooks, references and pre-production.</w:t>
            </w:r>
          </w:p>
        </w:tc>
      </w:tr>
      <w:tr w:rsidR="00996923" w14:paraId="0A58DE5F" w14:textId="77777777">
        <w:trPr>
          <w:jc w:val="center"/>
        </w:trPr>
        <w:tc>
          <w:tcPr>
            <w:tcW w:w="2592" w:type="dxa"/>
          </w:tcPr>
          <w:p w14:paraId="1F5A0A1E" w14:textId="77777777" w:rsidR="00996923" w:rsidRDefault="00000000">
            <w:r>
              <w:rPr>
                <w:sz w:val="18"/>
              </w:rPr>
              <w:t>Production</w:t>
            </w:r>
          </w:p>
        </w:tc>
        <w:tc>
          <w:tcPr>
            <w:tcW w:w="8208" w:type="dxa"/>
          </w:tcPr>
          <w:p w14:paraId="5C42D100" w14:textId="77777777" w:rsidR="00996923" w:rsidRDefault="00000000">
            <w:r>
              <w:rPr>
                <w:sz w:val="18"/>
              </w:rPr>
              <w:t>Videography, studio operations, recording and production coordination.</w:t>
            </w:r>
          </w:p>
        </w:tc>
      </w:tr>
      <w:tr w:rsidR="00996923" w14:paraId="68107577" w14:textId="77777777">
        <w:trPr>
          <w:jc w:val="center"/>
        </w:trPr>
        <w:tc>
          <w:tcPr>
            <w:tcW w:w="2592" w:type="dxa"/>
          </w:tcPr>
          <w:p w14:paraId="0E578F2C" w14:textId="77777777" w:rsidR="00996923" w:rsidRDefault="00000000">
            <w:r>
              <w:rPr>
                <w:sz w:val="18"/>
              </w:rPr>
              <w:t>Post-production</w:t>
            </w:r>
          </w:p>
        </w:tc>
        <w:tc>
          <w:tcPr>
            <w:tcW w:w="8208" w:type="dxa"/>
          </w:tcPr>
          <w:p w14:paraId="501C485A" w14:textId="77777777" w:rsidR="00996923" w:rsidRDefault="00000000">
            <w:r>
              <w:rPr>
                <w:sz w:val="18"/>
              </w:rPr>
              <w:t>Editing, motion graphics, audio, captions and delivery.</w:t>
            </w:r>
          </w:p>
        </w:tc>
      </w:tr>
      <w:tr w:rsidR="00996923" w14:paraId="6933D3BD" w14:textId="77777777">
        <w:trPr>
          <w:jc w:val="center"/>
        </w:trPr>
        <w:tc>
          <w:tcPr>
            <w:tcW w:w="2592" w:type="dxa"/>
          </w:tcPr>
          <w:p w14:paraId="5A774F17" w14:textId="77777777" w:rsidR="00996923" w:rsidRDefault="00000000">
            <w:r>
              <w:rPr>
                <w:sz w:val="18"/>
              </w:rPr>
              <w:t>Growth / Distribution</w:t>
            </w:r>
          </w:p>
        </w:tc>
        <w:tc>
          <w:tcPr>
            <w:tcW w:w="8208" w:type="dxa"/>
          </w:tcPr>
          <w:p w14:paraId="2E21FEAC" w14:textId="77777777" w:rsidR="00996923" w:rsidRDefault="00000000">
            <w:r>
              <w:rPr>
                <w:sz w:val="18"/>
              </w:rPr>
              <w:t>Publishing support, search, performance review and iteration.</w:t>
            </w:r>
          </w:p>
        </w:tc>
      </w:tr>
      <w:tr w:rsidR="00996923" w14:paraId="789CE0EF" w14:textId="77777777">
        <w:trPr>
          <w:jc w:val="center"/>
        </w:trPr>
        <w:tc>
          <w:tcPr>
            <w:tcW w:w="2592" w:type="dxa"/>
          </w:tcPr>
          <w:p w14:paraId="044EEFE7" w14:textId="77777777" w:rsidR="00996923" w:rsidRDefault="00000000">
            <w:r>
              <w:rPr>
                <w:sz w:val="18"/>
              </w:rPr>
              <w:t>Creator Management</w:t>
            </w:r>
          </w:p>
        </w:tc>
        <w:tc>
          <w:tcPr>
            <w:tcW w:w="8208" w:type="dxa"/>
          </w:tcPr>
          <w:p w14:paraId="63561628" w14:textId="77777777" w:rsidR="00996923" w:rsidRDefault="00000000">
            <w:r>
              <w:rPr>
                <w:sz w:val="18"/>
              </w:rPr>
              <w:t>Onboarding, style mapping, workflow management and opportunity coordination.</w:t>
            </w:r>
          </w:p>
        </w:tc>
      </w:tr>
      <w:tr w:rsidR="00996923" w14:paraId="2E0FAFEB" w14:textId="77777777">
        <w:trPr>
          <w:jc w:val="center"/>
        </w:trPr>
        <w:tc>
          <w:tcPr>
            <w:tcW w:w="2592" w:type="dxa"/>
          </w:tcPr>
          <w:p w14:paraId="356E19F3" w14:textId="77777777" w:rsidR="00996923" w:rsidRDefault="00000000">
            <w:r>
              <w:rPr>
                <w:sz w:val="18"/>
              </w:rPr>
              <w:t>Business Development</w:t>
            </w:r>
          </w:p>
        </w:tc>
        <w:tc>
          <w:tcPr>
            <w:tcW w:w="8208" w:type="dxa"/>
          </w:tcPr>
          <w:p w14:paraId="5BE6531F" w14:textId="77777777" w:rsidR="00996923" w:rsidRDefault="00000000">
            <w:r>
              <w:rPr>
                <w:sz w:val="18"/>
              </w:rPr>
              <w:t>Business prospecting, creator-business matching and campaign acquisition.</w:t>
            </w:r>
          </w:p>
        </w:tc>
      </w:tr>
    </w:tbl>
    <w:p w14:paraId="2ADC942D" w14:textId="77777777" w:rsidR="00996923" w:rsidRDefault="00996923">
      <w:pPr>
        <w:spacing w:after="40"/>
      </w:pPr>
    </w:p>
    <w:p w14:paraId="6B2D58F6" w14:textId="77777777" w:rsidR="00996923" w:rsidRDefault="00000000">
      <w:pPr>
        <w:pStyle w:val="Heading1"/>
      </w:pPr>
      <w:r>
        <w:t>19. Creator Style Mapping &amp; Quality System</w:t>
      </w:r>
    </w:p>
    <w:p w14:paraId="45BAD4AC" w14:textId="77777777" w:rsidR="00996923" w:rsidRDefault="00000000">
      <w:r>
        <w:t>One of the key operational insights from the manager discussion is that creators often struggle to communicate exactly how they want an external editor to execute their vision. S Bloom can turn this weakness into an advantage by documenting each creator's production language.</w:t>
      </w:r>
    </w:p>
    <w:p w14:paraId="2B7D9557" w14:textId="77777777" w:rsidR="00996923" w:rsidRDefault="00000000">
      <w:pPr>
        <w:pStyle w:val="ListBullet"/>
        <w:spacing w:after="60"/>
      </w:pPr>
      <w:r>
        <w:t>Hook and opening style.</w:t>
      </w:r>
    </w:p>
    <w:p w14:paraId="0BD6EFB1" w14:textId="77777777" w:rsidR="00996923" w:rsidRDefault="00000000">
      <w:pPr>
        <w:pStyle w:val="ListBullet"/>
        <w:spacing w:after="60"/>
      </w:pPr>
      <w:r>
        <w:t>Camera framing and preferred angles.</w:t>
      </w:r>
    </w:p>
    <w:p w14:paraId="4FB61EE9" w14:textId="77777777" w:rsidR="00996923" w:rsidRDefault="00000000">
      <w:pPr>
        <w:pStyle w:val="ListBullet"/>
        <w:spacing w:after="60"/>
      </w:pPr>
      <w:r>
        <w:t>Pacing and cut frequency.</w:t>
      </w:r>
    </w:p>
    <w:p w14:paraId="18CCA0AC" w14:textId="77777777" w:rsidR="00996923" w:rsidRDefault="00000000">
      <w:pPr>
        <w:pStyle w:val="ListBullet"/>
        <w:spacing w:after="60"/>
      </w:pPr>
      <w:r>
        <w:t>Caption and typography treatment.</w:t>
      </w:r>
    </w:p>
    <w:p w14:paraId="7D3C99A8" w14:textId="77777777" w:rsidR="00996923" w:rsidRDefault="00000000">
      <w:pPr>
        <w:pStyle w:val="ListBullet"/>
        <w:spacing w:after="60"/>
      </w:pPr>
      <w:r>
        <w:t>Music and sound preferences.</w:t>
      </w:r>
    </w:p>
    <w:p w14:paraId="18DFC48F" w14:textId="77777777" w:rsidR="00996923" w:rsidRDefault="00000000">
      <w:pPr>
        <w:pStyle w:val="ListBullet"/>
        <w:spacing w:after="60"/>
      </w:pPr>
      <w:r>
        <w:lastRenderedPageBreak/>
        <w:t>Color and visual treatment.</w:t>
      </w:r>
    </w:p>
    <w:p w14:paraId="5B84659C" w14:textId="77777777" w:rsidR="00996923" w:rsidRDefault="00000000">
      <w:pPr>
        <w:pStyle w:val="ListBullet"/>
        <w:spacing w:after="60"/>
      </w:pPr>
      <w:r>
        <w:t>Motion-graphic conventions.</w:t>
      </w:r>
    </w:p>
    <w:p w14:paraId="013AEC57" w14:textId="77777777" w:rsidR="00996923" w:rsidRDefault="00000000">
      <w:pPr>
        <w:pStyle w:val="ListBullet"/>
        <w:spacing w:after="60"/>
      </w:pPr>
      <w:r>
        <w:t>Reference videos and do/don't examples.</w:t>
      </w:r>
    </w:p>
    <w:p w14:paraId="4C8970D7" w14:textId="77777777" w:rsidR="00996923" w:rsidRDefault="00000000">
      <w:r>
        <w:t>The result is a reusable Creator Style Profile that reduces briefing friction and allows the post-production team to reproduce a creator's preferred style consistently.</w:t>
      </w:r>
    </w:p>
    <w:p w14:paraId="4FBABA87" w14:textId="77777777" w:rsidR="00996923" w:rsidRDefault="00000000">
      <w:pPr>
        <w:pStyle w:val="Heading1"/>
      </w:pPr>
      <w:r>
        <w:t>20. 30-Day Pilot Plan</w:t>
      </w:r>
    </w:p>
    <w:tbl>
      <w:tblPr>
        <w:tblStyle w:val="TableGrid"/>
        <w:tblW w:w="0" w:type="auto"/>
        <w:jc w:val="center"/>
        <w:tblLook w:val="04A0" w:firstRow="1" w:lastRow="0" w:firstColumn="1" w:lastColumn="0" w:noHBand="0" w:noVBand="1"/>
      </w:tblPr>
      <w:tblGrid>
        <w:gridCol w:w="1330"/>
        <w:gridCol w:w="2003"/>
        <w:gridCol w:w="4874"/>
        <w:gridCol w:w="2233"/>
      </w:tblGrid>
      <w:tr w:rsidR="00996923" w14:paraId="0EC011C4" w14:textId="77777777">
        <w:trPr>
          <w:jc w:val="center"/>
        </w:trPr>
        <w:tc>
          <w:tcPr>
            <w:tcW w:w="1440" w:type="dxa"/>
            <w:shd w:val="clear" w:color="auto" w:fill="E9E9E9"/>
            <w:vAlign w:val="center"/>
          </w:tcPr>
          <w:p w14:paraId="4992AADA" w14:textId="77777777" w:rsidR="00996923" w:rsidRDefault="00000000">
            <w:r>
              <w:rPr>
                <w:b/>
                <w:sz w:val="18"/>
              </w:rPr>
              <w:t>Week</w:t>
            </w:r>
          </w:p>
        </w:tc>
        <w:tc>
          <w:tcPr>
            <w:tcW w:w="2160" w:type="dxa"/>
            <w:shd w:val="clear" w:color="auto" w:fill="E9E9E9"/>
            <w:vAlign w:val="center"/>
          </w:tcPr>
          <w:p w14:paraId="1AB156EC" w14:textId="77777777" w:rsidR="00996923" w:rsidRDefault="00000000">
            <w:r>
              <w:rPr>
                <w:b/>
                <w:sz w:val="18"/>
              </w:rPr>
              <w:t>Focus</w:t>
            </w:r>
          </w:p>
        </w:tc>
        <w:tc>
          <w:tcPr>
            <w:tcW w:w="5472" w:type="dxa"/>
            <w:shd w:val="clear" w:color="auto" w:fill="E9E9E9"/>
            <w:vAlign w:val="center"/>
          </w:tcPr>
          <w:p w14:paraId="20605A87" w14:textId="77777777" w:rsidR="00996923" w:rsidRDefault="00000000">
            <w:r>
              <w:rPr>
                <w:b/>
                <w:sz w:val="18"/>
              </w:rPr>
              <w:t>Activities</w:t>
            </w:r>
          </w:p>
        </w:tc>
        <w:tc>
          <w:tcPr>
            <w:tcW w:w="2448" w:type="dxa"/>
            <w:shd w:val="clear" w:color="auto" w:fill="E9E9E9"/>
            <w:vAlign w:val="center"/>
          </w:tcPr>
          <w:p w14:paraId="2B7DA8C3" w14:textId="77777777" w:rsidR="00996923" w:rsidRDefault="00000000">
            <w:r>
              <w:rPr>
                <w:b/>
                <w:sz w:val="18"/>
              </w:rPr>
              <w:t>Output</w:t>
            </w:r>
          </w:p>
        </w:tc>
      </w:tr>
      <w:tr w:rsidR="00996923" w14:paraId="1E142A02" w14:textId="77777777">
        <w:trPr>
          <w:jc w:val="center"/>
        </w:trPr>
        <w:tc>
          <w:tcPr>
            <w:tcW w:w="1440" w:type="dxa"/>
          </w:tcPr>
          <w:p w14:paraId="79764645" w14:textId="77777777" w:rsidR="00996923" w:rsidRDefault="00000000">
            <w:r>
              <w:rPr>
                <w:sz w:val="18"/>
              </w:rPr>
              <w:t>Week 1</w:t>
            </w:r>
          </w:p>
        </w:tc>
        <w:tc>
          <w:tcPr>
            <w:tcW w:w="2160" w:type="dxa"/>
          </w:tcPr>
          <w:p w14:paraId="4972BC80" w14:textId="77777777" w:rsidR="00996923" w:rsidRDefault="00000000">
            <w:r>
              <w:rPr>
                <w:sz w:val="18"/>
              </w:rPr>
              <w:t>Selection &amp; Discovery</w:t>
            </w:r>
          </w:p>
        </w:tc>
        <w:tc>
          <w:tcPr>
            <w:tcW w:w="5472" w:type="dxa"/>
          </w:tcPr>
          <w:p w14:paraId="51B66905" w14:textId="77777777" w:rsidR="00996923" w:rsidRDefault="00000000">
            <w:r>
              <w:rPr>
                <w:sz w:val="18"/>
              </w:rPr>
              <w:t>Classify available collaborators, assess creator archetypes, select pilot creators, conduct discovery sessions.</w:t>
            </w:r>
          </w:p>
        </w:tc>
        <w:tc>
          <w:tcPr>
            <w:tcW w:w="2448" w:type="dxa"/>
          </w:tcPr>
          <w:p w14:paraId="5DE7BB95" w14:textId="77777777" w:rsidR="00996923" w:rsidRDefault="00000000">
            <w:r>
              <w:rPr>
                <w:sz w:val="18"/>
              </w:rPr>
              <w:t>Pilot group + creator profiles</w:t>
            </w:r>
          </w:p>
        </w:tc>
      </w:tr>
      <w:tr w:rsidR="00996923" w14:paraId="59526051" w14:textId="77777777">
        <w:trPr>
          <w:jc w:val="center"/>
        </w:trPr>
        <w:tc>
          <w:tcPr>
            <w:tcW w:w="1440" w:type="dxa"/>
          </w:tcPr>
          <w:p w14:paraId="069C5144" w14:textId="77777777" w:rsidR="00996923" w:rsidRDefault="00000000">
            <w:r>
              <w:rPr>
                <w:sz w:val="18"/>
              </w:rPr>
              <w:t>Week 2</w:t>
            </w:r>
          </w:p>
        </w:tc>
        <w:tc>
          <w:tcPr>
            <w:tcW w:w="2160" w:type="dxa"/>
          </w:tcPr>
          <w:p w14:paraId="35E65C92" w14:textId="77777777" w:rsidR="00996923" w:rsidRDefault="00000000">
            <w:r>
              <w:rPr>
                <w:sz w:val="18"/>
              </w:rPr>
              <w:t>Strategy &amp; Pre-production</w:t>
            </w:r>
          </w:p>
        </w:tc>
        <w:tc>
          <w:tcPr>
            <w:tcW w:w="5472" w:type="dxa"/>
          </w:tcPr>
          <w:p w14:paraId="617A0FB9" w14:textId="77777777" w:rsidR="00996923" w:rsidRDefault="00000000">
            <w:r>
              <w:rPr>
                <w:sz w:val="18"/>
              </w:rPr>
              <w:t>Define content pillars, write scripts, prepare briefs, schedules and references.</w:t>
            </w:r>
          </w:p>
        </w:tc>
        <w:tc>
          <w:tcPr>
            <w:tcW w:w="2448" w:type="dxa"/>
          </w:tcPr>
          <w:p w14:paraId="22BA1F60" w14:textId="77777777" w:rsidR="00996923" w:rsidRDefault="00000000">
            <w:r>
              <w:rPr>
                <w:sz w:val="18"/>
              </w:rPr>
              <w:t>Approved content plan</w:t>
            </w:r>
          </w:p>
        </w:tc>
      </w:tr>
      <w:tr w:rsidR="00996923" w14:paraId="6A89139F" w14:textId="77777777">
        <w:trPr>
          <w:jc w:val="center"/>
        </w:trPr>
        <w:tc>
          <w:tcPr>
            <w:tcW w:w="1440" w:type="dxa"/>
          </w:tcPr>
          <w:p w14:paraId="4845F757" w14:textId="77777777" w:rsidR="00996923" w:rsidRDefault="00000000">
            <w:r>
              <w:rPr>
                <w:sz w:val="18"/>
              </w:rPr>
              <w:t>Week 3</w:t>
            </w:r>
          </w:p>
        </w:tc>
        <w:tc>
          <w:tcPr>
            <w:tcW w:w="2160" w:type="dxa"/>
          </w:tcPr>
          <w:p w14:paraId="3F2E9E5F" w14:textId="77777777" w:rsidR="00996923" w:rsidRDefault="00000000">
            <w:r>
              <w:rPr>
                <w:sz w:val="18"/>
              </w:rPr>
              <w:t>Production</w:t>
            </w:r>
          </w:p>
        </w:tc>
        <w:tc>
          <w:tcPr>
            <w:tcW w:w="5472" w:type="dxa"/>
          </w:tcPr>
          <w:p w14:paraId="7A7E6D36" w14:textId="77777777" w:rsidR="00996923" w:rsidRDefault="00000000">
            <w:r>
              <w:rPr>
                <w:sz w:val="18"/>
              </w:rPr>
              <w:t>Shoot and produce initial content batches using S Bloom infrastructure.</w:t>
            </w:r>
          </w:p>
        </w:tc>
        <w:tc>
          <w:tcPr>
            <w:tcW w:w="2448" w:type="dxa"/>
          </w:tcPr>
          <w:p w14:paraId="5F30B47D" w14:textId="77777777" w:rsidR="00996923" w:rsidRDefault="00000000">
            <w:r>
              <w:rPr>
                <w:sz w:val="18"/>
              </w:rPr>
              <w:t>Initial content library</w:t>
            </w:r>
          </w:p>
        </w:tc>
      </w:tr>
      <w:tr w:rsidR="00996923" w14:paraId="4B51B452" w14:textId="77777777">
        <w:trPr>
          <w:jc w:val="center"/>
        </w:trPr>
        <w:tc>
          <w:tcPr>
            <w:tcW w:w="1440" w:type="dxa"/>
          </w:tcPr>
          <w:p w14:paraId="27C2B067" w14:textId="77777777" w:rsidR="00996923" w:rsidRDefault="00000000">
            <w:r>
              <w:rPr>
                <w:sz w:val="18"/>
              </w:rPr>
              <w:t>Week 4</w:t>
            </w:r>
          </w:p>
        </w:tc>
        <w:tc>
          <w:tcPr>
            <w:tcW w:w="2160" w:type="dxa"/>
          </w:tcPr>
          <w:p w14:paraId="72F619A2" w14:textId="77777777" w:rsidR="00996923" w:rsidRDefault="00000000">
            <w:r>
              <w:rPr>
                <w:sz w:val="18"/>
              </w:rPr>
              <w:t>Post, Publish &amp; Measure</w:t>
            </w:r>
          </w:p>
        </w:tc>
        <w:tc>
          <w:tcPr>
            <w:tcW w:w="5472" w:type="dxa"/>
          </w:tcPr>
          <w:p w14:paraId="66426139" w14:textId="77777777" w:rsidR="00996923" w:rsidRDefault="00000000">
            <w:r>
              <w:rPr>
                <w:sz w:val="18"/>
              </w:rPr>
              <w:t>Edit, publish, review performance, gather creator feedback and begin business outreach.</w:t>
            </w:r>
          </w:p>
        </w:tc>
        <w:tc>
          <w:tcPr>
            <w:tcW w:w="2448" w:type="dxa"/>
          </w:tcPr>
          <w:p w14:paraId="1B98ADD6" w14:textId="77777777" w:rsidR="00996923" w:rsidRDefault="00000000">
            <w:r>
              <w:rPr>
                <w:sz w:val="18"/>
              </w:rPr>
              <w:t>Case studies + business leads</w:t>
            </w:r>
          </w:p>
        </w:tc>
      </w:tr>
    </w:tbl>
    <w:p w14:paraId="187F95DE" w14:textId="77777777" w:rsidR="00996923" w:rsidRDefault="00996923">
      <w:pPr>
        <w:spacing w:after="40"/>
      </w:pPr>
    </w:p>
    <w:p w14:paraId="71A52496" w14:textId="77777777" w:rsidR="00996923" w:rsidRDefault="00000000">
      <w:r>
        <w:t>The eleven existing collaborators referenced in the meeting should be treated as a pilot pool, not automatically as eleven full program members. The selection criteria should include creator capability, consistency, niche potential, professionalism and business relevance.</w:t>
      </w:r>
    </w:p>
    <w:p w14:paraId="67797E82" w14:textId="77777777" w:rsidR="00996923" w:rsidRDefault="00000000">
      <w:pPr>
        <w:pStyle w:val="Heading1"/>
      </w:pPr>
      <w:r>
        <w:t>21. KPI Framework</w:t>
      </w:r>
    </w:p>
    <w:tbl>
      <w:tblPr>
        <w:tblStyle w:val="TableGrid"/>
        <w:tblW w:w="0" w:type="auto"/>
        <w:jc w:val="center"/>
        <w:tblLook w:val="04A0" w:firstRow="1" w:lastRow="0" w:firstColumn="1" w:lastColumn="0" w:noHBand="0" w:noVBand="1"/>
      </w:tblPr>
      <w:tblGrid>
        <w:gridCol w:w="1715"/>
        <w:gridCol w:w="3641"/>
        <w:gridCol w:w="5084"/>
      </w:tblGrid>
      <w:tr w:rsidR="00996923" w14:paraId="4DD20484" w14:textId="77777777">
        <w:trPr>
          <w:jc w:val="center"/>
        </w:trPr>
        <w:tc>
          <w:tcPr>
            <w:tcW w:w="1800" w:type="dxa"/>
            <w:shd w:val="clear" w:color="auto" w:fill="E9E9E9"/>
            <w:vAlign w:val="center"/>
          </w:tcPr>
          <w:p w14:paraId="3AF73059" w14:textId="77777777" w:rsidR="00996923" w:rsidRDefault="00000000">
            <w:r>
              <w:rPr>
                <w:b/>
                <w:sz w:val="18"/>
              </w:rPr>
              <w:t>Category</w:t>
            </w:r>
          </w:p>
        </w:tc>
        <w:tc>
          <w:tcPr>
            <w:tcW w:w="4032" w:type="dxa"/>
            <w:shd w:val="clear" w:color="auto" w:fill="E9E9E9"/>
            <w:vAlign w:val="center"/>
          </w:tcPr>
          <w:p w14:paraId="3806881F" w14:textId="77777777" w:rsidR="00996923" w:rsidRDefault="00000000">
            <w:r>
              <w:rPr>
                <w:b/>
                <w:sz w:val="18"/>
              </w:rPr>
              <w:t>KPI</w:t>
            </w:r>
          </w:p>
        </w:tc>
        <w:tc>
          <w:tcPr>
            <w:tcW w:w="5688" w:type="dxa"/>
            <w:shd w:val="clear" w:color="auto" w:fill="E9E9E9"/>
            <w:vAlign w:val="center"/>
          </w:tcPr>
          <w:p w14:paraId="6DA0D32B" w14:textId="77777777" w:rsidR="00996923" w:rsidRDefault="00000000">
            <w:r>
              <w:rPr>
                <w:b/>
                <w:sz w:val="18"/>
              </w:rPr>
              <w:t>Primary Question</w:t>
            </w:r>
          </w:p>
        </w:tc>
      </w:tr>
      <w:tr w:rsidR="00996923" w14:paraId="78737B09" w14:textId="77777777">
        <w:trPr>
          <w:jc w:val="center"/>
        </w:trPr>
        <w:tc>
          <w:tcPr>
            <w:tcW w:w="1800" w:type="dxa"/>
          </w:tcPr>
          <w:p w14:paraId="0D042B60" w14:textId="77777777" w:rsidR="00996923" w:rsidRDefault="00000000">
            <w:r>
              <w:rPr>
                <w:sz w:val="18"/>
              </w:rPr>
              <w:t>Acquisition</w:t>
            </w:r>
          </w:p>
        </w:tc>
        <w:tc>
          <w:tcPr>
            <w:tcW w:w="4032" w:type="dxa"/>
          </w:tcPr>
          <w:p w14:paraId="7400B92B" w14:textId="77777777" w:rsidR="00996923" w:rsidRDefault="00000000">
            <w:r>
              <w:rPr>
                <w:sz w:val="18"/>
              </w:rPr>
              <w:t>Workshops / applications / qualified leads</w:t>
            </w:r>
          </w:p>
        </w:tc>
        <w:tc>
          <w:tcPr>
            <w:tcW w:w="5688" w:type="dxa"/>
          </w:tcPr>
          <w:p w14:paraId="5ACCA8C5" w14:textId="77777777" w:rsidR="00996923" w:rsidRDefault="00000000">
            <w:r>
              <w:rPr>
                <w:sz w:val="18"/>
              </w:rPr>
              <w:t>Can S Bloom build a repeatable pipeline?</w:t>
            </w:r>
          </w:p>
        </w:tc>
      </w:tr>
      <w:tr w:rsidR="00996923" w14:paraId="0EC308C9" w14:textId="77777777">
        <w:trPr>
          <w:jc w:val="center"/>
        </w:trPr>
        <w:tc>
          <w:tcPr>
            <w:tcW w:w="1800" w:type="dxa"/>
          </w:tcPr>
          <w:p w14:paraId="0143F093" w14:textId="77777777" w:rsidR="00996923" w:rsidRDefault="00000000">
            <w:r>
              <w:rPr>
                <w:sz w:val="18"/>
              </w:rPr>
              <w:t>Creator</w:t>
            </w:r>
          </w:p>
        </w:tc>
        <w:tc>
          <w:tcPr>
            <w:tcW w:w="4032" w:type="dxa"/>
          </w:tcPr>
          <w:p w14:paraId="2670E4E3" w14:textId="77777777" w:rsidR="00996923" w:rsidRDefault="00000000">
            <w:r>
              <w:rPr>
                <w:sz w:val="18"/>
              </w:rPr>
              <w:t>Creators activated / retained</w:t>
            </w:r>
          </w:p>
        </w:tc>
        <w:tc>
          <w:tcPr>
            <w:tcW w:w="5688" w:type="dxa"/>
          </w:tcPr>
          <w:p w14:paraId="540995C2" w14:textId="77777777" w:rsidR="00996923" w:rsidRDefault="00000000">
            <w:r>
              <w:rPr>
                <w:sz w:val="18"/>
              </w:rPr>
              <w:t>Are the right people entering the program?</w:t>
            </w:r>
          </w:p>
        </w:tc>
      </w:tr>
      <w:tr w:rsidR="00996923" w14:paraId="4333E6FA" w14:textId="77777777">
        <w:trPr>
          <w:jc w:val="center"/>
        </w:trPr>
        <w:tc>
          <w:tcPr>
            <w:tcW w:w="1800" w:type="dxa"/>
          </w:tcPr>
          <w:p w14:paraId="6B34C5F5" w14:textId="77777777" w:rsidR="00996923" w:rsidRDefault="00000000">
            <w:r>
              <w:rPr>
                <w:sz w:val="18"/>
              </w:rPr>
              <w:t>Production</w:t>
            </w:r>
          </w:p>
        </w:tc>
        <w:tc>
          <w:tcPr>
            <w:tcW w:w="4032" w:type="dxa"/>
          </w:tcPr>
          <w:p w14:paraId="629B3805" w14:textId="77777777" w:rsidR="00996923" w:rsidRDefault="00000000">
            <w:r>
              <w:rPr>
                <w:sz w:val="18"/>
              </w:rPr>
              <w:t>Content assets per creator</w:t>
            </w:r>
          </w:p>
        </w:tc>
        <w:tc>
          <w:tcPr>
            <w:tcW w:w="5688" w:type="dxa"/>
          </w:tcPr>
          <w:p w14:paraId="77C106EF" w14:textId="77777777" w:rsidR="00996923" w:rsidRDefault="00000000">
            <w:r>
              <w:rPr>
                <w:sz w:val="18"/>
              </w:rPr>
              <w:t>Can infrastructure increase output?</w:t>
            </w:r>
          </w:p>
        </w:tc>
      </w:tr>
      <w:tr w:rsidR="00996923" w14:paraId="2CADE75F" w14:textId="77777777">
        <w:trPr>
          <w:jc w:val="center"/>
        </w:trPr>
        <w:tc>
          <w:tcPr>
            <w:tcW w:w="1800" w:type="dxa"/>
          </w:tcPr>
          <w:p w14:paraId="3930CAE1" w14:textId="77777777" w:rsidR="00996923" w:rsidRDefault="00000000">
            <w:r>
              <w:rPr>
                <w:sz w:val="18"/>
              </w:rPr>
              <w:t>Efficiency</w:t>
            </w:r>
          </w:p>
        </w:tc>
        <w:tc>
          <w:tcPr>
            <w:tcW w:w="4032" w:type="dxa"/>
          </w:tcPr>
          <w:p w14:paraId="1FE3ED36" w14:textId="77777777" w:rsidR="00996923" w:rsidRDefault="00000000">
            <w:r>
              <w:rPr>
                <w:sz w:val="18"/>
              </w:rPr>
              <w:t>Time from idea to published content</w:t>
            </w:r>
          </w:p>
        </w:tc>
        <w:tc>
          <w:tcPr>
            <w:tcW w:w="5688" w:type="dxa"/>
          </w:tcPr>
          <w:p w14:paraId="060FF16F" w14:textId="77777777" w:rsidR="00996923" w:rsidRDefault="00000000">
            <w:r>
              <w:rPr>
                <w:sz w:val="18"/>
              </w:rPr>
              <w:t>Is production complexity actually falling?</w:t>
            </w:r>
          </w:p>
        </w:tc>
      </w:tr>
      <w:tr w:rsidR="00996923" w14:paraId="1CFE4493" w14:textId="77777777">
        <w:trPr>
          <w:jc w:val="center"/>
        </w:trPr>
        <w:tc>
          <w:tcPr>
            <w:tcW w:w="1800" w:type="dxa"/>
          </w:tcPr>
          <w:p w14:paraId="2691FC42" w14:textId="77777777" w:rsidR="00996923" w:rsidRDefault="00000000">
            <w:r>
              <w:rPr>
                <w:sz w:val="18"/>
              </w:rPr>
              <w:t>Quality</w:t>
            </w:r>
          </w:p>
        </w:tc>
        <w:tc>
          <w:tcPr>
            <w:tcW w:w="4032" w:type="dxa"/>
          </w:tcPr>
          <w:p w14:paraId="49873429" w14:textId="77777777" w:rsidR="00996923" w:rsidRDefault="00000000">
            <w:r>
              <w:rPr>
                <w:sz w:val="18"/>
              </w:rPr>
              <w:t>Approval rate / revision rate</w:t>
            </w:r>
          </w:p>
        </w:tc>
        <w:tc>
          <w:tcPr>
            <w:tcW w:w="5688" w:type="dxa"/>
          </w:tcPr>
          <w:p w14:paraId="62E8EDF9" w14:textId="77777777" w:rsidR="00996923" w:rsidRDefault="00000000">
            <w:r>
              <w:rPr>
                <w:sz w:val="18"/>
              </w:rPr>
              <w:t>Can S Bloom deliver consistently?</w:t>
            </w:r>
          </w:p>
        </w:tc>
      </w:tr>
      <w:tr w:rsidR="00996923" w14:paraId="392B2105" w14:textId="77777777">
        <w:trPr>
          <w:jc w:val="center"/>
        </w:trPr>
        <w:tc>
          <w:tcPr>
            <w:tcW w:w="1800" w:type="dxa"/>
          </w:tcPr>
          <w:p w14:paraId="61996A15" w14:textId="77777777" w:rsidR="00996923" w:rsidRDefault="00000000">
            <w:r>
              <w:rPr>
                <w:sz w:val="18"/>
              </w:rPr>
              <w:t>Growth</w:t>
            </w:r>
          </w:p>
        </w:tc>
        <w:tc>
          <w:tcPr>
            <w:tcW w:w="4032" w:type="dxa"/>
          </w:tcPr>
          <w:p w14:paraId="558787B0" w14:textId="77777777" w:rsidR="00996923" w:rsidRDefault="00000000">
            <w:r>
              <w:rPr>
                <w:sz w:val="18"/>
              </w:rPr>
              <w:t>Reach / retention / engagement / audience growth</w:t>
            </w:r>
          </w:p>
        </w:tc>
        <w:tc>
          <w:tcPr>
            <w:tcW w:w="5688" w:type="dxa"/>
          </w:tcPr>
          <w:p w14:paraId="4B6D3F88" w14:textId="77777777" w:rsidR="00996923" w:rsidRDefault="00000000">
            <w:r>
              <w:rPr>
                <w:sz w:val="18"/>
              </w:rPr>
              <w:t>Is the content performing?</w:t>
            </w:r>
          </w:p>
        </w:tc>
      </w:tr>
      <w:tr w:rsidR="00996923" w14:paraId="6A5279C8" w14:textId="77777777">
        <w:trPr>
          <w:jc w:val="center"/>
        </w:trPr>
        <w:tc>
          <w:tcPr>
            <w:tcW w:w="1800" w:type="dxa"/>
          </w:tcPr>
          <w:p w14:paraId="469E83C6" w14:textId="77777777" w:rsidR="00996923" w:rsidRDefault="00000000">
            <w:r>
              <w:rPr>
                <w:sz w:val="18"/>
              </w:rPr>
              <w:t>Commercial</w:t>
            </w:r>
          </w:p>
        </w:tc>
        <w:tc>
          <w:tcPr>
            <w:tcW w:w="4032" w:type="dxa"/>
          </w:tcPr>
          <w:p w14:paraId="4A321D4B" w14:textId="77777777" w:rsidR="00996923" w:rsidRDefault="00000000">
            <w:r>
              <w:rPr>
                <w:sz w:val="18"/>
              </w:rPr>
              <w:t>Business leads / campaigns / revenue</w:t>
            </w:r>
          </w:p>
        </w:tc>
        <w:tc>
          <w:tcPr>
            <w:tcW w:w="5688" w:type="dxa"/>
          </w:tcPr>
          <w:p w14:paraId="7F9AA254" w14:textId="77777777" w:rsidR="00996923" w:rsidRDefault="00000000">
            <w:r>
              <w:rPr>
                <w:sz w:val="18"/>
              </w:rPr>
              <w:t>Does the ecosystem reach the marketplace?</w:t>
            </w:r>
          </w:p>
        </w:tc>
      </w:tr>
      <w:tr w:rsidR="00996923" w14:paraId="6E07E861" w14:textId="77777777">
        <w:trPr>
          <w:jc w:val="center"/>
        </w:trPr>
        <w:tc>
          <w:tcPr>
            <w:tcW w:w="1800" w:type="dxa"/>
          </w:tcPr>
          <w:p w14:paraId="7916E4DD" w14:textId="77777777" w:rsidR="00996923" w:rsidRDefault="00000000">
            <w:r>
              <w:rPr>
                <w:sz w:val="18"/>
              </w:rPr>
              <w:t>Revenue</w:t>
            </w:r>
          </w:p>
        </w:tc>
        <w:tc>
          <w:tcPr>
            <w:tcW w:w="4032" w:type="dxa"/>
          </w:tcPr>
          <w:p w14:paraId="7E56F21C" w14:textId="77777777" w:rsidR="00996923" w:rsidRDefault="00000000">
            <w:r>
              <w:rPr>
                <w:sz w:val="18"/>
              </w:rPr>
              <w:t>Recurring service revenue / creator-attributed revenue</w:t>
            </w:r>
          </w:p>
        </w:tc>
        <w:tc>
          <w:tcPr>
            <w:tcW w:w="5688" w:type="dxa"/>
          </w:tcPr>
          <w:p w14:paraId="689317E0" w14:textId="77777777" w:rsidR="00996923" w:rsidRDefault="00000000">
            <w:r>
              <w:rPr>
                <w:sz w:val="18"/>
              </w:rPr>
              <w:t>Is the model commercially sustainable?</w:t>
            </w:r>
          </w:p>
        </w:tc>
      </w:tr>
    </w:tbl>
    <w:p w14:paraId="406AC2AE" w14:textId="77777777" w:rsidR="00996923" w:rsidRDefault="00996923">
      <w:pPr>
        <w:spacing w:after="40"/>
      </w:pPr>
    </w:p>
    <w:p w14:paraId="5ABB6759" w14:textId="77777777" w:rsidR="00996923" w:rsidRDefault="00000000">
      <w:r>
        <w:t>The most strategically important early KPI is time-to-live: how quickly an idea can become a published piece of content. A second critical KPI is output capacity: whether a creator can move from one video per week toward materially higher output without taking on proportionally higher workload.</w:t>
      </w:r>
    </w:p>
    <w:p w14:paraId="6278AEE0" w14:textId="77777777" w:rsidR="00996923" w:rsidRDefault="00000000">
      <w:pPr>
        <w:pStyle w:val="Heading1"/>
      </w:pPr>
      <w:r>
        <w:t>22. Technology &amp; AI Strategy</w:t>
      </w:r>
    </w:p>
    <w:p w14:paraId="4AD9B6A5" w14:textId="77777777" w:rsidR="00996923" w:rsidRDefault="00000000">
      <w:r>
        <w:t>AI should be positioned as an enabling layer, not as the brand promise. The value comes from combining AI with templates, previous content data, defined rules, structured workflows and human creative direction.</w:t>
      </w:r>
    </w:p>
    <w:p w14:paraId="1D40A7AB" w14:textId="77777777" w:rsidR="00996923" w:rsidRDefault="00000000">
      <w:pPr>
        <w:pStyle w:val="ListBullet"/>
        <w:spacing w:after="60"/>
      </w:pPr>
      <w:r>
        <w:lastRenderedPageBreak/>
        <w:t>Script and idea assistance.</w:t>
      </w:r>
    </w:p>
    <w:p w14:paraId="546D08C9" w14:textId="77777777" w:rsidR="00996923" w:rsidRDefault="00000000">
      <w:pPr>
        <w:pStyle w:val="ListBullet"/>
        <w:spacing w:after="60"/>
      </w:pPr>
      <w:r>
        <w:t>Template-driven content workflows.</w:t>
      </w:r>
    </w:p>
    <w:p w14:paraId="75F6F3AA" w14:textId="77777777" w:rsidR="00996923" w:rsidRDefault="00000000">
      <w:pPr>
        <w:pStyle w:val="ListBullet"/>
        <w:spacing w:after="60"/>
      </w:pPr>
      <w:r>
        <w:t>Editing and enhancement assistance.</w:t>
      </w:r>
    </w:p>
    <w:p w14:paraId="1DEEA923" w14:textId="77777777" w:rsidR="00996923" w:rsidRDefault="00000000">
      <w:pPr>
        <w:pStyle w:val="ListBullet"/>
        <w:spacing w:after="60"/>
      </w:pPr>
      <w:r>
        <w:t>Content repurposing.</w:t>
      </w:r>
    </w:p>
    <w:p w14:paraId="67DB583D" w14:textId="77777777" w:rsidR="00996923" w:rsidRDefault="00000000">
      <w:pPr>
        <w:pStyle w:val="ListBullet"/>
        <w:spacing w:after="60"/>
      </w:pPr>
      <w:r>
        <w:t>Creator-style consistency.</w:t>
      </w:r>
    </w:p>
    <w:p w14:paraId="64D502A9" w14:textId="77777777" w:rsidR="00996923" w:rsidRDefault="00000000">
      <w:pPr>
        <w:pStyle w:val="ListBullet"/>
        <w:spacing w:after="60"/>
      </w:pPr>
      <w:r>
        <w:t>Performance-informed content iteration.</w:t>
      </w:r>
    </w:p>
    <w:p w14:paraId="5AD3F9D1" w14:textId="77777777" w:rsidR="00996923" w:rsidRDefault="00000000">
      <w:r>
        <w:t>This keeps S Bloom differentiated from generic AI tools: the customer receives a system and service, not simply access to an automation feature.</w:t>
      </w:r>
    </w:p>
    <w:p w14:paraId="11239A66" w14:textId="77777777" w:rsidR="00996923" w:rsidRDefault="00000000">
      <w:pPr>
        <w:pStyle w:val="Heading1"/>
      </w:pPr>
      <w:r>
        <w:t>23. Growth Roadmap</w:t>
      </w:r>
    </w:p>
    <w:tbl>
      <w:tblPr>
        <w:tblStyle w:val="TableGrid"/>
        <w:tblW w:w="0" w:type="auto"/>
        <w:jc w:val="center"/>
        <w:tblLook w:val="04A0" w:firstRow="1" w:lastRow="0" w:firstColumn="1" w:lastColumn="0" w:noHBand="0" w:noVBand="1"/>
      </w:tblPr>
      <w:tblGrid>
        <w:gridCol w:w="1473"/>
        <w:gridCol w:w="2648"/>
        <w:gridCol w:w="6319"/>
      </w:tblGrid>
      <w:tr w:rsidR="00996923" w14:paraId="1B31E85A" w14:textId="77777777">
        <w:trPr>
          <w:jc w:val="center"/>
        </w:trPr>
        <w:tc>
          <w:tcPr>
            <w:tcW w:w="1584" w:type="dxa"/>
            <w:shd w:val="clear" w:color="auto" w:fill="E9E9E9"/>
            <w:vAlign w:val="center"/>
          </w:tcPr>
          <w:p w14:paraId="1DE6FBDF" w14:textId="77777777" w:rsidR="00996923" w:rsidRDefault="00000000">
            <w:r>
              <w:rPr>
                <w:b/>
                <w:sz w:val="18"/>
              </w:rPr>
              <w:t>Phase</w:t>
            </w:r>
          </w:p>
        </w:tc>
        <w:tc>
          <w:tcPr>
            <w:tcW w:w="2880" w:type="dxa"/>
            <w:shd w:val="clear" w:color="auto" w:fill="E9E9E9"/>
            <w:vAlign w:val="center"/>
          </w:tcPr>
          <w:p w14:paraId="4159520F" w14:textId="77777777" w:rsidR="00996923" w:rsidRDefault="00000000">
            <w:r>
              <w:rPr>
                <w:b/>
                <w:sz w:val="18"/>
              </w:rPr>
              <w:t>Strategic Objective</w:t>
            </w:r>
          </w:p>
        </w:tc>
        <w:tc>
          <w:tcPr>
            <w:tcW w:w="7056" w:type="dxa"/>
            <w:shd w:val="clear" w:color="auto" w:fill="E9E9E9"/>
            <w:vAlign w:val="center"/>
          </w:tcPr>
          <w:p w14:paraId="1AADDE32" w14:textId="77777777" w:rsidR="00996923" w:rsidRDefault="00000000">
            <w:r>
              <w:rPr>
                <w:b/>
                <w:sz w:val="18"/>
              </w:rPr>
              <w:t>Key Development</w:t>
            </w:r>
          </w:p>
        </w:tc>
      </w:tr>
      <w:tr w:rsidR="00996923" w14:paraId="4E63F2E0" w14:textId="77777777">
        <w:trPr>
          <w:jc w:val="center"/>
        </w:trPr>
        <w:tc>
          <w:tcPr>
            <w:tcW w:w="1584" w:type="dxa"/>
          </w:tcPr>
          <w:p w14:paraId="64AB8369" w14:textId="77777777" w:rsidR="00996923" w:rsidRDefault="00000000">
            <w:r>
              <w:rPr>
                <w:sz w:val="18"/>
              </w:rPr>
              <w:t>Phase 1</w:t>
            </w:r>
          </w:p>
        </w:tc>
        <w:tc>
          <w:tcPr>
            <w:tcW w:w="2880" w:type="dxa"/>
          </w:tcPr>
          <w:p w14:paraId="22DD2E42" w14:textId="77777777" w:rsidR="00996923" w:rsidRDefault="00000000">
            <w:r>
              <w:rPr>
                <w:sz w:val="18"/>
              </w:rPr>
              <w:t>Validate</w:t>
            </w:r>
          </w:p>
        </w:tc>
        <w:tc>
          <w:tcPr>
            <w:tcW w:w="7056" w:type="dxa"/>
          </w:tcPr>
          <w:p w14:paraId="1A446F06" w14:textId="77777777" w:rsidR="00996923" w:rsidRDefault="00000000">
            <w:r>
              <w:rPr>
                <w:sz w:val="18"/>
              </w:rPr>
              <w:t>Establish studio operations, creator workshops, pilot creators and recurring content packages.</w:t>
            </w:r>
          </w:p>
        </w:tc>
      </w:tr>
      <w:tr w:rsidR="00996923" w14:paraId="2345EF7C" w14:textId="77777777">
        <w:trPr>
          <w:jc w:val="center"/>
        </w:trPr>
        <w:tc>
          <w:tcPr>
            <w:tcW w:w="1584" w:type="dxa"/>
          </w:tcPr>
          <w:p w14:paraId="6B694FF7" w14:textId="77777777" w:rsidR="00996923" w:rsidRDefault="00000000">
            <w:r>
              <w:rPr>
                <w:sz w:val="18"/>
              </w:rPr>
              <w:t>Phase 2</w:t>
            </w:r>
          </w:p>
        </w:tc>
        <w:tc>
          <w:tcPr>
            <w:tcW w:w="2880" w:type="dxa"/>
          </w:tcPr>
          <w:p w14:paraId="422DB9B5" w14:textId="77777777" w:rsidR="00996923" w:rsidRDefault="00000000">
            <w:r>
              <w:rPr>
                <w:sz w:val="18"/>
              </w:rPr>
              <w:t>Productize</w:t>
            </w:r>
          </w:p>
        </w:tc>
        <w:tc>
          <w:tcPr>
            <w:tcW w:w="7056" w:type="dxa"/>
          </w:tcPr>
          <w:p w14:paraId="6F3A1BB5" w14:textId="77777777" w:rsidR="00996923" w:rsidRDefault="00000000">
            <w:r>
              <w:rPr>
                <w:sz w:val="18"/>
              </w:rPr>
              <w:t>Standardize creator workflows, style profiles, service packages and performance reporting.</w:t>
            </w:r>
          </w:p>
        </w:tc>
      </w:tr>
      <w:tr w:rsidR="00996923" w14:paraId="15AF7BB5" w14:textId="77777777">
        <w:trPr>
          <w:jc w:val="center"/>
        </w:trPr>
        <w:tc>
          <w:tcPr>
            <w:tcW w:w="1584" w:type="dxa"/>
          </w:tcPr>
          <w:p w14:paraId="4D011DEB" w14:textId="77777777" w:rsidR="00996923" w:rsidRDefault="00000000">
            <w:r>
              <w:rPr>
                <w:sz w:val="18"/>
              </w:rPr>
              <w:t>Phase 3</w:t>
            </w:r>
          </w:p>
        </w:tc>
        <w:tc>
          <w:tcPr>
            <w:tcW w:w="2880" w:type="dxa"/>
          </w:tcPr>
          <w:p w14:paraId="3EE5B137" w14:textId="77777777" w:rsidR="00996923" w:rsidRDefault="00000000">
            <w:r>
              <w:rPr>
                <w:sz w:val="18"/>
              </w:rPr>
              <w:t>Build Network</w:t>
            </w:r>
          </w:p>
        </w:tc>
        <w:tc>
          <w:tcPr>
            <w:tcW w:w="7056" w:type="dxa"/>
          </w:tcPr>
          <w:p w14:paraId="0CCC5397" w14:textId="77777777" w:rsidR="00996923" w:rsidRDefault="00000000">
            <w:r>
              <w:rPr>
                <w:sz w:val="18"/>
              </w:rPr>
              <w:t>Expand creator pool and connect creators with businesses and campaigns.</w:t>
            </w:r>
          </w:p>
        </w:tc>
      </w:tr>
      <w:tr w:rsidR="00996923" w14:paraId="1D7B66F1" w14:textId="77777777">
        <w:trPr>
          <w:jc w:val="center"/>
        </w:trPr>
        <w:tc>
          <w:tcPr>
            <w:tcW w:w="1584" w:type="dxa"/>
          </w:tcPr>
          <w:p w14:paraId="08299CE8" w14:textId="77777777" w:rsidR="00996923" w:rsidRDefault="00000000">
            <w:r>
              <w:rPr>
                <w:sz w:val="18"/>
              </w:rPr>
              <w:t>Phase 4</w:t>
            </w:r>
          </w:p>
        </w:tc>
        <w:tc>
          <w:tcPr>
            <w:tcW w:w="2880" w:type="dxa"/>
          </w:tcPr>
          <w:p w14:paraId="3F753511" w14:textId="77777777" w:rsidR="00996923" w:rsidRDefault="00000000">
            <w:r>
              <w:rPr>
                <w:sz w:val="18"/>
              </w:rPr>
              <w:t>Digitize</w:t>
            </w:r>
          </w:p>
        </w:tc>
        <w:tc>
          <w:tcPr>
            <w:tcW w:w="7056" w:type="dxa"/>
          </w:tcPr>
          <w:p w14:paraId="0E819D47" w14:textId="77777777" w:rsidR="00996923" w:rsidRDefault="00000000">
            <w:r>
              <w:rPr>
                <w:sz w:val="18"/>
              </w:rPr>
              <w:t>Develop templates, creator portals, digital workflows and AI-assisted production.</w:t>
            </w:r>
          </w:p>
        </w:tc>
      </w:tr>
      <w:tr w:rsidR="00996923" w14:paraId="46D489DF" w14:textId="77777777">
        <w:trPr>
          <w:jc w:val="center"/>
        </w:trPr>
        <w:tc>
          <w:tcPr>
            <w:tcW w:w="1584" w:type="dxa"/>
          </w:tcPr>
          <w:p w14:paraId="2228DD3B" w14:textId="77777777" w:rsidR="00996923" w:rsidRDefault="00000000">
            <w:r>
              <w:rPr>
                <w:sz w:val="18"/>
              </w:rPr>
              <w:t>Phase 5</w:t>
            </w:r>
          </w:p>
        </w:tc>
        <w:tc>
          <w:tcPr>
            <w:tcW w:w="2880" w:type="dxa"/>
          </w:tcPr>
          <w:p w14:paraId="14BBE452" w14:textId="77777777" w:rsidR="00996923" w:rsidRDefault="00000000">
            <w:r>
              <w:rPr>
                <w:sz w:val="18"/>
              </w:rPr>
              <w:t>Scale Ecosystem</w:t>
            </w:r>
          </w:p>
        </w:tc>
        <w:tc>
          <w:tcPr>
            <w:tcW w:w="7056" w:type="dxa"/>
          </w:tcPr>
          <w:p w14:paraId="0732E6FF" w14:textId="77777777" w:rsidR="00996923" w:rsidRDefault="00000000">
            <w:r>
              <w:rPr>
                <w:sz w:val="18"/>
              </w:rPr>
              <w:t>Expand beyond the physical studio into a larger creator-to-business creative infrastructure platform.</w:t>
            </w:r>
          </w:p>
        </w:tc>
      </w:tr>
    </w:tbl>
    <w:p w14:paraId="62BA038E" w14:textId="77777777" w:rsidR="00996923" w:rsidRDefault="00996923">
      <w:pPr>
        <w:spacing w:after="40"/>
      </w:pPr>
    </w:p>
    <w:p w14:paraId="15274CBC" w14:textId="77777777" w:rsidR="00996923" w:rsidRDefault="00000000">
      <w:pPr>
        <w:pStyle w:val="Heading1"/>
      </w:pPr>
      <w:r>
        <w:t>24. Strategic Risks &amp; Controls</w:t>
      </w:r>
    </w:p>
    <w:tbl>
      <w:tblPr>
        <w:tblStyle w:val="TableGrid"/>
        <w:tblW w:w="0" w:type="auto"/>
        <w:jc w:val="center"/>
        <w:tblLook w:val="04A0" w:firstRow="1" w:lastRow="0" w:firstColumn="1" w:lastColumn="0" w:noHBand="0" w:noVBand="1"/>
      </w:tblPr>
      <w:tblGrid>
        <w:gridCol w:w="2653"/>
        <w:gridCol w:w="2912"/>
        <w:gridCol w:w="4875"/>
      </w:tblGrid>
      <w:tr w:rsidR="00996923" w14:paraId="2D7137AF" w14:textId="77777777">
        <w:trPr>
          <w:jc w:val="center"/>
        </w:trPr>
        <w:tc>
          <w:tcPr>
            <w:tcW w:w="2880" w:type="dxa"/>
            <w:shd w:val="clear" w:color="auto" w:fill="E9E9E9"/>
            <w:vAlign w:val="center"/>
          </w:tcPr>
          <w:p w14:paraId="1FB77C39" w14:textId="77777777" w:rsidR="00996923" w:rsidRDefault="00000000">
            <w:r>
              <w:rPr>
                <w:b/>
                <w:sz w:val="18"/>
              </w:rPr>
              <w:t>Risk</w:t>
            </w:r>
          </w:p>
        </w:tc>
        <w:tc>
          <w:tcPr>
            <w:tcW w:w="3168" w:type="dxa"/>
            <w:shd w:val="clear" w:color="auto" w:fill="E9E9E9"/>
            <w:vAlign w:val="center"/>
          </w:tcPr>
          <w:p w14:paraId="5D256BD3" w14:textId="77777777" w:rsidR="00996923" w:rsidRDefault="00000000">
            <w:r>
              <w:rPr>
                <w:b/>
                <w:sz w:val="18"/>
              </w:rPr>
              <w:t>Potential Impact</w:t>
            </w:r>
          </w:p>
        </w:tc>
        <w:tc>
          <w:tcPr>
            <w:tcW w:w="5472" w:type="dxa"/>
            <w:shd w:val="clear" w:color="auto" w:fill="E9E9E9"/>
            <w:vAlign w:val="center"/>
          </w:tcPr>
          <w:p w14:paraId="7FA664AD" w14:textId="77777777" w:rsidR="00996923" w:rsidRDefault="00000000">
            <w:r>
              <w:rPr>
                <w:b/>
                <w:sz w:val="18"/>
              </w:rPr>
              <w:t>Recommended Control</w:t>
            </w:r>
          </w:p>
        </w:tc>
      </w:tr>
      <w:tr w:rsidR="00996923" w14:paraId="752BDC55" w14:textId="77777777">
        <w:trPr>
          <w:jc w:val="center"/>
        </w:trPr>
        <w:tc>
          <w:tcPr>
            <w:tcW w:w="2880" w:type="dxa"/>
          </w:tcPr>
          <w:p w14:paraId="6B7211B5" w14:textId="77777777" w:rsidR="00996923" w:rsidRDefault="00000000">
            <w:r>
              <w:rPr>
                <w:sz w:val="18"/>
              </w:rPr>
              <w:t>Trying to serve all audiences with one message</w:t>
            </w:r>
          </w:p>
        </w:tc>
        <w:tc>
          <w:tcPr>
            <w:tcW w:w="3168" w:type="dxa"/>
          </w:tcPr>
          <w:p w14:paraId="121E447E" w14:textId="77777777" w:rsidR="00996923" w:rsidRDefault="00000000">
            <w:r>
              <w:rPr>
                <w:sz w:val="18"/>
              </w:rPr>
              <w:t>Brand becomes unclear</w:t>
            </w:r>
          </w:p>
        </w:tc>
        <w:tc>
          <w:tcPr>
            <w:tcW w:w="5472" w:type="dxa"/>
          </w:tcPr>
          <w:p w14:paraId="2E365371" w14:textId="77777777" w:rsidR="00996923" w:rsidRDefault="00000000">
            <w:r>
              <w:rPr>
                <w:sz w:val="18"/>
              </w:rPr>
              <w:t>Maintain three distinct customer pathways.</w:t>
            </w:r>
          </w:p>
        </w:tc>
      </w:tr>
      <w:tr w:rsidR="00996923" w14:paraId="7182BA6B" w14:textId="77777777">
        <w:trPr>
          <w:jc w:val="center"/>
        </w:trPr>
        <w:tc>
          <w:tcPr>
            <w:tcW w:w="2880" w:type="dxa"/>
          </w:tcPr>
          <w:p w14:paraId="2EB09141" w14:textId="77777777" w:rsidR="00996923" w:rsidRDefault="00000000">
            <w:r>
              <w:rPr>
                <w:sz w:val="18"/>
              </w:rPr>
              <w:t>Onboarding too many creators</w:t>
            </w:r>
          </w:p>
        </w:tc>
        <w:tc>
          <w:tcPr>
            <w:tcW w:w="3168" w:type="dxa"/>
          </w:tcPr>
          <w:p w14:paraId="46C14580" w14:textId="77777777" w:rsidR="00996923" w:rsidRDefault="00000000">
            <w:r>
              <w:rPr>
                <w:sz w:val="18"/>
              </w:rPr>
              <w:t>Studio resources are diluted</w:t>
            </w:r>
          </w:p>
        </w:tc>
        <w:tc>
          <w:tcPr>
            <w:tcW w:w="5472" w:type="dxa"/>
          </w:tcPr>
          <w:p w14:paraId="7F942600" w14:textId="77777777" w:rsidR="00996923" w:rsidRDefault="00000000">
            <w:r>
              <w:rPr>
                <w:sz w:val="18"/>
              </w:rPr>
              <w:t>Use assessment and tiered creator selection.</w:t>
            </w:r>
          </w:p>
        </w:tc>
      </w:tr>
      <w:tr w:rsidR="00996923" w14:paraId="494A33D4" w14:textId="77777777">
        <w:trPr>
          <w:jc w:val="center"/>
        </w:trPr>
        <w:tc>
          <w:tcPr>
            <w:tcW w:w="2880" w:type="dxa"/>
          </w:tcPr>
          <w:p w14:paraId="3F3694C8" w14:textId="77777777" w:rsidR="00996923" w:rsidRDefault="00000000">
            <w:r>
              <w:rPr>
                <w:sz w:val="18"/>
              </w:rPr>
              <w:t>25% revenue share ambiguity</w:t>
            </w:r>
          </w:p>
        </w:tc>
        <w:tc>
          <w:tcPr>
            <w:tcW w:w="3168" w:type="dxa"/>
          </w:tcPr>
          <w:p w14:paraId="2BF68484" w14:textId="77777777" w:rsidR="00996923" w:rsidRDefault="00000000">
            <w:r>
              <w:rPr>
                <w:sz w:val="18"/>
              </w:rPr>
              <w:t>Creator resistance or disputes</w:t>
            </w:r>
          </w:p>
        </w:tc>
        <w:tc>
          <w:tcPr>
            <w:tcW w:w="5472" w:type="dxa"/>
          </w:tcPr>
          <w:p w14:paraId="2B4676D9" w14:textId="77777777" w:rsidR="00996923" w:rsidRDefault="00000000">
            <w:r>
              <w:rPr>
                <w:sz w:val="18"/>
              </w:rPr>
              <w:t>Define qualifying revenue, attribution, term and payment mechanics in written agreements.</w:t>
            </w:r>
          </w:p>
        </w:tc>
      </w:tr>
      <w:tr w:rsidR="00996923" w14:paraId="51B5C5BA" w14:textId="77777777">
        <w:trPr>
          <w:jc w:val="center"/>
        </w:trPr>
        <w:tc>
          <w:tcPr>
            <w:tcW w:w="2880" w:type="dxa"/>
          </w:tcPr>
          <w:p w14:paraId="3EB3336B" w14:textId="77777777" w:rsidR="00996923" w:rsidRDefault="00000000">
            <w:r>
              <w:rPr>
                <w:sz w:val="18"/>
              </w:rPr>
              <w:t>Workshop feels like a disguised sales pitch</w:t>
            </w:r>
          </w:p>
        </w:tc>
        <w:tc>
          <w:tcPr>
            <w:tcW w:w="3168" w:type="dxa"/>
          </w:tcPr>
          <w:p w14:paraId="7BC85CD2" w14:textId="77777777" w:rsidR="00996923" w:rsidRDefault="00000000">
            <w:r>
              <w:rPr>
                <w:sz w:val="18"/>
              </w:rPr>
              <w:t>Trust erosion</w:t>
            </w:r>
          </w:p>
        </w:tc>
        <w:tc>
          <w:tcPr>
            <w:tcW w:w="5472" w:type="dxa"/>
          </w:tcPr>
          <w:p w14:paraId="509DD308" w14:textId="77777777" w:rsidR="00996923" w:rsidRDefault="00000000">
            <w:r>
              <w:rPr>
                <w:sz w:val="18"/>
              </w:rPr>
              <w:t>Make workshops genuinely educational and disclose the optional program clearly.</w:t>
            </w:r>
          </w:p>
        </w:tc>
      </w:tr>
      <w:tr w:rsidR="00996923" w14:paraId="6727CF30" w14:textId="77777777">
        <w:trPr>
          <w:jc w:val="center"/>
        </w:trPr>
        <w:tc>
          <w:tcPr>
            <w:tcW w:w="2880" w:type="dxa"/>
          </w:tcPr>
          <w:p w14:paraId="456F5905" w14:textId="77777777" w:rsidR="00996923" w:rsidRDefault="00000000">
            <w:r>
              <w:rPr>
                <w:sz w:val="18"/>
              </w:rPr>
              <w:t>Overpromising AI</w:t>
            </w:r>
          </w:p>
        </w:tc>
        <w:tc>
          <w:tcPr>
            <w:tcW w:w="3168" w:type="dxa"/>
          </w:tcPr>
          <w:p w14:paraId="5BB6F699" w14:textId="77777777" w:rsidR="00996923" w:rsidRDefault="00000000">
            <w:r>
              <w:rPr>
                <w:sz w:val="18"/>
              </w:rPr>
              <w:t>Weak differentiation / disappointment</w:t>
            </w:r>
          </w:p>
        </w:tc>
        <w:tc>
          <w:tcPr>
            <w:tcW w:w="5472" w:type="dxa"/>
          </w:tcPr>
          <w:p w14:paraId="151F26FF" w14:textId="77777777" w:rsidR="00996923" w:rsidRDefault="00000000">
            <w:r>
              <w:rPr>
                <w:sz w:val="18"/>
              </w:rPr>
              <w:t>Position AI as an enabling workflow layer.</w:t>
            </w:r>
          </w:p>
        </w:tc>
      </w:tr>
      <w:tr w:rsidR="00996923" w14:paraId="167B46E6" w14:textId="77777777">
        <w:trPr>
          <w:jc w:val="center"/>
        </w:trPr>
        <w:tc>
          <w:tcPr>
            <w:tcW w:w="2880" w:type="dxa"/>
          </w:tcPr>
          <w:p w14:paraId="7D445A5F" w14:textId="77777777" w:rsidR="00996923" w:rsidRDefault="00000000">
            <w:r>
              <w:rPr>
                <w:sz w:val="18"/>
              </w:rPr>
              <w:t>Production quality inconsistency</w:t>
            </w:r>
          </w:p>
        </w:tc>
        <w:tc>
          <w:tcPr>
            <w:tcW w:w="3168" w:type="dxa"/>
          </w:tcPr>
          <w:p w14:paraId="424BEAF8" w14:textId="77777777" w:rsidR="00996923" w:rsidRDefault="00000000">
            <w:r>
              <w:rPr>
                <w:sz w:val="18"/>
              </w:rPr>
              <w:t>Brand damage</w:t>
            </w:r>
          </w:p>
        </w:tc>
        <w:tc>
          <w:tcPr>
            <w:tcW w:w="5472" w:type="dxa"/>
          </w:tcPr>
          <w:p w14:paraId="7581FAB1" w14:textId="77777777" w:rsidR="00996923" w:rsidRDefault="00000000">
            <w:r>
              <w:rPr>
                <w:sz w:val="18"/>
              </w:rPr>
              <w:t>Create creator style profiles, QA and standardized workflows.</w:t>
            </w:r>
          </w:p>
        </w:tc>
      </w:tr>
      <w:tr w:rsidR="00996923" w14:paraId="6E9DC34C" w14:textId="77777777">
        <w:trPr>
          <w:jc w:val="center"/>
        </w:trPr>
        <w:tc>
          <w:tcPr>
            <w:tcW w:w="2880" w:type="dxa"/>
          </w:tcPr>
          <w:p w14:paraId="125B9CEE" w14:textId="77777777" w:rsidR="00996923" w:rsidRDefault="00000000">
            <w:r>
              <w:rPr>
                <w:sz w:val="18"/>
              </w:rPr>
              <w:t>Too many services on homepage</w:t>
            </w:r>
          </w:p>
        </w:tc>
        <w:tc>
          <w:tcPr>
            <w:tcW w:w="3168" w:type="dxa"/>
          </w:tcPr>
          <w:p w14:paraId="5FA012DA" w14:textId="77777777" w:rsidR="00996923" w:rsidRDefault="00000000">
            <w:r>
              <w:rPr>
                <w:sz w:val="18"/>
              </w:rPr>
              <w:t>Customers cannot understand the offer</w:t>
            </w:r>
          </w:p>
        </w:tc>
        <w:tc>
          <w:tcPr>
            <w:tcW w:w="5472" w:type="dxa"/>
          </w:tcPr>
          <w:p w14:paraId="1B001E79" w14:textId="77777777" w:rsidR="00996923" w:rsidRDefault="00000000">
            <w:r>
              <w:rPr>
                <w:sz w:val="18"/>
              </w:rPr>
              <w:t>Lead with outcomes and pathways, not a service catalogue.</w:t>
            </w:r>
          </w:p>
        </w:tc>
      </w:tr>
      <w:tr w:rsidR="00996923" w14:paraId="1922BCF5" w14:textId="77777777">
        <w:trPr>
          <w:jc w:val="center"/>
        </w:trPr>
        <w:tc>
          <w:tcPr>
            <w:tcW w:w="2880" w:type="dxa"/>
          </w:tcPr>
          <w:p w14:paraId="355A356B" w14:textId="77777777" w:rsidR="00996923" w:rsidRDefault="00000000">
            <w:r>
              <w:rPr>
                <w:sz w:val="18"/>
              </w:rPr>
              <w:t>Dependence on one acquisition channel</w:t>
            </w:r>
          </w:p>
        </w:tc>
        <w:tc>
          <w:tcPr>
            <w:tcW w:w="3168" w:type="dxa"/>
          </w:tcPr>
          <w:p w14:paraId="60C0189E" w14:textId="77777777" w:rsidR="00996923" w:rsidRDefault="00000000">
            <w:r>
              <w:rPr>
                <w:sz w:val="18"/>
              </w:rPr>
              <w:t>Unstable pipeline</w:t>
            </w:r>
          </w:p>
        </w:tc>
        <w:tc>
          <w:tcPr>
            <w:tcW w:w="5472" w:type="dxa"/>
          </w:tcPr>
          <w:p w14:paraId="447D61EE" w14:textId="77777777" w:rsidR="00996923" w:rsidRDefault="00000000">
            <w:r>
              <w:rPr>
                <w:sz w:val="18"/>
              </w:rPr>
              <w:t>Combine workshops, referrals, outbound business development and proof-led pitching.</w:t>
            </w:r>
          </w:p>
        </w:tc>
      </w:tr>
    </w:tbl>
    <w:p w14:paraId="64B7C025" w14:textId="77777777" w:rsidR="00996923" w:rsidRDefault="00996923">
      <w:pPr>
        <w:spacing w:after="40"/>
      </w:pPr>
    </w:p>
    <w:p w14:paraId="78532DAB" w14:textId="77777777" w:rsidR="00996923" w:rsidRDefault="00000000">
      <w:pPr>
        <w:pStyle w:val="Heading1"/>
      </w:pPr>
      <w:r>
        <w:lastRenderedPageBreak/>
        <w:t>25. Strategic Recommendations</w:t>
      </w:r>
    </w:p>
    <w:p w14:paraId="2A0BFE58" w14:textId="77777777" w:rsidR="00996923" w:rsidRDefault="00000000">
      <w:pPr>
        <w:pStyle w:val="ListBullet"/>
        <w:spacing w:after="60"/>
      </w:pPr>
      <w:r>
        <w:t>Keep S Bloom as the master brand and treat the Creator Studio as infrastructure within it.</w:t>
      </w:r>
    </w:p>
    <w:p w14:paraId="29294E50" w14:textId="77777777" w:rsidR="00996923" w:rsidRDefault="00000000">
      <w:pPr>
        <w:pStyle w:val="ListBullet"/>
        <w:spacing w:after="60"/>
      </w:pPr>
      <w:r>
        <w:t>Make Creators, Professionals and Institutions the primary customer architecture.</w:t>
      </w:r>
    </w:p>
    <w:p w14:paraId="30AE0C75" w14:textId="77777777" w:rsidR="00996923" w:rsidRDefault="00000000">
      <w:pPr>
        <w:pStyle w:val="ListBullet"/>
        <w:spacing w:after="60"/>
      </w:pPr>
      <w:r>
        <w:t>Lead with outcomes—capacity, authority, visibility and trust—not individual production tasks.</w:t>
      </w:r>
    </w:p>
    <w:p w14:paraId="2020C397" w14:textId="77777777" w:rsidR="00996923" w:rsidRDefault="00000000">
      <w:pPr>
        <w:pStyle w:val="ListBullet"/>
        <w:spacing w:after="60"/>
      </w:pPr>
      <w:r>
        <w:t>Use workshops as genuine education plus transparent creator-program acquisition.</w:t>
      </w:r>
    </w:p>
    <w:p w14:paraId="23FC3E97" w14:textId="77777777" w:rsidR="00996923" w:rsidRDefault="00000000">
      <w:pPr>
        <w:pStyle w:val="ListBullet"/>
        <w:spacing w:after="60"/>
      </w:pPr>
      <w:r>
        <w:t>Pilot before scaling the creator network.</w:t>
      </w:r>
    </w:p>
    <w:p w14:paraId="1EF9EC51" w14:textId="77777777" w:rsidR="00996923" w:rsidRDefault="00000000">
      <w:pPr>
        <w:pStyle w:val="ListBullet"/>
        <w:spacing w:after="60"/>
      </w:pPr>
      <w:r>
        <w:t>Make time-to-live and content-output capacity central proof points.</w:t>
      </w:r>
    </w:p>
    <w:p w14:paraId="74EBA182" w14:textId="77777777" w:rsidR="00996923" w:rsidRDefault="00000000">
      <w:pPr>
        <w:pStyle w:val="ListBullet"/>
        <w:spacing w:after="60"/>
      </w:pPr>
      <w:r>
        <w:t>Build creator style profiles so external production can reproduce each creator's creative language.</w:t>
      </w:r>
    </w:p>
    <w:p w14:paraId="0EA00060" w14:textId="77777777" w:rsidR="00996923" w:rsidRDefault="00000000">
      <w:pPr>
        <w:pStyle w:val="ListBullet"/>
        <w:spacing w:after="60"/>
      </w:pPr>
      <w:r>
        <w:t>Tie the 25% model to clearly defined qualifying business opportunities rather than leaving attribution ambiguous.</w:t>
      </w:r>
    </w:p>
    <w:p w14:paraId="2B3B1800" w14:textId="77777777" w:rsidR="00996923" w:rsidRDefault="00000000">
      <w:pPr>
        <w:pStyle w:val="ListBullet"/>
        <w:spacing w:after="60"/>
      </w:pPr>
      <w:r>
        <w:t>Build the business marketplace in parallel with the creator pipeline.</w:t>
      </w:r>
    </w:p>
    <w:p w14:paraId="15148986" w14:textId="77777777" w:rsidR="00996923" w:rsidRDefault="00000000">
      <w:pPr>
        <w:pStyle w:val="ListBullet"/>
        <w:spacing w:after="60"/>
      </w:pPr>
      <w:r>
        <w:t>Use AI to accelerate structured workflows while keeping human creative direction and quality control.</w:t>
      </w:r>
    </w:p>
    <w:p w14:paraId="4FECA522" w14:textId="77777777" w:rsidR="00996923" w:rsidRDefault="00000000">
      <w:pPr>
        <w:pStyle w:val="ListBullet"/>
        <w:spacing w:after="60"/>
      </w:pPr>
      <w:r>
        <w:t>Use case studies and before/after demonstrations as the primary proof of capability.</w:t>
      </w:r>
    </w:p>
    <w:p w14:paraId="4487DFD2" w14:textId="77777777" w:rsidR="00996923" w:rsidRDefault="00000000">
      <w:pPr>
        <w:pStyle w:val="Heading1"/>
      </w:pPr>
      <w:r>
        <w:t>26. Recommended Brand Messaging</w:t>
      </w:r>
    </w:p>
    <w:p w14:paraId="2BA2464B" w14:textId="77777777" w:rsidR="00996923" w:rsidRDefault="00000000">
      <w:r>
        <w:rPr>
          <w:b/>
          <w:sz w:val="24"/>
        </w:rPr>
        <w:t>Master Brand</w:t>
      </w:r>
    </w:p>
    <w:p w14:paraId="0B6F7E45" w14:textId="77777777" w:rsidR="00996923" w:rsidRDefault="00000000">
      <w:pPr>
        <w:spacing w:after="40"/>
        <w:jc w:val="center"/>
      </w:pPr>
      <w:r>
        <w:rPr>
          <w:b/>
          <w:sz w:val="36"/>
        </w:rPr>
        <w:t>sBLOOM</w:t>
      </w:r>
    </w:p>
    <w:p w14:paraId="4F4BDA6F" w14:textId="77777777" w:rsidR="00996923" w:rsidRDefault="00000000">
      <w:pPr>
        <w:jc w:val="center"/>
      </w:pPr>
      <w:r>
        <w:rPr>
          <w:i/>
          <w:sz w:val="28"/>
        </w:rPr>
        <w:t>Bloom Your Social Footprint.</w:t>
      </w:r>
    </w:p>
    <w:p w14:paraId="2C07A519" w14:textId="77777777" w:rsidR="00996923" w:rsidRDefault="00000000">
      <w:pPr>
        <w:jc w:val="center"/>
      </w:pPr>
      <w:r>
        <w:t>Supporting proposition: A content and digital-growth ecosystem helping creators, professionals and institutions become more visible, credible and discoverable.</w:t>
      </w:r>
    </w:p>
    <w:p w14:paraId="3C558294" w14:textId="77777777" w:rsidR="00996923" w:rsidRDefault="00000000">
      <w:pPr>
        <w:pStyle w:val="Heading2"/>
      </w:pPr>
      <w:r>
        <w:t>Audience Messages</w:t>
      </w:r>
    </w:p>
    <w:p w14:paraId="377F4115" w14:textId="77777777" w:rsidR="00996923" w:rsidRDefault="00000000">
      <w:pPr>
        <w:pStyle w:val="ListBullet"/>
        <w:spacing w:after="60"/>
      </w:pPr>
      <w:r>
        <w:t>Creators: “You create. We handle the production.”</w:t>
      </w:r>
    </w:p>
    <w:p w14:paraId="27F089E3" w14:textId="77777777" w:rsidR="00996923" w:rsidRDefault="00000000">
      <w:pPr>
        <w:pStyle w:val="ListBullet"/>
        <w:spacing w:after="60"/>
      </w:pPr>
      <w:r>
        <w:t>Professionals: “Turn your expertise into digital authority.”</w:t>
      </w:r>
    </w:p>
    <w:p w14:paraId="51E69956" w14:textId="77777777" w:rsidR="00996923" w:rsidRDefault="00000000">
      <w:pPr>
        <w:pStyle w:val="ListBullet"/>
        <w:spacing w:after="60"/>
      </w:pPr>
      <w:r>
        <w:t>Institutions: “Build a digital presence people trust.”</w:t>
      </w:r>
    </w:p>
    <w:p w14:paraId="16956A36" w14:textId="77777777" w:rsidR="00996923" w:rsidRDefault="00000000">
      <w:pPr>
        <w:pStyle w:val="Heading2"/>
      </w:pPr>
      <w:r>
        <w:t>Studio Message</w:t>
      </w:r>
    </w:p>
    <w:p w14:paraId="7D1857A8" w14:textId="77777777" w:rsidR="00996923" w:rsidRDefault="00000000">
      <w:pPr>
        <w:jc w:val="center"/>
      </w:pPr>
      <w:r>
        <w:rPr>
          <w:b/>
        </w:rPr>
        <w:t>sBLOOM CRE@TORS STUDIO — The Infrastructure Behind Your Content.</w:t>
      </w:r>
    </w:p>
    <w:p w14:paraId="29E7B128" w14:textId="77777777" w:rsidR="00996923" w:rsidRDefault="00000000">
      <w:pPr>
        <w:pStyle w:val="Heading1"/>
      </w:pPr>
      <w:r>
        <w:t>27. Conclusion</w:t>
      </w:r>
    </w:p>
    <w:p w14:paraId="38841F60" w14:textId="77777777" w:rsidR="00996923" w:rsidRDefault="00000000">
      <w:r>
        <w:t>S Bloom has the potential to develop into a differentiated creative and digital-growth ecosystem because its components reinforce one another. The Creator Studio supplies physical production capability; the Creator Program creates and develops talent; the content engine increases production capacity; distribution and search make content discoverable; and the business marketplace converts creator and professional visibility into commercial opportunity.</w:t>
      </w:r>
    </w:p>
    <w:p w14:paraId="3FB48988" w14:textId="77777777" w:rsidR="00996923" w:rsidRDefault="00000000">
      <w:r>
        <w:t>The immediate requirement is not maximum scale. It is proof. A focused pilot should demonstrate that S Bloom can materially reduce production complexity, increase content output, maintain quality and create measurable business opportunities.</w:t>
      </w:r>
    </w:p>
    <w:p w14:paraId="0C0CF037" w14:textId="77777777" w:rsidR="00996923" w:rsidRDefault="00000000">
      <w:r>
        <w:t>If those outcomes are proven, the business can progressively move from a local physical studio to a structured creator network and ultimately to a technology-enabled content and creator-to-business infrastructure platform.</w:t>
      </w:r>
    </w:p>
    <w:p w14:paraId="67681E3B" w14:textId="77777777" w:rsidR="00996923" w:rsidRDefault="00000000">
      <w:pPr>
        <w:pStyle w:val="Heading1"/>
      </w:pPr>
      <w:r>
        <w:lastRenderedPageBreak/>
        <w:t>28. Items Requiring Confirmation Before Commercial Launch</w:t>
      </w:r>
    </w:p>
    <w:p w14:paraId="205CBCBD" w14:textId="77777777" w:rsidR="00996923" w:rsidRDefault="00000000">
      <w:pPr>
        <w:pStyle w:val="ListBullet"/>
        <w:spacing w:after="60"/>
      </w:pPr>
      <w:r>
        <w:t>Final legal relationship and exact corporate entity contracting with customers and creators.</w:t>
      </w:r>
    </w:p>
    <w:p w14:paraId="20C16971" w14:textId="77777777" w:rsidR="00996923" w:rsidRDefault="00000000">
      <w:pPr>
        <w:pStyle w:val="ListBullet"/>
        <w:spacing w:after="60"/>
      </w:pPr>
      <w:r>
        <w:t>Final definition and legal documentation of the 25% creator revenue-share model.</w:t>
      </w:r>
    </w:p>
    <w:p w14:paraId="36F6D22B" w14:textId="77777777" w:rsidR="00996923" w:rsidRDefault="00000000">
      <w:pPr>
        <w:pStyle w:val="ListBullet"/>
        <w:spacing w:after="60"/>
      </w:pPr>
      <w:r>
        <w:t>Whether the 25% applies only to S Bloom-sourced/managed business or to a broader revenue pool.</w:t>
      </w:r>
    </w:p>
    <w:p w14:paraId="35E9855A" w14:textId="77777777" w:rsidR="00996923" w:rsidRDefault="00000000">
      <w:pPr>
        <w:pStyle w:val="ListBullet"/>
        <w:spacing w:after="60"/>
      </w:pPr>
      <w:r>
        <w:t>Final workshop pricing, duration, cohort size and free-access period.</w:t>
      </w:r>
    </w:p>
    <w:p w14:paraId="5AAD9D58" w14:textId="77777777" w:rsidR="00996923" w:rsidRDefault="00000000">
      <w:pPr>
        <w:pStyle w:val="ListBullet"/>
        <w:spacing w:after="60"/>
      </w:pPr>
      <w:r>
        <w:t>Final pricing and scope for recurring professional and institutional packages.</w:t>
      </w:r>
    </w:p>
    <w:p w14:paraId="517A1607" w14:textId="77777777" w:rsidR="00996923" w:rsidRDefault="00000000">
      <w:pPr>
        <w:pStyle w:val="ListBullet"/>
        <w:spacing w:after="60"/>
      </w:pPr>
      <w:r>
        <w:t>Final payment terms, taxes/GST treatment and quotation validity.</w:t>
      </w:r>
    </w:p>
    <w:p w14:paraId="53ABFB4F" w14:textId="77777777" w:rsidR="00996923" w:rsidRDefault="00000000">
      <w:pPr>
        <w:pStyle w:val="ListBullet"/>
        <w:spacing w:after="60"/>
      </w:pPr>
      <w:r>
        <w:t>Final list and availability of guest mentors.</w:t>
      </w:r>
    </w:p>
    <w:p w14:paraId="07D4EDB4" w14:textId="77777777" w:rsidR="00996923" w:rsidRDefault="00000000">
      <w:pPr>
        <w:pStyle w:val="ListBullet"/>
        <w:spacing w:after="60"/>
      </w:pPr>
      <w:r>
        <w:t>Final allocation and role of the eleven current collaborators.</w:t>
      </w:r>
    </w:p>
    <w:p w14:paraId="0EAFCA5E" w14:textId="77777777" w:rsidR="00996923" w:rsidRDefault="00000000">
      <w:pPr>
        <w:pStyle w:val="ListBullet"/>
        <w:spacing w:after="60"/>
      </w:pPr>
      <w:r>
        <w:t>Final website URL structure and relationship between S Bloom and specialized Autobahn/Medctech destinations.</w:t>
      </w:r>
    </w:p>
    <w:p w14:paraId="08F31F90" w14:textId="77777777" w:rsidR="00996923" w:rsidRDefault="00000000">
      <w:pPr>
        <w:pStyle w:val="ListBullet"/>
        <w:spacing w:after="60"/>
      </w:pPr>
      <w:r>
        <w:t>Formal creator agreements, IP rights, content usage permissions, confidentiality and data/privacy terms.</w:t>
      </w:r>
    </w:p>
    <w:sectPr w:rsidR="0099692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BEB2C" w14:textId="77777777" w:rsidR="006C1111" w:rsidRDefault="006C1111">
      <w:pPr>
        <w:spacing w:after="0" w:line="240" w:lineRule="auto"/>
      </w:pPr>
      <w:r>
        <w:separator/>
      </w:r>
    </w:p>
  </w:endnote>
  <w:endnote w:type="continuationSeparator" w:id="0">
    <w:p w14:paraId="7DEC9EE6" w14:textId="77777777" w:rsidR="006C1111" w:rsidRDefault="006C1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158B" w14:textId="77777777" w:rsidR="00996923" w:rsidRDefault="00000000">
    <w:pPr>
      <w:pStyle w:val="Footer"/>
      <w:jc w:val="center"/>
    </w:pPr>
    <w:proofErr w:type="spellStart"/>
    <w:r>
      <w:rPr>
        <w:sz w:val="16"/>
      </w:rPr>
      <w:t>sBLOOM</w:t>
    </w:r>
    <w:proofErr w:type="spellEnd"/>
    <w:r>
      <w:rPr>
        <w:sz w:val="16"/>
      </w:rPr>
      <w:t xml:space="preserve"> | Detailed Business Proposal Overview | An Autobahn Professional Services Venture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3F78" w14:textId="77777777" w:rsidR="006C1111" w:rsidRDefault="006C1111">
      <w:pPr>
        <w:spacing w:after="0" w:line="240" w:lineRule="auto"/>
      </w:pPr>
      <w:r>
        <w:separator/>
      </w:r>
    </w:p>
  </w:footnote>
  <w:footnote w:type="continuationSeparator" w:id="0">
    <w:p w14:paraId="6CFB7AB8" w14:textId="77777777" w:rsidR="006C1111" w:rsidRDefault="006C1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235823">
    <w:abstractNumId w:val="8"/>
  </w:num>
  <w:num w:numId="2" w16cid:durableId="684358329">
    <w:abstractNumId w:val="6"/>
  </w:num>
  <w:num w:numId="3" w16cid:durableId="1525050122">
    <w:abstractNumId w:val="5"/>
  </w:num>
  <w:num w:numId="4" w16cid:durableId="1169951000">
    <w:abstractNumId w:val="4"/>
  </w:num>
  <w:num w:numId="5" w16cid:durableId="1705207483">
    <w:abstractNumId w:val="7"/>
  </w:num>
  <w:num w:numId="6" w16cid:durableId="1586109015">
    <w:abstractNumId w:val="3"/>
  </w:num>
  <w:num w:numId="7" w16cid:durableId="1010064120">
    <w:abstractNumId w:val="2"/>
  </w:num>
  <w:num w:numId="8" w16cid:durableId="1962110500">
    <w:abstractNumId w:val="1"/>
  </w:num>
  <w:num w:numId="9" w16cid:durableId="108260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025"/>
    <w:rsid w:val="0015074B"/>
    <w:rsid w:val="0029639D"/>
    <w:rsid w:val="00326F90"/>
    <w:rsid w:val="006C1111"/>
    <w:rsid w:val="00996923"/>
    <w:rsid w:val="00AA1D8D"/>
    <w:rsid w:val="00B47730"/>
    <w:rsid w:val="00CB0664"/>
    <w:rsid w:val="00E219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3C545"/>
  <w14:defaultImageDpi w14:val="300"/>
  <w15:docId w15:val="{99359AEC-E41D-429F-A7E1-132F8FB4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4022</Words>
  <Characters>22931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Srinivas</cp:lastModifiedBy>
  <cp:revision>2</cp:revision>
  <dcterms:created xsi:type="dcterms:W3CDTF">2013-12-23T23:15:00Z</dcterms:created>
  <dcterms:modified xsi:type="dcterms:W3CDTF">2026-09-10T11:53:00Z</dcterms:modified>
  <cp:category/>
</cp:coreProperties>
</file>