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9E" w:rsidRDefault="001F3B66" w:rsidP="00E74881">
      <w:r>
        <w:tab/>
      </w:r>
      <w:r>
        <w:rPr>
          <w:rFonts w:hint="eastAsia"/>
        </w:rPr>
        <w:t>早在我們之前，已有很多人研究過使用非人工的方法辨識、預測凝凍步態</w:t>
      </w:r>
      <w:r w:rsidR="00BF46E6">
        <w:rPr>
          <w:rFonts w:hint="eastAsia"/>
        </w:rPr>
        <w:t>，其中不乏各種機器學習的方法。</w:t>
      </w:r>
      <w:r w:rsidR="009118D3" w:rsidRPr="009118D3">
        <w:t xml:space="preserve">Pham, T. T., Moore, S. T., Lewis, S. J. G., Nguyen, D. N., </w:t>
      </w:r>
      <w:proofErr w:type="spellStart"/>
      <w:r w:rsidR="009118D3" w:rsidRPr="009118D3">
        <w:t>Dutkiewicz</w:t>
      </w:r>
      <w:proofErr w:type="spellEnd"/>
      <w:r w:rsidR="009118D3" w:rsidRPr="009118D3">
        <w:t xml:space="preserve">, E., </w:t>
      </w:r>
      <w:proofErr w:type="spellStart"/>
      <w:r w:rsidR="009118D3" w:rsidRPr="009118D3">
        <w:t>Fuglevand</w:t>
      </w:r>
      <w:proofErr w:type="spellEnd"/>
      <w:r w:rsidR="009118D3" w:rsidRPr="009118D3">
        <w:t>, A. J.,</w:t>
      </w:r>
      <w:r w:rsidR="007233D3">
        <w:t xml:space="preserve"> </w:t>
      </w:r>
      <w:bookmarkStart w:id="0" w:name="_GoBack"/>
      <w:bookmarkEnd w:id="0"/>
      <w:r w:rsidR="007233D3">
        <w:t>et al.</w:t>
      </w:r>
      <w:r w:rsidR="00751A35">
        <w:rPr>
          <w:rFonts w:hint="eastAsia"/>
        </w:rPr>
        <w:t>(2017)</w:t>
      </w:r>
      <w:r w:rsidR="00751A35" w:rsidRPr="00E74881">
        <w:rPr>
          <w:rFonts w:hint="eastAsia"/>
        </w:rPr>
        <w:t>使用</w:t>
      </w:r>
      <w:r w:rsidR="00751A35">
        <w:rPr>
          <w:rFonts w:hint="eastAsia"/>
        </w:rPr>
        <w:t>腳踝、</w:t>
      </w:r>
      <w:r w:rsidR="00751A35" w:rsidRPr="00E74881">
        <w:rPr>
          <w:rFonts w:hint="eastAsia"/>
        </w:rPr>
        <w:t>大腿</w:t>
      </w:r>
      <w:r w:rsidR="00751A35">
        <w:rPr>
          <w:rFonts w:hint="eastAsia"/>
        </w:rPr>
        <w:t>與軀幹的</w:t>
      </w:r>
      <w:r w:rsidR="00751A35" w:rsidRPr="00E74881">
        <w:rPr>
          <w:rFonts w:hint="eastAsia"/>
        </w:rPr>
        <w:t>三軸加速度</w:t>
      </w:r>
      <w:r w:rsidR="00751A35">
        <w:rPr>
          <w:rFonts w:hint="eastAsia"/>
        </w:rPr>
        <w:t>和他們的異常檢測演算法對凝凍步態與非凝凍步態做分類，得到</w:t>
      </w:r>
      <w:r w:rsidR="00751A35">
        <w:rPr>
          <w:rFonts w:hint="eastAsia"/>
        </w:rPr>
        <w:t>87.5</w:t>
      </w:r>
      <w:r w:rsidR="00751A35">
        <w:rPr>
          <w:rFonts w:hint="eastAsia"/>
        </w:rPr>
        <w:t>的靈敏度，</w:t>
      </w:r>
      <w:r w:rsidR="00751A35">
        <w:rPr>
          <w:rFonts w:hint="eastAsia"/>
        </w:rPr>
        <w:t>84.5</w:t>
      </w:r>
      <w:r w:rsidR="00751A35">
        <w:rPr>
          <w:rFonts w:hint="eastAsia"/>
        </w:rPr>
        <w:t>的特異度。</w:t>
      </w:r>
      <w:proofErr w:type="spellStart"/>
      <w:r w:rsidR="009118D3" w:rsidRPr="009118D3">
        <w:t>Kleanthous</w:t>
      </w:r>
      <w:proofErr w:type="spellEnd"/>
      <w:r w:rsidR="009118D3" w:rsidRPr="009118D3">
        <w:t xml:space="preserve">, N., </w:t>
      </w:r>
      <w:proofErr w:type="spellStart"/>
      <w:r w:rsidR="009118D3" w:rsidRPr="009118D3">
        <w:t>Hussaina</w:t>
      </w:r>
      <w:proofErr w:type="spellEnd"/>
      <w:r w:rsidR="009118D3" w:rsidRPr="009118D3">
        <w:t xml:space="preserve">, A. J., </w:t>
      </w:r>
      <w:proofErr w:type="spellStart"/>
      <w:r w:rsidR="009118D3" w:rsidRPr="009118D3">
        <w:t>Khana</w:t>
      </w:r>
      <w:proofErr w:type="spellEnd"/>
      <w:r w:rsidR="009118D3" w:rsidRPr="009118D3">
        <w:t xml:space="preserve">, W., </w:t>
      </w:r>
      <w:proofErr w:type="spellStart"/>
      <w:r w:rsidR="009118D3" w:rsidRPr="009118D3">
        <w:t>Liatsis</w:t>
      </w:r>
      <w:proofErr w:type="spellEnd"/>
      <w:r w:rsidR="009118D3" w:rsidRPr="009118D3">
        <w:t xml:space="preserve">, P. </w:t>
      </w:r>
      <w:r w:rsidR="001B7D60">
        <w:t>(2020)</w:t>
      </w:r>
      <w:r w:rsidR="001B7D60">
        <w:rPr>
          <w:rFonts w:hint="eastAsia"/>
        </w:rPr>
        <w:t>使用腳踝、大腿、軀幹的三軸加速度，</w:t>
      </w:r>
      <w:r w:rsidR="00AB2D04">
        <w:rPr>
          <w:rFonts w:hint="eastAsia"/>
        </w:rPr>
        <w:t>配合支援向量機</w:t>
      </w:r>
      <w:r w:rsidR="00AB2D04">
        <w:rPr>
          <w:rFonts w:hint="eastAsia"/>
        </w:rPr>
        <w:t>(</w:t>
      </w:r>
      <w:r w:rsidR="00AB2D04">
        <w:t>SVM</w:t>
      </w:r>
      <w:r w:rsidR="00AB2D04">
        <w:rPr>
          <w:rFonts w:hint="eastAsia"/>
        </w:rPr>
        <w:t>)</w:t>
      </w:r>
      <w:r w:rsidR="00AB2D04">
        <w:rPr>
          <w:rFonts w:hint="eastAsia"/>
        </w:rPr>
        <w:t>，對</w:t>
      </w:r>
      <w:r w:rsidR="005F3DF5">
        <w:rPr>
          <w:rFonts w:hint="eastAsia"/>
        </w:rPr>
        <w:t>凝凍步態、凝凍步態</w:t>
      </w:r>
      <w:r w:rsidR="00887FC7">
        <w:rPr>
          <w:rFonts w:hint="eastAsia"/>
        </w:rPr>
        <w:t>過渡期</w:t>
      </w:r>
      <w:r w:rsidR="00DB03AD">
        <w:rPr>
          <w:rFonts w:hint="eastAsia"/>
        </w:rPr>
        <w:t>和無凝凍步態進行三種分類，分別達到</w:t>
      </w:r>
      <w:r w:rsidR="00DB03AD">
        <w:rPr>
          <w:rFonts w:hint="eastAsia"/>
        </w:rPr>
        <w:t>72%</w:t>
      </w:r>
      <w:r w:rsidR="00DB03AD">
        <w:rPr>
          <w:rFonts w:hint="eastAsia"/>
        </w:rPr>
        <w:t>，</w:t>
      </w:r>
      <w:r w:rsidR="00DB03AD">
        <w:rPr>
          <w:rFonts w:hint="eastAsia"/>
        </w:rPr>
        <w:t>91%</w:t>
      </w:r>
      <w:r w:rsidR="00DB03AD">
        <w:rPr>
          <w:rFonts w:hint="eastAsia"/>
        </w:rPr>
        <w:t>，</w:t>
      </w:r>
      <w:r w:rsidR="00DB03AD">
        <w:rPr>
          <w:rFonts w:hint="eastAsia"/>
        </w:rPr>
        <w:t>75%</w:t>
      </w:r>
      <w:r w:rsidR="00DB03AD">
        <w:rPr>
          <w:rFonts w:hint="eastAsia"/>
        </w:rPr>
        <w:t>的靈敏度和</w:t>
      </w:r>
      <w:r w:rsidR="00DB03AD">
        <w:rPr>
          <w:rFonts w:hint="eastAsia"/>
        </w:rPr>
        <w:t>87%</w:t>
      </w:r>
      <w:r w:rsidR="00DB03AD">
        <w:rPr>
          <w:rFonts w:hint="eastAsia"/>
        </w:rPr>
        <w:t>，</w:t>
      </w:r>
      <w:r w:rsidR="00DB03AD">
        <w:rPr>
          <w:rFonts w:hint="eastAsia"/>
        </w:rPr>
        <w:t>88%</w:t>
      </w:r>
      <w:r w:rsidR="00DB03AD">
        <w:rPr>
          <w:rFonts w:hint="eastAsia"/>
        </w:rPr>
        <w:t>，</w:t>
      </w:r>
      <w:r w:rsidR="00DB03AD">
        <w:rPr>
          <w:rFonts w:hint="eastAsia"/>
        </w:rPr>
        <w:t>93%</w:t>
      </w:r>
      <w:r w:rsidR="00DB03AD">
        <w:rPr>
          <w:rFonts w:hint="eastAsia"/>
        </w:rPr>
        <w:t>的特異度。</w:t>
      </w:r>
      <w:r w:rsidR="009118D3" w:rsidRPr="009118D3">
        <w:t>Li, B., Yao, Z., Wang, J., Wang, S., Yang, X., Sun, Y.</w:t>
      </w:r>
      <w:r w:rsidR="009118D3" w:rsidRPr="009118D3">
        <w:rPr>
          <w:rFonts w:hint="eastAsia"/>
        </w:rPr>
        <w:t xml:space="preserve"> </w:t>
      </w:r>
      <w:r w:rsidR="00B26DE6">
        <w:rPr>
          <w:rFonts w:hint="eastAsia"/>
        </w:rPr>
        <w:t>(2020)</w:t>
      </w:r>
      <w:r w:rsidR="00B26DE6">
        <w:rPr>
          <w:rFonts w:hint="eastAsia"/>
        </w:rPr>
        <w:t>同樣使用腳踝、大腿、軀幹的三軸加速度，並使用</w:t>
      </w:r>
      <w:r w:rsidR="009974F4">
        <w:rPr>
          <w:rFonts w:hint="eastAsia"/>
        </w:rPr>
        <w:t>深度卷積神經網路和長短期記憶模型分辨凝凍步態和非凝凍步態</w:t>
      </w:r>
      <w:r w:rsidR="00FE3A13">
        <w:rPr>
          <w:rFonts w:hint="eastAsia"/>
        </w:rPr>
        <w:t>，達到</w:t>
      </w:r>
      <w:r w:rsidR="00FE3A13">
        <w:rPr>
          <w:rFonts w:hint="eastAsia"/>
        </w:rPr>
        <w:t>95%</w:t>
      </w:r>
      <w:r w:rsidR="00FE3A13">
        <w:rPr>
          <w:rFonts w:hint="eastAsia"/>
        </w:rPr>
        <w:t>靈敏度和</w:t>
      </w:r>
      <w:r w:rsidR="00FE3A13">
        <w:rPr>
          <w:rFonts w:hint="eastAsia"/>
        </w:rPr>
        <w:t>98%</w:t>
      </w:r>
      <w:r w:rsidR="00FE3A13">
        <w:rPr>
          <w:rFonts w:hint="eastAsia"/>
        </w:rPr>
        <w:t>特異度。</w:t>
      </w:r>
      <w:proofErr w:type="spellStart"/>
      <w:r w:rsidR="009118D3" w:rsidRPr="009118D3">
        <w:t>Shalin</w:t>
      </w:r>
      <w:proofErr w:type="spellEnd"/>
      <w:r w:rsidR="009118D3" w:rsidRPr="009118D3">
        <w:t xml:space="preserve">, G., </w:t>
      </w:r>
      <w:proofErr w:type="spellStart"/>
      <w:r w:rsidR="009118D3" w:rsidRPr="009118D3">
        <w:t>Pardoel</w:t>
      </w:r>
      <w:proofErr w:type="spellEnd"/>
      <w:r w:rsidR="009118D3" w:rsidRPr="009118D3">
        <w:t xml:space="preserve">, S., Julie </w:t>
      </w:r>
      <w:proofErr w:type="spellStart"/>
      <w:r w:rsidR="009118D3" w:rsidRPr="009118D3">
        <w:t>Nantel</w:t>
      </w:r>
      <w:proofErr w:type="spellEnd"/>
      <w:r w:rsidR="009118D3" w:rsidRPr="009118D3">
        <w:t xml:space="preserve">, </w:t>
      </w:r>
      <w:proofErr w:type="spellStart"/>
      <w:r w:rsidR="009118D3" w:rsidRPr="009118D3">
        <w:t>Lemaire</w:t>
      </w:r>
      <w:proofErr w:type="spellEnd"/>
      <w:r w:rsidR="009118D3" w:rsidRPr="009118D3">
        <w:t xml:space="preserve">, E. D., </w:t>
      </w:r>
      <w:proofErr w:type="spellStart"/>
      <w:r w:rsidR="009118D3" w:rsidRPr="009118D3">
        <w:t>Kofman</w:t>
      </w:r>
      <w:proofErr w:type="spellEnd"/>
      <w:r w:rsidR="009118D3" w:rsidRPr="009118D3">
        <w:t xml:space="preserve">, J. </w:t>
      </w:r>
      <w:r w:rsidR="00221292">
        <w:t>(2020)</w:t>
      </w:r>
      <w:r w:rsidR="00B85473">
        <w:rPr>
          <w:rFonts w:hint="eastAsia"/>
        </w:rPr>
        <w:t>將足底壓力資料輸入卷積神經網路，對凝凍步態、前凝凍步態和無凝凍步態進行三種分類，分別達到</w:t>
      </w:r>
      <w:r w:rsidR="00B85473">
        <w:rPr>
          <w:rFonts w:hint="eastAsia"/>
        </w:rPr>
        <w:t>92%</w:t>
      </w:r>
      <w:r w:rsidR="00B85473">
        <w:rPr>
          <w:rFonts w:hint="eastAsia"/>
        </w:rPr>
        <w:t>，</w:t>
      </w:r>
      <w:r w:rsidR="00B85473">
        <w:rPr>
          <w:rFonts w:hint="eastAsia"/>
        </w:rPr>
        <w:t>94%</w:t>
      </w:r>
      <w:r w:rsidR="00B85473">
        <w:rPr>
          <w:rFonts w:hint="eastAsia"/>
        </w:rPr>
        <w:t>，</w:t>
      </w:r>
      <w:r w:rsidR="00B85473">
        <w:rPr>
          <w:rFonts w:hint="eastAsia"/>
        </w:rPr>
        <w:t>92%</w:t>
      </w:r>
      <w:r w:rsidR="00B85473">
        <w:rPr>
          <w:rFonts w:hint="eastAsia"/>
        </w:rPr>
        <w:t>靈敏度，</w:t>
      </w:r>
      <w:r w:rsidR="00B85473">
        <w:rPr>
          <w:rFonts w:hint="eastAsia"/>
        </w:rPr>
        <w:t>96%</w:t>
      </w:r>
      <w:r w:rsidR="00B85473">
        <w:rPr>
          <w:rFonts w:hint="eastAsia"/>
        </w:rPr>
        <w:t>，</w:t>
      </w:r>
      <w:r w:rsidR="00B85473">
        <w:rPr>
          <w:rFonts w:hint="eastAsia"/>
        </w:rPr>
        <w:t>95%</w:t>
      </w:r>
      <w:r w:rsidR="00B85473">
        <w:rPr>
          <w:rFonts w:hint="eastAsia"/>
        </w:rPr>
        <w:t>，</w:t>
      </w:r>
      <w:r w:rsidR="00B85473">
        <w:rPr>
          <w:rFonts w:hint="eastAsia"/>
        </w:rPr>
        <w:t>98%</w:t>
      </w:r>
      <w:r w:rsidR="00B85473">
        <w:rPr>
          <w:rFonts w:hint="eastAsia"/>
        </w:rPr>
        <w:t>特異度。</w:t>
      </w:r>
      <w:proofErr w:type="spellStart"/>
      <w:r w:rsidR="009118D3" w:rsidRPr="009118D3">
        <w:t>Pardoel</w:t>
      </w:r>
      <w:proofErr w:type="spellEnd"/>
      <w:r w:rsidR="009118D3" w:rsidRPr="009118D3">
        <w:t xml:space="preserve">, S., </w:t>
      </w:r>
      <w:proofErr w:type="spellStart"/>
      <w:r w:rsidR="009118D3" w:rsidRPr="009118D3">
        <w:t>Shalin</w:t>
      </w:r>
      <w:proofErr w:type="spellEnd"/>
      <w:r w:rsidR="009118D3" w:rsidRPr="009118D3">
        <w:t xml:space="preserve">, G., Julie </w:t>
      </w:r>
      <w:proofErr w:type="spellStart"/>
      <w:r w:rsidR="009118D3" w:rsidRPr="009118D3">
        <w:t>Nantel</w:t>
      </w:r>
      <w:proofErr w:type="spellEnd"/>
      <w:r w:rsidR="009118D3" w:rsidRPr="009118D3">
        <w:t xml:space="preserve">, </w:t>
      </w:r>
      <w:proofErr w:type="spellStart"/>
      <w:r w:rsidR="009118D3" w:rsidRPr="009118D3">
        <w:t>Lemaire</w:t>
      </w:r>
      <w:proofErr w:type="spellEnd"/>
      <w:r w:rsidR="009118D3" w:rsidRPr="009118D3">
        <w:t xml:space="preserve">, E. D., </w:t>
      </w:r>
      <w:proofErr w:type="spellStart"/>
      <w:r w:rsidR="009118D3" w:rsidRPr="009118D3">
        <w:t>Kofman</w:t>
      </w:r>
      <w:proofErr w:type="spellEnd"/>
      <w:r w:rsidR="009118D3" w:rsidRPr="009118D3">
        <w:t>, J.</w:t>
      </w:r>
      <w:r w:rsidR="009118D3" w:rsidRPr="009118D3">
        <w:rPr>
          <w:rFonts w:hint="eastAsia"/>
        </w:rPr>
        <w:t xml:space="preserve"> </w:t>
      </w:r>
      <w:r w:rsidR="005D2D92">
        <w:rPr>
          <w:rFonts w:hint="eastAsia"/>
        </w:rPr>
        <w:t>(2021)</w:t>
      </w:r>
      <w:r w:rsidR="005D2D92">
        <w:rPr>
          <w:rFonts w:hint="eastAsia"/>
        </w:rPr>
        <w:t>使用足底壓力、腳踝與大腿三軸加速度和角速度資料，配合決策樹</w:t>
      </w:r>
      <w:r w:rsidR="005D2D92">
        <w:rPr>
          <w:rFonts w:hint="eastAsia"/>
        </w:rPr>
        <w:t>(</w:t>
      </w:r>
      <w:r w:rsidR="005D2D92">
        <w:t>decision tree</w:t>
      </w:r>
      <w:r w:rsidR="005D2D92">
        <w:rPr>
          <w:rFonts w:hint="eastAsia"/>
        </w:rPr>
        <w:t>)</w:t>
      </w:r>
      <w:r w:rsidR="005D2D92">
        <w:rPr>
          <w:rFonts w:hint="eastAsia"/>
        </w:rPr>
        <w:t>和隨機下取樣演算法</w:t>
      </w:r>
      <w:r w:rsidR="005D2D92">
        <w:rPr>
          <w:rFonts w:hint="eastAsia"/>
        </w:rPr>
        <w:t>(</w:t>
      </w:r>
      <w:proofErr w:type="spellStart"/>
      <w:r w:rsidR="005D2D92">
        <w:t>RUSBoost</w:t>
      </w:r>
      <w:proofErr w:type="spellEnd"/>
      <w:r w:rsidR="005D2D92">
        <w:rPr>
          <w:rFonts w:hint="eastAsia"/>
        </w:rPr>
        <w:t>)</w:t>
      </w:r>
      <w:r w:rsidR="005D2D92">
        <w:rPr>
          <w:rFonts w:hint="eastAsia"/>
        </w:rPr>
        <w:t>，對前凝凍步態與凝凍步態的偵測達到</w:t>
      </w:r>
      <w:r w:rsidR="005D2D92">
        <w:rPr>
          <w:rFonts w:hint="eastAsia"/>
        </w:rPr>
        <w:t>85%</w:t>
      </w:r>
      <w:r w:rsidR="005D2D92">
        <w:rPr>
          <w:rFonts w:hint="eastAsia"/>
        </w:rPr>
        <w:t>靈敏度和</w:t>
      </w:r>
      <w:r w:rsidR="005D2D92">
        <w:rPr>
          <w:rFonts w:hint="eastAsia"/>
        </w:rPr>
        <w:t>94%</w:t>
      </w:r>
      <w:r w:rsidR="005D2D92">
        <w:rPr>
          <w:rFonts w:hint="eastAsia"/>
        </w:rPr>
        <w:t>特異度。</w:t>
      </w:r>
      <w:r w:rsidR="00E165ED">
        <w:rPr>
          <w:rFonts w:hint="eastAsia"/>
        </w:rPr>
        <w:t>在種種文獻中，儘管有部分研究使用相同資料集，但隨標籤的定義、使用的特徵和分類器的異同，辨識凝凍步態的成效也大相逕庭。</w:t>
      </w:r>
    </w:p>
    <w:p w:rsidR="000D6CC3" w:rsidRDefault="000D6CC3" w:rsidP="00E74881"/>
    <w:p w:rsidR="00D70AA4" w:rsidRDefault="007233D3" w:rsidP="00D70AA4">
      <w:hyperlink r:id="rId4" w:history="1">
        <w:r w:rsidR="00D70AA4" w:rsidRPr="005D2D92">
          <w:rPr>
            <w:rStyle w:val="a3"/>
          </w:rPr>
          <w:t>Kleanthous, N., Hussaina, A. J., Khana, W., Liatsis, P. (2020). A new machine learning based approach to predict Freezing of Gait. Pattern Recognition Letters, 140, 119-126.</w:t>
        </w:r>
      </w:hyperlink>
    </w:p>
    <w:p w:rsidR="00D57BA9" w:rsidRDefault="00D57BA9" w:rsidP="00E74881"/>
    <w:p w:rsidR="00E34A6F" w:rsidRDefault="007233D3" w:rsidP="00E34A6F">
      <w:hyperlink r:id="rId5" w:history="1">
        <w:r w:rsidR="00E34A6F" w:rsidRPr="00C16796">
          <w:rPr>
            <w:rStyle w:val="a3"/>
          </w:rPr>
          <w:t>Li, B.,</w:t>
        </w:r>
        <w:r w:rsidR="00E34A6F" w:rsidRPr="00C16796">
          <w:rPr>
            <w:rStyle w:val="a3"/>
            <w:rFonts w:hint="eastAsia"/>
          </w:rPr>
          <w:t xml:space="preserve"> </w:t>
        </w:r>
        <w:r w:rsidR="00E34A6F" w:rsidRPr="00C16796">
          <w:rPr>
            <w:rStyle w:val="a3"/>
          </w:rPr>
          <w:t>Yao,</w:t>
        </w:r>
        <w:r w:rsidR="00E34A6F" w:rsidRPr="00C16796">
          <w:rPr>
            <w:rStyle w:val="a3"/>
            <w:rFonts w:hint="eastAsia"/>
          </w:rPr>
          <w:t xml:space="preserve"> </w:t>
        </w:r>
        <w:r w:rsidR="00E34A6F" w:rsidRPr="00C16796">
          <w:rPr>
            <w:rStyle w:val="a3"/>
          </w:rPr>
          <w:t>Z., Wang, J., Wang, S.,</w:t>
        </w:r>
        <w:r w:rsidR="00E34A6F" w:rsidRPr="00C16796">
          <w:rPr>
            <w:rStyle w:val="a3"/>
            <w:rFonts w:hint="eastAsia"/>
          </w:rPr>
          <w:t xml:space="preserve"> </w:t>
        </w:r>
        <w:r w:rsidR="00E34A6F" w:rsidRPr="00C16796">
          <w:rPr>
            <w:rStyle w:val="a3"/>
          </w:rPr>
          <w:t>Yang, X.,</w:t>
        </w:r>
        <w:r w:rsidR="00E34A6F" w:rsidRPr="00C16796">
          <w:rPr>
            <w:rStyle w:val="a3"/>
            <w:rFonts w:hint="eastAsia"/>
          </w:rPr>
          <w:t xml:space="preserve"> </w:t>
        </w:r>
        <w:r w:rsidR="00E34A6F" w:rsidRPr="00C16796">
          <w:rPr>
            <w:rStyle w:val="a3"/>
          </w:rPr>
          <w:t>Sun, Y. (2020). Improved Deep Learning Technique to Detect Freezing of Gait in Parkinson’s Disease Based on Wearable Sensors. Electronics, 9(11):</w:t>
        </w:r>
        <w:r w:rsidR="005140E4">
          <w:rPr>
            <w:rStyle w:val="a3"/>
          </w:rPr>
          <w:t xml:space="preserve"> e</w:t>
        </w:r>
        <w:r w:rsidR="00E34A6F" w:rsidRPr="005140E4">
          <w:rPr>
            <w:rStyle w:val="a3"/>
          </w:rPr>
          <w:t>1919</w:t>
        </w:r>
        <w:r w:rsidR="00E34A6F" w:rsidRPr="00C16796">
          <w:rPr>
            <w:rStyle w:val="a3"/>
          </w:rPr>
          <w:t>.</w:t>
        </w:r>
      </w:hyperlink>
    </w:p>
    <w:p w:rsidR="00E34A6F" w:rsidRDefault="00E34A6F" w:rsidP="00E74881"/>
    <w:p w:rsidR="00D57BA9" w:rsidRDefault="007233D3" w:rsidP="00E74881">
      <w:hyperlink r:id="rId6" w:history="1">
        <w:r w:rsidR="00D57BA9" w:rsidRPr="0060755D">
          <w:rPr>
            <w:rStyle w:val="a3"/>
          </w:rPr>
          <w:t>Pham</w:t>
        </w:r>
        <w:r w:rsidR="006E0FB6">
          <w:rPr>
            <w:rStyle w:val="a3"/>
          </w:rPr>
          <w:t>,</w:t>
        </w:r>
        <w:r w:rsidR="00E13E1E" w:rsidRPr="0060755D">
          <w:rPr>
            <w:rStyle w:val="a3"/>
          </w:rPr>
          <w:t xml:space="preserve"> T. T., </w:t>
        </w:r>
        <w:r w:rsidR="00D57BA9" w:rsidRPr="0060755D">
          <w:rPr>
            <w:rStyle w:val="a3"/>
          </w:rPr>
          <w:t>Moore</w:t>
        </w:r>
        <w:r w:rsidR="006E0FB6">
          <w:rPr>
            <w:rStyle w:val="a3"/>
          </w:rPr>
          <w:t>,</w:t>
        </w:r>
        <w:r w:rsidR="00E13E1E" w:rsidRPr="0060755D">
          <w:rPr>
            <w:rStyle w:val="a3"/>
          </w:rPr>
          <w:t xml:space="preserve"> S. T., </w:t>
        </w:r>
        <w:r w:rsidR="00D57BA9" w:rsidRPr="005140E4">
          <w:rPr>
            <w:rStyle w:val="a3"/>
          </w:rPr>
          <w:t>Lewis</w:t>
        </w:r>
        <w:r w:rsidR="006E0FB6" w:rsidRPr="005140E4">
          <w:rPr>
            <w:rStyle w:val="a3"/>
          </w:rPr>
          <w:t>,</w:t>
        </w:r>
        <w:r w:rsidR="00E13E1E" w:rsidRPr="005140E4">
          <w:rPr>
            <w:rStyle w:val="a3"/>
          </w:rPr>
          <w:t xml:space="preserve"> S. J. G.</w:t>
        </w:r>
        <w:r w:rsidR="00E13E1E" w:rsidRPr="0060755D">
          <w:rPr>
            <w:rStyle w:val="a3"/>
          </w:rPr>
          <w:t xml:space="preserve">, </w:t>
        </w:r>
        <w:r w:rsidR="00D57BA9" w:rsidRPr="0060755D">
          <w:rPr>
            <w:rStyle w:val="a3"/>
          </w:rPr>
          <w:t>Nguyen</w:t>
        </w:r>
        <w:r w:rsidR="006E0FB6">
          <w:rPr>
            <w:rStyle w:val="a3"/>
          </w:rPr>
          <w:t>,</w:t>
        </w:r>
        <w:r w:rsidR="00E13E1E" w:rsidRPr="0060755D">
          <w:rPr>
            <w:rStyle w:val="a3"/>
          </w:rPr>
          <w:t xml:space="preserve"> D. N., </w:t>
        </w:r>
        <w:r w:rsidR="00D57BA9" w:rsidRPr="0060755D">
          <w:rPr>
            <w:rStyle w:val="a3"/>
          </w:rPr>
          <w:t>Dutkiewicz</w:t>
        </w:r>
        <w:r w:rsidR="006E0FB6">
          <w:rPr>
            <w:rStyle w:val="a3"/>
          </w:rPr>
          <w:t>,</w:t>
        </w:r>
        <w:r w:rsidR="00E13E1E" w:rsidRPr="0060755D">
          <w:rPr>
            <w:rStyle w:val="a3"/>
          </w:rPr>
          <w:t xml:space="preserve"> E.</w:t>
        </w:r>
        <w:r w:rsidR="00D57BA9" w:rsidRPr="0060755D">
          <w:rPr>
            <w:rStyle w:val="a3"/>
          </w:rPr>
          <w:t>, Fuglevand</w:t>
        </w:r>
        <w:r w:rsidR="006E0FB6">
          <w:rPr>
            <w:rStyle w:val="a3"/>
          </w:rPr>
          <w:t>,</w:t>
        </w:r>
        <w:r w:rsidR="00E13E1E" w:rsidRPr="0060755D">
          <w:rPr>
            <w:rStyle w:val="a3"/>
          </w:rPr>
          <w:t xml:space="preserve"> A. J.</w:t>
        </w:r>
        <w:r w:rsidR="00D57BA9" w:rsidRPr="0060755D">
          <w:rPr>
            <w:rStyle w:val="a3"/>
          </w:rPr>
          <w:t>,</w:t>
        </w:r>
        <w:r w:rsidR="00D57BA9" w:rsidRPr="0060755D">
          <w:rPr>
            <w:rStyle w:val="a3"/>
            <w:rFonts w:hint="eastAsia"/>
          </w:rPr>
          <w:t xml:space="preserve"> </w:t>
        </w:r>
        <w:r w:rsidR="005140E4">
          <w:rPr>
            <w:rStyle w:val="a3"/>
          </w:rPr>
          <w:t>et al.</w:t>
        </w:r>
        <w:r w:rsidR="0060755D" w:rsidRPr="0060755D">
          <w:rPr>
            <w:rStyle w:val="a3"/>
          </w:rPr>
          <w:t xml:space="preserve"> (2017). Freezing of Gait Detection in Parkinson's Disease: A Subject-Independent Detector Using Anomaly Scores. IEEE Transactions on Biomedical Engineering, 64(</w:t>
        </w:r>
        <w:r w:rsidR="0060755D" w:rsidRPr="00C16796">
          <w:rPr>
            <w:rStyle w:val="a3"/>
          </w:rPr>
          <w:t>11</w:t>
        </w:r>
        <w:r w:rsidR="0060755D" w:rsidRPr="0060755D">
          <w:rPr>
            <w:rStyle w:val="a3"/>
          </w:rPr>
          <w:t>), 2719-2728.</w:t>
        </w:r>
      </w:hyperlink>
    </w:p>
    <w:p w:rsidR="009118D3" w:rsidRDefault="009118D3" w:rsidP="00E74881"/>
    <w:p w:rsidR="00E34A6F" w:rsidRDefault="007233D3" w:rsidP="00E34A6F">
      <w:hyperlink r:id="rId7" w:history="1">
        <w:r w:rsidR="00E34A6F" w:rsidRPr="00073D4A">
          <w:rPr>
            <w:rStyle w:val="a3"/>
          </w:rPr>
          <w:t>Pardoel, S.,</w:t>
        </w:r>
        <w:r w:rsidR="00E34A6F" w:rsidRPr="00073D4A">
          <w:rPr>
            <w:rStyle w:val="a3"/>
            <w:rFonts w:hint="eastAsia"/>
          </w:rPr>
          <w:t xml:space="preserve"> </w:t>
        </w:r>
        <w:r w:rsidR="00E34A6F" w:rsidRPr="00073D4A">
          <w:rPr>
            <w:rStyle w:val="a3"/>
          </w:rPr>
          <w:t>Shalin, G.,</w:t>
        </w:r>
        <w:r w:rsidR="00E34A6F" w:rsidRPr="00073D4A">
          <w:rPr>
            <w:rStyle w:val="a3"/>
            <w:rFonts w:hint="eastAsia"/>
          </w:rPr>
          <w:t xml:space="preserve"> </w:t>
        </w:r>
        <w:r w:rsidR="00E34A6F" w:rsidRPr="00073D4A">
          <w:rPr>
            <w:rStyle w:val="a3"/>
          </w:rPr>
          <w:t>Julie Nantel,</w:t>
        </w:r>
        <w:r w:rsidR="00E34A6F" w:rsidRPr="00073D4A">
          <w:rPr>
            <w:rStyle w:val="a3"/>
            <w:rFonts w:hint="eastAsia"/>
          </w:rPr>
          <w:t xml:space="preserve"> </w:t>
        </w:r>
        <w:r w:rsidR="00E34A6F" w:rsidRPr="00073D4A">
          <w:rPr>
            <w:rStyle w:val="a3"/>
          </w:rPr>
          <w:t>Lemaire, E. D., Kofman, J. (2021). Prediction and detection of freezing of gait in Parkinson's disease from plantar pressure data using long short-term memory neural-networks. Journal of NeuroEngineering and Rehabilitation, 18(1):</w:t>
        </w:r>
        <w:r w:rsidR="00E34A6F">
          <w:rPr>
            <w:rStyle w:val="a3"/>
          </w:rPr>
          <w:t xml:space="preserve"> </w:t>
        </w:r>
        <w:r w:rsidR="005140E4">
          <w:rPr>
            <w:rStyle w:val="a3"/>
          </w:rPr>
          <w:t>e</w:t>
        </w:r>
        <w:r w:rsidR="00E34A6F" w:rsidRPr="005140E4">
          <w:rPr>
            <w:rStyle w:val="a3"/>
          </w:rPr>
          <w:t>167</w:t>
        </w:r>
        <w:r w:rsidR="00E34A6F" w:rsidRPr="00073D4A">
          <w:rPr>
            <w:rStyle w:val="a3"/>
          </w:rPr>
          <w:t>.</w:t>
        </w:r>
      </w:hyperlink>
    </w:p>
    <w:p w:rsidR="00E34A6F" w:rsidRDefault="00E34A6F" w:rsidP="00E74881"/>
    <w:p w:rsidR="009118D3" w:rsidRPr="009118D3" w:rsidRDefault="009118D3" w:rsidP="009118D3">
      <w:pPr>
        <w:rPr>
          <w:rStyle w:val="a3"/>
        </w:rPr>
      </w:pPr>
      <w:r>
        <w:fldChar w:fldCharType="begin"/>
      </w:r>
      <w:r>
        <w:instrText xml:space="preserve"> HYPERLINK "https://ieeexplore.ieee.org/document/9176382" </w:instrText>
      </w:r>
      <w:r>
        <w:fldChar w:fldCharType="separate"/>
      </w:r>
      <w:r w:rsidRPr="009118D3">
        <w:rPr>
          <w:rStyle w:val="a3"/>
        </w:rPr>
        <w:t>Shalin, G., Pardoel, S.,</w:t>
      </w:r>
      <w:r w:rsidRPr="009118D3">
        <w:rPr>
          <w:rStyle w:val="a3"/>
          <w:rFonts w:hint="eastAsia"/>
        </w:rPr>
        <w:t xml:space="preserve"> </w:t>
      </w:r>
      <w:r w:rsidRPr="009118D3">
        <w:rPr>
          <w:rStyle w:val="a3"/>
        </w:rPr>
        <w:t>Julie Nantel,</w:t>
      </w:r>
      <w:r w:rsidRPr="009118D3">
        <w:rPr>
          <w:rStyle w:val="a3"/>
          <w:rFonts w:hint="eastAsia"/>
        </w:rPr>
        <w:t xml:space="preserve"> </w:t>
      </w:r>
      <w:r w:rsidRPr="009118D3">
        <w:rPr>
          <w:rStyle w:val="a3"/>
        </w:rPr>
        <w:t xml:space="preserve">Lemaire, </w:t>
      </w:r>
      <w:r w:rsidRPr="005140E4">
        <w:rPr>
          <w:rStyle w:val="a3"/>
        </w:rPr>
        <w:t>E. D.</w:t>
      </w:r>
      <w:r w:rsidRPr="009118D3">
        <w:rPr>
          <w:rStyle w:val="a3"/>
        </w:rPr>
        <w:t xml:space="preserve">, Kofman, J. (2020). Prediction of </w:t>
      </w:r>
      <w:r w:rsidRPr="009118D3">
        <w:rPr>
          <w:rStyle w:val="a3"/>
        </w:rPr>
        <w:lastRenderedPageBreak/>
        <w:t>Freezing of Gait in Parkinson’s Disease from Foot Plantar-Pressure Arrays using a Convolutional Neural Network. 2020 42nd Annual International Conference of the IEEE Engineering in Medicine &amp; Biology Society (EMBC), 244-247</w:t>
      </w:r>
    </w:p>
    <w:p w:rsidR="009118D3" w:rsidRPr="00975FF1" w:rsidRDefault="009118D3" w:rsidP="009118D3">
      <w:r>
        <w:fldChar w:fldCharType="end"/>
      </w:r>
    </w:p>
    <w:sectPr w:rsidR="009118D3" w:rsidRPr="00975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66"/>
    <w:rsid w:val="00015DB9"/>
    <w:rsid w:val="00073D4A"/>
    <w:rsid w:val="000D6CC3"/>
    <w:rsid w:val="0017091B"/>
    <w:rsid w:val="001B7D60"/>
    <w:rsid w:val="001D40BB"/>
    <w:rsid w:val="001F3B66"/>
    <w:rsid w:val="00221292"/>
    <w:rsid w:val="00444AB8"/>
    <w:rsid w:val="005140E4"/>
    <w:rsid w:val="005D2D92"/>
    <w:rsid w:val="005F3DF5"/>
    <w:rsid w:val="0060755D"/>
    <w:rsid w:val="00673FDD"/>
    <w:rsid w:val="006D3A24"/>
    <w:rsid w:val="006E0FB6"/>
    <w:rsid w:val="007233D3"/>
    <w:rsid w:val="00751A35"/>
    <w:rsid w:val="00752F17"/>
    <w:rsid w:val="007801AE"/>
    <w:rsid w:val="00877774"/>
    <w:rsid w:val="00887FC7"/>
    <w:rsid w:val="009118D3"/>
    <w:rsid w:val="0093379E"/>
    <w:rsid w:val="00975FF1"/>
    <w:rsid w:val="009974F4"/>
    <w:rsid w:val="00A24A02"/>
    <w:rsid w:val="00AB2D04"/>
    <w:rsid w:val="00B26DE6"/>
    <w:rsid w:val="00B85473"/>
    <w:rsid w:val="00B91FA8"/>
    <w:rsid w:val="00BF46E6"/>
    <w:rsid w:val="00C16796"/>
    <w:rsid w:val="00CF592E"/>
    <w:rsid w:val="00D57BA9"/>
    <w:rsid w:val="00D70AA4"/>
    <w:rsid w:val="00D7186C"/>
    <w:rsid w:val="00DB03AD"/>
    <w:rsid w:val="00E13E1E"/>
    <w:rsid w:val="00E165ED"/>
    <w:rsid w:val="00E34A6F"/>
    <w:rsid w:val="00E72293"/>
    <w:rsid w:val="00E74881"/>
    <w:rsid w:val="00F02A5D"/>
    <w:rsid w:val="00F33307"/>
    <w:rsid w:val="00FB043F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CD14"/>
  <w15:chartTrackingRefBased/>
  <w15:docId w15:val="{24BB432D-34AB-491A-88B6-7562DE64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55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neuroengrehab.biomedcentral.com/articles/10.1186/s12984-021-00958-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7845616" TargetMode="External"/><Relationship Id="rId5" Type="http://schemas.openxmlformats.org/officeDocument/2006/relationships/hyperlink" Target="https://www.mdpi.com/2079-9292/9/11/1919" TargetMode="External"/><Relationship Id="rId4" Type="http://schemas.openxmlformats.org/officeDocument/2006/relationships/hyperlink" Target="https://www.sciencedirect.com/science/article/abs/pii/S01678655203035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黃承平</dc:creator>
  <cp:keywords/>
  <dc:description/>
  <cp:lastModifiedBy>黃承平</cp:lastModifiedBy>
  <cp:revision>22</cp:revision>
  <dcterms:created xsi:type="dcterms:W3CDTF">2022-05-17T13:02:00Z</dcterms:created>
  <dcterms:modified xsi:type="dcterms:W3CDTF">2022-05-24T12:02:00Z</dcterms:modified>
</cp:coreProperties>
</file>