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jc w:val="center"/>
      </w:pPr>
      <w:r>
        <w:rPr>
          <w:rFonts w:ascii="Calibri" w:hAnsi="Calibri" w:eastAsia="微软雅黑"/>
          <w:b/>
          <w:i w:val="0"/>
          <w:color w:val="000000"/>
          <w:sz w:val="44"/>
        </w:rPr>
        <w:t>第 39 课次授课内容</w:t>
      </w:r>
    </w:p>
    <w:p>
      <w:pPr>
        <w:spacing w:after="120" w:line="240" w:lineRule="auto"/>
        <w:jc w:val="center"/>
      </w:pPr>
      <w:r>
        <w:rPr>
          <w:rFonts w:ascii="Calibri" w:hAnsi="Calibri" w:eastAsia="微软雅黑"/>
          <w:sz w:val="21"/>
        </w:rPr>
      </w:r>
      <w:r>
        <w:rPr>
          <w:rFonts w:ascii="Calibri" w:hAnsi="Calibri" w:eastAsia="微软雅黑"/>
          <w:b/>
          <w:sz w:val="21"/>
        </w:rPr>
        <w:t>RESTful API 设计与实现</w:t>
      </w:r>
      <w:r>
        <w:rPr>
          <w:rFonts w:ascii="Calibri" w:hAnsi="Calibri" w:eastAsia="微软雅黑"/>
          <w:sz w:val="21"/>
        </w:rPr>
      </w:r>
    </w:p>
    <w:p>
      <w:pPr>
        <w:spacing w:after="120" w:line="240" w:lineRule="auto"/>
        <w:ind w:firstLine="420"/>
      </w:pPr>
      <w:r>
        <w:rPr>
          <w:rFonts w:ascii="Calibri" w:hAnsi="Calibri" w:eastAsia="微软雅黑"/>
          <w:sz w:val="21"/>
        </w:rPr>
        <w:t>本课次聚焦 RESTful API 的设计原则与实现方法，这是将 AI 智能体能力对外提供服务的核心环节。REST（Representational State Transfer）是一种基于 HTTP 协议的架构风格，它定义了一套清晰的资源表示与操作规范，使得 API 的设计更加统一、易理解、易维护。在 AI 智能体开发中，RESTful API 是将智能体对话能力、知识检索能力、工具调用能力等以标准接口形式暴露给前端或第三方系统的标准方式。本课次的教学目标包括：理解 REST 架构风格的核心原则、掌握 RESTful API 的资源设计与 URL 规划方法、熟练使用 Flask 实现完整的 CRUD 接口、理解 API 版本管理与错误处理的规范，以及掌握 API 文档的编写方法。</w:t>
      </w:r>
    </w:p>
    <w:p>
      <w:pPr>
        <w:pStyle w:val="Heading2"/>
        <w:spacing w:before="240" w:after="120" w:line="276" w:lineRule="auto"/>
      </w:pPr>
      <w:r>
        <w:rPr>
          <w:rFonts w:ascii="Calibri" w:hAnsi="Calibri" w:eastAsia="微软雅黑"/>
          <w:b/>
          <w:i w:val="0"/>
          <w:color w:val="000000"/>
          <w:sz w:val="32"/>
        </w:rPr>
        <w:t>一、REST 架构风格与设计原则</w:t>
      </w:r>
    </w:p>
    <w:p>
      <w:pPr>
        <w:spacing w:after="120" w:line="240" w:lineRule="auto"/>
        <w:ind w:firstLine="420"/>
      </w:pPr>
      <w:r>
        <w:rPr>
          <w:rFonts w:ascii="Calibri" w:hAnsi="Calibri" w:eastAsia="微软雅黑"/>
          <w:sz w:val="21"/>
        </w:rPr>
        <w:t>课程首先深入讲解 REST 架构风格的核心思想与设计原则。REST 基于 HTTP 协议，将系统中的所有数据与功能抽象为"资源"（Resource），每种资源具有唯一的 URL 标识。REST 设计遵循几个核心原则：资源通过 URL 唯一标识、使用 HTTP 方法表达操作语义（GET 查询、POST 创建、PUT 完整更新、PATCH 部分更新、DELETE 删除）、无状态通信（服务器不保存客户端状态，每个请求自包含全部信息）、使用统一接口（所有资源遵循相同的操作模式）。</w:t>
      </w:r>
    </w:p>
    <w:p>
      <w:pPr>
        <w:spacing w:after="120" w:line="240" w:lineRule="auto"/>
        <w:ind w:firstLine="420"/>
      </w:pPr>
      <w:r>
        <w:rPr>
          <w:rFonts w:ascii="Calibri" w:hAnsi="Calibri" w:eastAsia="微软雅黑"/>
          <w:sz w:val="21"/>
        </w:rPr>
        <w:t xml:space="preserve">教师将重点讲解 RESTful API 设计的 URL 规划原则：使用名词而非动词（如 </w:t>
      </w:r>
      <w:r>
        <w:rPr>
          <w:rFonts w:ascii="Consolas" w:hAnsi="Consolas"/>
          <w:color w:val="C7254E"/>
          <w:sz w:val="18"/>
        </w:rPr>
        <w:t>/api/users</w:t>
      </w:r>
      <w:r>
        <w:rPr>
          <w:rFonts w:ascii="Calibri" w:hAnsi="Calibri" w:eastAsia="微软雅黑"/>
          <w:sz w:val="21"/>
        </w:rPr>
        <w:t xml:space="preserve"> 而非 </w:t>
      </w:r>
      <w:r>
        <w:rPr>
          <w:rFonts w:ascii="Consolas" w:hAnsi="Consolas"/>
          <w:color w:val="C7254E"/>
          <w:sz w:val="18"/>
        </w:rPr>
        <w:t>/api/getUsers</w:t>
      </w:r>
      <w:r>
        <w:rPr>
          <w:rFonts w:ascii="Calibri" w:hAnsi="Calibri" w:eastAsia="微软雅黑"/>
          <w:sz w:val="21"/>
        </w:rPr>
        <w:t>）、使用复数形式表示资源集合（</w:t>
      </w:r>
      <w:r>
        <w:rPr>
          <w:rFonts w:ascii="Consolas" w:hAnsi="Consolas"/>
          <w:color w:val="C7254E"/>
          <w:sz w:val="18"/>
        </w:rPr>
        <w:t>/users</w:t>
      </w:r>
      <w:r>
        <w:rPr>
          <w:rFonts w:ascii="Calibri" w:hAnsi="Calibri" w:eastAsia="微软雅黑"/>
          <w:sz w:val="21"/>
        </w:rPr>
        <w:t>）、通过路径层级表达资源关系（</w:t>
      </w:r>
      <w:r>
        <w:rPr>
          <w:rFonts w:ascii="Consolas" w:hAnsi="Consolas"/>
          <w:color w:val="C7254E"/>
          <w:sz w:val="18"/>
        </w:rPr>
        <w:t>/users/{id}/conversations</w:t>
      </w:r>
      <w:r>
        <w:rPr>
          <w:rFonts w:ascii="Calibri" w:hAnsi="Calibri" w:eastAsia="微软雅黑"/>
          <w:sz w:val="21"/>
        </w:rPr>
        <w:t>）、使用查询参数进行过滤与分页（</w:t>
      </w:r>
      <w:r>
        <w:rPr>
          <w:rFonts w:ascii="Consolas" w:hAnsi="Consolas"/>
          <w:color w:val="C7254E"/>
          <w:sz w:val="18"/>
        </w:rPr>
        <w:t>?page=1&amp;limit=10</w:t>
      </w:r>
      <w:r>
        <w:rPr>
          <w:rFonts w:ascii="Calibri" w:hAnsi="Calibri" w:eastAsia="微软雅黑"/>
          <w:sz w:val="21"/>
        </w:rPr>
        <w:t>）。通过对比"好的 REST 设计"与"差的 REST 设计"的实际案例，让学生直观理解设计原则的工程价值。教师还将讲解 REST 与 RPC 风格的对比，帮助学生在不同场景下做出合理的架构选择。</w:t>
      </w:r>
    </w:p>
    <w:p>
      <w:pPr>
        <w:pStyle w:val="Heading2"/>
        <w:spacing w:before="240" w:after="120" w:line="276" w:lineRule="auto"/>
      </w:pPr>
      <w:r>
        <w:rPr>
          <w:rFonts w:ascii="Calibri" w:hAnsi="Calibri" w:eastAsia="微软雅黑"/>
          <w:b/>
          <w:i w:val="0"/>
          <w:color w:val="000000"/>
          <w:sz w:val="32"/>
        </w:rPr>
        <w:t>二、资源设计与 CRUD 接口实现</w:t>
      </w:r>
    </w:p>
    <w:p>
      <w:pPr>
        <w:spacing w:after="120" w:line="240" w:lineRule="auto"/>
        <w:ind w:firstLine="420"/>
      </w:pPr>
      <w:r>
        <w:rPr>
          <w:rFonts w:ascii="Calibri" w:hAnsi="Calibri" w:eastAsia="微软雅黑"/>
          <w:sz w:val="21"/>
        </w:rPr>
        <w:t>本环节是课程的技术核心，将深入讲解如何使用 Flask 实现完整的 RESTful CRUD 接口。教师将选取一个典型的 AI 应用场景——"对话记录管理"，演示完整的资源设计过程。首先是资源的确定与划分：对话记录（conversations）、消息（messages）、用户（users）等资源及其层级关系。</w:t>
      </w:r>
    </w:p>
    <w:p>
      <w:pPr>
        <w:spacing w:after="120" w:line="240" w:lineRule="auto"/>
        <w:ind w:firstLine="420"/>
      </w:pPr>
      <w:r>
        <w:rPr>
          <w:rFonts w:ascii="Calibri" w:hAnsi="Calibri" w:eastAsia="微软雅黑"/>
          <w:sz w:val="21"/>
        </w:rPr>
        <w:t>随后教师将逐一实现每种资源的 CRUD 接口：</w:t>
      </w:r>
      <w:r>
        <w:rPr>
          <w:rFonts w:ascii="Consolas" w:hAnsi="Consolas"/>
          <w:color w:val="C7254E"/>
          <w:sz w:val="18"/>
        </w:rPr>
        <w:t>GET /api/conversations</w:t>
      </w:r>
      <w:r>
        <w:rPr>
          <w:rFonts w:ascii="Calibri" w:hAnsi="Calibri" w:eastAsia="微软雅黑"/>
          <w:sz w:val="21"/>
        </w:rPr>
        <w:t xml:space="preserve"> 获取对话列表（支持分页、排序、过滤）、</w:t>
      </w:r>
      <w:r>
        <w:rPr>
          <w:rFonts w:ascii="Consolas" w:hAnsi="Consolas"/>
          <w:color w:val="C7254E"/>
          <w:sz w:val="18"/>
        </w:rPr>
        <w:t>POST /api/conversations</w:t>
      </w:r>
      <w:r>
        <w:rPr>
          <w:rFonts w:ascii="Calibri" w:hAnsi="Calibri" w:eastAsia="微软雅黑"/>
          <w:sz w:val="21"/>
        </w:rPr>
        <w:t xml:space="preserve"> 创建新对话、</w:t>
      </w:r>
      <w:r>
        <w:rPr>
          <w:rFonts w:ascii="Consolas" w:hAnsi="Consolas"/>
          <w:color w:val="C7254E"/>
          <w:sz w:val="18"/>
        </w:rPr>
        <w:t>GET /api/conversations/{id}</w:t>
      </w:r>
      <w:r>
        <w:rPr>
          <w:rFonts w:ascii="Calibri" w:hAnsi="Calibri" w:eastAsia="微软雅黑"/>
          <w:sz w:val="21"/>
        </w:rPr>
        <w:t xml:space="preserve"> 获取单条对话详情、</w:t>
      </w:r>
      <w:r>
        <w:rPr>
          <w:rFonts w:ascii="Consolas" w:hAnsi="Consolas"/>
          <w:color w:val="C7254E"/>
          <w:sz w:val="18"/>
        </w:rPr>
        <w:t>PUT /api/conversations/{id}</w:t>
      </w:r>
      <w:r>
        <w:rPr>
          <w:rFonts w:ascii="Calibri" w:hAnsi="Calibri" w:eastAsia="微软雅黑"/>
          <w:sz w:val="21"/>
        </w:rPr>
        <w:t xml:space="preserve"> 完整更新对话信息、</w:t>
      </w:r>
      <w:r>
        <w:rPr>
          <w:rFonts w:ascii="Consolas" w:hAnsi="Consolas"/>
          <w:color w:val="C7254E"/>
          <w:sz w:val="18"/>
        </w:rPr>
        <w:t>PATCH /api/conversations/{id}</w:t>
      </w:r>
      <w:r>
        <w:rPr>
          <w:rFonts w:ascii="Calibri" w:hAnsi="Calibri" w:eastAsia="微软雅黑"/>
          <w:sz w:val="21"/>
        </w:rPr>
        <w:t xml:space="preserve"> 部分更新、</w:t>
      </w:r>
      <w:r>
        <w:rPr>
          <w:rFonts w:ascii="Consolas" w:hAnsi="Consolas"/>
          <w:color w:val="C7254E"/>
          <w:sz w:val="18"/>
        </w:rPr>
        <w:t>DELETE /api/conversations/{id}</w:t>
      </w:r>
      <w:r>
        <w:rPr>
          <w:rFonts w:ascii="Calibri" w:hAnsi="Calibri" w:eastAsia="微软雅黑"/>
          <w:sz w:val="21"/>
        </w:rPr>
        <w:t xml:space="preserve"> 删除对话。教师将演示如何使用 Flask 的 </w:t>
      </w:r>
      <w:r>
        <w:rPr>
          <w:rFonts w:ascii="Consolas" w:hAnsi="Consolas"/>
          <w:color w:val="C7254E"/>
          <w:sz w:val="18"/>
        </w:rPr>
        <w:t>@app.route()</w:t>
      </w:r>
      <w:r>
        <w:rPr>
          <w:rFonts w:ascii="Calibri" w:hAnsi="Calibri" w:eastAsia="微软雅黑"/>
          <w:sz w:val="21"/>
        </w:rPr>
        <w:t xml:space="preserve"> 配合 </w:t>
      </w:r>
      <w:r>
        <w:rPr>
          <w:rFonts w:ascii="Consolas" w:hAnsi="Consolas"/>
          <w:color w:val="C7254E"/>
          <w:sz w:val="18"/>
        </w:rPr>
        <w:t>methods</w:t>
      </w:r>
      <w:r>
        <w:rPr>
          <w:rFonts w:ascii="Calibri" w:hAnsi="Calibri" w:eastAsia="微软雅黑"/>
          <w:sz w:val="21"/>
        </w:rPr>
        <w:t xml:space="preserve"> 参数定义同一路径下的多个 HTTP 方法处理函数，以及如何使用 </w:t>
      </w:r>
      <w:r>
        <w:rPr>
          <w:rFonts w:ascii="Consolas" w:hAnsi="Consolas"/>
          <w:color w:val="C7254E"/>
          <w:sz w:val="18"/>
        </w:rPr>
        <w:t>request</w:t>
      </w:r>
      <w:r>
        <w:rPr>
          <w:rFonts w:ascii="Calibri" w:hAnsi="Calibri" w:eastAsia="微软雅黑"/>
          <w:sz w:val="21"/>
        </w:rPr>
        <w:t xml:space="preserve"> 对象解析请求数据、使用 </w:t>
      </w:r>
      <w:r>
        <w:rPr>
          <w:rFonts w:ascii="Consolas" w:hAnsi="Consolas"/>
          <w:color w:val="C7254E"/>
          <w:sz w:val="18"/>
        </w:rPr>
        <w:t>jsonify()</w:t>
      </w:r>
      <w:r>
        <w:rPr>
          <w:rFonts w:ascii="Calibri" w:hAnsi="Calibri" w:eastAsia="微软雅黑"/>
          <w:sz w:val="21"/>
        </w:rPr>
        <w:t xml:space="preserve"> 返回标准化的 JSON 响应。</w:t>
      </w:r>
    </w:p>
    <w:p>
      <w:pPr>
        <w:spacing w:after="120" w:line="240" w:lineRule="auto"/>
        <w:ind w:firstLine="420"/>
      </w:pPr>
      <w:r>
        <w:rPr>
          <w:rFonts w:ascii="Calibri" w:hAnsi="Calibri" w:eastAsia="微软雅黑"/>
          <w:sz w:val="21"/>
        </w:rPr>
        <w:t>在数据存储方面，本课次使用内存数据结构（Python 字典与列表）模拟数据库存储，后续课程再引入真正的数据库。通过完整的代码演示，让学生掌握从设计到实现的完整 API 开发流程。</w:t>
      </w:r>
    </w:p>
    <w:p>
      <w:pPr>
        <w:pStyle w:val="Heading2"/>
        <w:spacing w:before="240" w:after="120" w:line="276" w:lineRule="auto"/>
      </w:pPr>
      <w:r>
        <w:rPr>
          <w:rFonts w:ascii="Calibri" w:hAnsi="Calibri" w:eastAsia="微软雅黑"/>
          <w:b/>
          <w:i w:val="0"/>
          <w:color w:val="000000"/>
          <w:sz w:val="32"/>
        </w:rPr>
        <w:t>三、API 错误处理与状态码规范</w:t>
      </w:r>
    </w:p>
    <w:p>
      <w:pPr>
        <w:spacing w:after="120" w:line="240" w:lineRule="auto"/>
        <w:ind w:firstLine="420"/>
      </w:pPr>
      <w:r>
        <w:rPr>
          <w:rFonts w:ascii="Calibri" w:hAnsi="Calibri" w:eastAsia="微软雅黑"/>
          <w:sz w:val="21"/>
        </w:rPr>
        <w:t>规范的错误处理是 RESTful API 质量的体现。本环节教师将深入讲解 API 错误处理的完整体系。首先是 HTTP 状态码的合理选择：200 OK（成功）、201 Created（创建成功）、204 No Content（删除成功）、400 Bad Request（请求参数错误）、401 Unauthorized（未认证）、403 Forbidden（无权限）、404 Not Found（资源不存在）、409 Conflict（资源冲突）、422 Unprocessable Entity（语义错误）、500 Internal Server Error（服务器错误）等。</w:t>
      </w:r>
    </w:p>
    <w:p>
      <w:pPr>
        <w:spacing w:after="120" w:line="240" w:lineRule="auto"/>
        <w:ind w:firstLine="420"/>
      </w:pPr>
      <w:r>
        <w:rPr>
          <w:rFonts w:ascii="Calibri" w:hAnsi="Calibri" w:eastAsia="微软雅黑"/>
          <w:sz w:val="21"/>
        </w:rPr>
        <w:t xml:space="preserve">教师将讲解如何在 Flask 中实现统一的错误响应格式：定义标准化的错误响应结构（包含错误码、错误消息、错误详情等字段）、使用 </w:t>
      </w:r>
      <w:r>
        <w:rPr>
          <w:rFonts w:ascii="Consolas" w:hAnsi="Consolas"/>
          <w:color w:val="C7254E"/>
          <w:sz w:val="18"/>
        </w:rPr>
        <w:t>@app.errorhandler()</w:t>
      </w:r>
      <w:r>
        <w:rPr>
          <w:rFonts w:ascii="Calibri" w:hAnsi="Calibri" w:eastAsia="微软雅黑"/>
          <w:sz w:val="21"/>
        </w:rPr>
        <w:t xml:space="preserve"> 装饰器捕获特定异常并返回规范化的 JSON 响应、使用 </w:t>
      </w:r>
      <w:r>
        <w:rPr>
          <w:rFonts w:ascii="Consolas" w:hAnsi="Consolas"/>
          <w:color w:val="C7254E"/>
          <w:sz w:val="18"/>
        </w:rPr>
        <w:t>abort()</w:t>
      </w:r>
      <w:r>
        <w:rPr>
          <w:rFonts w:ascii="Calibri" w:hAnsi="Calibri" w:eastAsia="微软雅黑"/>
          <w:sz w:val="21"/>
        </w:rPr>
        <w:t xml:space="preserve"> 或自定义异常类主动抛出错误。同时讲解参数校验的方法：手动检查必填参数、使用类型判断与范围校验、以及使用 </w:t>
      </w:r>
      <w:r>
        <w:rPr>
          <w:rFonts w:ascii="Consolas" w:hAnsi="Consolas"/>
          <w:color w:val="C7254E"/>
          <w:sz w:val="18"/>
        </w:rPr>
        <w:t>webargs</w:t>
      </w:r>
      <w:r>
        <w:rPr>
          <w:rFonts w:ascii="Calibri" w:hAnsi="Calibri" w:eastAsia="微软雅黑"/>
          <w:sz w:val="21"/>
        </w:rPr>
        <w:t xml:space="preserve"> 或 </w:t>
      </w:r>
      <w:r>
        <w:rPr>
          <w:rFonts w:ascii="Consolas" w:hAnsi="Consolas"/>
          <w:color w:val="C7254E"/>
          <w:sz w:val="18"/>
        </w:rPr>
        <w:t>marshmallow</w:t>
      </w:r>
      <w:r>
        <w:rPr>
          <w:rFonts w:ascii="Calibri" w:hAnsi="Calibri" w:eastAsia="微软雅黑"/>
          <w:sz w:val="21"/>
        </w:rPr>
        <w:t xml:space="preserve"> 等扩展库进行自动化的请求参数校验。</w:t>
      </w:r>
    </w:p>
    <w:p>
      <w:pPr>
        <w:spacing w:after="120" w:line="240" w:lineRule="auto"/>
        <w:ind w:firstLine="420"/>
      </w:pPr>
      <w:r>
        <w:rPr>
          <w:rFonts w:ascii="Calibri" w:hAnsi="Calibri" w:eastAsia="微软雅黑"/>
          <w:sz w:val="21"/>
        </w:rPr>
        <w:t>教师将演示一个完整的 API 校验示例——"创建对话"接口的参数校验流程：检查必填字段是否缺失、检查数据类型是否正确、检查数值范围是否合法，每类错误返回对应的状态码与错误信息。通过这个案例，让学生理解"防御式编程"在 API 设计中的重要性。</w:t>
      </w:r>
    </w:p>
    <w:p>
      <w:pPr>
        <w:pStyle w:val="Heading2"/>
        <w:spacing w:before="240" w:after="120" w:line="276" w:lineRule="auto"/>
      </w:pPr>
      <w:r>
        <w:rPr>
          <w:rFonts w:ascii="Calibri" w:hAnsi="Calibri" w:eastAsia="微软雅黑"/>
          <w:b/>
          <w:i w:val="0"/>
          <w:color w:val="000000"/>
          <w:sz w:val="32"/>
        </w:rPr>
        <w:t>四、API 版本管理与接口文档</w:t>
      </w:r>
    </w:p>
    <w:p>
      <w:pPr>
        <w:spacing w:after="120" w:line="240" w:lineRule="auto"/>
        <w:ind w:firstLine="420"/>
      </w:pPr>
      <w:r>
        <w:rPr>
          <w:rFonts w:ascii="Calibri" w:hAnsi="Calibri" w:eastAsia="微软雅黑"/>
          <w:sz w:val="21"/>
        </w:rPr>
        <w:t>随着 API 的演进与功能扩展，版本管理是必须考虑的设计要素。本环节教师将讲解 API 版本管理的常见策略：URL 版本化（</w:t>
      </w:r>
      <w:r>
        <w:rPr>
          <w:rFonts w:ascii="Consolas" w:hAnsi="Consolas"/>
          <w:color w:val="C7254E"/>
          <w:sz w:val="18"/>
        </w:rPr>
        <w:t>/api/v1/users</w:t>
      </w:r>
      <w:r>
        <w:rPr>
          <w:rFonts w:ascii="Calibri" w:hAnsi="Calibri" w:eastAsia="微软雅黑"/>
          <w:sz w:val="21"/>
        </w:rPr>
        <w:t>）、请求头版本化（自定义 Header）、请求参数版本化（</w:t>
      </w:r>
      <w:r>
        <w:rPr>
          <w:rFonts w:ascii="Consolas" w:hAnsi="Consolas"/>
          <w:color w:val="C7254E"/>
          <w:sz w:val="18"/>
        </w:rPr>
        <w:t>?version=1</w:t>
      </w:r>
      <w:r>
        <w:rPr>
          <w:rFonts w:ascii="Calibri" w:hAnsi="Calibri" w:eastAsia="微软雅黑"/>
          <w:sz w:val="21"/>
        </w:rPr>
        <w:t>）等，并分析各种方式的优劣。在实际项目中，URL 版本化是最常用、最直观的方式。教师将演示如何在 Flask 中通过 Blueprint 实现版本化管理——为不同版本创建独立的蓝图，注册到不同的 URL 前缀下。</w:t>
      </w:r>
    </w:p>
    <w:p>
      <w:pPr>
        <w:spacing w:after="120" w:line="240" w:lineRule="auto"/>
        <w:ind w:firstLine="420"/>
      </w:pPr>
      <w:r>
        <w:rPr>
          <w:rFonts w:ascii="Calibri" w:hAnsi="Calibri" w:eastAsia="微软雅黑"/>
          <w:sz w:val="21"/>
        </w:rPr>
        <w:t>在接口文档方面，教师将讲解 API 文档的编写规范与工具。首先介绍手写文档的基本结构：接口概述、请求方法、请求 URL、请求参数说明（参数名、类型、是否必填、说明）、响应格式示例、错误码说明等。然后介绍自动生成文档的工具：</w:t>
      </w:r>
      <w:r>
        <w:rPr>
          <w:rFonts w:ascii="Consolas" w:hAnsi="Consolas"/>
          <w:color w:val="C7254E"/>
          <w:sz w:val="18"/>
        </w:rPr>
        <w:t>flasgger</w:t>
      </w:r>
      <w:r>
        <w:rPr>
          <w:rFonts w:ascii="Calibri" w:hAnsi="Calibri" w:eastAsia="微软雅黑"/>
          <w:sz w:val="21"/>
        </w:rPr>
        <w:t>（Flask + Swagger）通过装饰器自动生成交互式 API 文档、</w:t>
      </w:r>
      <w:r>
        <w:rPr>
          <w:rFonts w:ascii="Consolas" w:hAnsi="Consolas"/>
          <w:color w:val="C7254E"/>
          <w:sz w:val="18"/>
        </w:rPr>
        <w:t>flask-restx</w:t>
      </w:r>
      <w:r>
        <w:rPr>
          <w:rFonts w:ascii="Calibri" w:hAnsi="Calibri" w:eastAsia="微软雅黑"/>
          <w:sz w:val="21"/>
        </w:rPr>
        <w:t xml:space="preserve">（RESTX）提供完整的 Swagger UI 支持。教师将演示如何使用 </w:t>
      </w:r>
      <w:r>
        <w:rPr>
          <w:rFonts w:ascii="Consolas" w:hAnsi="Consolas"/>
          <w:color w:val="C7254E"/>
          <w:sz w:val="18"/>
        </w:rPr>
        <w:t>flasgger</w:t>
      </w:r>
      <w:r>
        <w:rPr>
          <w:rFonts w:ascii="Calibri" w:hAnsi="Calibri" w:eastAsia="微软雅黑"/>
          <w:sz w:val="21"/>
        </w:rPr>
        <w:t xml:space="preserve"> 为已实现的 API 添加文档注解，生成可交互测试的 API 文档页面，让学生掌握"代码即文档"的现代化 API 开发模式。</w:t>
      </w:r>
    </w:p>
    <w:p>
      <w:pPr>
        <w:pStyle w:val="Heading2"/>
        <w:spacing w:before="240" w:after="120" w:line="276" w:lineRule="auto"/>
      </w:pPr>
      <w:r>
        <w:rPr>
          <w:rFonts w:ascii="Calibri" w:hAnsi="Calibri" w:eastAsia="微软雅黑"/>
          <w:b/>
          <w:i w:val="0"/>
          <w:color w:val="000000"/>
          <w:sz w:val="32"/>
        </w:rPr>
        <w:t>五、综合实战与知识总结</w:t>
      </w:r>
    </w:p>
    <w:p>
      <w:pPr>
        <w:spacing w:after="120" w:line="240" w:lineRule="auto"/>
      </w:pPr>
      <w:r>
        <w:rPr>
          <w:rFonts w:ascii="Calibri" w:hAnsi="Calibri" w:eastAsia="微软雅黑"/>
          <w:sz w:val="21"/>
        </w:rPr>
        <w:t xml:space="preserve">课程后半段设置综合实战环节。教师设计一个"智能体问答服务 RESTful API"项目：第一步，规划 API 的资源结构与 URL 设计，确定 </w:t>
      </w:r>
      <w:r>
        <w:rPr>
          <w:rFonts w:ascii="Consolas" w:hAnsi="Consolas"/>
          <w:color w:val="C7254E"/>
          <w:sz w:val="18"/>
        </w:rPr>
        <w:t>/api/v1/chat</w:t>
      </w:r>
      <w:r>
        <w:rPr>
          <w:rFonts w:ascii="Calibri" w:hAnsi="Calibri" w:eastAsia="微软雅黑"/>
          <w:sz w:val="21"/>
        </w:rPr>
        <w:t>、</w:t>
      </w:r>
      <w:r>
        <w:rPr>
          <w:rFonts w:ascii="Consolas" w:hAnsi="Consolas"/>
          <w:color w:val="C7254E"/>
          <w:sz w:val="18"/>
        </w:rPr>
        <w:t>/api/v1/conversations</w:t>
      </w:r>
      <w:r>
        <w:rPr>
          <w:rFonts w:ascii="Calibri" w:hAnsi="Calibri" w:eastAsia="微软雅黑"/>
          <w:sz w:val="21"/>
        </w:rPr>
        <w:t>、</w:t>
      </w:r>
      <w:r>
        <w:rPr>
          <w:rFonts w:ascii="Consolas" w:hAnsi="Consolas"/>
          <w:color w:val="C7254E"/>
          <w:sz w:val="18"/>
        </w:rPr>
        <w:t>/api/v1/models</w:t>
      </w:r>
      <w:r>
        <w:rPr>
          <w:rFonts w:ascii="Calibri" w:hAnsi="Calibri" w:eastAsia="微软雅黑"/>
          <w:sz w:val="21"/>
        </w:rPr>
        <w:t xml:space="preserve"> 等资源的接口清单；第二步，使用 Flask 实现对话接口 </w:t>
      </w:r>
      <w:r>
        <w:rPr>
          <w:rFonts w:ascii="Consolas" w:hAnsi="Consolas"/>
          <w:color w:val="C7254E"/>
          <w:sz w:val="18"/>
        </w:rPr>
        <w:t>POST /api/v1/chat</w:t>
      </w:r>
      <w:r>
        <w:rPr>
          <w:rFonts w:ascii="Calibri" w:hAnsi="Calibri" w:eastAsia="微软雅黑"/>
          <w:sz w:val="21"/>
        </w:rPr>
        <w:t xml:space="preserve">，接收用户消息并返回智能体回复；第三步，实现对话记录管理的完整 CRUD 接口，使用内存数据结构存储；第四步，添加规范化的错误处理与参数校验；第五步，使用 </w:t>
      </w:r>
      <w:r>
        <w:rPr>
          <w:rFonts w:ascii="Consolas" w:hAnsi="Consolas"/>
          <w:color w:val="C7254E"/>
          <w:sz w:val="18"/>
        </w:rPr>
        <w:t>flasgger</w:t>
      </w:r>
      <w:r>
        <w:rPr>
          <w:rFonts w:ascii="Calibri" w:hAnsi="Calibri" w:eastAsia="微软雅黑"/>
          <w:sz w:val="21"/>
        </w:rPr>
        <w:t xml:space="preserve"> 生成 API 文档并进行接口测试；第六步，验证所有接口的行为是否符合 REST 设计规范。</w:t>
      </w:r>
    </w:p>
    <w:p>
      <w:pPr>
        <w:spacing w:after="120" w:line="240" w:lineRule="auto"/>
      </w:pPr>
      <w:r>
        <w:rPr>
          <w:rFonts w:ascii="Calibri" w:hAnsi="Calibri" w:eastAsia="微软雅黑"/>
          <w:sz w:val="21"/>
        </w:rPr>
        <w:t>课堂末尾，教师带领学生回顾 RESTful API 设计的关键原则与实现要点，强调"清晰的资源设计 + 规范的状态码 + 完善的错误处理 + 良好的文档"是高质量 API 的四个支柱。布置课后作业：完善问答服务 API，添加更多资源与接口，并预习 Python 编程综合实战与测试的内容。</w:t>
      </w:r>
    </w:p>
    <w:p>
      <w:pPr>
        <w:spacing w:after="120" w:line="240" w:lineRule="auto"/>
        <w:ind w:firstLine="420"/>
      </w:pPr>
      <w:r>
        <w:rPr>
          <w:rFonts w:ascii="Calibri" w:hAnsi="Calibri" w:eastAsia="微软雅黑"/>
          <w:color w:val="808080"/>
          <w:sz w:val="21"/>
        </w:rPr>
      </w:r>
      <w:r>
        <w:rPr>
          <w:rFonts w:ascii="Calibri" w:hAnsi="Calibri" w:eastAsia="微软雅黑"/>
          <w:b/>
          <w:color w:val="808080"/>
          <w:sz w:val="21"/>
        </w:rPr>
        <w:t>核心要点：</w:t>
      </w:r>
      <w:r>
        <w:rPr>
          <w:rFonts w:ascii="Calibri" w:hAnsi="Calibri" w:eastAsia="微软雅黑"/>
          <w:color w:val="808080"/>
          <w:sz w:val="21"/>
        </w:rPr>
        <w:t xml:space="preserve"> RESTful API 是系统间通信的标准语言——掌握资源设计、接口实现、错误处理与文档编写，是构建企业级 AI 服务的基础能力。</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