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77 课次授课内容</w:t>
      </w:r>
    </w:p>
    <w:p>
      <w:pPr>
        <w:spacing w:after="120" w:line="240" w:lineRule="auto"/>
        <w:jc w:val="center"/>
      </w:pPr>
      <w:r>
        <w:rPr>
          <w:rFonts w:ascii="Calibri" w:hAnsi="Calibri" w:eastAsia="微软雅黑"/>
          <w:sz w:val="21"/>
        </w:rPr>
      </w:r>
      <w:r>
        <w:rPr>
          <w:rFonts w:ascii="Calibri" w:hAnsi="Calibri" w:eastAsia="微软雅黑"/>
          <w:b/>
          <w:sz w:val="21"/>
        </w:rPr>
        <w:t>记忆模块（Memory）配置与使用</w:t>
      </w:r>
      <w:r>
        <w:rPr>
          <w:rFonts w:ascii="Calibri" w:hAnsi="Calibri" w:eastAsia="微软雅黑"/>
          <w:sz w:val="21"/>
        </w:rPr>
      </w:r>
    </w:p>
    <w:p>
      <w:pPr>
        <w:spacing w:after="120" w:line="240" w:lineRule="auto"/>
        <w:ind w:firstLine="420"/>
      </w:pPr>
      <w:r>
        <w:rPr>
          <w:rFonts w:ascii="Calibri" w:hAnsi="Calibri" w:eastAsia="微软雅黑"/>
          <w:sz w:val="21"/>
        </w:rPr>
        <w:t>本课次聚焦 Langchain 中的记忆模块（Memory）——对话系统中保持历史信息与上下文的核心技术。在前序课程中，Agent 的执行依赖于一轮循环中的中间状态，但 Agent 本身并不天然具备跨轮对话的记忆能力。记忆模块正是解决"如何在多轮对话中保持上下文"这一核心问题的标准方案。站在 AI 智能体开发专家与教育专家的角度，记忆模块是对话系统从"单轮问答"走向"多轮对话"的关键技术，也是构建用户友好交互体验的基础能力。本课次的教学目标包括：理解记忆模块在对话系统中的核心作用、掌握 Langchain 中常用记忆类型的配置与使用、理解记忆与提示词的集成机制、掌握对话摘要记忆等高级记忆技术、以及能够为对话系统配置合适的记忆方案。</w:t>
      </w:r>
    </w:p>
    <w:p>
      <w:pPr>
        <w:pStyle w:val="Heading2"/>
        <w:spacing w:before="240" w:after="120" w:line="276" w:lineRule="auto"/>
      </w:pPr>
      <w:r>
        <w:rPr>
          <w:rFonts w:ascii="Calibri" w:hAnsi="Calibri" w:eastAsia="微软雅黑"/>
          <w:b/>
          <w:i w:val="0"/>
          <w:color w:val="000000"/>
          <w:sz w:val="32"/>
        </w:rPr>
        <w:t>一、记忆模块的核心概念</w:t>
      </w:r>
    </w:p>
    <w:p>
      <w:pPr>
        <w:spacing w:after="120" w:line="240" w:lineRule="auto"/>
      </w:pPr>
      <w:r>
        <w:rPr>
          <w:rFonts w:ascii="Calibri" w:hAnsi="Calibri" w:eastAsia="微软雅黑"/>
          <w:sz w:val="21"/>
        </w:rPr>
        <w:t>::: {identify="memoryconcept"&gt;</w:t>
      </w:r>
    </w:p>
    <w:p>
      <w:pPr>
        <w:spacing w:after="120" w:line="240" w:lineRule="auto"/>
      </w:pPr>
      <w:r>
        <w:rPr>
          <w:rFonts w:ascii="Calibri" w:hAnsi="Calibri" w:eastAsia="微软雅黑"/>
          <w:sz w:val="21"/>
        </w:rPr>
        <w:t>课程首先深入讲解记忆模块的核心概念与设计思想。在 LLM 对话系统中，记忆（Memory）是指系统在对话过程中保存历史信息，并将其注入到后续的模型调用中，使模型能够"记住"之前的对话内容。</w:t>
      </w:r>
    </w:p>
    <w:p>
      <w:pPr>
        <w:spacing w:after="120" w:line="240" w:lineRule="auto"/>
      </w:pPr>
      <w:r>
        <w:rPr>
          <w:rFonts w:ascii="Calibri" w:hAnsi="Calibri" w:eastAsia="微软雅黑"/>
          <w:sz w:val="21"/>
        </w:rPr>
        <w:t>教师将讲解记忆模块解决的核心问题：模型的无状态性——大语言模型本身不保存调用之间的状态，每次调用都是"全新的"；对话连续性需求——用户期望 AI 记住之前说过什么，能够自然地延续话题；以及个性化需求——基于历史交互提供个性化的服务。</w:t>
      </w:r>
    </w:p>
    <w:p>
      <w:pPr>
        <w:spacing w:after="120" w:line="240" w:lineRule="auto"/>
      </w:pPr>
      <w:r>
        <w:rPr>
          <w:rFonts w:ascii="Calibri" w:hAnsi="Calibri" w:eastAsia="微软雅黑"/>
          <w:sz w:val="21"/>
        </w:rPr>
        <w:t>教师将讲解记忆模块的核心组成：记忆存储——保存对话历史的容器（如对话消息列表、摘要文本）；记忆加载——在每次模型调用前将存储的历史信息注入到提示词中；以及记忆更新——在每次对话后更新存储的内容。</w:t>
      </w:r>
    </w:p>
    <w:p>
      <w:pPr>
        <w:spacing w:after="120" w:line="240" w:lineRule="auto"/>
      </w:pPr>
      <w:r>
        <w:rPr>
          <w:rFonts w:ascii="Calibri" w:hAnsi="Calibri" w:eastAsia="微软雅黑"/>
          <w:sz w:val="21"/>
        </w:rPr>
        <w:t>教师将通过对比演示展示有无记忆的对话效果差异：无记忆的对话中，AI 无法理解"我刚才说的那个问题"等指代性表述、会重复询问相同的信息；有记忆的对话中，AI 能够自然引用之前的对话内容，提供连贯的对话体验。通过直观对比，让学生理解记忆模块在对话系统中的核心价值。</w:t>
      </w:r>
    </w:p>
    <w:p>
      <w:pPr>
        <w:pStyle w:val="Heading2"/>
        <w:spacing w:before="240" w:after="120" w:line="276" w:lineRule="auto"/>
      </w:pPr>
      <w:r>
        <w:rPr>
          <w:rFonts w:ascii="Calibri" w:hAnsi="Calibri" w:eastAsia="微软雅黑"/>
          <w:b/>
          <w:i w:val="0"/>
          <w:color w:val="000000"/>
          <w:sz w:val="32"/>
        </w:rPr>
        <w:t>二、基础记忆类型详解</w:t>
      </w:r>
    </w:p>
    <w:p>
      <w:pPr>
        <w:spacing w:after="120" w:line="240" w:lineRule="auto"/>
      </w:pPr>
      <w:r>
        <w:rPr>
          <w:rFonts w:ascii="Calibri" w:hAnsi="Calibri" w:eastAsia="微软雅黑"/>
          <w:sz w:val="21"/>
        </w:rPr>
        <w:t>::: {identify="memorytypes"&gt;</w:t>
      </w:r>
    </w:p>
    <w:p>
      <w:pPr>
        <w:spacing w:after="120" w:line="240" w:lineRule="auto"/>
      </w:pPr>
      <w:r>
        <w:rPr>
          <w:rFonts w:ascii="Calibri" w:hAnsi="Calibri" w:eastAsia="微软雅黑"/>
          <w:sz w:val="21"/>
        </w:rPr>
        <w:t>本环节系统介绍 Langchain 中常用的基础记忆类型。教师将逐一讲解每种记忆类型的原理、配置与适用场景。</w:t>
      </w:r>
    </w:p>
    <w:p>
      <w:pPr>
        <w:spacing w:after="120" w:line="240" w:lineRule="auto"/>
      </w:pPr>
      <w:r>
        <w:rPr>
          <w:rFonts w:ascii="Consolas" w:hAnsi="Consolas"/>
          <w:color w:val="C7254E"/>
          <w:sz w:val="18"/>
        </w:rPr>
        <w:t>ConversationBufferMemory</w:t>
      </w:r>
      <w:r>
        <w:rPr>
          <w:rFonts w:ascii="Calibri" w:hAnsi="Calibri" w:eastAsia="微软雅黑"/>
          <w:sz w:val="21"/>
        </w:rPr>
        <w:t>（对话缓冲记忆）——最简单的记忆类型，将完整的对话历史保存在内存中，在每次调用时全部注入提示词。教师将讲解其配置参数：</w:t>
      </w:r>
      <w:r>
        <w:rPr>
          <w:rFonts w:ascii="Consolas" w:hAnsi="Consolas"/>
          <w:color w:val="C7254E"/>
          <w:sz w:val="18"/>
        </w:rPr>
        <w:t>return_messages</w:t>
      </w:r>
      <w:r>
        <w:rPr>
          <w:rFonts w:ascii="Calibri" w:hAnsi="Calibri" w:eastAsia="微软雅黑"/>
          <w:sz w:val="21"/>
        </w:rPr>
        <w:t xml:space="preserve">（是否返回消息列表而非字符串）、以及 </w:t>
      </w:r>
      <w:r>
        <w:rPr>
          <w:rFonts w:ascii="Consolas" w:hAnsi="Consolas"/>
          <w:color w:val="C7254E"/>
          <w:sz w:val="18"/>
        </w:rPr>
        <w:t>memory_key</w:t>
      </w:r>
      <w:r>
        <w:rPr>
          <w:rFonts w:ascii="Calibri" w:hAnsi="Calibri" w:eastAsia="微软雅黑"/>
          <w:sz w:val="21"/>
        </w:rPr>
        <w:t>（在提示词中的变量名）。同时分析其局限——对话过长时历史会超出上下文窗口。</w:t>
      </w:r>
    </w:p>
    <w:p>
      <w:pPr>
        <w:spacing w:after="120" w:line="240" w:lineRule="auto"/>
      </w:pPr>
      <w:r>
        <w:rPr>
          <w:rFonts w:ascii="Consolas" w:hAnsi="Consolas"/>
          <w:color w:val="C7254E"/>
          <w:sz w:val="18"/>
        </w:rPr>
        <w:t>ConversationBufferWindowMemory</w:t>
      </w:r>
      <w:r>
        <w:rPr>
          <w:rFonts w:ascii="Calibri" w:hAnsi="Calibri" w:eastAsia="微软雅黑"/>
          <w:sz w:val="21"/>
        </w:rPr>
        <w:t xml:space="preserve">（窗口缓冲记忆）——在缓冲记忆基础上增加窗口限制，只保留最近 N 轮对话。教师将讲解 </w:t>
      </w:r>
      <w:r>
        <w:rPr>
          <w:rFonts w:ascii="Consolas" w:hAnsi="Consolas"/>
          <w:color w:val="C7254E"/>
          <w:sz w:val="18"/>
        </w:rPr>
        <w:t>k</w:t>
      </w:r>
      <w:r>
        <w:rPr>
          <w:rFonts w:ascii="Calibri" w:hAnsi="Calibri" w:eastAsia="微软雅黑"/>
          <w:sz w:val="21"/>
        </w:rPr>
        <w:t xml:space="preserve"> 参数（保留的对话轮数）的配置，以及这种记忆方式在控制上下文长度与保留最近信息之间的平衡策略。</w:t>
      </w:r>
    </w:p>
    <w:p>
      <w:pPr>
        <w:spacing w:after="120" w:line="240" w:lineRule="auto"/>
      </w:pPr>
      <w:r>
        <w:rPr>
          <w:rFonts w:ascii="Consolas" w:hAnsi="Consolas"/>
          <w:color w:val="C7254E"/>
          <w:sz w:val="18"/>
        </w:rPr>
        <w:t>ConversationSummaryMemory</w:t>
      </w:r>
      <w:r>
        <w:rPr>
          <w:rFonts w:ascii="Calibri" w:hAnsi="Calibri" w:eastAsia="微软雅黑"/>
          <w:sz w:val="21"/>
        </w:rPr>
        <w:t>（对话摘要记忆）——在对话过程中持续生成对话摘要，以摘要代替完整的对话历史。教师将讲解其工作原理——每次对话后自动调用模型对对话进行摘要更新，以及这种记忆方式在处理长对话中的优势。</w:t>
      </w:r>
    </w:p>
    <w:p>
      <w:pPr>
        <w:spacing w:after="120" w:line="240" w:lineRule="auto"/>
      </w:pPr>
      <w:r>
        <w:rPr>
          <w:rFonts w:ascii="Consolas" w:hAnsi="Consolas"/>
          <w:color w:val="C7254E"/>
          <w:sz w:val="18"/>
        </w:rPr>
        <w:t>ConversationSummaryBufferMemory</w:t>
      </w:r>
      <w:r>
        <w:rPr>
          <w:rFonts w:ascii="Calibri" w:hAnsi="Calibri" w:eastAsia="微软雅黑"/>
          <w:sz w:val="21"/>
        </w:rPr>
        <w:t xml:space="preserve">（摘要缓冲混合记忆）——结合摘要与缓冲两种策略：对话较短时使用完整缓冲、对话较长时将较早内容压缩为摘要。教师将讲解 </w:t>
      </w:r>
      <w:r>
        <w:rPr>
          <w:rFonts w:ascii="Consolas" w:hAnsi="Consolas"/>
          <w:color w:val="C7254E"/>
          <w:sz w:val="18"/>
        </w:rPr>
        <w:t>max_token_limit</w:t>
      </w:r>
      <w:r>
        <w:rPr>
          <w:rFonts w:ascii="Calibri" w:hAnsi="Calibri" w:eastAsia="微软雅黑"/>
          <w:sz w:val="21"/>
        </w:rPr>
        <w:t xml:space="preserve"> 参数（触发摘要的阈值）的配置。通过多种基础记忆类型的系统介绍，让学生理解不同记忆策略的取舍与应用场景。</w:t>
      </w:r>
    </w:p>
    <w:p>
      <w:pPr>
        <w:pStyle w:val="Heading2"/>
        <w:spacing w:before="240" w:after="120" w:line="276" w:lineRule="auto"/>
      </w:pPr>
      <w:r>
        <w:rPr>
          <w:rFonts w:ascii="Calibri" w:hAnsi="Calibri" w:eastAsia="微软雅黑"/>
          <w:b/>
          <w:i w:val="0"/>
          <w:color w:val="000000"/>
          <w:sz w:val="32"/>
        </w:rPr>
        <w:t>三、记忆与 Chain/Agent 的集成</w:t>
      </w:r>
    </w:p>
    <w:p>
      <w:pPr>
        <w:spacing w:after="120" w:line="240" w:lineRule="auto"/>
      </w:pPr>
      <w:r>
        <w:rPr>
          <w:rFonts w:ascii="Calibri" w:hAnsi="Calibri" w:eastAsia="微软雅黑"/>
          <w:sz w:val="21"/>
        </w:rPr>
        <w:t>::: {identify="memoryinteg"&gt;</w:t>
      </w:r>
    </w:p>
    <w:p>
      <w:pPr>
        <w:spacing w:after="120" w:line="240" w:lineRule="auto"/>
      </w:pPr>
      <w:r>
        <w:rPr>
          <w:rFonts w:ascii="Calibri" w:hAnsi="Calibri" w:eastAsia="微软雅黑"/>
          <w:sz w:val="21"/>
        </w:rPr>
        <w:t>记忆模块的价值在于与 Chain 或 Agent 的集成。本环节教师将深入讲解记忆如何与对话系统集成。</w:t>
      </w:r>
    </w:p>
    <w:p>
      <w:pPr>
        <w:spacing w:after="120" w:line="240" w:lineRule="auto"/>
      </w:pPr>
      <w:r>
        <w:rPr>
          <w:rFonts w:ascii="Calibri" w:hAnsi="Calibri" w:eastAsia="微软雅黑"/>
          <w:sz w:val="21"/>
        </w:rPr>
        <w:t xml:space="preserve">教师将讲解记忆与 Chain 的集成方式：创建记忆实例、将记忆与 </w:t>
      </w:r>
      <w:r>
        <w:rPr>
          <w:rFonts w:ascii="Consolas" w:hAnsi="Consolas"/>
          <w:color w:val="C7254E"/>
          <w:sz w:val="18"/>
        </w:rPr>
        <w:t>ConversationChain</w:t>
      </w:r>
      <w:r>
        <w:rPr>
          <w:rFonts w:ascii="Calibri" w:hAnsi="Calibri" w:eastAsia="微软雅黑"/>
          <w:sz w:val="21"/>
        </w:rPr>
        <w:t xml:space="preserve">（对话链）结合——通过 </w:t>
      </w:r>
      <w:r>
        <w:rPr>
          <w:rFonts w:ascii="Consolas" w:hAnsi="Consolas"/>
          <w:color w:val="C7254E"/>
          <w:sz w:val="18"/>
        </w:rPr>
        <w:t>memory=memory</w:t>
      </w:r>
      <w:r>
        <w:rPr>
          <w:rFonts w:ascii="Calibri" w:hAnsi="Calibri" w:eastAsia="微软雅黑"/>
          <w:sz w:val="21"/>
        </w:rPr>
        <w:t xml:space="preserve"> 参数将记忆注入对话链，使对话链自动管理对话历史。教师将演示 </w:t>
      </w:r>
      <w:r>
        <w:rPr>
          <w:rFonts w:ascii="Consolas" w:hAnsi="Consolas"/>
          <w:color w:val="C7254E"/>
          <w:sz w:val="18"/>
        </w:rPr>
        <w:t>ConversationChain</w:t>
      </w:r>
      <w:r>
        <w:rPr>
          <w:rFonts w:ascii="Calibri" w:hAnsi="Calibri" w:eastAsia="微软雅黑"/>
          <w:sz w:val="21"/>
        </w:rPr>
        <w:t xml:space="preserve"> 的创建与使用，展示多轮对话中记忆如何自动注入模型调用。</w:t>
      </w:r>
    </w:p>
    <w:p>
      <w:pPr>
        <w:spacing w:after="120" w:line="240" w:lineRule="auto"/>
      </w:pPr>
      <w:r>
        <w:rPr>
          <w:rFonts w:ascii="Calibri" w:hAnsi="Calibri" w:eastAsia="微软雅黑"/>
          <w:sz w:val="21"/>
        </w:rPr>
        <w:t xml:space="preserve">在记忆与提示词的集成方面，教师将讲解：在提示词模板中定义记忆变量的占位符（如 </w:t>
      </w:r>
      <w:r>
        <w:rPr>
          <w:rFonts w:ascii="Consolas" w:hAnsi="Consolas"/>
          <w:color w:val="C7254E"/>
          <w:sz w:val="18"/>
        </w:rPr>
        <w:t>{history}</w:t>
      </w:r>
      <w:r>
        <w:rPr>
          <w:rFonts w:ascii="Calibri" w:hAnsi="Calibri" w:eastAsia="微软雅黑"/>
          <w:sz w:val="21"/>
        </w:rPr>
        <w:t>），记忆模块在每次调用时自动将历史填充到提示词中；以及如何设计提示词以合理利用历史信息（"基于以上对话历史回答用户问题"）。</w:t>
      </w:r>
    </w:p>
    <w:p>
      <w:pPr>
        <w:spacing w:after="120" w:line="240" w:lineRule="auto"/>
      </w:pPr>
      <w:r>
        <w:rPr>
          <w:rFonts w:ascii="Calibri" w:hAnsi="Calibri" w:eastAsia="微软雅黑"/>
          <w:sz w:val="21"/>
        </w:rPr>
        <w:t xml:space="preserve">在记忆与 Agent 的集成方面，教师将讲解：为 Agent 添加记忆的两种方式——在 Agent 的提示词中加入记忆占位符（使用 </w:t>
      </w:r>
      <w:r>
        <w:rPr>
          <w:rFonts w:ascii="Consolas" w:hAnsi="Consolas"/>
          <w:color w:val="C7254E"/>
          <w:sz w:val="18"/>
        </w:rPr>
        <w:t>MessagesPlaceholder</w:t>
      </w:r>
      <w:r>
        <w:rPr>
          <w:rFonts w:ascii="Calibri" w:hAnsi="Calibri" w:eastAsia="微软雅黑"/>
          <w:sz w:val="21"/>
        </w:rPr>
        <w:t xml:space="preserve"> 或自定义模板）、以及使用 </w:t>
      </w:r>
      <w:r>
        <w:rPr>
          <w:rFonts w:ascii="Consolas" w:hAnsi="Consolas"/>
          <w:color w:val="C7254E"/>
          <w:sz w:val="18"/>
        </w:rPr>
        <w:t>RunnableWithMessageHistory</w:t>
      </w:r>
      <w:r>
        <w:rPr>
          <w:rFonts w:ascii="Calibri" w:hAnsi="Calibri" w:eastAsia="微软雅黑"/>
          <w:sz w:val="21"/>
        </w:rPr>
        <w:t xml:space="preserve"> 包装 Agent 实现历史管理。教师将演示 Agent 记忆的配置方法与多轮任务执行中记忆的作用。</w:t>
      </w:r>
    </w:p>
    <w:p>
      <w:pPr>
        <w:spacing w:after="120" w:line="240" w:lineRule="auto"/>
      </w:pPr>
      <w:r>
        <w:rPr>
          <w:rFonts w:ascii="Calibri" w:hAnsi="Calibri" w:eastAsia="微软雅黑"/>
          <w:sz w:val="21"/>
        </w:rPr>
        <w:t>通过记忆与 Chain/Agent 集成的完整学习，让学生掌握记忆模块在实际对话系统中的部署与应用方法。</w:t>
      </w:r>
    </w:p>
    <w:p>
      <w:pPr>
        <w:pStyle w:val="Heading2"/>
        <w:spacing w:before="240" w:after="120" w:line="276" w:lineRule="auto"/>
      </w:pPr>
      <w:r>
        <w:rPr>
          <w:rFonts w:ascii="Calibri" w:hAnsi="Calibri" w:eastAsia="微软雅黑"/>
          <w:b/>
          <w:i w:val="0"/>
          <w:color w:val="000000"/>
          <w:sz w:val="32"/>
        </w:rPr>
        <w:t>四、对话摘要与长对话处理</w:t>
      </w:r>
    </w:p>
    <w:p>
      <w:pPr>
        <w:spacing w:after="120" w:line="240" w:lineRule="auto"/>
      </w:pPr>
      <w:r>
        <w:rPr>
          <w:rFonts w:ascii="Calibri" w:hAnsi="Calibri" w:eastAsia="微软雅黑"/>
          <w:sz w:val="21"/>
        </w:rPr>
        <w:t>::: {identify="summary"&gt;</w:t>
      </w:r>
    </w:p>
    <w:p>
      <w:pPr>
        <w:spacing w:after="120" w:line="240" w:lineRule="auto"/>
      </w:pPr>
      <w:r>
        <w:rPr>
          <w:rFonts w:ascii="Calibri" w:hAnsi="Calibri" w:eastAsia="微软雅黑"/>
          <w:sz w:val="21"/>
        </w:rPr>
        <w:t>长对话中的记忆管理是对话系统的高级挑战。本环节教师将深入讲解对话摘要与长对话处理的进阶技术。</w:t>
      </w:r>
    </w:p>
    <w:p>
      <w:pPr>
        <w:spacing w:after="120" w:line="240" w:lineRule="auto"/>
      </w:pPr>
      <w:r>
        <w:rPr>
          <w:rFonts w:ascii="Calibri" w:hAnsi="Calibri" w:eastAsia="微软雅黑"/>
          <w:sz w:val="21"/>
        </w:rPr>
        <w:t>教师将分析长对话中记忆管理的挑战：上下文窗口限制——对话越长，历史内容越多，最终超出模型上下文限制；信息冗余——长对话中包含大量低价值信息，浪费上下文空间；以及关键信息提取——如何在长对话中保留对当前任务最重要的信息。</w:t>
      </w:r>
    </w:p>
    <w:p>
      <w:pPr>
        <w:spacing w:after="120" w:line="240" w:lineRule="auto"/>
      </w:pPr>
      <w:r>
        <w:rPr>
          <w:rFonts w:ascii="Calibri" w:hAnsi="Calibri" w:eastAsia="微软雅黑"/>
          <w:sz w:val="21"/>
        </w:rPr>
        <w:t xml:space="preserve">教师将讲解 </w:t>
      </w:r>
      <w:r>
        <w:rPr>
          <w:rFonts w:ascii="Consolas" w:hAnsi="Consolas"/>
          <w:color w:val="C7254E"/>
          <w:sz w:val="18"/>
        </w:rPr>
        <w:t>ConversationSummaryMemory</w:t>
      </w:r>
      <w:r>
        <w:rPr>
          <w:rFonts w:ascii="Calibri" w:hAnsi="Calibri" w:eastAsia="微软雅黑"/>
          <w:sz w:val="21"/>
        </w:rPr>
        <w:t xml:space="preserve"> 与 </w:t>
      </w:r>
      <w:r>
        <w:rPr>
          <w:rFonts w:ascii="Consolas" w:hAnsi="Consolas"/>
          <w:color w:val="C7254E"/>
          <w:sz w:val="18"/>
        </w:rPr>
        <w:t>ConversationSummaryBufferMemory</w:t>
      </w:r>
      <w:r>
        <w:rPr>
          <w:rFonts w:ascii="Calibri" w:hAnsi="Calibri" w:eastAsia="微软雅黑"/>
          <w:sz w:val="21"/>
        </w:rPr>
        <w:t xml:space="preserve"> 在长对话处理中的应用：自动摘要的机制——每轮对话后更新摘要，将较早的内容逐步压缩为语义完整的摘要；摘要与最近对话的组合——既保留最近的完整对话，又通过摘要保留较早的关键信息。</w:t>
      </w:r>
    </w:p>
    <w:p>
      <w:pPr>
        <w:spacing w:after="120" w:line="240" w:lineRule="auto"/>
      </w:pPr>
      <w:r>
        <w:rPr>
          <w:rFonts w:ascii="Calibri" w:hAnsi="Calibri" w:eastAsia="微软雅黑"/>
          <w:sz w:val="21"/>
        </w:rPr>
        <w:t>教师还将讲解高级记忆策略：结构化记忆——将对话中的关键信息提取为结构化数据（如用户偏好表）进行存储，而非依赖文本摘要；以及外部记忆存储——将记忆持久化到数据库或向量存储中，支持跨会话的长久记忆。通过长对话处理技术的深入讲解，让学生掌握构建能够处理长时间交互对话系统的方法。</w:t>
      </w:r>
    </w:p>
    <w:p>
      <w:pPr>
        <w:pStyle w:val="Heading2"/>
        <w:spacing w:before="240" w:after="120" w:line="276" w:lineRule="auto"/>
      </w:pPr>
      <w:r>
        <w:rPr>
          <w:rFonts w:ascii="Calibri" w:hAnsi="Calibri" w:eastAsia="微软雅黑"/>
          <w:b/>
          <w:i w:val="0"/>
          <w:color w:val="000000"/>
          <w:sz w:val="32"/>
        </w:rPr>
        <w:t>五、综合实战与知识总结</w:t>
      </w:r>
    </w:p>
    <w:p>
      <w:pPr>
        <w:spacing w:after="120" w:line="240" w:lineRule="auto"/>
      </w:pPr>
      <w:r>
        <w:rPr>
          <w:rFonts w:ascii="Calibri" w:hAnsi="Calibri" w:eastAsia="微软雅黑"/>
          <w:sz w:val="21"/>
        </w:rPr>
        <w:t>::: {identify="memorypractical"&gt;</w:t>
      </w:r>
    </w:p>
    <w:p>
      <w:pPr>
        <w:spacing w:after="120" w:line="240" w:lineRule="auto"/>
      </w:pPr>
      <w:r>
        <w:rPr>
          <w:rFonts w:ascii="Calibri" w:hAnsi="Calibri" w:eastAsia="微软雅黑"/>
          <w:sz w:val="21"/>
        </w:rPr>
        <w:t xml:space="preserve">课程后半段设置综合实战环节。教师设计"对话系统记忆实验"项目：第一步，分别使用 </w:t>
      </w:r>
      <w:r>
        <w:rPr>
          <w:rFonts w:ascii="Consolas" w:hAnsi="Consolas"/>
          <w:color w:val="C7254E"/>
          <w:sz w:val="18"/>
        </w:rPr>
        <w:t>ConversationBufferMemory</w:t>
      </w:r>
      <w:r>
        <w:rPr>
          <w:rFonts w:ascii="Calibri" w:hAnsi="Calibri" w:eastAsia="微软雅黑"/>
          <w:sz w:val="21"/>
        </w:rPr>
        <w:t>、</w:t>
      </w:r>
      <w:r>
        <w:rPr>
          <w:rFonts w:ascii="Consolas" w:hAnsi="Consolas"/>
          <w:color w:val="C7254E"/>
          <w:sz w:val="18"/>
        </w:rPr>
        <w:t>ConversationBufferWindowMemory</w:t>
      </w:r>
      <w:r>
        <w:rPr>
          <w:rFonts w:ascii="Calibri" w:hAnsi="Calibri" w:eastAsia="微软雅黑"/>
          <w:sz w:val="21"/>
        </w:rPr>
        <w:t xml:space="preserve"> 与 </w:t>
      </w:r>
      <w:r>
        <w:rPr>
          <w:rFonts w:ascii="Consolas" w:hAnsi="Consolas"/>
          <w:color w:val="C7254E"/>
          <w:sz w:val="18"/>
        </w:rPr>
        <w:t>ConversationSummaryBufferMemory</w:t>
      </w:r>
      <w:r>
        <w:rPr>
          <w:rFonts w:ascii="Calibri" w:hAnsi="Calibri" w:eastAsia="微软雅黑"/>
          <w:sz w:val="21"/>
        </w:rPr>
        <w:t xml:space="preserve"> 构建三个对话链；第二步，使用相同的多轮对话脚本测试三种记忆方案的表现——对话的连贯性、上下文的利用情况、以及回答的质量；第三步，比较三种记忆方案在对话轮数增长后的表现差异——哪种方案在长对话中仍然保持良好的回答质量；第四步，为对话链添加自定义提示词，优化记忆信息的使用方式；第五步，记录实验数据，分析不同记忆策略的优劣与适用场景，形成记忆选型报告。</w:t>
      </w:r>
    </w:p>
    <w:p>
      <w:pPr>
        <w:spacing w:after="120" w:line="240" w:lineRule="auto"/>
      </w:pPr>
      <w:r>
        <w:rPr>
          <w:rFonts w:ascii="Calibri" w:hAnsi="Calibri" w:eastAsia="微软雅黑"/>
          <w:sz w:val="21"/>
        </w:rPr>
        <w:t>课堂末尾，教师进行知识总结，回顾记忆模块的概念、记忆类型、Chain/Agent 集成与长对话处理，强调"记忆是对话系统从单轮走向多轮的关键技术"这一核心理念。布置课后作业：完善记忆实验项目，测试更多记忆配置，并预习 Langchain 与扣子平台集成开发的内容。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记忆让对话系统"记得住、用得上"——掌握记忆类型的选型、配置与集成，是构建高质量多轮对话系统的核心能力。</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