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97 课次授课内容</w:t>
      </w:r>
    </w:p>
    <w:p>
      <w:pPr>
        <w:spacing w:after="120" w:line="240" w:lineRule="auto"/>
        <w:jc w:val="center"/>
      </w:pPr>
      <w:r>
        <w:rPr>
          <w:rFonts w:ascii="Calibri" w:hAnsi="Calibri" w:eastAsia="微软雅黑"/>
          <w:sz w:val="21"/>
        </w:rPr>
      </w:r>
      <w:r>
        <w:rPr>
          <w:rFonts w:ascii="Calibri" w:hAnsi="Calibri" w:eastAsia="微软雅黑"/>
          <w:b/>
          <w:sz w:val="21"/>
        </w:rPr>
        <w:t>企业 AI 智能体项目实战（三）：智能体搭建</w:t>
      </w:r>
      <w:r>
        <w:rPr>
          <w:rFonts w:ascii="Calibri" w:hAnsi="Calibri" w:eastAsia="微软雅黑"/>
          <w:sz w:val="21"/>
        </w:rPr>
      </w:r>
    </w:p>
    <w:p>
      <w:pPr>
        <w:spacing w:after="120" w:line="240" w:lineRule="auto"/>
        <w:ind w:firstLine="420"/>
      </w:pPr>
      <w:r>
        <w:rPr>
          <w:rFonts w:ascii="Calibri" w:hAnsi="Calibri" w:eastAsia="微软雅黑"/>
          <w:sz w:val="21"/>
        </w:rPr>
        <w:t>本课次是企业 AI 智能体项目实战的第三环节，聚焦智能体的搭建与核心功能实现。在完成需求确认与知识库构建的基础上，本环节将基于知识库构建智能体的核心对话能力，包括智能体的对话逻辑设计、LLM 与知识库的集成、以及核心业务功能的实现。站在 AI 智能体开发专家与教育专家的角度，智能体搭建是"将知识转化为服务"的核心环节，也是学生综合运用 Langchain、RAG、Agent 等技术的最佳实战机会。本课次的教学目标包括：理解智能体搭建的整体技术方案、掌握智能体对话逻辑的设计与实现、掌握 LLM 与知识库的集成开发、掌握智能体的核心业务功能实现、以及能够完成企业智能体的主体开发。</w:t>
      </w:r>
    </w:p>
    <w:p>
      <w:pPr>
        <w:pStyle w:val="Heading2"/>
        <w:spacing w:before="240" w:after="120" w:line="276" w:lineRule="auto"/>
      </w:pPr>
      <w:r>
        <w:rPr>
          <w:rFonts w:ascii="Calibri" w:hAnsi="Calibri" w:eastAsia="微软雅黑"/>
          <w:b/>
          <w:i w:val="0"/>
          <w:color w:val="000000"/>
          <w:sz w:val="32"/>
        </w:rPr>
        <w:t>一、智能体技术方案实施</w:t>
      </w:r>
    </w:p>
    <w:p>
      <w:pPr>
        <w:spacing w:after="120" w:line="240" w:lineRule="auto"/>
      </w:pPr>
      <w:r>
        <w:rPr>
          <w:rFonts w:ascii="Calibri" w:hAnsi="Calibri" w:eastAsia="微软雅黑"/>
          <w:sz w:val="21"/>
        </w:rPr>
        <w:t>::: {identify="tech_impl"&gt;</w:t>
      </w:r>
    </w:p>
    <w:p>
      <w:pPr>
        <w:spacing w:after="120" w:line="240" w:lineRule="auto"/>
      </w:pPr>
      <w:r>
        <w:rPr>
          <w:rFonts w:ascii="Calibri" w:hAnsi="Calibri" w:eastAsia="微软雅黑"/>
          <w:sz w:val="21"/>
        </w:rPr>
        <w:t>课程首先带领学生将前序阶段确定的技术方案落实为实际的智能体开发。教师将指导各小组确定智能体的技术实现架构。</w:t>
      </w:r>
    </w:p>
    <w:p>
      <w:pPr>
        <w:spacing w:after="120" w:line="240" w:lineRule="auto"/>
      </w:pPr>
      <w:r>
        <w:rPr>
          <w:rFonts w:ascii="Calibri" w:hAnsi="Calibri" w:eastAsia="微软雅黑"/>
          <w:sz w:val="21"/>
        </w:rPr>
        <w:t>教师将讲解智能体技术实现的核心决策：开发框架选择——基于 Langchain 的代码开发（灵活、可控）还是基于扣子平台的低代码开发（快速、易部署），或两者结合；对话逻辑设计——采用 RAG 问答模式、Agent 自主模式还是混合模式；以及模型选择——确定使用的 LLM 模型与 Embedding 模型。</w:t>
      </w:r>
    </w:p>
    <w:p>
      <w:pPr>
        <w:spacing w:after="120" w:line="240" w:lineRule="auto"/>
      </w:pPr>
      <w:r>
        <w:rPr>
          <w:rFonts w:ascii="Calibri" w:hAnsi="Calibri" w:eastAsia="微软雅黑"/>
          <w:sz w:val="21"/>
        </w:rPr>
        <w:t>在技术方案实施方面，教师将带领学生：搭建项目代码骨架——按照规范的目录结构组织代码；配置开发环境——在虚拟环境中安装依赖、配置环境变量；以及初始化基础组件——创建 LLM 客户端、加载向量数据库、构建基础工具函数。</w:t>
      </w:r>
    </w:p>
    <w:p>
      <w:pPr>
        <w:spacing w:after="120" w:line="240" w:lineRule="auto"/>
      </w:pPr>
      <w:r>
        <w:rPr>
          <w:rFonts w:ascii="Calibri" w:hAnsi="Calibri" w:eastAsia="微软雅黑"/>
          <w:sz w:val="21"/>
        </w:rPr>
        <w:t>在架构实施方面，教师将讲解：服务层的设计——创建对话服务类（封装 LLM 调用与知识检索）、创建知识服务类（封装知识库操作）；接口层的设计——定义对话接口与业务接口；以及集成层的设计——封装与业务系统的交互。</w:t>
      </w:r>
    </w:p>
    <w:p>
      <w:pPr>
        <w:spacing w:after="120" w:line="240" w:lineRule="auto"/>
      </w:pPr>
      <w:r>
        <w:rPr>
          <w:rFonts w:ascii="Calibri" w:hAnsi="Calibri" w:eastAsia="微软雅黑"/>
          <w:sz w:val="21"/>
        </w:rPr>
        <w:t>教师将指导各小组完成智能体项目的代码骨架搭建与环境配置，确保项目代码组织规范、运行环境就绪，为后续的功能开发做好准备。</w:t>
      </w:r>
    </w:p>
    <w:p>
      <w:pPr>
        <w:pStyle w:val="Heading2"/>
        <w:spacing w:before="240" w:after="120" w:line="276" w:lineRule="auto"/>
      </w:pPr>
      <w:r>
        <w:rPr>
          <w:rFonts w:ascii="Calibri" w:hAnsi="Calibri" w:eastAsia="微软雅黑"/>
          <w:b/>
          <w:i w:val="0"/>
          <w:color w:val="000000"/>
          <w:sz w:val="32"/>
        </w:rPr>
        <w:t>二、对话逻辑设计与实现</w:t>
      </w:r>
    </w:p>
    <w:p>
      <w:pPr>
        <w:spacing w:after="120" w:line="240" w:lineRule="auto"/>
      </w:pPr>
      <w:r>
        <w:rPr>
          <w:rFonts w:ascii="Calibri" w:hAnsi="Calibri" w:eastAsia="微软雅黑"/>
          <w:sz w:val="21"/>
        </w:rPr>
        <w:t>::: {identify="dialogue_impl"&gt;</w:t>
      </w:r>
    </w:p>
    <w:p>
      <w:pPr>
        <w:spacing w:after="120" w:line="240" w:lineRule="auto"/>
      </w:pPr>
      <w:r>
        <w:rPr>
          <w:rFonts w:ascii="Calibri" w:hAnsi="Calibri" w:eastAsia="微软雅黑"/>
          <w:sz w:val="21"/>
        </w:rPr>
        <w:t>本环节是智能体搭建的核心——对话逻辑的设计与实现。教师将带领学生实现智能体的核心对话能力。</w:t>
      </w:r>
    </w:p>
    <w:p>
      <w:pPr>
        <w:spacing w:after="120" w:line="240" w:lineRule="auto"/>
      </w:pPr>
      <w:r>
        <w:rPr>
          <w:rFonts w:ascii="Calibri" w:hAnsi="Calibri" w:eastAsia="微软雅黑"/>
          <w:sz w:val="21"/>
        </w:rPr>
        <w:t>教师将讲解对话逻辑的设计：对话流程设计——确定智能体的对话主流程（欢迎 → 意图识别 → 信息查询 → 结果返回 → 结束引导）；意图识别设计——确定需要识别的用户意图类型及识别方式（LLM 分类或规则匹配）；以及对话响应设计——确定不同场景下的回复策略（正常回答、追问澄清、无法回答时的处理）。</w:t>
      </w:r>
    </w:p>
    <w:p>
      <w:pPr>
        <w:spacing w:after="120" w:line="240" w:lineRule="auto"/>
      </w:pPr>
      <w:r>
        <w:rPr>
          <w:rFonts w:ascii="Calibri" w:hAnsi="Calibri" w:eastAsia="微软雅黑"/>
          <w:sz w:val="21"/>
        </w:rPr>
        <w:t>在对话逻辑的实现方面，教师将带领学生：编写系统提示词——设计智能体的角色、职责与行为规范；构建 RAG 问答链——使用 Langchain 创建检索问答链，集成知识库与 LLM；实现意图识别——在对话逻辑中集成意图识别功能；以及实现对话记忆——配置对话记忆功能，支持多轮对话上下文。</w:t>
      </w:r>
    </w:p>
    <w:p>
      <w:pPr>
        <w:spacing w:after="120" w:line="240" w:lineRule="auto"/>
      </w:pPr>
      <w:r>
        <w:rPr>
          <w:rFonts w:ascii="Calibri" w:hAnsi="Calibri" w:eastAsia="微软雅黑"/>
          <w:sz w:val="21"/>
        </w:rPr>
        <w:t>在具体开发过程中，教师将演示核心代码的实现：使用 Langchain 构建检索问答链的完整代码、自定义提示词模板的代码、以及对话服务的封装代码。教师将指导各小组编写自己的对话逻辑代码，并进行基础功能测试，确保智能体能够进行基本的对话问答。</w:t>
      </w:r>
    </w:p>
    <w:p>
      <w:pPr>
        <w:pStyle w:val="Heading2"/>
        <w:spacing w:before="240" w:after="120" w:line="276" w:lineRule="auto"/>
      </w:pPr>
      <w:r>
        <w:rPr>
          <w:rFonts w:ascii="Calibri" w:hAnsi="Calibri" w:eastAsia="微软雅黑"/>
          <w:b/>
          <w:i w:val="0"/>
          <w:color w:val="000000"/>
          <w:sz w:val="32"/>
        </w:rPr>
        <w:t>三、LLM 与知识库集成开发</w:t>
      </w:r>
    </w:p>
    <w:p>
      <w:pPr>
        <w:spacing w:after="120" w:line="240" w:lineRule="auto"/>
      </w:pPr>
      <w:r>
        <w:rPr>
          <w:rFonts w:ascii="Calibri" w:hAnsi="Calibri" w:eastAsia="微软雅黑"/>
          <w:sz w:val="21"/>
        </w:rPr>
        <w:t>::: {identify="llm_kb_integ"&gt;</w:t>
      </w:r>
    </w:p>
    <w:p>
      <w:pPr>
        <w:spacing w:after="120" w:line="240" w:lineRule="auto"/>
      </w:pPr>
      <w:r>
        <w:rPr>
          <w:rFonts w:ascii="Calibri" w:hAnsi="Calibri" w:eastAsia="微软雅黑"/>
          <w:sz w:val="21"/>
        </w:rPr>
        <w:t>LLM 与知识库的无缝集成是智能体核心能力的实现基础。本环节教师将深入讲解智能体中 LLM 与知识库的集成开发。</w:t>
      </w:r>
    </w:p>
    <w:p>
      <w:pPr>
        <w:spacing w:after="120" w:line="240" w:lineRule="auto"/>
      </w:pPr>
      <w:r>
        <w:rPr>
          <w:rFonts w:ascii="Calibri" w:hAnsi="Calibri" w:eastAsia="微软雅黑"/>
          <w:sz w:val="21"/>
        </w:rPr>
        <w:t>教师将讲解集成的核心环节：检索集成——在对话逻辑中调用知识库检索器，根据用户问题检索相关知识片段；上下文构建——将检索到的知识片段与用户问题、系统提示词组合为完整的模型输入；生成控制——控制模型基于检索内容生成回答（在提示词中明确约束）；以及来源标注——在回答中标注知识来源，提升回答的可信度。</w:t>
      </w:r>
    </w:p>
    <w:p>
      <w:pPr>
        <w:spacing w:after="120" w:line="240" w:lineRule="auto"/>
      </w:pPr>
      <w:r>
        <w:rPr>
          <w:rFonts w:ascii="Calibri" w:hAnsi="Calibri" w:eastAsia="微软雅黑"/>
          <w:sz w:val="21"/>
        </w:rPr>
        <w:t>在集成的代码实现方面，教师将演示：创建检索器并配置检索参数；构建完整的 RAG 对话链——</w:t>
      </w:r>
      <w:r>
        <w:rPr>
          <w:rFonts w:ascii="Consolas" w:hAnsi="Consolas"/>
          <w:color w:val="C7254E"/>
          <w:sz w:val="18"/>
        </w:rPr>
        <w:t>prompt | retriever | model | parser</w:t>
      </w:r>
      <w:r>
        <w:rPr>
          <w:rFonts w:ascii="Calibri" w:hAnsi="Calibri" w:eastAsia="微软雅黑"/>
          <w:sz w:val="21"/>
        </w:rPr>
        <w:t xml:space="preserve"> 的管道组合；以及对话服务的完整封装——将检索与生成整合为一个可调用的对话函数。</w:t>
      </w:r>
    </w:p>
    <w:p>
      <w:pPr>
        <w:spacing w:after="120" w:line="240" w:lineRule="auto"/>
      </w:pPr>
      <w:r>
        <w:rPr>
          <w:rFonts w:ascii="Calibri" w:hAnsi="Calibri" w:eastAsia="微软雅黑"/>
          <w:sz w:val="21"/>
        </w:rPr>
        <w:t>在集成质量方面，教师将讲解：检索相关性的控制——设置相似度阈值、调整返回数量；上下文长度的管理——控制传入模型的检索内容数量与长度，避免超出上下文窗口；以及回答质量的保障——在提示词中明确"基于提供的文档回答"的要求，并在输出中处理"无相关知识"的情况。</w:t>
      </w:r>
    </w:p>
    <w:p>
      <w:pPr>
        <w:spacing w:after="120" w:line="240" w:lineRule="auto"/>
      </w:pPr>
      <w:r>
        <w:rPr>
          <w:rFonts w:ascii="Calibri" w:hAnsi="Calibri" w:eastAsia="微软雅黑"/>
          <w:sz w:val="21"/>
        </w:rPr>
        <w:t>教师将带领各小组完成 LLM 与知识库的集成开发，并测试核心的问答功能——提出知识库覆盖范围内的问题，验证智能体的回答质量。</w:t>
      </w:r>
    </w:p>
    <w:p>
      <w:pPr>
        <w:pStyle w:val="Heading2"/>
        <w:spacing w:before="240" w:after="120" w:line="276" w:lineRule="auto"/>
      </w:pPr>
      <w:r>
        <w:rPr>
          <w:rFonts w:ascii="Calibri" w:hAnsi="Calibri" w:eastAsia="微软雅黑"/>
          <w:b/>
          <w:i w:val="0"/>
          <w:color w:val="000000"/>
          <w:sz w:val="32"/>
        </w:rPr>
        <w:t>四、核心业务功能实现</w:t>
      </w:r>
    </w:p>
    <w:p>
      <w:pPr>
        <w:spacing w:after="120" w:line="240" w:lineRule="auto"/>
      </w:pPr>
      <w:r>
        <w:rPr>
          <w:rFonts w:ascii="Calibri" w:hAnsi="Calibri" w:eastAsia="微软雅黑"/>
          <w:sz w:val="21"/>
        </w:rPr>
        <w:t>::: {identify="biz_impl"&gt;</w:t>
      </w:r>
    </w:p>
    <w:p>
      <w:pPr>
        <w:spacing w:after="120" w:line="240" w:lineRule="auto"/>
      </w:pPr>
      <w:r>
        <w:rPr>
          <w:rFonts w:ascii="Calibri" w:hAnsi="Calibri" w:eastAsia="微软雅黑"/>
          <w:sz w:val="21"/>
        </w:rPr>
        <w:t>在对话能力的基础上，本环节将实现智能体的核心业务功能。教师将带领学生根据需求确认文档实现智能体的业务处理能力。</w:t>
      </w:r>
    </w:p>
    <w:p>
      <w:pPr>
        <w:spacing w:after="120" w:line="240" w:lineRule="auto"/>
      </w:pPr>
      <w:r>
        <w:rPr>
          <w:rFonts w:ascii="Calibri" w:hAnsi="Calibri" w:eastAsia="微软雅黑"/>
          <w:sz w:val="21"/>
        </w:rPr>
        <w:t>教师将讲解业务功能实现的分类：信息查询功能——智能体根据用户查询返回业务信息（产品信息、政策信息、状态查询等）；业务办理功能——智能体引导用户完成业务流程（申请、预约、变更等）；以及智能推荐功能——根据用户需求推荐合适的产品或方案。</w:t>
      </w:r>
    </w:p>
    <w:p>
      <w:pPr>
        <w:spacing w:after="120" w:line="240" w:lineRule="auto"/>
      </w:pPr>
      <w:r>
        <w:rPr>
          <w:rFonts w:ascii="Calibri" w:hAnsi="Calibri" w:eastAsia="微软雅黑"/>
          <w:sz w:val="21"/>
        </w:rPr>
        <w:t>在具体实现方面，教师将带领学生：实现信息查询功能——结合知识库检索与业务数据访问（如查询订单状态）；实现业务办理流程——设计多轮对话流程，引导用户逐步提供信息并完成业务操作；以及实现智能推荐——根据用户需求匹配与推荐合适的产品或服务。</w:t>
      </w:r>
    </w:p>
    <w:p>
      <w:pPr>
        <w:spacing w:after="120" w:line="240" w:lineRule="auto"/>
      </w:pPr>
      <w:r>
        <w:rPr>
          <w:rFonts w:ascii="Calibri" w:hAnsi="Calibri" w:eastAsia="微软雅黑"/>
          <w:sz w:val="21"/>
        </w:rPr>
        <w:t>在业务功能的工程实现方面，教师将讲解：功能模块的代码组织——每个业务功能独立模块，保持代码清晰；错误处理——业务功能中的异常处理与友好提示；以及权限控制——需要权限的业务操作进行权限校验。</w:t>
      </w:r>
    </w:p>
    <w:p>
      <w:pPr>
        <w:spacing w:after="120" w:line="240" w:lineRule="auto"/>
      </w:pPr>
      <w:r>
        <w:rPr>
          <w:rFonts w:ascii="Calibri" w:hAnsi="Calibri" w:eastAsia="微软雅黑"/>
          <w:sz w:val="21"/>
        </w:rPr>
        <w:t>教师将指导各小组根据需求确认文档实现 2-3 个核心业务功能，并进行功能测试，验证业务功能的正确性与用户体验。</w:t>
      </w:r>
    </w:p>
    <w:p>
      <w:pPr>
        <w:pStyle w:val="Heading2"/>
        <w:spacing w:before="240" w:after="120" w:line="276" w:lineRule="auto"/>
      </w:pPr>
      <w:r>
        <w:rPr>
          <w:rFonts w:ascii="Calibri" w:hAnsi="Calibri" w:eastAsia="微软雅黑"/>
          <w:b/>
          <w:i w:val="0"/>
          <w:color w:val="000000"/>
          <w:sz w:val="32"/>
        </w:rPr>
        <w:t>五、阶段总结与交付</w:t>
      </w:r>
    </w:p>
    <w:p>
      <w:pPr>
        <w:spacing w:after="120" w:line="240" w:lineRule="auto"/>
      </w:pPr>
      <w:r>
        <w:rPr>
          <w:rFonts w:ascii="Calibri" w:hAnsi="Calibri" w:eastAsia="微软雅黑"/>
          <w:sz w:val="21"/>
        </w:rPr>
        <w:t>::: {identify="stage3_deliver"&gt;</w:t>
      </w:r>
    </w:p>
    <w:p>
      <w:pPr>
        <w:spacing w:after="120" w:line="240" w:lineRule="auto"/>
      </w:pPr>
      <w:r>
        <w:rPr>
          <w:rFonts w:ascii="Calibri" w:hAnsi="Calibri" w:eastAsia="微软雅黑"/>
          <w:sz w:val="21"/>
        </w:rPr>
        <w:t>本课次的最后环节是智能体搭建阶段的总结与交付。各小组需要提交智能体搭建的成果并汇报开发过程。</w:t>
      </w:r>
    </w:p>
    <w:p>
      <w:pPr>
        <w:spacing w:after="120" w:line="240" w:lineRule="auto"/>
      </w:pPr>
      <w:r>
        <w:rPr>
          <w:rFonts w:ascii="Calibri" w:hAnsi="Calibri" w:eastAsia="微软雅黑"/>
          <w:sz w:val="21"/>
        </w:rPr>
        <w:t>教师将要求各小组完成智能体搭建的交付物：智能体的完整代码（对话逻辑、知识检索、业务功能）、功能演示脚本、以及开发过程的记录文档。</w:t>
      </w:r>
    </w:p>
    <w:p>
      <w:pPr>
        <w:spacing w:after="120" w:line="240" w:lineRule="auto"/>
      </w:pPr>
      <w:r>
        <w:rPr>
          <w:rFonts w:ascii="Calibri" w:hAnsi="Calibri" w:eastAsia="微软雅黑"/>
          <w:sz w:val="21"/>
        </w:rPr>
        <w:t>在阶段汇报中，各小组将展示：智能体的技术方案与实现架构、对话逻辑的设计与实现效果、核心业务功能的功能演示、以及开发过程中遇到的问题与解决方案。</w:t>
      </w:r>
    </w:p>
    <w:p>
      <w:pPr>
        <w:spacing w:after="120" w:line="240" w:lineRule="auto"/>
      </w:pPr>
      <w:r>
        <w:rPr>
          <w:rFonts w:ascii="Calibri" w:hAnsi="Calibri" w:eastAsia="微软雅黑"/>
          <w:sz w:val="21"/>
        </w:rPr>
        <w:t>教师将进行本课次的知识总结：回顾智能体搭建的技术方案、对话逻辑、集成开发与业务功能实现，强调"智能体搭建是将知识与技术转化为服务能力的关键环节"这一核心理念。同时布置下一步任务：进行智能体的功能联调与全面测试，为下一课次的"功能联调"做好准备。</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智能体搭建将"技术能力"转化为"服务能力"——通过对话逻辑、智能集成与业务功能的实现，让智能体真正"能用、好用"。</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