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综合实训项目功能完善（三）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功能完善的第三个环节，聚焦于项目的系统化完善与整体质量的提升。经过前两轮的功能完善，各小组的项目已经在功能、质量与体验方面取得了显著的提升。本环节的目标是在此基础上进行更深层次的完善——审视项目的整体一致性、健壮性与完整性，解决深层次的问题，使项目达到更高的成熟度。站在 AI 智能体开发专家与教育专家的角度，持续的系统化完善是项目走向"精良"的必经之路。本课次的教学目标包括：理解系统化完善的内容与价值、掌握系统一致性与健壮性的完善方法、掌握整体体验与品牌一致性的优化、掌握项目的最终测试与验证方法、以及能够完成项目第三轮的系统化完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一、系统一致性完善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{identify="consistency"&gt;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课程首先聚焦系统的整体一致性完善。一致性是系统成熟度的重要标志，它体现了项目作为一个整体而非模块拼装的品质。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一致性完善的维度：技术一致性——确保项目各模块在技术风格与实现方式上保持一致（统一的命名规范、统一的代码风格、统一的错误处理方式）；界面一致性——确保前端界面在设计风格上保持一致（统一的配色、字体、布局、交互模式）；文案一致性——确保智能体的对话文案在风格与语气上保持一致（统一的称呼、统一的口吻、统一的专业感）；以及数据一致性——确保数据格式与命名在系统中保持一致（字段命名、数据格式、接口规范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一致性完善的方法方面，教师将带领各小组：审查项目的技术代码——检查代码风格与规范的统一性；审查界面与文案——检查设计风格与对话风格的一致性；以及修正不一致之处——统一规范、修改不一致的部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教师将组织各小组进行系统一致性审查与完善，确保项目作为一个整体呈现出一致、专业的品质。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二、健壮性完善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{identify="robustness"&gt;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系统健壮性是对异常与极端情况的处理能力，是项目可靠性的重要体现。本环节教师将带领各小组完善系统的健壮性。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健壮性完善的方面：异常处理完善——审查并完善系统各环节的异常处理（网络异常、服务异常、数据异常）；输入防护完善——完善对异常与恶意输入的处理（超长输入、特殊字符、恶意内容）；依赖容错完善——完善对外部依赖（LLM API、数据库、业务系统）的容错与降级机制；以及数据安全完善——完善数据的安全保护（敏感信息处理、访问控制、数据备份）。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在健壮性测试方面，教师将带领学生：设计健壮性测试用例——测试各种异常与极端场景；执行健壮性测试——验证系统在异常场景下的表现；以及修复健壮性问题——完善系统的异常处理与容错机制。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教师将组织各小组进行系统健壮性的完善与测试，确保项目在真实环境中能够稳定、可靠地运行。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三、整体体验与品牌呈现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{identify="brand_exp"&gt;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整体体验与品牌呈现是项目给人的综合印象。本环节教师将带领各小组优化项目的整体呈现。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整体体验优化的方面：第一印象优化——优化用户第一次接触项目时的体验（欢迎语、首页呈现、使用引导）；价值传达优化——让用户清晰地理解项目的价值与用途（清晰的定位描述、直观的功能展示）；以及情感连接优化——通过智能体的"人格化"设计建立情感连接（智能体的名字、形象、性格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品牌呈现方面，教师将讲解：项目命名与标识——为项目设计有辨识度的名称与标识（Logo）；视觉风格统一——将项目的视觉风格（配色、字体、元素）统一为一个完整的品牌形象；以及材料一致性——确保项目的所有材料（界面、文档、汇报）呈现一致的品牌形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教师将组织各小组进行整体体验与品牌呈现的优化，提升项目的整体质感与专业形象。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四、最终功能验证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{identify="final_verify2"&gt;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完善工作完成后，最终的功能验证是确保项目达到可交付标准的关键环节。本环节教师将带领各小组进行最终的综合验证。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最终验证的内容：功能完整验证——对照需求清单验证所有核心功能的完整实现；质量全面验证——验证对话质量、界面体验、系统性能与稳定性；场景端到端验证——验证完整使用场景的端到端流程（从用户进入 → 完成任务的完整路径）；以及交付物完整性验证——验证项目的交付物是否完整（代码、文档、演示材料）。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在验证方法方面，教师将组织：系统化的测试——执行最终的全量测试用例（回归测试 + 新增测试）；用户视角验收——从用户视角进行项目的验收评估；以及问题清零——确保所有关键问题已经修复。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教师将组织各小组完成最终的功能验证，确保项目达到可交付的质量标准，为后续的成果整理与预演评审做好准备。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{identify="stage_deliver6"&gt;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本课次的最后环节是功能完善（三）的总结与交付。各小组将汇报系统化完善的工作成果并进行阶段总结。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教师将要求各小组汇报：系统一致性完善的成果（技术、界面、文案的一致化）、健壮性完善与测试的结果、整体体验与品牌呈现的优化、以及最终功能验证的结果。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三个环节的功能完善过程：从补齐短板到精益求精再到系统化完善，项目的质量在持续的迭代中不断提升。教师将进行知识总结，强调"好项目是打磨出来的，不是一次写出来的——持续的完善是项目走向卓越的必经之路"这一核心理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同时，教师将布置后续任务：进行项目的优化与性能调优，为下一课次的"项目优化与性能调优"做好准备。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系统化完善让项目从"功能齐备"走向"整体精良"——通过一致性、健壮性、体验与验证的系统优化，打造高品质的综合实训项目。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