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E6" w:rsidRDefault="00BA6CE6">
      <w:pPr>
        <w:spacing w:after="0" w:line="200" w:lineRule="exact"/>
        <w:rPr>
          <w:sz w:val="20"/>
          <w:szCs w:val="20"/>
        </w:rPr>
      </w:pPr>
      <w:bookmarkStart w:id="0" w:name="_GoBack"/>
      <w:bookmarkEnd w:id="0"/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C129F8">
      <w:pPr>
        <w:spacing w:after="0" w:line="243" w:lineRule="auto"/>
        <w:ind w:left="3428" w:right="386" w:hanging="27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  <w:spacing w:val="-1"/>
        </w:rPr>
        <w:t>RESEARCH DA</w:t>
      </w:r>
      <w:r w:rsidR="00BA6CE6">
        <w:rPr>
          <w:rFonts w:ascii="Arial" w:eastAsia="Arial" w:hAnsi="Arial" w:cs="Arial"/>
          <w:spacing w:val="2"/>
        </w:rPr>
        <w:t>T</w:t>
      </w:r>
      <w:r w:rsidR="00BA6CE6">
        <w:rPr>
          <w:rFonts w:ascii="Arial" w:eastAsia="Arial" w:hAnsi="Arial" w:cs="Arial"/>
        </w:rPr>
        <w:t xml:space="preserve">A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</w:rPr>
        <w:t xml:space="preserve">- </w:t>
      </w:r>
      <w:r w:rsidR="00BA6CE6">
        <w:rPr>
          <w:rFonts w:ascii="Arial" w:eastAsia="Arial" w:hAnsi="Arial" w:cs="Arial"/>
          <w:spacing w:val="-1"/>
        </w:rPr>
        <w:t>REDC</w:t>
      </w:r>
      <w:r w:rsidR="00BA6CE6">
        <w:rPr>
          <w:rFonts w:ascii="Arial" w:eastAsia="Arial" w:hAnsi="Arial" w:cs="Arial"/>
        </w:rPr>
        <w:t>ap</w:t>
      </w:r>
    </w:p>
    <w:p w:rsidR="007D4D3B" w:rsidRDefault="007D4D3B">
      <w:pPr>
        <w:spacing w:before="10" w:after="0" w:line="240" w:lineRule="exact"/>
        <w:rPr>
          <w:sz w:val="24"/>
          <w:szCs w:val="24"/>
        </w:rPr>
      </w:pPr>
    </w:p>
    <w:p w:rsidR="007D4D3B" w:rsidRDefault="00BA6CE6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</w:p>
    <w:p w:rsidR="007D4D3B" w:rsidRDefault="007D4D3B">
      <w:pPr>
        <w:spacing w:before="4" w:after="0" w:line="120" w:lineRule="exact"/>
        <w:rPr>
          <w:sz w:val="12"/>
          <w:szCs w:val="12"/>
        </w:rPr>
      </w:pPr>
    </w:p>
    <w:p w:rsidR="007D4D3B" w:rsidRDefault="00BA6CE6">
      <w:pPr>
        <w:spacing w:after="0" w:line="252" w:lineRule="exact"/>
        <w:ind w:left="116"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B1FC755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commentRangeStart w:id="1"/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(</w:t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 –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)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commentRangeEnd w:id="1"/>
      <w:r w:rsidR="003C0AC6">
        <w:rPr>
          <w:rStyle w:val="CommentReference"/>
        </w:rPr>
        <w:commentReference w:id="1"/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 </w:t>
      </w:r>
      <w:r>
        <w:rPr>
          <w:rFonts w:ascii="Arial" w:eastAsia="Arial" w:hAnsi="Arial" w:cs="Arial"/>
          <w:spacing w:val="-14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RPP" w:date="2013-08-29T11:21:00Z" w:initials="HRPP">
    <w:p w:rsidR="003C0AC6" w:rsidRDefault="003C0AC6">
      <w:pPr>
        <w:pStyle w:val="CommentText"/>
      </w:pPr>
      <w:r>
        <w:rPr>
          <w:rStyle w:val="CommentReference"/>
        </w:rPr>
        <w:annotationRef/>
      </w:r>
      <w:r>
        <w:t>Will the Data Use Agreement have to be updated annually then, since IRB approval is good for 1 year?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235931"/>
    <w:rsid w:val="003012E3"/>
    <w:rsid w:val="003C0AC6"/>
    <w:rsid w:val="007B1AAE"/>
    <w:rsid w:val="007D4D3B"/>
    <w:rsid w:val="00BA6CE6"/>
    <w:rsid w:val="00C129F8"/>
    <w:rsid w:val="00C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Wilson, Thomas N (HSC)</cp:lastModifiedBy>
  <cp:revision>2</cp:revision>
  <dcterms:created xsi:type="dcterms:W3CDTF">2013-09-06T18:04:00Z</dcterms:created>
  <dcterms:modified xsi:type="dcterms:W3CDTF">2013-09-06T18:04:00Z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