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2BED" w14:textId="340DC87C" w:rsidR="00894E5F" w:rsidRPr="00894E5F" w:rsidRDefault="00894E5F" w:rsidP="00894E5F">
      <w:pPr>
        <w:pStyle w:val="Title"/>
        <w:jc w:val="center"/>
        <w:rPr>
          <w:lang w:val="en"/>
        </w:rPr>
      </w:pPr>
      <w:r>
        <w:rPr>
          <w:lang w:val="en"/>
        </w:rPr>
        <w:t>Creare Credit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4E5F" w:rsidRPr="00894E5F" w14:paraId="0D3A3E1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7A6E675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E3FBA8" w14:textId="5FD67206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UC3: Creare Credit</w:t>
            </w:r>
          </w:p>
        </w:tc>
      </w:tr>
      <w:tr w:rsidR="00894E5F" w:rsidRPr="00894E5F" w14:paraId="3452582A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6DAF76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F0FBF0" w14:textId="36843B88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Agent credit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7FDF742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038D59" w14:textId="36FDC045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894E5F" w:rsidRPr="00894E5F" w14:paraId="108C8B6F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0D0C03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92B73D" w14:textId="5819DBE4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Permite inregistrarea oficiala a unei solicitari de imprumut pentru un client existent, incluzand verificarea automata a eligibilitatii si generarea graficului de rambursare.</w:t>
            </w:r>
          </w:p>
        </w:tc>
      </w:tr>
      <w:tr w:rsidR="00894E5F" w:rsidRPr="00894E5F" w14:paraId="4DC8AA8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ACDE6DB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1E4EFA" w14:textId="6BAF7B42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Agentul selecteaza optiunea unei noi cereri de credit in cadrul profilului unui client.</w:t>
            </w:r>
          </w:p>
        </w:tc>
      </w:tr>
      <w:tr w:rsidR="00894E5F" w:rsidRPr="00894E5F" w14:paraId="1217CF73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43EC58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732696" w14:textId="12268DF3" w:rsid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PRE-1: Agentul este autentificat in sistem (UC9)</w:t>
            </w:r>
          </w:p>
          <w:p w14:paraId="16CEAEE2" w14:textId="74A2A328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PRE-2: Clientul pentru care se face cererea exista deja in baza de date</w:t>
            </w:r>
          </w:p>
        </w:tc>
      </w:tr>
      <w:tr w:rsidR="00894E5F" w:rsidRPr="00894E5F" w14:paraId="0DD8A6C9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67E1CDC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25F299" w14:textId="3E21A0E8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O noua inregistrare este creata in tabelul de credite, avand atasata un plan de rambursare si un status initial (e.g “In asteptare” sau “Aprobat”)</w:t>
            </w:r>
          </w:p>
        </w:tc>
      </w:tr>
      <w:tr w:rsidR="00894E5F" w:rsidRPr="00894E5F" w14:paraId="5DB495EA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B832045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C4AE44" w14:textId="66C6ADE7" w:rsidR="005D1DCB" w:rsidRPr="005D1DCB" w:rsidRDefault="005D1DCB" w:rsidP="005D1DCB">
            <w:pPr>
              <w:ind w:left="360"/>
              <w:rPr>
                <w:b/>
                <w:bCs/>
                <w:lang w:val="en"/>
              </w:rPr>
            </w:pPr>
            <w:r w:rsidRPr="005D1DCB">
              <w:rPr>
                <w:b/>
                <w:bCs/>
                <w:lang w:val="en"/>
              </w:rPr>
              <w:t>3.0 Creare Credit</w:t>
            </w:r>
          </w:p>
          <w:p w14:paraId="3B3D9000" w14:textId="1FAA15A3" w:rsidR="00894E5F" w:rsidRPr="005D1DCB" w:rsidRDefault="00894E5F" w:rsidP="005D1DCB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5D1DCB">
              <w:rPr>
                <w:lang w:val="en"/>
              </w:rPr>
              <w:t>Agentul selecteaza clientul si introduce suma solicitata si perioada de creditare.</w:t>
            </w:r>
          </w:p>
          <w:p w14:paraId="35510F08" w14:textId="059E7AE8" w:rsidR="00894E5F" w:rsidRDefault="00894E5F" w:rsidP="00894E5F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include verificarea eligibilitatii(UC4).</w:t>
            </w:r>
          </w:p>
          <w:p w14:paraId="7467221B" w14:textId="77777777" w:rsidR="00894E5F" w:rsidRDefault="00894E5F" w:rsidP="00894E5F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include generarea planului de rambursare(UC5).</w:t>
            </w:r>
          </w:p>
          <w:p w14:paraId="589FE0E8" w14:textId="77777777" w:rsidR="00894E5F" w:rsidRDefault="00894E5F" w:rsidP="00894E5F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Agentul vizualizeaza scadentarul si finalizeaza cererea.</w:t>
            </w:r>
          </w:p>
          <w:p w14:paraId="0079DA33" w14:textId="4EEB8C26" w:rsidR="00894E5F" w:rsidRPr="00894E5F" w:rsidRDefault="00894E5F" w:rsidP="00894E5F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salveaza cererea si planul de rambursare</w:t>
            </w:r>
            <w:r w:rsidR="005D1DCB">
              <w:rPr>
                <w:lang w:val="en"/>
              </w:rPr>
              <w:t xml:space="preserve"> si genereaza un mesaj de succes.</w:t>
            </w:r>
          </w:p>
        </w:tc>
      </w:tr>
      <w:tr w:rsidR="00894E5F" w:rsidRPr="00894E5F" w14:paraId="0F755227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3E82578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6D304D" w14:textId="76E8B03C" w:rsidR="00894E5F" w:rsidRDefault="005D1DCB" w:rsidP="005D1DCB">
            <w:pPr>
              <w:tabs>
                <w:tab w:val="left" w:pos="1860"/>
              </w:tabs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  <w:p w14:paraId="2BF274BD" w14:textId="1441DBF6" w:rsidR="005D1DCB" w:rsidRPr="00894E5F" w:rsidRDefault="005D1DCB" w:rsidP="00894E5F">
            <w:pPr>
              <w:spacing w:after="160" w:line="278" w:lineRule="auto"/>
              <w:rPr>
                <w:lang w:val="en"/>
              </w:rPr>
            </w:pPr>
          </w:p>
        </w:tc>
      </w:tr>
      <w:tr w:rsidR="00894E5F" w:rsidRPr="00894E5F" w14:paraId="6C6AB28F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DD4D54" w14:textId="77777777" w:rsidR="00894E5F" w:rsidRPr="00894E5F" w:rsidRDefault="00894E5F" w:rsidP="00894E5F">
            <w:pPr>
              <w:spacing w:after="160" w:line="278" w:lineRule="auto"/>
              <w:rPr>
                <w:lang w:val="en"/>
              </w:rPr>
            </w:pPr>
            <w:r w:rsidRPr="00894E5F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30ED48" w14:textId="77777777" w:rsidR="00894E5F" w:rsidRDefault="005D1DCB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3.0 E1: Date incomplete:</w:t>
            </w:r>
          </w:p>
          <w:p w14:paraId="575F0078" w14:textId="1F1111B5" w:rsidR="005D1DCB" w:rsidRDefault="005D1DCB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Sistemul blocheaza salvarea daca nu sunt introduse toate campurile obligatorii.</w:t>
            </w:r>
          </w:p>
          <w:p w14:paraId="4370ED73" w14:textId="77777777" w:rsidR="005D1DCB" w:rsidRDefault="005D1DCB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3.0 E2: </w:t>
            </w:r>
            <w:r>
              <w:rPr>
                <w:lang w:val="en"/>
              </w:rPr>
              <w:t>Respingere automata:</w:t>
            </w:r>
          </w:p>
          <w:p w14:paraId="705F8FDB" w14:textId="0E88F00E" w:rsidR="005D1DCB" w:rsidRDefault="005D1DCB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Daca Scorul de eligibilitate (UC4) este negativ</w:t>
            </w:r>
            <w:r w:rsidR="00EE213F">
              <w:rPr>
                <w:lang w:val="en"/>
              </w:rPr>
              <w:t xml:space="preserve"> (neeligibil)</w:t>
            </w:r>
            <w:r>
              <w:rPr>
                <w:lang w:val="en"/>
              </w:rPr>
              <w:t>, sistemul informeaza agentul si cererea este salvata cu statusul “Respins”. Agentul primeste informarea si informeaza la randul sau clientul</w:t>
            </w:r>
            <w:r>
              <w:rPr>
                <w:lang w:val="en"/>
              </w:rPr>
              <w:t>.</w:t>
            </w:r>
          </w:p>
          <w:p w14:paraId="1EEC5AF9" w14:textId="63E1223E" w:rsidR="005D1DCB" w:rsidRPr="00894E5F" w:rsidRDefault="005D1DCB" w:rsidP="00894E5F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lastRenderedPageBreak/>
              <w:t xml:space="preserve">3.0 E3: Client cu credite restante: Sistemul refuza crearea unei noi cereri daca clientul are penalitati neplatite (UC7). </w:t>
            </w:r>
          </w:p>
        </w:tc>
      </w:tr>
    </w:tbl>
    <w:p w14:paraId="67CF7FC4" w14:textId="77777777" w:rsidR="00135382" w:rsidRDefault="00135382"/>
    <w:sectPr w:rsidR="00135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D3E96"/>
    <w:multiLevelType w:val="hybridMultilevel"/>
    <w:tmpl w:val="AA5C2968"/>
    <w:lvl w:ilvl="0" w:tplc="C0A2AC1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91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82"/>
    <w:rsid w:val="00070363"/>
    <w:rsid w:val="00135382"/>
    <w:rsid w:val="005D1DCB"/>
    <w:rsid w:val="00894E5F"/>
    <w:rsid w:val="00DB734B"/>
    <w:rsid w:val="00E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B07A3"/>
  <w15:chartTrackingRefBased/>
  <w15:docId w15:val="{FF9DA4A8-E5E8-418F-B7FB-F3699160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227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4</cp:revision>
  <dcterms:created xsi:type="dcterms:W3CDTF">2026-03-28T22:26:00Z</dcterms:created>
  <dcterms:modified xsi:type="dcterms:W3CDTF">2026-03-28T22:55:00Z</dcterms:modified>
</cp:coreProperties>
</file>