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akuh-iserc-submission-checklist"/>
    <w:p>
      <w:pPr>
        <w:pStyle w:val="Heading1"/>
      </w:pPr>
      <w:r>
        <w:t xml:space="preserve">AKUH-ISERC SUBMISSION CHECKLIST</w:t>
      </w:r>
    </w:p>
    <w:bookmarkStart w:id="20" w:name="Xf93b54324c33a3bcc76d2c5a373b3037b453aad"/>
    <w:p>
      <w:pPr>
        <w:pStyle w:val="Heading2"/>
      </w:pPr>
      <w:r>
        <w:t xml:space="preserve">Aga Khan University Hospital — Institutional Scientific and Ethics Review Committee</w:t>
      </w:r>
    </w:p>
    <w:p>
      <w:pPr>
        <w:pStyle w:val="FirstParagraph"/>
      </w:pPr>
      <w:r>
        <w:rPr>
          <w:bCs/>
          <w:b/>
        </w:rPr>
        <w:t xml:space="preserve">Protocol Title:</w:t>
      </w:r>
      <w:r>
        <w:t xml:space="preserve"> </w:t>
      </w:r>
      <w:r>
        <w:t xml:space="preserve">A Hybrid Template-Based and Deep Learning Framework for Opportunistic Screening of Intracranial Aneurysms: A Cross-Domain Application from Computational Biology Evaluating Clinical Utility and Algorithmic Fairness in Kenyan Public Health Settings</w:t>
      </w:r>
    </w:p>
    <w:p>
      <w:pPr>
        <w:pStyle w:val="BodyText"/>
      </w:pPr>
      <w:r>
        <w:rPr>
          <w:bCs/>
          <w:b/>
        </w:rPr>
        <w:t xml:space="preserve">Principal Investigator:</w:t>
      </w:r>
      <w:r>
        <w:t xml:space="preserve"> </w:t>
      </w:r>
      <w:r>
        <w:t xml:space="preserve">Cavin Otieno Ouma (MSc Public Health Data Science, UoN)</w:t>
      </w:r>
      <w:r>
        <w:t xml:space="preserve"> </w:t>
      </w:r>
      <w:r>
        <w:rPr>
          <w:bCs/>
          <w:b/>
        </w:rPr>
        <w:t xml:space="preserve">Supervising Entity:</w:t>
      </w:r>
      <w:r>
        <w:t xml:space="preserve"> </w:t>
      </w:r>
      <w:r>
        <w:t xml:space="preserve">Aga Khan University Hospital, Department of Radiology</w:t>
      </w:r>
      <w:r>
        <w:t xml:space="preserve"> </w:t>
      </w:r>
      <w:r>
        <w:rPr>
          <w:bCs/>
          <w:b/>
        </w:rPr>
        <w:t xml:space="preserve">AKUH Contact:</w:t>
      </w:r>
      <w:r>
        <w:t xml:space="preserve"> </w:t>
      </w:r>
      <w:r>
        <w:t xml:space="preserve">Dr. Kevin Ombati (Programme Director and Senior Instructor, Department of Radiology)</w:t>
      </w:r>
      <w:r>
        <w:t xml:space="preserve"> </w:t>
      </w:r>
      <w:r>
        <w:rPr>
          <w:bCs/>
          <w:b/>
        </w:rPr>
        <w:t xml:space="preserve">Submission Date:</w:t>
      </w:r>
      <w:r>
        <w:t xml:space="preserve"> </w:t>
      </w:r>
      <w:r>
        <w:t xml:space="preserve">August 2026</w:t>
      </w:r>
    </w:p>
    <w:p>
      <w:r>
        <w:pict>
          <v:rect style="width:0;height:1.5pt" o:hralign="center" o:hrstd="t" o:hr="t"/>
        </w:pict>
      </w:r>
    </w:p>
    <w:bookmarkEnd w:id="20"/>
    <w:bookmarkStart w:id="24" w:name="submission-overview"/>
    <w:p>
      <w:pPr>
        <w:pStyle w:val="Heading2"/>
      </w:pPr>
      <w:r>
        <w:t xml:space="preserve">1. SUBMISSION OVERVIEW</w:t>
      </w:r>
    </w:p>
    <w:bookmarkStart w:id="21" w:name="review-type"/>
    <w:p>
      <w:pPr>
        <w:pStyle w:val="Heading3"/>
      </w:pPr>
      <w:r>
        <w:t xml:space="preserve">1.1 Review Type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Full Committee Review</w:t>
      </w:r>
      <w:r>
        <w:t xml:space="preserve"> </w:t>
      </w:r>
      <w:r>
        <w:t xml:space="preserve">— Required for retrospective data research involving identifiable institutions</w:t>
      </w:r>
    </w:p>
    <w:p>
      <w:pPr>
        <w:numPr>
          <w:ilvl w:val="0"/>
          <w:numId w:val="1001"/>
        </w:numPr>
        <w:pStyle w:val="Compact"/>
      </w:pPr>
      <w:r>
        <w:t xml:space="preserve">☐ Expedited Review (if applicable)</w:t>
      </w:r>
    </w:p>
    <w:p>
      <w:pPr>
        <w:numPr>
          <w:ilvl w:val="0"/>
          <w:numId w:val="1001"/>
        </w:numPr>
        <w:pStyle w:val="Compact"/>
      </w:pPr>
      <w:r>
        <w:t xml:space="preserve">☐ Exempt Review (if applicable)</w:t>
      </w:r>
    </w:p>
    <w:bookmarkEnd w:id="21"/>
    <w:bookmarkStart w:id="22" w:name="meeting-schedule"/>
    <w:p>
      <w:pPr>
        <w:pStyle w:val="Heading3"/>
      </w:pPr>
      <w:r>
        <w:t xml:space="preserve">1.2 Meeting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Meeting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Date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Submission Deadline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September 2026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Second Monday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25 August 2026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October 2026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Second Monday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22 September 2026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November 2026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Second Monday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27 October 2026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Recommended Submission:</w:t>
      </w:r>
      <w:r>
        <w:t xml:space="preserve"> </w:t>
      </w:r>
      <w:r>
        <w:t xml:space="preserve">September 2026 meeting (25 August 2026 deadline)</w:t>
      </w:r>
    </w:p>
    <w:bookmarkEnd w:id="22"/>
    <w:bookmarkStart w:id="23" w:name="submission-method"/>
    <w:p>
      <w:pPr>
        <w:pStyle w:val="Heading3"/>
      </w:pPr>
      <w:r>
        <w:t xml:space="preserve">1.3 Submission Method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INFONETICA Online System</w:t>
      </w:r>
      <w:r>
        <w:t xml:space="preserve"> </w:t>
      </w:r>
      <w:r>
        <w:t xml:space="preserve">— All applications must be submitted via the INFONETICA portal</w:t>
      </w:r>
    </w:p>
    <w:p>
      <w:pPr>
        <w:numPr>
          <w:ilvl w:val="0"/>
          <w:numId w:val="1002"/>
        </w:numPr>
        <w:pStyle w:val="Compact"/>
      </w:pPr>
      <w:r>
        <w:t xml:space="preserve">☐ Sample INFONETICA Application Form reviewed</w:t>
      </w:r>
    </w:p>
    <w:p>
      <w:pPr>
        <w:numPr>
          <w:ilvl w:val="0"/>
          <w:numId w:val="1002"/>
        </w:numPr>
        <w:pStyle w:val="Compact"/>
      </w:pPr>
      <w:r>
        <w:t xml:space="preserve">☐ Infonetica User Manual reviewed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required-documents-checklist"/>
    <w:p>
      <w:pPr>
        <w:pStyle w:val="Heading2"/>
      </w:pPr>
      <w:r>
        <w:t xml:space="preserve">2. REQUIRED DOCUMENTS CHECKLIST</w:t>
      </w:r>
    </w:p>
    <w:bookmarkStart w:id="25" w:name="core-application-documents"/>
    <w:p>
      <w:pPr>
        <w:pStyle w:val="Heading3"/>
      </w:pPr>
      <w:r>
        <w:t xml:space="preserve">2.1 Core Application Documents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79"/>
        <w:gridCol w:w="1738"/>
        <w:gridCol w:w="1545"/>
        <w:gridCol w:w="2704"/>
        <w:gridCol w:w="1352"/>
      </w:tblGrid>
      <w:tr>
        <w:trPr>
          <w:tblHeader w:val="true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#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Document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Status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File Location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Notes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AKUH ERC Application Form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✅ COMPLETE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b w:val="0"/>
                <w:color w:val="000000"/>
                <w:sz w:val="20"/>
              </w:rPr>
              <w:t xml:space="preserve">13_AKUH_ERC_Application_Form.md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All sections completed including declarations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Research Proposal (Standard Format)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✅ COMPLETE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b w:val="0"/>
                <w:color w:val="000000"/>
                <w:sz w:val="20"/>
              </w:rPr>
              <w:t xml:space="preserve">10_Updated_Research_Proposal_v3.md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Aligned with AKU Nairobi Standard Proposal Format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Informed Consent Form OR Waiver Request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✅ COMPLETE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b w:val="0"/>
                <w:color w:val="000000"/>
                <w:sz w:val="20"/>
              </w:rPr>
              <w:t xml:space="preserve">14_AKUH_Informed_Consent_Waiver_Request.md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Waiver of informed consent requested</w:t>
            </w:r>
          </w:p>
        </w:tc>
      </w:tr>
    </w:tbl>
    <w:bookmarkEnd w:id="25"/>
    <w:bookmarkStart w:id="26" w:name="supporting-documents"/>
    <w:p>
      <w:pPr>
        <w:pStyle w:val="Heading3"/>
      </w:pPr>
      <w:r>
        <w:t xml:space="preserve">2.2 Supporting Documents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79"/>
        <w:gridCol w:w="1738"/>
        <w:gridCol w:w="1545"/>
        <w:gridCol w:w="2704"/>
        <w:gridCol w:w="1352"/>
      </w:tblGrid>
      <w:tr>
        <w:trPr>
          <w:tblHeader w:val="true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#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Document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Status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File Location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Notes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Letter of Support from AKUH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✅ COMPLETE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b w:val="0"/>
                <w:color w:val="000000"/>
                <w:sz w:val="20"/>
              </w:rPr>
              <w:t xml:space="preserve">12_Annex_D_Letter_of_Support.md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Signed by Dr. Kevin Ombati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Data Transfer Agreement (DTA)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✅ COMPLETE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b w:val="0"/>
                <w:color w:val="000000"/>
                <w:sz w:val="20"/>
              </w:rPr>
              <w:t xml:space="preserve">11_Annex_C_MTA_DTA_Agreement.md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DTA AKU Template 2026 aligned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Material Transfer Agreement (MTA)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✅ COMPLETE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b w:val="0"/>
                <w:color w:val="000000"/>
                <w:sz w:val="20"/>
              </w:rPr>
              <w:t xml:space="preserve">11_Annex_C_MTA_DTA_Agreement.md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Covers de-identified CTA data transfer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CV of Principal Investigator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⏳ NEEDS ATTACHMENT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—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Standard CV format required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CVs of Supervisors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⏳ NEEDS ATTACHMENT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—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Include Prof. Waiganjo, Dr. Ombati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Research Ethics Training (PI)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⏳ NEEDS ATTACHMENT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—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If available; otherwise note in application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Research Ethics Training (Supervisors)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⏳ NEEDS ATTACHMENT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—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If available; otherwise note in application</w:t>
            </w:r>
          </w:p>
        </w:tc>
      </w:tr>
    </w:tbl>
    <w:bookmarkEnd w:id="26"/>
    <w:bookmarkStart w:id="27" w:name="administrative-documents"/>
    <w:p>
      <w:pPr>
        <w:pStyle w:val="Heading3"/>
      </w:pPr>
      <w:r>
        <w:t xml:space="preserve">2.3 Administrative Documents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79"/>
        <w:gridCol w:w="1738"/>
        <w:gridCol w:w="1545"/>
        <w:gridCol w:w="2704"/>
        <w:gridCol w:w="1352"/>
      </w:tblGrid>
      <w:tr>
        <w:trPr>
          <w:tblHeader w:val="true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#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Document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Status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File Location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Notes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11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University Enrollment Confirmation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⏳ NEEDS ATTACHMENT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—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Letter from UoN confirming student status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12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NACOSTI Research License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⏳ LATER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—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Can be obtained after ERC approval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13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Application Fee Receipt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⏳ NEEDS VERIFICATION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—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Check current fee with AKUH Research Office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14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KNH-UoN ERC Approval Letter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⏳ LATER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—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Conditional on KNH-UoN ERC approval</w:t>
            </w:r>
          </w:p>
        </w:tc>
      </w:tr>
    </w:tbl>
    <w:bookmarkEnd w:id="27"/>
    <w:bookmarkStart w:id="28" w:name="data-management-documents"/>
    <w:p>
      <w:pPr>
        <w:pStyle w:val="Heading3"/>
      </w:pPr>
      <w:r>
        <w:t xml:space="preserve">2.4 Data Management Documents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79"/>
        <w:gridCol w:w="1738"/>
        <w:gridCol w:w="1545"/>
        <w:gridCol w:w="2704"/>
        <w:gridCol w:w="1352"/>
      </w:tblGrid>
      <w:tr>
        <w:trPr>
          <w:tblHeader w:val="true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#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Document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Status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File Location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Notes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15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Data Management Plan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✅ REFERENCED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b w:val="0"/>
                <w:color w:val="000000"/>
                <w:sz w:val="20"/>
              </w:rPr>
              <w:t xml:space="preserve">13_AKUH_ERC_Application_Form.md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Detailed in Sections I and J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16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Data Anonymization Protocol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✅ COMPLETE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b w:val="0"/>
                <w:color w:val="000000"/>
                <w:sz w:val="20"/>
              </w:rPr>
              <w:t xml:space="preserve">14_AKUH_Informed_Consent_Waiver_Request.md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HIPAA Safe Harbor method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17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Data Security Measures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✅ COMPLETE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b w:val="0"/>
                <w:color w:val="000000"/>
                <w:sz w:val="20"/>
              </w:rPr>
              <w:t xml:space="preserve">13_AKUH_ERC_Application_Form.md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Detailed in Section 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submission-requirements-matrix"/>
    <w:p>
      <w:pPr>
        <w:pStyle w:val="Heading2"/>
      </w:pPr>
      <w:r>
        <w:t xml:space="preserve">3. SUBMISSION REQUIREMENTS MATRIX</w:t>
      </w:r>
    </w:p>
    <w:bookmarkStart w:id="30" w:name="X97106d7926f794a8b562617864a90d2d2bd1975"/>
    <w:p>
      <w:pPr>
        <w:pStyle w:val="Heading3"/>
      </w:pPr>
      <w:r>
        <w:t xml:space="preserve">3.1 AKUH-ISERC Website Requirements vs. Our Documents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35"/>
        <w:gridCol w:w="1838"/>
        <w:gridCol w:w="2545"/>
      </w:tblGrid>
      <w:tr>
        <w:trPr>
          <w:tblHeader w:val="true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AKUH-ISERC Required Form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Our Document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Alignment Status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Standard Proposal Format (AKU Nairobi)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Research Proposal v3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✅ ALIGNED — follows AKU structure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DTA AKU Template 2026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Annex C MTA/DTA Agreement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✅ ALIGNED — uses 2026 template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Material Transfer Agreement 2026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Annex C MTA/DTA Agreement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✅ ALIGNED — covers data transfer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Informed Consent Form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Waiver Request Document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✅ ALIGNED — waiver requested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Progress Report Form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—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⏳ FOR LATER — needed after approval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Review Evaluation Form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—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FOR COMMITTEE USE ONLY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ISERC Feedback Form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—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FOR COMMITTEE USE ONLY</w:t>
            </w:r>
          </w:p>
        </w:tc>
      </w:tr>
    </w:tbl>
    <w:bookmarkEnd w:id="30"/>
    <w:bookmarkStart w:id="31" w:name="Xb69e11a52f41216df48f3bc566537e8a0f3f56a"/>
    <w:p>
      <w:pPr>
        <w:pStyle w:val="Heading3"/>
      </w:pPr>
      <w:r>
        <w:t xml:space="preserve">3.2 Documents Required for INFONETICA Submission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INFONETICA Field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Required Document/Information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Status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Protocol Title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As stated above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✅ Ready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Principal Investigator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Cavin Otieno Ouma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✅ Ready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Supervisor(s)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Prof. Waiganjo, Dr. Ombati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✅ Ready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Study Design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Retrospective quantitative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✅ Ready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Study Population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AKUH CTA scan recipients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✅ Ready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Sample Size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200-300 studies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✅ Ready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Study Duration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February - August 2026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✅ Ready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Risk Level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Minimal (retrospective data)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✅ Ready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Application Type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New Research Project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✅ Ready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Supporting Documents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As per checklist above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⏳ Partial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timeline-for-submission"/>
    <w:p>
      <w:pPr>
        <w:pStyle w:val="Heading2"/>
      </w:pPr>
      <w:r>
        <w:t xml:space="preserve">4. TIMELINE FOR SUBMISSION</w:t>
      </w:r>
    </w:p>
    <w:bookmarkStart w:id="33" w:name="recommended-timeline"/>
    <w:p>
      <w:pPr>
        <w:pStyle w:val="Heading3"/>
      </w:pPr>
      <w:r>
        <w:t xml:space="preserve">4.1 Recommended Timeline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true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Date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Action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Responsible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18-19 Aug 2026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Prepare PI CV and supervisor CVs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Cavin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19-20 Aug 2026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Complete CITI training (if not done)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Cavin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20 Aug 2026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Obtain enrollment confirmation from UoN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Cavin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21-22 Aug 2026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Verify application fee with AKUH Research Office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Dr. Ombati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22-23 Aug 2026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Upload all documents to INFONETICA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Cavin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24 Aug 2026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Dr. Ombati review and approval on INFONETICA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Dr. Ombati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25 Aug 2026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SUBMIT TO AKUH-ISERC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Cavin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8 Sep 2026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AKUH-ISERC Meeting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Committee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15 Sep 2026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Expected feedback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Committee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30 Sep 2026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Address any conditions (if any)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Cavin</w:t>
            </w:r>
          </w:p>
        </w:tc>
      </w:tr>
    </w:tbl>
    <w:bookmarkEnd w:id="33"/>
    <w:bookmarkStart w:id="34" w:name="parallel-track-knh-uon-erc"/>
    <w:p>
      <w:pPr>
        <w:pStyle w:val="Heading3"/>
      </w:pPr>
      <w:r>
        <w:t xml:space="preserve">4.2 Parallel Track: KNH-UoN ERC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Date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Action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Responsible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Now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Submit KNH-UoN ERC resubmission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Cavin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Early Sep 2026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KNH-UoN ERC decision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Committee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Within 1 week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Submit AKUH-ISERC after KNH-UoN approval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Cavin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required-signatures"/>
    <w:p>
      <w:pPr>
        <w:pStyle w:val="Heading2"/>
      </w:pPr>
      <w:r>
        <w:t xml:space="preserve">5. REQUIRED SIGNATURES</w:t>
      </w:r>
    </w:p>
    <w:bookmarkStart w:id="36" w:name="pre-submission-signatures"/>
    <w:p>
      <w:pPr>
        <w:pStyle w:val="Heading3"/>
      </w:pPr>
      <w:r>
        <w:t xml:space="preserve">5.1 Pre-Submission Signatures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89"/>
        <w:gridCol w:w="1357"/>
        <w:gridCol w:w="2262"/>
        <w:gridCol w:w="1810"/>
      </w:tblGrid>
      <w:tr>
        <w:trPr>
          <w:tblHeader w:val="true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Signatory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Role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Document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Status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Cavin Otieno Ouma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Principal Investigator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Application Form, Waiver Request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⏳ PENDING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Dr. Kevin Ombati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AKUH Co-Supervisor/Data Custodian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Application Form, Waiver Request, Letter of Support, MTA/DTA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⏳ PENDING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Prof. Peter Waiganjo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Primary Supervisor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Application Form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⏳ PENDING</w:t>
            </w:r>
          </w:p>
        </w:tc>
      </w:tr>
    </w:tbl>
    <w:bookmarkEnd w:id="36"/>
    <w:bookmarkStart w:id="37" w:name="post-approval-signatures"/>
    <w:p>
      <w:pPr>
        <w:pStyle w:val="Heading3"/>
      </w:pPr>
      <w:r>
        <w:t xml:space="preserve">5.2 Post-Approval Signatures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89"/>
        <w:gridCol w:w="1357"/>
        <w:gridCol w:w="2262"/>
        <w:gridCol w:w="1810"/>
      </w:tblGrid>
      <w:tr>
        <w:trPr>
          <w:tblHeader w:val="true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Signatory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Role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Document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Status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Dr. Kevin Ombati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AKUH Data Custodian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Final MTA/DTA (after ERC approval)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⏳ LATER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AKUH Research Office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Institutional Approval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Institutional approval block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⏳ LATER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documents-to-attach-to-infonetica"/>
    <w:p>
      <w:pPr>
        <w:pStyle w:val="Heading2"/>
      </w:pPr>
      <w:r>
        <w:t xml:space="preserve">6. DOCUMENTS TO ATTACH TO INFONETICA</w:t>
      </w:r>
    </w:p>
    <w:bookmarkStart w:id="39" w:name="required-attachments-pdf-format"/>
    <w:p>
      <w:pPr>
        <w:pStyle w:val="Heading3"/>
      </w:pPr>
      <w:r>
        <w:t xml:space="preserve">6.1 Required Attachments (PDF Format)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akuh_erc_application_form_signed.pdf</w:t>
      </w:r>
      <w:r>
        <w:t xml:space="preserve"> </w:t>
      </w:r>
      <w:r>
        <w:t xml:space="preserve">— Signed application form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research_proposal_v3.pdf</w:t>
      </w:r>
      <w:r>
        <w:t xml:space="preserve"> </w:t>
      </w:r>
      <w:r>
        <w:t xml:space="preserve">— Full research proposal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informed_consent_waiver_request_signed.pdf</w:t>
      </w:r>
      <w:r>
        <w:t xml:space="preserve"> </w:t>
      </w:r>
      <w:r>
        <w:t xml:space="preserve">— Waiver request with signatures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letter_of_support_akuh_signed.pdf</w:t>
      </w:r>
      <w:r>
        <w:t xml:space="preserve"> </w:t>
      </w:r>
      <w:r>
        <w:t xml:space="preserve">— Letter on AKUH letterhead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mta_dta_agreement_signed.pdf</w:t>
      </w:r>
      <w:r>
        <w:t xml:space="preserve"> </w:t>
      </w:r>
      <w:r>
        <w:t xml:space="preserve">— Material/Data Transfer Agreement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cv_pi_cavin_ouma.pdf</w:t>
      </w:r>
      <w:r>
        <w:t xml:space="preserve"> </w:t>
      </w:r>
      <w:r>
        <w:t xml:space="preserve">— Principal Investigator CV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cv_supervisor_waiganjo.pdf</w:t>
      </w:r>
      <w:r>
        <w:t xml:space="preserve"> </w:t>
      </w:r>
      <w:r>
        <w:t xml:space="preserve">— Primary Supervisor CV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cv_supervisor_ombati.pdf</w:t>
      </w:r>
      <w:r>
        <w:t xml:space="preserve"> </w:t>
      </w:r>
      <w:r>
        <w:t xml:space="preserve">— AKUH Co-Supervisor CV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citi_certificate_pi.pdf</w:t>
      </w:r>
      <w:r>
        <w:t xml:space="preserve"> </w:t>
      </w:r>
      <w:r>
        <w:t xml:space="preserve">— CITI training certificate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enrollment_confirmation_uon.pdf</w:t>
      </w:r>
      <w:r>
        <w:t xml:space="preserve"> </w:t>
      </w:r>
      <w:r>
        <w:t xml:space="preserve">— University enrollment letter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knh_uon_erc_approval.pdf</w:t>
      </w:r>
      <w:r>
        <w:t xml:space="preserve"> </w:t>
      </w:r>
      <w:r>
        <w:t xml:space="preserve">— KNH-UoN ERC approval (conditional)</w:t>
      </w:r>
    </w:p>
    <w:bookmarkEnd w:id="39"/>
    <w:bookmarkStart w:id="40" w:name="checklist"/>
    <w:p>
      <w:pPr>
        <w:pStyle w:val="Heading3"/>
      </w:pPr>
      <w:r>
        <w:t xml:space="preserve">6.2 Checklist</w:t>
      </w:r>
    </w:p>
    <w:p>
      <w:pPr>
        <w:numPr>
          <w:ilvl w:val="0"/>
          <w:numId w:val="1004"/>
        </w:numPr>
        <w:pStyle w:val="Compact"/>
      </w:pPr>
      <w:r>
        <w:t xml:space="preserve">☐ All PDFs named correctly</w:t>
      </w:r>
    </w:p>
    <w:p>
      <w:pPr>
        <w:numPr>
          <w:ilvl w:val="0"/>
          <w:numId w:val="1004"/>
        </w:numPr>
        <w:pStyle w:val="Compact"/>
      </w:pPr>
      <w:r>
        <w:t xml:space="preserve">☐ All signatures obtained and scanned</w:t>
      </w:r>
    </w:p>
    <w:p>
      <w:pPr>
        <w:numPr>
          <w:ilvl w:val="0"/>
          <w:numId w:val="1004"/>
        </w:numPr>
        <w:pStyle w:val="Compact"/>
      </w:pPr>
      <w:r>
        <w:t xml:space="preserve">☐ All documents under 10MB each</w:t>
      </w:r>
    </w:p>
    <w:p>
      <w:pPr>
        <w:numPr>
          <w:ilvl w:val="0"/>
          <w:numId w:val="1004"/>
        </w:numPr>
        <w:pStyle w:val="Compact"/>
      </w:pPr>
      <w:r>
        <w:t xml:space="preserve">☐ File formats verified (PDF preferred)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infonetica-submission-steps"/>
    <w:p>
      <w:pPr>
        <w:pStyle w:val="Heading2"/>
      </w:pPr>
      <w:r>
        <w:t xml:space="preserve">7. INFONETICA SUBMISSION STEPS</w:t>
      </w:r>
    </w:p>
    <w:bookmarkStart w:id="42" w:name="registration-if-first-time"/>
    <w:p>
      <w:pPr>
        <w:pStyle w:val="Heading3"/>
      </w:pPr>
      <w:r>
        <w:t xml:space="preserve">7.1 Registration (If First Time)</w:t>
      </w:r>
    </w:p>
    <w:p>
      <w:pPr>
        <w:numPr>
          <w:ilvl w:val="0"/>
          <w:numId w:val="1005"/>
        </w:numPr>
        <w:pStyle w:val="Compact"/>
      </w:pPr>
      <w:r>
        <w:t xml:space="preserve">Go to INFONETICA portal: [Provided by AKUH Research Office]</w:t>
      </w:r>
    </w:p>
    <w:p>
      <w:pPr>
        <w:numPr>
          <w:ilvl w:val="0"/>
          <w:numId w:val="1005"/>
        </w:numPr>
        <w:pStyle w:val="Compact"/>
      </w:pPr>
      <w:r>
        <w:t xml:space="preserve">Register as new user with institutional email</w:t>
      </w:r>
    </w:p>
    <w:p>
      <w:pPr>
        <w:numPr>
          <w:ilvl w:val="0"/>
          <w:numId w:val="1005"/>
        </w:numPr>
        <w:pStyle w:val="Compact"/>
      </w:pPr>
      <w:r>
        <w:t xml:space="preserve">Verify email and complete profile</w:t>
      </w:r>
    </w:p>
    <w:p>
      <w:pPr>
        <w:numPr>
          <w:ilvl w:val="0"/>
          <w:numId w:val="1005"/>
        </w:numPr>
        <w:pStyle w:val="Compact"/>
      </w:pPr>
      <w:r>
        <w:t xml:space="preserve">Request access to</w:t>
      </w:r>
      <w:r>
        <w:t xml:space="preserve"> </w:t>
      </w:r>
      <w:r>
        <w:t xml:space="preserve">“</w:t>
      </w:r>
      <w:r>
        <w:t xml:space="preserve">AKUH ISERC</w:t>
      </w:r>
      <w:r>
        <w:t xml:space="preserve">”</w:t>
      </w:r>
      <w:r>
        <w:t xml:space="preserve"> </w:t>
      </w:r>
      <w:r>
        <w:t xml:space="preserve">committee</w:t>
      </w:r>
    </w:p>
    <w:bookmarkEnd w:id="42"/>
    <w:bookmarkStart w:id="43" w:name="new-application-submission"/>
    <w:p>
      <w:pPr>
        <w:pStyle w:val="Heading3"/>
      </w:pPr>
      <w:r>
        <w:t xml:space="preserve">7.2 New Application Submission</w:t>
      </w:r>
    </w:p>
    <w:p>
      <w:pPr>
        <w:numPr>
          <w:ilvl w:val="0"/>
          <w:numId w:val="1006"/>
        </w:numPr>
        <w:pStyle w:val="Compact"/>
      </w:pPr>
      <w:r>
        <w:t xml:space="preserve">Log in to INFONETICA</w:t>
      </w:r>
    </w:p>
    <w:p>
      <w:pPr>
        <w:numPr>
          <w:ilvl w:val="0"/>
          <w:numId w:val="1006"/>
        </w:numPr>
        <w:pStyle w:val="Compact"/>
      </w:pPr>
      <w:r>
        <w:t xml:space="preserve">Select</w:t>
      </w:r>
      <w:r>
        <w:t xml:space="preserve"> </w:t>
      </w:r>
      <w:r>
        <w:t xml:space="preserve">“</w:t>
      </w:r>
      <w:r>
        <w:t xml:space="preserve">New Application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Choose</w:t>
      </w:r>
      <w:r>
        <w:t xml:space="preserve"> </w:t>
      </w:r>
      <w:r>
        <w:t xml:space="preserve">“</w:t>
      </w:r>
      <w:r>
        <w:t xml:space="preserve">AKUH ISERC</w:t>
      </w:r>
      <w:r>
        <w:t xml:space="preserve">”</w:t>
      </w:r>
      <w:r>
        <w:t xml:space="preserve"> </w:t>
      </w:r>
      <w:r>
        <w:t xml:space="preserve">as reviewing committee</w:t>
      </w:r>
    </w:p>
    <w:p>
      <w:pPr>
        <w:numPr>
          <w:ilvl w:val="0"/>
          <w:numId w:val="1006"/>
        </w:numPr>
        <w:pStyle w:val="Compact"/>
      </w:pPr>
      <w:r>
        <w:t xml:space="preserve">Fill in all required fields</w:t>
      </w:r>
    </w:p>
    <w:p>
      <w:pPr>
        <w:numPr>
          <w:ilvl w:val="0"/>
          <w:numId w:val="1006"/>
        </w:numPr>
        <w:pStyle w:val="Compact"/>
      </w:pPr>
      <w:r>
        <w:t xml:space="preserve">Upload supporting documents</w:t>
      </w:r>
    </w:p>
    <w:p>
      <w:pPr>
        <w:numPr>
          <w:ilvl w:val="0"/>
          <w:numId w:val="1006"/>
        </w:numPr>
        <w:pStyle w:val="Compact"/>
      </w:pPr>
      <w:r>
        <w:t xml:space="preserve">Add collaborators (Dr. Ombati as AKUH supervisor)</w:t>
      </w:r>
    </w:p>
    <w:p>
      <w:pPr>
        <w:numPr>
          <w:ilvl w:val="0"/>
          <w:numId w:val="1006"/>
        </w:numPr>
        <w:pStyle w:val="Compact"/>
      </w:pPr>
      <w:r>
        <w:t xml:space="preserve">Review and submit</w:t>
      </w:r>
    </w:p>
    <w:bookmarkEnd w:id="43"/>
    <w:bookmarkStart w:id="44" w:name="post-submission"/>
    <w:p>
      <w:pPr>
        <w:pStyle w:val="Heading3"/>
      </w:pPr>
      <w:r>
        <w:t xml:space="preserve">7.3 Post-Submission</w:t>
      </w:r>
    </w:p>
    <w:p>
      <w:pPr>
        <w:numPr>
          <w:ilvl w:val="0"/>
          <w:numId w:val="1007"/>
        </w:numPr>
        <w:pStyle w:val="Compact"/>
      </w:pPr>
      <w:r>
        <w:t xml:space="preserve">☐ Save application confirmation number</w:t>
      </w:r>
    </w:p>
    <w:p>
      <w:pPr>
        <w:numPr>
          <w:ilvl w:val="0"/>
          <w:numId w:val="1007"/>
        </w:numPr>
        <w:pStyle w:val="Compact"/>
      </w:pPr>
      <w:r>
        <w:t xml:space="preserve">☐ Receive email acknowledgment from AKUH ISERC</w:t>
      </w:r>
    </w:p>
    <w:p>
      <w:pPr>
        <w:numPr>
          <w:ilvl w:val="0"/>
          <w:numId w:val="1007"/>
        </w:numPr>
        <w:pStyle w:val="Compact"/>
      </w:pPr>
      <w:r>
        <w:t xml:space="preserve">☐ Await reviewer assignment</w:t>
      </w:r>
    </w:p>
    <w:p>
      <w:pPr>
        <w:numPr>
          <w:ilvl w:val="0"/>
          <w:numId w:val="1007"/>
        </w:numPr>
        <w:pStyle w:val="Compact"/>
      </w:pPr>
      <w:r>
        <w:t xml:space="preserve">☐ Monitor for any queries or requests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contact-information"/>
    <w:p>
      <w:pPr>
        <w:pStyle w:val="Heading2"/>
      </w:pPr>
      <w:r>
        <w:t xml:space="preserve">8. CONTACT INFORMATION</w:t>
      </w:r>
    </w:p>
    <w:bookmarkStart w:id="46" w:name="akuh-iserc-secretariat"/>
    <w:p>
      <w:pPr>
        <w:pStyle w:val="Heading3"/>
      </w:pPr>
      <w:r>
        <w:t xml:space="preserve">8.1 AKUH-ISERC Secretariat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Role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Name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Contact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ISERC Secretary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Ms. Winnie Kanana Munene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research.supportea@aku.edu</w:t>
            </w:r>
          </w:p>
        </w:tc>
      </w:tr>
    </w:tbl>
    <w:bookmarkEnd w:id="46"/>
    <w:bookmarkStart w:id="47" w:name="research-team"/>
    <w:p>
      <w:pPr>
        <w:pStyle w:val="Heading3"/>
      </w:pPr>
      <w:r>
        <w:t xml:space="preserve">8.2 Research Team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Role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Name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Contact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Principal Investigator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Cavin Otieno Ouma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otienocavin@gmail.com, +254715169531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 w:val="0"/>
                <w:color w:val="000000"/>
                <w:sz w:val="20"/>
              </w:rPr>
              <w:t xml:space="preserve">AKUH Co-Supervisor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Dr. Kevin Ombati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kevin.onyinkwa@aku.edu, +254720878844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important-reminders"/>
    <w:p>
      <w:pPr>
        <w:pStyle w:val="Heading2"/>
      </w:pPr>
      <w:r>
        <w:t xml:space="preserve">9. IMPORTANT REMINDERS</w:t>
      </w:r>
    </w:p>
    <w:bookmarkStart w:id="49" w:name="submission-requirements"/>
    <w:p>
      <w:pPr>
        <w:pStyle w:val="Heading3"/>
      </w:pPr>
      <w:r>
        <w:t xml:space="preserve">9.1 Submission Requirements</w:t>
      </w:r>
    </w:p>
    <w:p>
      <w:pPr>
        <w:numPr>
          <w:ilvl w:val="0"/>
          <w:numId w:val="1008"/>
        </w:numPr>
        <w:pStyle w:val="Compact"/>
      </w:pPr>
      <w:r>
        <w:t xml:space="preserve">✅ All applications must be submitted via INFONETICA</w:t>
      </w:r>
    </w:p>
    <w:p>
      <w:pPr>
        <w:numPr>
          <w:ilvl w:val="0"/>
          <w:numId w:val="1008"/>
        </w:numPr>
        <w:pStyle w:val="Compact"/>
      </w:pPr>
      <w:r>
        <w:t xml:space="preserve">✅ Submissions for full committee review due</w:t>
      </w:r>
      <w:r>
        <w:t xml:space="preserve"> </w:t>
      </w:r>
      <w:r>
        <w:rPr>
          <w:bCs/>
          <w:b/>
        </w:rPr>
        <w:t xml:space="preserve">2 weeks before meeting</w:t>
      </w:r>
    </w:p>
    <w:p>
      <w:pPr>
        <w:numPr>
          <w:ilvl w:val="0"/>
          <w:numId w:val="1008"/>
        </w:numPr>
        <w:pStyle w:val="Compact"/>
      </w:pPr>
      <w:r>
        <w:t xml:space="preserve">✅ All documents must be in PDF format</w:t>
      </w:r>
    </w:p>
    <w:p>
      <w:pPr>
        <w:numPr>
          <w:ilvl w:val="0"/>
          <w:numId w:val="1008"/>
        </w:numPr>
        <w:pStyle w:val="Compact"/>
      </w:pPr>
      <w:r>
        <w:t xml:space="preserve">✅ Signed declarations required before submission</w:t>
      </w:r>
    </w:p>
    <w:bookmarkEnd w:id="49"/>
    <w:bookmarkStart w:id="50" w:name="post-approval-requirements"/>
    <w:p>
      <w:pPr>
        <w:pStyle w:val="Heading3"/>
      </w:pPr>
      <w:r>
        <w:t xml:space="preserve">9.2 Post-Approval Requirements</w:t>
      </w:r>
    </w:p>
    <w:p>
      <w:pPr>
        <w:numPr>
          <w:ilvl w:val="0"/>
          <w:numId w:val="1009"/>
        </w:numPr>
        <w:pStyle w:val="Compact"/>
      </w:pPr>
      <w:r>
        <w:t xml:space="preserve">☐ Submit progress reports as required (6-month intervals)</w:t>
      </w:r>
    </w:p>
    <w:p>
      <w:pPr>
        <w:numPr>
          <w:ilvl w:val="0"/>
          <w:numId w:val="1009"/>
        </w:numPr>
        <w:pStyle w:val="Compact"/>
      </w:pPr>
      <w:r>
        <w:t xml:space="preserve">☐ Report any adverse events promptly</w:t>
      </w:r>
    </w:p>
    <w:p>
      <w:pPr>
        <w:numPr>
          <w:ilvl w:val="0"/>
          <w:numId w:val="1009"/>
        </w:numPr>
        <w:pStyle w:val="Compact"/>
      </w:pPr>
      <w:r>
        <w:t xml:space="preserve">☐ Submit any protocol amendments for review</w:t>
      </w:r>
    </w:p>
    <w:p>
      <w:pPr>
        <w:numPr>
          <w:ilvl w:val="0"/>
          <w:numId w:val="1009"/>
        </w:numPr>
        <w:pStyle w:val="Compact"/>
      </w:pPr>
      <w:r>
        <w:t xml:space="preserve">☐ Submit final report upon study completion</w:t>
      </w:r>
    </w:p>
    <w:p>
      <w:pPr>
        <w:numPr>
          <w:ilvl w:val="0"/>
          <w:numId w:val="1009"/>
        </w:numPr>
        <w:pStyle w:val="Compact"/>
      </w:pPr>
      <w:r>
        <w:t xml:space="preserve">☐ Notify ERC of any publications arising from the study</w:t>
      </w:r>
    </w:p>
    <w:bookmarkEnd w:id="50"/>
    <w:bookmarkStart w:id="51" w:name="data-protection-reminders"/>
    <w:p>
      <w:pPr>
        <w:pStyle w:val="Heading3"/>
      </w:pPr>
      <w:r>
        <w:t xml:space="preserve">9.3 Data Protection Reminders</w:t>
      </w:r>
    </w:p>
    <w:p>
      <w:pPr>
        <w:numPr>
          <w:ilvl w:val="0"/>
          <w:numId w:val="1010"/>
        </w:numPr>
        <w:pStyle w:val="Compact"/>
      </w:pPr>
      <w:r>
        <w:t xml:space="preserve">✅ All data processing confined within Kenya</w:t>
      </w:r>
    </w:p>
    <w:p>
      <w:pPr>
        <w:numPr>
          <w:ilvl w:val="0"/>
          <w:numId w:val="1010"/>
        </w:numPr>
        <w:pStyle w:val="Compact"/>
      </w:pPr>
      <w:r>
        <w:t xml:space="preserve">✅ HIPAA Safe Harbor anonymization required</w:t>
      </w:r>
    </w:p>
    <w:p>
      <w:pPr>
        <w:numPr>
          <w:ilvl w:val="0"/>
          <w:numId w:val="1010"/>
        </w:numPr>
        <w:pStyle w:val="Compact"/>
      </w:pPr>
      <w:r>
        <w:t xml:space="preserve">✅ Linking key remains with AKUH only</w:t>
      </w:r>
    </w:p>
    <w:p>
      <w:pPr>
        <w:numPr>
          <w:ilvl w:val="0"/>
          <w:numId w:val="1010"/>
        </w:numPr>
        <w:pStyle w:val="Compact"/>
      </w:pPr>
      <w:r>
        <w:t xml:space="preserve">✅ Secure storage with encryption</w:t>
      </w:r>
    </w:p>
    <w:p>
      <w:pPr>
        <w:numPr>
          <w:ilvl w:val="0"/>
          <w:numId w:val="1010"/>
        </w:numPr>
        <w:pStyle w:val="Compact"/>
      </w:pPr>
      <w:r>
        <w:t xml:space="preserve">✅ 5-year data retention, then secure deletion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checklist-summary"/>
    <w:p>
      <w:pPr>
        <w:pStyle w:val="Heading2"/>
      </w:pPr>
      <w:r>
        <w:t xml:space="preserve">10. CHECKLIST SUMMARY</w:t>
      </w:r>
    </w:p>
    <w:bookmarkStart w:id="53" w:name="pre-submission-checklist"/>
    <w:p>
      <w:pPr>
        <w:pStyle w:val="Heading3"/>
      </w:pPr>
      <w:r>
        <w:t xml:space="preserve">Pre-Submission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Item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Status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All documents prepared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⏳ Partial — CVs and CITI needed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Signatures obtained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⏳ Pending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INFONETICA account created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⏳ Verify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Application fee confirmed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⏳ Verify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KNH-UoN ERC status confirmed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⏳ Submitting now</w:t>
            </w:r>
          </w:p>
        </w:tc>
      </w:tr>
    </w:tbl>
    <w:bookmarkEnd w:id="53"/>
    <w:bookmarkStart w:id="54" w:name="submission-day-checklist"/>
    <w:p>
      <w:pPr>
        <w:pStyle w:val="Heading3"/>
      </w:pPr>
      <w:r>
        <w:t xml:space="preserve">Submission Day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Item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8" w:space="0" w:color="1F5C8B"/>
            <w:bottom w:val="single" w:sz="8" w:space="0" w:color="1F5C8B"/>
            <w:left w:val="single" w:sz="8" w:space="0" w:color="1F5C8B"/>
            <w:right w:val="single" w:sz="8" w:space="0" w:color="1F5C8B"/>
            <w:shd w:val="clear" w:color="auto" w:fill="C5D7E8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color w:val="1F5C8B"/>
                <w:sz w:val="20"/>
              </w:rPr>
              <w:t xml:space="preserve">Status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All documents uploaded to INFONETICA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⏳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Collaborators added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⏳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Review submitted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⏳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Confirmation number saved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⏳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Acknowledgment email received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top w:val="single" w:sz="4" w:space="0" w:color="4A90C2"/>
            <w:bottom w:val="single" w:sz="4" w:space="0" w:color="4A90C2"/>
            <w:left w:val="single" w:sz="4" w:space="0" w:color="4A90C2"/>
            <w:right w:val="single" w:sz="4" w:space="0" w:color="4A90C2"/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⏳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Prepared By:</w:t>
      </w:r>
      <w:r>
        <w:t xml:space="preserve"> </w:t>
      </w:r>
      <w:r>
        <w:t xml:space="preserve">Cavin Otieno Ouma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August 2026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READY FOR SUBMISSION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checklist is part of the ERC resubmission package for P550/06/2026.</w:t>
      </w:r>
    </w:p>
    <w:bookmarkEnd w:id="54"/>
    <w:bookmarkEnd w:id="55"/>
    <w:bookmarkEnd w:id="56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2026-08-20T07:59:52Z</dcterms:created>
  <dcterms:modified xsi:type="dcterms:W3CDTF">2026-08-20T07:59:52Z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