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AF78" w14:textId="77777777" w:rsidR="003121FF" w:rsidRDefault="003121FF">
      <w:pPr>
        <w:pStyle w:val="Header"/>
        <w:tabs>
          <w:tab w:val="center" w:pos="3686"/>
        </w:tabs>
        <w:ind w:left="-1169"/>
        <w:jc w:val="center"/>
        <w:rPr>
          <w:b/>
          <w:bCs/>
          <w:sz w:val="32"/>
          <w:szCs w:val="32"/>
        </w:rPr>
      </w:pPr>
    </w:p>
    <w:p w14:paraId="798779BD" w14:textId="77777777" w:rsidR="003121FF" w:rsidRDefault="00000000">
      <w:pPr>
        <w:pStyle w:val="Header"/>
        <w:tabs>
          <w:tab w:val="center" w:pos="3686"/>
        </w:tabs>
        <w:ind w:left="-1169"/>
        <w:jc w:val="center"/>
      </w:pPr>
      <w:r>
        <w:rPr>
          <w:b/>
          <w:bCs/>
          <w:sz w:val="32"/>
          <w:szCs w:val="32"/>
        </w:rPr>
        <w:t>Master Université Paris-Saclay</w:t>
      </w:r>
    </w:p>
    <w:p w14:paraId="5D563E1F" w14:textId="77777777" w:rsidR="003121FF" w:rsidRDefault="00000000">
      <w:pPr>
        <w:tabs>
          <w:tab w:val="center" w:pos="3686"/>
          <w:tab w:val="center" w:pos="4536"/>
          <w:tab w:val="right" w:pos="9072"/>
        </w:tabs>
        <w:ind w:left="-1169"/>
        <w:jc w:val="center"/>
        <w:rPr>
          <w:sz w:val="32"/>
          <w:szCs w:val="32"/>
        </w:rPr>
      </w:pPr>
      <w:r>
        <w:rPr>
          <w:i/>
          <w:color w:val="0070C0"/>
          <w:sz w:val="32"/>
          <w:szCs w:val="32"/>
        </w:rPr>
        <w:t>Paris-Saclay University Master’s  Program</w:t>
      </w:r>
    </w:p>
    <w:p w14:paraId="509A0BD8" w14:textId="77777777" w:rsidR="003121FF" w:rsidRDefault="003121FF">
      <w:pPr>
        <w:tabs>
          <w:tab w:val="center" w:pos="3686"/>
          <w:tab w:val="center" w:pos="4536"/>
          <w:tab w:val="right" w:pos="9072"/>
        </w:tabs>
        <w:ind w:left="-1169"/>
        <w:jc w:val="center"/>
        <w:rPr>
          <w:i/>
          <w:color w:val="0070C0"/>
        </w:rPr>
      </w:pPr>
    </w:p>
    <w:p w14:paraId="40C53C7A" w14:textId="77777777" w:rsidR="003121FF" w:rsidRDefault="00000000">
      <w:pPr>
        <w:pStyle w:val="Header"/>
        <w:tabs>
          <w:tab w:val="center" w:pos="3686"/>
        </w:tabs>
        <w:ind w:left="-116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Mention Informatique</w:t>
      </w:r>
    </w:p>
    <w:p w14:paraId="69ADFA72" w14:textId="77777777" w:rsidR="003121FF" w:rsidRDefault="00000000">
      <w:pPr>
        <w:tabs>
          <w:tab w:val="center" w:pos="3686"/>
          <w:tab w:val="center" w:pos="4536"/>
          <w:tab w:val="right" w:pos="9072"/>
        </w:tabs>
        <w:ind w:left="-1169"/>
        <w:jc w:val="center"/>
        <w:rPr>
          <w:sz w:val="32"/>
          <w:szCs w:val="32"/>
        </w:rPr>
      </w:pPr>
      <w:r>
        <w:rPr>
          <w:i/>
          <w:color w:val="0070C0"/>
          <w:sz w:val="28"/>
          <w:szCs w:val="28"/>
        </w:rPr>
        <w:t>Computer Science Degree</w:t>
      </w:r>
      <w:r>
        <w:rPr>
          <w:i/>
          <w:color w:val="0070C0"/>
          <w:sz w:val="32"/>
          <w:szCs w:val="32"/>
        </w:rPr>
        <w:t xml:space="preserve"> </w:t>
      </w:r>
    </w:p>
    <w:p w14:paraId="526DD75B" w14:textId="77777777" w:rsidR="003121FF" w:rsidRDefault="003121FF">
      <w:pPr>
        <w:ind w:left="-1169"/>
        <w:rPr>
          <w:sz w:val="20"/>
          <w:szCs w:val="20"/>
        </w:rPr>
      </w:pPr>
    </w:p>
    <w:p w14:paraId="5AEBA622" w14:textId="77777777" w:rsidR="003121FF" w:rsidRDefault="00000000">
      <w:pPr>
        <w:ind w:left="-1169"/>
        <w:jc w:val="center"/>
      </w:pPr>
      <w:r>
        <w:rPr>
          <w:b/>
          <w:bCs/>
          <w:sz w:val="24"/>
        </w:rPr>
        <w:t>Fiche de choix de parcours</w:t>
      </w:r>
    </w:p>
    <w:p w14:paraId="1D514BA8" w14:textId="77777777" w:rsidR="003121FF" w:rsidRDefault="00000000">
      <w:pPr>
        <w:ind w:left="-1169"/>
        <w:jc w:val="center"/>
      </w:pPr>
      <w:r>
        <w:rPr>
          <w:i/>
          <w:color w:val="0070C0"/>
          <w:sz w:val="24"/>
        </w:rPr>
        <w:t>Master’s track choice sheet</w:t>
      </w:r>
    </w:p>
    <w:p w14:paraId="52D035AF" w14:textId="77777777" w:rsidR="003121FF" w:rsidRDefault="003121FF">
      <w:pPr>
        <w:rPr>
          <w:rFonts w:cs="OpenSans"/>
          <w:i/>
          <w:color w:val="9CC2E5" w:themeColor="accent1" w:themeTint="99"/>
          <w:sz w:val="28"/>
          <w:szCs w:val="28"/>
        </w:rPr>
      </w:pPr>
    </w:p>
    <w:p w14:paraId="18A8699F" w14:textId="77777777" w:rsidR="003121FF" w:rsidRDefault="00000000">
      <w:pPr>
        <w:ind w:left="-1134"/>
        <w:jc w:val="both"/>
        <w:rPr>
          <w:rFonts w:ascii="Calibri" w:hAnsi="Calibri"/>
        </w:rPr>
      </w:pPr>
      <w:r>
        <w:rPr>
          <w:rFonts w:ascii="Calibri" w:hAnsi="Calibri"/>
          <w:iCs/>
          <w:szCs w:val="22"/>
        </w:rPr>
        <w:t xml:space="preserve">Si vous candidatez à plusieurs parcours du Master mention informatique de l’Université Paris-Saclay, à la Faculté des Sciences d’Orsay, merci de compléter le tableau ci-dessous en y indiquant vos préférences. </w:t>
      </w:r>
    </w:p>
    <w:p w14:paraId="0FE8B395" w14:textId="77777777" w:rsidR="003121FF" w:rsidRDefault="003121FF">
      <w:pPr>
        <w:ind w:left="-1134"/>
        <w:jc w:val="both"/>
        <w:rPr>
          <w:rFonts w:ascii="Calibri" w:hAnsi="Calibri"/>
          <w:i/>
          <w:iCs/>
          <w:szCs w:val="22"/>
        </w:rPr>
      </w:pPr>
    </w:p>
    <w:p w14:paraId="6D3E2528" w14:textId="77777777" w:rsidR="003121FF" w:rsidRPr="009E1F26" w:rsidRDefault="00000000">
      <w:pPr>
        <w:ind w:left="-1134"/>
        <w:jc w:val="both"/>
        <w:rPr>
          <w:rFonts w:ascii="Calibri" w:hAnsi="Calibri"/>
          <w:lang w:val="en-ZA"/>
        </w:rPr>
      </w:pPr>
      <w:r>
        <w:rPr>
          <w:rFonts w:ascii="Calibri" w:hAnsi="Calibri"/>
          <w:i/>
          <w:iCs/>
          <w:color w:val="0070C0"/>
          <w:szCs w:val="22"/>
          <w:lang w:val="en-US"/>
        </w:rPr>
        <w:t xml:space="preserve">If you are applying for multiple tracks in the Computer Science Master’s at Paris-Saclay University, Faculty of Sciences in Orsay, please complete the table below, indicating your preferences. </w:t>
      </w:r>
    </w:p>
    <w:p w14:paraId="04245B0F" w14:textId="77777777" w:rsidR="003121FF" w:rsidRDefault="003121FF">
      <w:pPr>
        <w:ind w:left="-1134"/>
        <w:jc w:val="both"/>
        <w:rPr>
          <w:rFonts w:ascii="Calibri" w:hAnsi="Calibri"/>
          <w:i/>
          <w:iCs/>
          <w:szCs w:val="22"/>
          <w:lang w:val="en-US"/>
        </w:rPr>
      </w:pPr>
    </w:p>
    <w:p w14:paraId="01C5F4BE" w14:textId="77777777" w:rsidR="003121FF" w:rsidRDefault="00000000">
      <w:pPr>
        <w:ind w:left="-1134"/>
        <w:jc w:val="both"/>
        <w:rPr>
          <w:rFonts w:ascii="Calibri" w:hAnsi="Calibri"/>
        </w:rPr>
      </w:pPr>
      <w:r w:rsidRPr="009E1F26">
        <w:rPr>
          <w:rFonts w:ascii="Calibri" w:hAnsi="Calibri"/>
          <w:iCs/>
          <w:szCs w:val="22"/>
        </w:rPr>
        <w:t xml:space="preserve">Précisez vos priorités parmi plusieurs parcours de Master (premier choix = 1, second choix = 2, etc, et laissez vide si vous ne candidatez pas au parcours). </w:t>
      </w:r>
    </w:p>
    <w:p w14:paraId="224AC988" w14:textId="77777777" w:rsidR="003121FF" w:rsidRDefault="003121FF">
      <w:pPr>
        <w:pStyle w:val="Default"/>
        <w:ind w:left="-1134"/>
        <w:rPr>
          <w:sz w:val="22"/>
          <w:szCs w:val="22"/>
        </w:rPr>
      </w:pPr>
    </w:p>
    <w:p w14:paraId="2A223C34" w14:textId="77777777" w:rsidR="003121FF" w:rsidRPr="009E1F26" w:rsidRDefault="00000000">
      <w:pPr>
        <w:ind w:left="-1134"/>
        <w:jc w:val="both"/>
        <w:rPr>
          <w:rFonts w:ascii="Calibri" w:hAnsi="Calibri"/>
          <w:lang w:val="en-ZA"/>
        </w:rPr>
      </w:pPr>
      <w:r>
        <w:rPr>
          <w:rFonts w:ascii="Calibri" w:hAnsi="Calibri"/>
          <w:i/>
          <w:iCs/>
          <w:color w:val="0070C0"/>
          <w:szCs w:val="22"/>
          <w:lang w:val="en-US"/>
        </w:rPr>
        <w:t>Please indicate your preferences among several Master’s tracks (first choice = 1, second choice = 2, etc.; and leave blank if not applying for the track).</w:t>
      </w:r>
    </w:p>
    <w:p w14:paraId="7E6C608B" w14:textId="77777777" w:rsidR="003121FF" w:rsidRDefault="003121FF">
      <w:pPr>
        <w:ind w:left="-1134" w:firstLine="1077"/>
        <w:rPr>
          <w:i/>
          <w:iCs/>
          <w:szCs w:val="22"/>
          <w:lang w:val="en-US"/>
        </w:rPr>
      </w:pPr>
    </w:p>
    <w:tbl>
      <w:tblPr>
        <w:tblStyle w:val="TableGrid"/>
        <w:tblW w:w="7512" w:type="dxa"/>
        <w:tblInd w:w="-42" w:type="dxa"/>
        <w:tblLayout w:type="fixed"/>
        <w:tblLook w:val="04A0" w:firstRow="1" w:lastRow="0" w:firstColumn="1" w:lastColumn="0" w:noHBand="0" w:noVBand="1"/>
      </w:tblPr>
      <w:tblGrid>
        <w:gridCol w:w="6483"/>
        <w:gridCol w:w="1029"/>
      </w:tblGrid>
      <w:tr w:rsidR="003121FF" w14:paraId="6C209B32" w14:textId="77777777" w:rsidTr="00141BA1">
        <w:trPr>
          <w:trHeight w:val="563"/>
        </w:trPr>
        <w:tc>
          <w:tcPr>
            <w:tcW w:w="6483" w:type="dxa"/>
            <w:shd w:val="clear" w:color="auto" w:fill="auto"/>
          </w:tcPr>
          <w:p w14:paraId="1EC0A38B" w14:textId="7659B728" w:rsidR="003121FF" w:rsidRPr="00141BA1" w:rsidRDefault="00141BA1" w:rsidP="00141BA1">
            <w:pPr>
              <w:pStyle w:val="Default"/>
              <w:widowControl w:val="0"/>
              <w:ind w:left="-1134" w:firstLine="1077"/>
              <w:rPr>
                <w:color w:val="auto"/>
                <w:sz w:val="22"/>
                <w:szCs w:val="22"/>
              </w:rPr>
            </w:pPr>
            <w:hyperlink r:id="rId6" w:history="1">
              <w:r w:rsidRPr="00141BA1">
                <w:rPr>
                  <w:rStyle w:val="Hyperlink"/>
                  <w:color w:val="auto"/>
                  <w:sz w:val="22"/>
                  <w:szCs w:val="22"/>
                  <w:u w:val="none"/>
                </w:rPr>
                <w:t>Algorithmique et Modélisation à l'Interface des Sciences</w:t>
              </w:r>
            </w:hyperlink>
          </w:p>
        </w:tc>
        <w:tc>
          <w:tcPr>
            <w:tcW w:w="1029" w:type="dxa"/>
            <w:shd w:val="clear" w:color="auto" w:fill="auto"/>
          </w:tcPr>
          <w:p w14:paraId="5F4EC677" w14:textId="5487AE68" w:rsidR="003121FF" w:rsidRDefault="00141BA1">
            <w:pPr>
              <w:pStyle w:val="Default"/>
              <w:widowControl w:val="0"/>
              <w:ind w:left="-1134" w:firstLine="10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3121FF" w14:paraId="2E951283" w14:textId="77777777" w:rsidTr="00141BA1">
        <w:trPr>
          <w:trHeight w:val="563"/>
        </w:trPr>
        <w:tc>
          <w:tcPr>
            <w:tcW w:w="6483" w:type="dxa"/>
            <w:shd w:val="clear" w:color="auto" w:fill="auto"/>
          </w:tcPr>
          <w:p w14:paraId="29F82A10" w14:textId="77777777" w:rsidR="003121FF" w:rsidRDefault="00000000">
            <w:pPr>
              <w:pStyle w:val="Default"/>
              <w:widowControl w:val="0"/>
              <w:ind w:left="-1134" w:firstLine="10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Science (DS, en formation initiale – </w:t>
            </w:r>
            <w:r>
              <w:rPr>
                <w:i/>
                <w:color w:val="0070C0"/>
                <w:sz w:val="22"/>
                <w:szCs w:val="22"/>
              </w:rPr>
              <w:t>initial training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029" w:type="dxa"/>
            <w:shd w:val="clear" w:color="auto" w:fill="auto"/>
          </w:tcPr>
          <w:p w14:paraId="30725E36" w14:textId="02CB0860" w:rsidR="003121FF" w:rsidRDefault="00141BA1">
            <w:pPr>
              <w:pStyle w:val="Default"/>
              <w:widowControl w:val="0"/>
              <w:ind w:left="-1134" w:firstLine="10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3121FF" w14:paraId="312C6B81" w14:textId="77777777" w:rsidTr="00141BA1">
        <w:trPr>
          <w:trHeight w:val="563"/>
        </w:trPr>
        <w:tc>
          <w:tcPr>
            <w:tcW w:w="6483" w:type="dxa"/>
            <w:shd w:val="clear" w:color="auto" w:fill="auto"/>
          </w:tcPr>
          <w:p w14:paraId="27F3FDB7" w14:textId="19888549" w:rsidR="003121FF" w:rsidRDefault="005A189E" w:rsidP="005A189E">
            <w:pPr>
              <w:pStyle w:val="Default"/>
              <w:widowControl w:val="0"/>
              <w:ind w:left="-1134" w:firstLine="1077"/>
              <w:rPr>
                <w:color w:val="auto"/>
                <w:sz w:val="22"/>
                <w:szCs w:val="22"/>
              </w:rPr>
            </w:pPr>
            <w:r w:rsidRPr="005A189E">
              <w:rPr>
                <w:sz w:val="22"/>
                <w:szCs w:val="22"/>
              </w:rPr>
              <w:t>Ingénierie des réseaux et des systèmes – Voie initiale -continue</w:t>
            </w:r>
          </w:p>
        </w:tc>
        <w:tc>
          <w:tcPr>
            <w:tcW w:w="1029" w:type="dxa"/>
            <w:shd w:val="clear" w:color="auto" w:fill="auto"/>
          </w:tcPr>
          <w:p w14:paraId="56590BF4" w14:textId="51300F0C" w:rsidR="003121FF" w:rsidRDefault="00141BA1">
            <w:pPr>
              <w:pStyle w:val="Default"/>
              <w:widowControl w:val="0"/>
              <w:ind w:left="-1134" w:firstLine="10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3121FF" w14:paraId="0BE0D87B" w14:textId="77777777" w:rsidTr="00141BA1">
        <w:trPr>
          <w:trHeight w:val="563"/>
        </w:trPr>
        <w:tc>
          <w:tcPr>
            <w:tcW w:w="6483" w:type="dxa"/>
            <w:shd w:val="clear" w:color="auto" w:fill="auto"/>
          </w:tcPr>
          <w:p w14:paraId="102501DE" w14:textId="36D2347E" w:rsidR="003121FF" w:rsidRDefault="005A189E">
            <w:pPr>
              <w:pStyle w:val="Default"/>
              <w:widowControl w:val="0"/>
              <w:ind w:left="-1134" w:firstLine="1077"/>
              <w:rPr>
                <w:sz w:val="22"/>
                <w:szCs w:val="22"/>
              </w:rPr>
            </w:pPr>
            <w:r w:rsidRPr="005A189E">
              <w:rPr>
                <w:sz w:val="22"/>
                <w:szCs w:val="22"/>
              </w:rPr>
              <w:t>DataScale : Gestion de données et extraction de connaissances à large échelle</w:t>
            </w:r>
          </w:p>
        </w:tc>
        <w:tc>
          <w:tcPr>
            <w:tcW w:w="1029" w:type="dxa"/>
            <w:shd w:val="clear" w:color="auto" w:fill="auto"/>
          </w:tcPr>
          <w:p w14:paraId="76C5587E" w14:textId="3934A169" w:rsidR="003121FF" w:rsidRDefault="005A189E">
            <w:pPr>
              <w:pStyle w:val="Default"/>
              <w:widowControl w:val="0"/>
              <w:ind w:left="-1134" w:firstLine="10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3121FF" w:rsidRPr="009E1F26" w14:paraId="5B84528D" w14:textId="77777777" w:rsidTr="00141BA1">
        <w:trPr>
          <w:trHeight w:val="563"/>
        </w:trPr>
        <w:tc>
          <w:tcPr>
            <w:tcW w:w="6483" w:type="dxa"/>
            <w:shd w:val="clear" w:color="auto" w:fill="auto"/>
          </w:tcPr>
          <w:p w14:paraId="7595569F" w14:textId="77777777" w:rsidR="003121FF" w:rsidRPr="009E1F26" w:rsidRDefault="00000000">
            <w:pPr>
              <w:pStyle w:val="Default"/>
              <w:widowControl w:val="0"/>
              <w:ind w:left="-1134" w:firstLine="1077"/>
              <w:rPr>
                <w:sz w:val="22"/>
                <w:szCs w:val="22"/>
              </w:rPr>
            </w:pPr>
            <w:r w:rsidRPr="009E1F26">
              <w:rPr>
                <w:sz w:val="22"/>
                <w:szCs w:val="22"/>
              </w:rPr>
              <w:t>Master Parisien de Recherche en Informatique (MPRI)</w:t>
            </w:r>
          </w:p>
          <w:p w14:paraId="7D28F6B0" w14:textId="77777777" w:rsidR="003121FF" w:rsidRDefault="00000000">
            <w:pPr>
              <w:pStyle w:val="Default"/>
              <w:widowControl w:val="0"/>
              <w:ind w:left="-1134" w:firstLine="1077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(only the first year is held at the Faculty of Sciences in Orsay)</w:t>
            </w:r>
          </w:p>
        </w:tc>
        <w:tc>
          <w:tcPr>
            <w:tcW w:w="1029" w:type="dxa"/>
            <w:shd w:val="clear" w:color="auto" w:fill="auto"/>
          </w:tcPr>
          <w:p w14:paraId="278CB18E" w14:textId="0A6A5DA0" w:rsidR="003121FF" w:rsidRDefault="005A189E">
            <w:pPr>
              <w:pStyle w:val="Default"/>
              <w:widowControl w:val="0"/>
              <w:ind w:left="-1134" w:firstLine="1077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</w:tr>
    </w:tbl>
    <w:p w14:paraId="7E5FCD60" w14:textId="77777777" w:rsidR="003121FF" w:rsidRDefault="003121FF">
      <w:pPr>
        <w:ind w:left="-1134" w:firstLine="1077"/>
        <w:rPr>
          <w:i/>
          <w:iCs/>
          <w:szCs w:val="22"/>
          <w:lang w:val="en-US"/>
        </w:rPr>
      </w:pPr>
    </w:p>
    <w:p w14:paraId="3C56DA21" w14:textId="77777777" w:rsidR="003121FF" w:rsidRDefault="003121FF">
      <w:pPr>
        <w:ind w:left="-1134" w:firstLine="1077"/>
        <w:rPr>
          <w:i/>
          <w:iCs/>
          <w:szCs w:val="22"/>
          <w:lang w:val="en-US"/>
        </w:rPr>
      </w:pPr>
    </w:p>
    <w:p w14:paraId="6AFB005F" w14:textId="77777777" w:rsidR="003121FF" w:rsidRDefault="00000000">
      <w:pPr>
        <w:ind w:left="-1134"/>
        <w:jc w:val="both"/>
        <w:rPr>
          <w:rFonts w:ascii="Calibri" w:hAnsi="Calibri"/>
        </w:rPr>
      </w:pPr>
      <w:r>
        <w:rPr>
          <w:rFonts w:ascii="Calibri" w:hAnsi="Calibri"/>
        </w:rPr>
        <w:t xml:space="preserve">Remarque : Si vous candidatez à plusieurs parcours, vous devez déposer </w:t>
      </w:r>
      <w:r>
        <w:rPr>
          <w:rFonts w:ascii="Calibri" w:hAnsi="Calibri"/>
          <w:b/>
          <w:bCs/>
        </w:rPr>
        <w:t>un dossier à part</w:t>
      </w:r>
      <w:r>
        <w:rPr>
          <w:rFonts w:ascii="Calibri" w:hAnsi="Calibri"/>
        </w:rPr>
        <w:t xml:space="preserve"> pour chaque parcours. Merci de mettre </w:t>
      </w:r>
      <w:r>
        <w:rPr>
          <w:rFonts w:ascii="Calibri" w:hAnsi="Calibri"/>
          <w:b/>
          <w:bCs/>
        </w:rPr>
        <w:t>la même fiche de choix</w:t>
      </w:r>
      <w:r>
        <w:rPr>
          <w:rFonts w:ascii="Calibri" w:hAnsi="Calibri"/>
        </w:rPr>
        <w:t xml:space="preserve"> pour tous les parcours.</w:t>
      </w:r>
    </w:p>
    <w:p w14:paraId="3A4A3B4B" w14:textId="77777777" w:rsidR="003121FF" w:rsidRDefault="003121FF">
      <w:pPr>
        <w:ind w:left="-1134"/>
        <w:rPr>
          <w:rFonts w:ascii="Calibri" w:hAnsi="Calibri"/>
        </w:rPr>
      </w:pPr>
    </w:p>
    <w:p w14:paraId="4CD16C9C" w14:textId="77777777" w:rsidR="003121FF" w:rsidRPr="009E1F26" w:rsidRDefault="00000000">
      <w:pPr>
        <w:ind w:left="-1134"/>
        <w:jc w:val="both"/>
        <w:rPr>
          <w:rFonts w:ascii="Calibri" w:hAnsi="Calibri"/>
          <w:lang w:val="en-ZA"/>
        </w:rPr>
      </w:pPr>
      <w:r>
        <w:rPr>
          <w:rFonts w:ascii="Calibri" w:hAnsi="Calibri"/>
          <w:i/>
          <w:color w:val="0070C0"/>
          <w:lang w:val="en-US"/>
        </w:rPr>
        <w:t xml:space="preserve">Note : If you are applying for several master’s tracks, you must submit </w:t>
      </w:r>
      <w:r>
        <w:rPr>
          <w:rFonts w:ascii="Calibri" w:hAnsi="Calibri"/>
          <w:b/>
          <w:bCs/>
          <w:i/>
          <w:color w:val="0070C0"/>
          <w:lang w:val="en-US"/>
        </w:rPr>
        <w:t>a separate application</w:t>
      </w:r>
      <w:r>
        <w:rPr>
          <w:rFonts w:ascii="Calibri" w:hAnsi="Calibri"/>
          <w:i/>
          <w:color w:val="0070C0"/>
          <w:lang w:val="en-US"/>
        </w:rPr>
        <w:t xml:space="preserve"> for each track. Please provide </w:t>
      </w:r>
      <w:r>
        <w:rPr>
          <w:rFonts w:ascii="Calibri" w:hAnsi="Calibri"/>
          <w:b/>
          <w:bCs/>
          <w:i/>
          <w:color w:val="0070C0"/>
          <w:lang w:val="en-US"/>
        </w:rPr>
        <w:t xml:space="preserve">the same master’s track choice sheet </w:t>
      </w:r>
      <w:r>
        <w:rPr>
          <w:rFonts w:ascii="Calibri" w:hAnsi="Calibri"/>
          <w:i/>
          <w:color w:val="0070C0"/>
          <w:lang w:val="en-US"/>
        </w:rPr>
        <w:t>in each application file.</w:t>
      </w:r>
    </w:p>
    <w:sectPr w:rsidR="003121FF" w:rsidRPr="009E1F26">
      <w:headerReference w:type="default" r:id="rId7"/>
      <w:footerReference w:type="default" r:id="rId8"/>
      <w:pgSz w:w="11906" w:h="16838"/>
      <w:pgMar w:top="2042" w:right="1134" w:bottom="2268" w:left="2268" w:header="851" w:footer="573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114EA" w14:textId="77777777" w:rsidR="00BE4D0F" w:rsidRDefault="00BE4D0F">
      <w:r>
        <w:separator/>
      </w:r>
    </w:p>
  </w:endnote>
  <w:endnote w:type="continuationSeparator" w:id="0">
    <w:p w14:paraId="310A48AF" w14:textId="77777777" w:rsidR="00BE4D0F" w:rsidRDefault="00BE4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ADD8" w14:textId="77777777" w:rsidR="003121FF" w:rsidRDefault="003121FF">
    <w:pPr>
      <w:pStyle w:val="Footer"/>
      <w:pBdr>
        <w:bottom w:val="single" w:sz="12" w:space="1" w:color="000000"/>
      </w:pBdr>
      <w:ind w:left="-1169" w:right="89"/>
      <w:rPr>
        <w:b/>
        <w:color w:val="660033"/>
        <w:sz w:val="17"/>
        <w:szCs w:val="17"/>
      </w:rPr>
    </w:pPr>
  </w:p>
  <w:p w14:paraId="6432F06A" w14:textId="77777777" w:rsidR="003121FF" w:rsidRDefault="003121FF">
    <w:pPr>
      <w:pStyle w:val="Footer"/>
      <w:ind w:left="-709" w:right="57"/>
      <w:rPr>
        <w:b/>
        <w:color w:val="660033"/>
        <w:sz w:val="17"/>
        <w:szCs w:val="17"/>
      </w:rPr>
    </w:pPr>
  </w:p>
  <w:p w14:paraId="113DEE26" w14:textId="77777777" w:rsidR="003121FF" w:rsidRDefault="00000000">
    <w:pPr>
      <w:pStyle w:val="Footer"/>
      <w:ind w:left="-1169" w:right="89"/>
    </w:pPr>
    <w:r>
      <w:rPr>
        <w:color w:val="767171" w:themeColor="background2" w:themeShade="80"/>
        <w:sz w:val="18"/>
        <w:szCs w:val="18"/>
      </w:rPr>
      <w:t>Faculté des Sciences d’Orsay – Département d’Informatique</w:t>
    </w:r>
  </w:p>
  <w:p w14:paraId="0FE5E0E7" w14:textId="77777777" w:rsidR="003121FF" w:rsidRDefault="00000000">
    <w:pPr>
      <w:pStyle w:val="Footer"/>
      <w:ind w:left="-1169" w:right="89"/>
    </w:pPr>
    <w:r>
      <w:rPr>
        <w:color w:val="767171" w:themeColor="background2" w:themeShade="80"/>
        <w:sz w:val="18"/>
        <w:szCs w:val="18"/>
      </w:rPr>
      <w:t>Bât 650 – avenue Jean Perrin, 91405 ORSAY cedex</w:t>
    </w:r>
  </w:p>
  <w:p w14:paraId="00F1C122" w14:textId="77777777" w:rsidR="003121FF" w:rsidRDefault="00000000">
    <w:pPr>
      <w:pStyle w:val="Footer"/>
      <w:ind w:left="-1169" w:right="89"/>
    </w:pPr>
    <w:r>
      <w:rPr>
        <w:color w:val="767171" w:themeColor="background2" w:themeShade="80"/>
        <w:sz w:val="18"/>
        <w:szCs w:val="18"/>
      </w:rPr>
      <w:t>Mail : florent.hivert@universite-paris-saclay.fr</w:t>
    </w:r>
  </w:p>
  <w:p w14:paraId="558AE634" w14:textId="77777777" w:rsidR="003121FF" w:rsidRDefault="00000000">
    <w:pPr>
      <w:pStyle w:val="Footer"/>
      <w:tabs>
        <w:tab w:val="left" w:pos="2127"/>
      </w:tabs>
      <w:ind w:left="-1169"/>
      <w:rPr>
        <w:color w:val="7C065D"/>
      </w:rPr>
    </w:pPr>
    <w:r>
      <w:rPr>
        <w:b/>
        <w:bCs/>
        <w:color w:val="7C065D"/>
        <w:sz w:val="18"/>
        <w:szCs w:val="18"/>
      </w:rPr>
      <w:t>www.universite-paris-saclay.fr</w:t>
    </w:r>
    <w:r>
      <w:rPr>
        <w:color w:val="7C065D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473EB" w14:textId="77777777" w:rsidR="00BE4D0F" w:rsidRDefault="00BE4D0F">
      <w:r>
        <w:separator/>
      </w:r>
    </w:p>
  </w:footnote>
  <w:footnote w:type="continuationSeparator" w:id="0">
    <w:p w14:paraId="08783C41" w14:textId="77777777" w:rsidR="00BE4D0F" w:rsidRDefault="00BE4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4460E" w14:textId="77777777" w:rsidR="003121FF" w:rsidRDefault="00000000">
    <w:pPr>
      <w:pStyle w:val="Header"/>
      <w:tabs>
        <w:tab w:val="center" w:pos="3686"/>
      </w:tabs>
      <w:ind w:left="425" w:firstLine="3686"/>
      <w:rPr>
        <w:b/>
        <w:color w:val="660066"/>
        <w:sz w:val="24"/>
      </w:rPr>
    </w:pPr>
    <w:r>
      <w:rPr>
        <w:b/>
        <w:noProof/>
        <w:color w:val="660066"/>
        <w:sz w:val="24"/>
      </w:rPr>
      <w:drawing>
        <wp:anchor distT="0" distB="0" distL="0" distR="0" simplePos="0" relativeHeight="3" behindDoc="1" locked="0" layoutInCell="0" allowOverlap="1" wp14:anchorId="6CCE3CDB" wp14:editId="3F018722">
          <wp:simplePos x="0" y="0"/>
          <wp:positionH relativeFrom="column">
            <wp:posOffset>-755650</wp:posOffset>
          </wp:positionH>
          <wp:positionV relativeFrom="paragraph">
            <wp:posOffset>635</wp:posOffset>
          </wp:positionV>
          <wp:extent cx="3352800" cy="748030"/>
          <wp:effectExtent l="0" t="0" r="0" b="0"/>
          <wp:wrapSquare wrapText="largest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52800" cy="748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FF"/>
    <w:rsid w:val="00141BA1"/>
    <w:rsid w:val="003121FF"/>
    <w:rsid w:val="003B45A6"/>
    <w:rsid w:val="005A189E"/>
    <w:rsid w:val="00805AD9"/>
    <w:rsid w:val="00971629"/>
    <w:rsid w:val="009E1F26"/>
    <w:rsid w:val="00BE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156DE"/>
  <w15:docId w15:val="{C95D3F6B-D9A0-4A4C-9BE9-C90F00C5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SimSun" w:hAnsi="Open Sans" w:cs="Open Sans"/>
      <w:sz w:val="22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olicepardfaut1">
    <w:name w:val="Police par défaut1"/>
    <w:qFormat/>
  </w:style>
  <w:style w:type="character" w:customStyle="1" w:styleId="LienInternet">
    <w:name w:val="Lien Internet"/>
    <w:basedOn w:val="Policepardfaut1"/>
    <w:qFormat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35061"/>
    <w:rPr>
      <w:rFonts w:ascii="Open Sans" w:eastAsia="SimSun" w:hAnsi="Open Sans" w:cs="Open Sans"/>
      <w:sz w:val="22"/>
      <w:szCs w:val="24"/>
      <w:lang w:eastAsia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A265E"/>
    <w:rPr>
      <w:rFonts w:ascii="Tahoma" w:eastAsia="SimSun" w:hAnsi="Tahoma" w:cs="Tahoma"/>
      <w:sz w:val="16"/>
      <w:szCs w:val="16"/>
      <w:lang w:eastAsia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Tahoma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itre">
    <w:name w:val="Titre"/>
    <w:basedOn w:val="Normal"/>
    <w:next w:val="BodyText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customStyle="1" w:styleId="Titre1">
    <w:name w:val="Titre1"/>
    <w:basedOn w:val="Normal"/>
    <w:qFormat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customStyle="1" w:styleId="Lgende1">
    <w:name w:val="Légende1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customStyle="1" w:styleId="Date1">
    <w:name w:val="Date1"/>
    <w:basedOn w:val="Normal"/>
    <w:next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A265E"/>
    <w:rPr>
      <w:rFonts w:ascii="Tahoma" w:hAnsi="Tahoma" w:cs="Tahoma"/>
      <w:sz w:val="16"/>
      <w:szCs w:val="16"/>
    </w:rPr>
  </w:style>
  <w:style w:type="paragraph" w:customStyle="1" w:styleId="Standard">
    <w:name w:val="Standard"/>
    <w:qFormat/>
    <w:rsid w:val="001661CA"/>
    <w:pPr>
      <w:textAlignment w:val="baseline"/>
    </w:pPr>
    <w:rPr>
      <w:rFonts w:ascii="Liberation Serif" w:eastAsia="Noto Sans CJK SC Regular" w:hAnsi="Liberation Serif" w:cs="Free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rsid w:val="009B4C7F"/>
    <w:pPr>
      <w:suppressAutoHyphens w:val="0"/>
      <w:spacing w:beforeAutospacing="1" w:afterAutospacing="1"/>
    </w:pPr>
    <w:rPr>
      <w:rFonts w:ascii="Times New Roman" w:eastAsia="Times New Roman" w:hAnsi="Times New Roman" w:cs="Times New Roman"/>
      <w:sz w:val="24"/>
      <w:lang w:eastAsia="fr-FR"/>
    </w:rPr>
  </w:style>
  <w:style w:type="paragraph" w:customStyle="1" w:styleId="Default">
    <w:name w:val="Default"/>
    <w:qFormat/>
    <w:rsid w:val="00AF5F3C"/>
    <w:rPr>
      <w:rFonts w:ascii="Calibri" w:hAnsi="Calibri" w:cs="Calibri"/>
      <w:color w:val="000000"/>
      <w:sz w:val="24"/>
      <w:szCs w:val="24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AF5F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1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6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ception.universite-paris-saclay.fr/fr/editer-candidature/candidatureEtapeJustificatifs/1965567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273</Words>
  <Characters>1505</Characters>
  <Application>Microsoft Office Word</Application>
  <DocSecurity>0</DocSecurity>
  <Lines>12</Lines>
  <Paragraphs>3</Paragraphs>
  <ScaleCrop>false</ScaleCrop>
  <Company>Université Paris-Sud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Monsieur Pierre-Jacques Henri</dc:title>
  <dc:subject/>
  <dc:creator>Anne Vanbiervliet</dc:creator>
  <dc:description/>
  <cp:lastModifiedBy>oumayma</cp:lastModifiedBy>
  <cp:revision>21</cp:revision>
  <cp:lastPrinted>2020-03-03T08:16:00Z</cp:lastPrinted>
  <dcterms:created xsi:type="dcterms:W3CDTF">2020-05-08T06:14:00Z</dcterms:created>
  <dcterms:modified xsi:type="dcterms:W3CDTF">2025-04-18T11:39:00Z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