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TP : Réalisation d’une interface avec React</w:t>
      </w:r>
    </w:p>
    <w:p>
      <w:pPr>
        <w:pBdr/>
        <w:pStyle w:val="Normal"/>
        <w:spacing/>
        <w:ind/>
        <w:jc w:val="center"/>
        <w:rPr>
          <w:sz w:val="32"/>
          <w:szCs w:val="32"/>
        </w:rPr>
      </w:pPr>
    </w:p>
    <w:p>
      <w:pPr>
        <w:pBdr/>
        <w:pStyle w:val="Normal"/>
        <w:spacing/>
        <w:ind/>
        <w:rPr>
          <w:sz w:val="23"/>
          <w:szCs w:val="23"/>
        </w:rPr>
      </w:pPr>
      <w:r>
        <w:rPr/>
        <w:t xml:space="preserve"> </w:t>
      </w:r>
      <w:r>
        <w:rPr>
          <w:sz w:val="23"/>
          <w:szCs w:val="23"/>
        </w:rPr>
        <w:t xml:space="preserve">On souhaite créer l’interface suivante en utilisant React</w:t>
      </w:r>
    </w:p>
    <w:p>
      <w:pPr>
        <w:pBdr/>
        <w:pStyle w:val="Normal"/>
        <w:spacing/>
        <w:ind/>
        <w:rPr/>
      </w:pPr>
      <w:r>
        <w:rPr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457581</wp:posOffset>
            </wp:positionH>
            <wp:positionV relativeFrom="paragraph">
              <wp:posOffset>653796</wp:posOffset>
            </wp:positionV>
            <wp:extent cx="1017767" cy="278295"/>
            <wp:effectExtent xmlns:wp="http://schemas.openxmlformats.org/drawingml/2006/wordprocessingDrawing" l="0" t="0" r="0" b="0"/>
            <wp:wrapNone/>
            <wp:docPr id="1" name="Flèche : pentagone 4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017767" cy="278295"/>
                    </a:xfrm>
                    <a:prstGeom prst="homePlate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41719C"/>
                      </a:solidFill>
                      <a:round/>
                      <a:headEnd/>
                      <a:tailEnd/>
                    </a:ln>
                  </wps:spPr>
                  <wps:bodyPr lIns="91440" tIns="45720" rIns="91440" bIns="45720" anchor="ctr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-557530</wp:posOffset>
            </wp:positionH>
            <wp:positionV relativeFrom="paragraph">
              <wp:posOffset>2602865</wp:posOffset>
            </wp:positionV>
            <wp:extent cx="1017767" cy="278295"/>
            <wp:effectExtent xmlns:wp="http://schemas.openxmlformats.org/drawingml/2006/wordprocessingDrawing" l="0" t="0" r="0" b="0"/>
            <wp:wrapNone/>
            <wp:docPr id="2" name="Flèche : pentagone 7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017767" cy="278295"/>
                    </a:xfrm>
                    <a:prstGeom prst="homePlate">
                      <a:avLst/>
                    </a:prstGeom>
                    <a:solidFill>
                      <a:srgbClr val="FF0000"/>
                    </a:solidFill>
                    <a:ln w="12700">
                      <a:noFill/>
                    </a:ln>
                  </wps:spPr>
                  <wps:bodyPr lIns="91440" tIns="45720" rIns="91440" bIns="45720" anchor="ctr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-644017</wp:posOffset>
            </wp:positionH>
            <wp:positionV relativeFrom="paragraph">
              <wp:posOffset>1820418</wp:posOffset>
            </wp:positionV>
            <wp:extent cx="1017767" cy="278295"/>
            <wp:effectExtent xmlns:wp="http://schemas.openxmlformats.org/drawingml/2006/wordprocessingDrawing" l="0" t="0" r="0" b="0"/>
            <wp:wrapNone/>
            <wp:docPr id="3" name="Flèche : pentagone 6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017767" cy="278295"/>
                    </a:xfrm>
                    <a:prstGeom prst="homePlate">
                      <a:avLst/>
                    </a:prstGeom>
                    <a:solidFill>
                      <a:srgbClr val="FFFFFF"/>
                    </a:solidFill>
                    <a:ln w="6350">
                      <a:solidFill>
                        <a:srgbClr val="ED7D31"/>
                      </a:solidFill>
                      <a:round/>
                      <a:headEnd/>
                      <a:tailEnd/>
                    </a:ln>
                  </wps:spPr>
                  <wps:bodyPr lIns="91440" tIns="45720" rIns="91440" bIns="45720" anchor="ctr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-127</wp:posOffset>
            </wp:positionH>
            <wp:positionV relativeFrom="paragraph">
              <wp:posOffset>2137029</wp:posOffset>
            </wp:positionV>
            <wp:extent cx="1017767" cy="278295"/>
            <wp:effectExtent xmlns:wp="http://schemas.openxmlformats.org/drawingml/2006/wordprocessingDrawing" l="0" t="0" r="0" b="0"/>
            <wp:wrapNone/>
            <wp:docPr id="4" name="Flèche : pentagone 5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017767" cy="278295"/>
                    </a:xfrm>
                    <a:prstGeom prst="homePlate">
                      <a:avLst/>
                    </a:prstGeom>
                    <a:solidFill>
                      <a:srgbClr val="7030A0"/>
                    </a:solidFill>
                    <a:ln w="12700">
                      <a:solidFill>
                        <a:srgbClr val="787878"/>
                      </a:solidFill>
                      <a:round/>
                      <a:headEnd/>
                      <a:tailEnd/>
                    </a:ln>
                  </wps:spPr>
                  <wps:bodyPr lIns="91440" tIns="45720" rIns="91440" bIns="45720" anchor="ctr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196215</wp:posOffset>
            </wp:positionV>
            <wp:extent cx="922352" cy="238540"/>
            <wp:effectExtent xmlns:wp="http://schemas.openxmlformats.org/drawingml/2006/wordprocessingDrawing" l="0" t="0" r="0" b="0"/>
            <wp:wrapNone/>
            <wp:docPr id="5" name="Rectangle 2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922352" cy="238540"/>
                    </a:xfrm>
                    <a:prstGeom prst="rect">
                      <a:avLst/>
                    </a:prstGeom>
                    <a:solidFill>
                      <a:srgbClr val="4472C4"/>
                    </a:solidFill>
                    <a:ln w="12700">
                      <a:solidFill>
                        <a:srgbClr val="2F528F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/>
                        </w:pPr>
                        <w:r>
                          <w:rPr/>
                          <w:t xml:space="preserve">&lt;Banner/&gt;</w:t>
                        </w:r>
                      </w:p>
                    </w:txbxContent>
                  </wps:txbx>
                  <wps:bodyPr lIns="91440" tIns="45720" rIns="91440" bIns="45720" anchor="ctr" anchorCtr="0"/>
                </wps:wsp>
              </a:graphicData>
            </a:graphic>
          </wp:anchor>
        </w:drawing>
      </w:r>
      <w:r>
        <w:rPr/>
        <w:drawing>
          <wp:inline distT="0" distB="0" distL="0" distR="0">
            <wp:extent cx="5760720" cy="3123565"/>
            <wp:effectExtent xmlns:wp="http://schemas.openxmlformats.org/drawingml/2006/wordprocessingDrawing" l="0" t="0" r="0" b="0"/>
            <wp:docPr id="6" name="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Default"/>
        <w:spacing/>
        <w:ind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Pensez en composants : </w:t>
      </w:r>
    </w:p>
    <w:p>
      <w:pPr>
        <w:pBdr/>
        <w:pStyle w:val="Normal"/>
        <w:spacing/>
        <w:ind/>
        <w:rPr>
          <w:sz w:val="23"/>
          <w:szCs w:val="23"/>
        </w:rPr>
      </w:pPr>
      <w:r>
        <w:rPr>
          <w:sz w:val="23"/>
          <w:szCs w:val="23"/>
        </w:rPr>
        <w:t xml:space="preserve">Avec React, chacune des parties de site qu’on va pouvoir réutiliser correspond à un composant.</w:t>
      </w:r>
    </w:p>
    <w:p>
      <w:pPr>
        <w:pBdr/>
        <w:pStyle w:val="List Paragraph"/>
        <w:numPr>
          <w:ilvl w:val="0"/>
          <w:numId w:val="1"/>
        </w:numPr>
        <w:spacing/>
        <w:ind/>
        <w:rPr>
          <w:sz w:val="23"/>
          <w:szCs w:val="23"/>
        </w:rPr>
      </w:pPr>
      <w:r>
        <w:rPr>
          <w:sz w:val="23"/>
          <w:szCs w:val="23"/>
        </w:rPr>
        <w:t xml:space="preserve">Le composant class </w:t>
      </w:r>
      <w:r>
        <w:rPr>
          <w:b/>
          <w:bCs/>
          <w:sz w:val="23"/>
          <w:szCs w:val="23"/>
        </w:rPr>
        <w:t xml:space="preserve">Banner</w:t>
      </w:r>
      <w:r>
        <w:rPr>
          <w:sz w:val="23"/>
          <w:szCs w:val="23"/>
        </w:rPr>
        <w:t xml:space="preserve"> contient un logo de votre choix et un titre du site « Boutique en ligne »</w:t>
      </w:r>
    </w:p>
    <w:p>
      <w:pPr>
        <w:pBdr/>
        <w:pStyle w:val="List Paragraph"/>
        <w:numPr>
          <w:ilvl w:val="0"/>
          <w:numId w:val="1"/>
        </w:numPr>
        <w:spacing/>
        <w:ind/>
        <w:rPr>
          <w:sz w:val="23"/>
          <w:szCs w:val="23"/>
        </w:rPr>
      </w:pPr>
      <w:r>
        <w:rPr>
          <w:sz w:val="23"/>
          <w:szCs w:val="23"/>
        </w:rPr>
        <w:t xml:space="preserve">Le composant class </w:t>
      </w:r>
      <w:r>
        <w:rPr>
          <w:b/>
          <w:bCs/>
          <w:sz w:val="23"/>
          <w:szCs w:val="23"/>
        </w:rPr>
        <w:t xml:space="preserve">Cart</w:t>
      </w:r>
      <w:r>
        <w:rPr>
          <w:sz w:val="23"/>
          <w:szCs w:val="23"/>
        </w:rPr>
        <w:t xml:space="preserve"> contient un titre, liste des ordinateurs achetés, Total de la commande et le bouton « Voir le panier »</w:t>
      </w:r>
    </w:p>
    <w:p>
      <w:pPr>
        <w:pBdr/>
        <w:pStyle w:val="List Paragraph"/>
        <w:numPr>
          <w:ilvl w:val="0"/>
          <w:numId w:val="1"/>
        </w:numPr>
        <w:spacing/>
        <w:ind/>
        <w:rPr>
          <w:sz w:val="23"/>
          <w:szCs w:val="23"/>
        </w:rPr>
      </w:pPr>
      <w:r>
        <w:rPr>
          <w:sz w:val="23"/>
          <w:szCs w:val="23"/>
        </w:rPr>
        <w:t xml:space="preserve">Le composant class </w:t>
      </w:r>
      <w:r>
        <w:rPr>
          <w:b/>
          <w:bCs/>
          <w:sz w:val="23"/>
          <w:szCs w:val="23"/>
        </w:rPr>
        <w:t xml:space="preserve">Footer</w:t>
      </w:r>
      <w:r>
        <w:rPr>
          <w:sz w:val="23"/>
          <w:szCs w:val="23"/>
        </w:rPr>
        <w:t xml:space="preserve"> contient Un meaage et un champ de saisie.</w:t>
      </w:r>
    </w:p>
    <w:p>
      <w:pPr>
        <w:pBdr/>
        <w:pStyle w:val="List Paragraph"/>
        <w:numPr>
          <w:ilvl w:val="0"/>
          <w:numId w:val="1"/>
        </w:numPr>
        <w:spacing/>
        <w:ind/>
        <w:rPr>
          <w:sz w:val="23"/>
          <w:szCs w:val="23"/>
        </w:rPr>
      </w:pPr>
      <w:r>
        <w:rPr>
          <w:sz w:val="23"/>
          <w:szCs w:val="23"/>
        </w:rPr>
        <w:t xml:space="preserve">Le composant fonction Liste</w:t>
      </w:r>
      <w:r>
        <w:rPr>
          <w:b/>
          <w:bCs/>
          <w:sz w:val="23"/>
          <w:szCs w:val="23"/>
        </w:rPr>
        <w:t xml:space="preserve">Produits</w:t>
      </w:r>
      <w:r>
        <w:rPr>
          <w:sz w:val="23"/>
          <w:szCs w:val="23"/>
        </w:rPr>
        <w:t xml:space="preserve"> une liste des cmposants </w:t>
      </w:r>
      <w:r>
        <w:rPr>
          <w:b/>
          <w:bCs/>
          <w:sz w:val="23"/>
          <w:szCs w:val="23"/>
        </w:rPr>
        <w:t xml:space="preserve">Produit</w:t>
      </w:r>
    </w:p>
    <w:p>
      <w:pPr>
        <w:pBdr/>
        <w:pStyle w:val="List Paragraph"/>
        <w:numPr>
          <w:ilvl w:val="0"/>
          <w:numId w:val="1"/>
        </w:numPr>
        <w:spacing/>
        <w:ind/>
        <w:rPr>
          <w:sz w:val="23"/>
          <w:szCs w:val="23"/>
        </w:rPr>
      </w:pPr>
      <w:r>
        <w:rPr>
          <w:sz w:val="23"/>
          <w:szCs w:val="23"/>
        </w:rPr>
        <w:t xml:space="preserve">Le composant fonction </w:t>
      </w:r>
      <w:r>
        <w:rPr>
          <w:b/>
          <w:bCs/>
          <w:sz w:val="23"/>
          <w:szCs w:val="23"/>
        </w:rPr>
        <w:t xml:space="preserve">Produit</w:t>
      </w:r>
      <w:r>
        <w:rPr>
          <w:sz w:val="23"/>
          <w:szCs w:val="23"/>
        </w:rPr>
        <w:t xml:space="preserve"> contient l’image du produit, le titre, le prix, et le bouton « Ajouter au panier ». Ce dernier change d’état au clic devient « </w:t>
      </w:r>
      <w:r>
        <w:rPr>
          <w:b/>
          <w:bCs/>
          <w:sz w:val="23"/>
          <w:szCs w:val="23"/>
        </w:rPr>
        <w:t xml:space="preserve">Ajouté</w:t>
      </w:r>
      <w:r>
        <w:rPr>
          <w:sz w:val="23"/>
          <w:szCs w:val="23"/>
        </w:rPr>
        <w:t xml:space="preserve"> » au lieu de  « Ajouter au panier »</w:t>
      </w:r>
    </w:p>
    <w:p>
      <w:pPr>
        <w:pBdr/>
        <w:pStyle w:val="Normal"/>
        <w:spacing/>
        <w:ind/>
        <w:rPr>
          <w:sz w:val="23"/>
          <w:szCs w:val="23"/>
        </w:rPr>
      </w:pPr>
      <w:r>
        <w:rPr>
          <w:sz w:val="23"/>
          <w:szCs w:val="23"/>
        </w:rPr>
        <w:t xml:space="preserve">Peu importe le nombre de produits que vous aurez à mettre dans le site, vous pourrez les exploiter pour afficher vos données sans aucun effort</w:t>
      </w:r>
    </w:p>
    <w:p>
      <w:pPr>
        <w:pBdr/>
        <w:pStyle w:val="Default"/>
        <w:spacing/>
        <w:ind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Soit la variable </w:t>
      </w:r>
      <w:r>
        <w:rPr>
          <w:b/>
          <w:bCs/>
          <w:color w:val="auto"/>
          <w:sz w:val="23"/>
          <w:szCs w:val="23"/>
        </w:rPr>
        <w:t xml:space="preserve">products </w:t>
      </w:r>
      <w:r>
        <w:rPr>
          <w:color w:val="auto"/>
          <w:sz w:val="23"/>
          <w:szCs w:val="23"/>
        </w:rPr>
        <w:t xml:space="preserve">qui contient les informations des produits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const products = [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{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id: 1,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title: 'PC Portable Gamer HP VICTUS',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price: '7490 DH',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image: 'ordi001.jpg'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},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{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id: 2,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title: 'PC Portable Gamer HP VICTUS',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price: '2190 DH',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image: ‘ordi002.jpg'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},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{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id: 3,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title: 'Pc Portable Chromebook Acer',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price: '3640 DH',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image: 'ordi003.jpg'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},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{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id: 4,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title: 'PC Portable - HUAWEI',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price: '1270 DH',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image: 'ordi004.jpg' 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}</w:t>
      </w:r>
    </w:p>
    <w:p>
      <w:pPr>
        <w:pBdr/>
        <w:pStyle w:val="Default"/>
        <w:spacing/>
        <w:ind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]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sectPr>
      <w:type w:val="nextPage"/>
      <w:pgSz w:w="11906" w:h="16838"/>
      <w:pgMar w:top="993" w:right="1417" w:bottom="1417" w:left="1417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171A3F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fr-FR" w:bidi="ar-SA"/>
  <w:displayBackgroundShape/>
  <w:defaultTabStop w:val="708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</w:rPr>
    </w:rPrDefault>
    <w:pPrDefault>
      <w:pPr>
        <w:pBdr/>
        <w:keepNext w:val="0"/>
        <w:keepLines w:val="0"/>
        <w:outlineLvl w:val="9"/>
        <w:spacing w:before="0" w:after="160" w:line="259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Default">
    <w:name w:val="Default"/>
    <w:next w:val="Default"/>
    <w:pPr>
      <w:pBdr/>
      <w:spacing w:after="0" w:line="240" w:lineRule="auto"/>
      <w:ind/>
    </w:pPr>
    <w:rPr>
      <w:rFonts w:ascii="Calibri" w:hAnsi="Calibri" w:cs="Calibri"/>
      <w:color w:val="000000"/>
      <w:sz w:val="24"/>
      <w:szCs w:val="24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1" Type="http://schemas.openxmlformats.org/officeDocument/2006/relationships/image" Target="media/imagerId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