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53D9" w14:textId="1AB75A59" w:rsidR="00D52F75" w:rsidRDefault="00D52F75" w:rsidP="00D52F75">
      <w:pPr>
        <w:pStyle w:val="2"/>
        <w:rPr>
          <w:lang w:val="zh-CN"/>
        </w:rPr>
      </w:pPr>
      <w:r>
        <w:rPr>
          <w:rFonts w:hint="eastAsia"/>
          <w:lang w:val="zh-CN"/>
        </w:rPr>
        <w:t>第一次迭代报告</w:t>
      </w:r>
    </w:p>
    <w:p w14:paraId="4DFD10FA" w14:textId="671B9C70" w:rsidR="00A74C56" w:rsidRDefault="00000000">
      <w:pPr>
        <w:rPr>
          <w:rFonts w:ascii="等线" w:eastAsia="等线" w:hAnsi="等线"/>
          <w:szCs w:val="24"/>
          <w:lang w:val="zh-CN"/>
        </w:rPr>
      </w:pPr>
      <w:r>
        <w:rPr>
          <w:rFonts w:ascii="宋体" w:hAnsi="宋体" w:hint="eastAsia"/>
          <w:noProof/>
          <w:sz w:val="22"/>
          <w:szCs w:val="24"/>
          <w:lang w:val="zh-CN"/>
        </w:rPr>
        <w:drawing>
          <wp:inline distT="0" distB="0" distL="114300" distR="114300" wp14:anchorId="1CC098A4" wp14:editId="23AC96BC">
            <wp:extent cx="5063490" cy="37242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3490" cy="3724275"/>
                    </a:xfrm>
                    <a:prstGeom prst="rect">
                      <a:avLst/>
                    </a:prstGeom>
                    <a:noFill/>
                    <a:ln>
                      <a:noFill/>
                    </a:ln>
                  </pic:spPr>
                </pic:pic>
              </a:graphicData>
            </a:graphic>
          </wp:inline>
        </w:drawing>
      </w:r>
    </w:p>
    <w:p w14:paraId="0081332C" w14:textId="77777777" w:rsidR="00A74C56" w:rsidRDefault="00000000">
      <w:pPr>
        <w:jc w:val="center"/>
        <w:rPr>
          <w:rFonts w:ascii="等线 Light" w:eastAsia="等线 Light" w:hAnsi="等线 Light"/>
          <w:sz w:val="20"/>
          <w:szCs w:val="24"/>
          <w:lang w:val="zh-CN"/>
        </w:rPr>
      </w:pPr>
      <w:r>
        <w:rPr>
          <w:rFonts w:ascii="等线 Light" w:eastAsia="等线 Light" w:hAnsi="等线 Light" w:hint="eastAsia"/>
          <w:sz w:val="20"/>
          <w:szCs w:val="24"/>
          <w:lang w:val="zh-CN"/>
        </w:rPr>
        <w:t>图 1 系统用例图</w:t>
      </w:r>
    </w:p>
    <w:p w14:paraId="7794C51F" w14:textId="77777777" w:rsidR="00A74C56" w:rsidRDefault="00000000">
      <w:pPr>
        <w:ind w:left="720" w:hanging="720"/>
        <w:rPr>
          <w:rFonts w:ascii="等线" w:eastAsia="等线" w:hAnsi="等线"/>
          <w:b/>
          <w:szCs w:val="24"/>
        </w:rPr>
      </w:pPr>
      <w:r>
        <w:rPr>
          <w:rFonts w:ascii="等线" w:eastAsia="等线" w:hAnsi="等线" w:hint="eastAsia"/>
          <w:b/>
          <w:szCs w:val="24"/>
        </w:rPr>
        <w:t>我们首先进行了原型设计，设计效果图包含歌曲列表，导入歌曲，搜索歌曲等功能。</w:t>
      </w:r>
    </w:p>
    <w:p w14:paraId="215B2190" w14:textId="77777777" w:rsidR="00A74C56" w:rsidRDefault="00A74C56">
      <w:pPr>
        <w:ind w:left="720" w:hanging="720"/>
        <w:rPr>
          <w:rFonts w:ascii="等线" w:eastAsia="等线" w:hAnsi="等线"/>
          <w:b/>
          <w:szCs w:val="24"/>
          <w:lang w:val="zh-CN"/>
        </w:rPr>
      </w:pPr>
    </w:p>
    <w:p w14:paraId="40235486" w14:textId="77777777" w:rsidR="00A74C56" w:rsidRDefault="00000000">
      <w:pPr>
        <w:ind w:left="720" w:hanging="720"/>
        <w:rPr>
          <w:rFonts w:ascii="等线" w:eastAsia="等线" w:hAnsi="等线"/>
          <w:b/>
          <w:szCs w:val="24"/>
          <w:lang w:val="zh-CN"/>
        </w:rPr>
      </w:pPr>
      <w:r>
        <w:rPr>
          <w:rFonts w:ascii="等线" w:eastAsia="等线" w:hAnsi="等线" w:hint="eastAsia"/>
          <w:b/>
          <w:szCs w:val="24"/>
          <w:lang w:val="zh-CN"/>
        </w:rPr>
        <w:t>扫描本地音乐</w:t>
      </w:r>
    </w:p>
    <w:p w14:paraId="266E6FE6" w14:textId="77777777" w:rsidR="00A74C56" w:rsidRDefault="00000000">
      <w:pPr>
        <w:ind w:left="420"/>
        <w:rPr>
          <w:rFonts w:ascii="等线" w:eastAsia="等线" w:hAnsi="等线"/>
          <w:szCs w:val="24"/>
          <w:lang w:val="zh-CN"/>
        </w:rPr>
      </w:pPr>
      <w:r>
        <w:rPr>
          <w:rFonts w:ascii="等线" w:eastAsia="等线" w:hAnsi="等线" w:hint="eastAsia"/>
          <w:b/>
          <w:szCs w:val="24"/>
          <w:lang w:val="zh-CN"/>
        </w:rPr>
        <w:t>基本事件流</w:t>
      </w:r>
      <w:r>
        <w:rPr>
          <w:rFonts w:ascii="等线" w:eastAsia="等线" w:hAnsi="等线" w:hint="eastAsia"/>
          <w:szCs w:val="24"/>
          <w:lang w:val="zh-CN"/>
        </w:rPr>
        <w:t>：用户可以扫描本地</w:t>
      </w:r>
      <w:r>
        <w:rPr>
          <w:rFonts w:ascii="等线" w:eastAsia="等线" w:hAnsi="等线" w:hint="eastAsia"/>
          <w:szCs w:val="24"/>
        </w:rPr>
        <w:t>mp3文件，得到音乐和歌名。</w:t>
      </w:r>
      <w:r>
        <w:rPr>
          <w:rFonts w:ascii="等线" w:eastAsia="等线" w:hAnsi="等线" w:hint="eastAsia"/>
          <w:szCs w:val="24"/>
          <w:lang w:val="zh-CN"/>
        </w:rPr>
        <w:t>或指定路径中的所有音频文件以备选，还可设置filter，如时长或演唱者的限制。</w:t>
      </w:r>
    </w:p>
    <w:p w14:paraId="75C78E83" w14:textId="77777777" w:rsidR="00A74C56" w:rsidRDefault="00A74C56">
      <w:pPr>
        <w:ind w:left="420"/>
        <w:rPr>
          <w:rFonts w:ascii="等线" w:eastAsia="等线" w:hAnsi="等线"/>
          <w:szCs w:val="24"/>
          <w:lang w:val="zh-CN"/>
        </w:rPr>
      </w:pPr>
    </w:p>
    <w:p w14:paraId="03B32E21" w14:textId="77777777" w:rsidR="00A74C56" w:rsidRDefault="00000000">
      <w:pPr>
        <w:ind w:left="720" w:hanging="720"/>
        <w:rPr>
          <w:rFonts w:ascii="等线" w:eastAsia="等线" w:hAnsi="等线"/>
          <w:b/>
          <w:szCs w:val="24"/>
          <w:lang w:val="zh-CN"/>
        </w:rPr>
      </w:pPr>
      <w:r>
        <w:rPr>
          <w:rFonts w:ascii="等线" w:eastAsia="等线" w:hAnsi="等线" w:hint="eastAsia"/>
          <w:b/>
          <w:szCs w:val="24"/>
          <w:lang w:val="zh-CN"/>
        </w:rPr>
        <w:t>导入本地音乐</w:t>
      </w:r>
    </w:p>
    <w:p w14:paraId="0BFD6941" w14:textId="77777777" w:rsidR="00A74C56" w:rsidRDefault="00000000">
      <w:pPr>
        <w:ind w:left="420"/>
        <w:rPr>
          <w:rFonts w:ascii="等线" w:eastAsia="等线" w:hAnsi="等线"/>
          <w:szCs w:val="24"/>
          <w:lang w:val="zh-CN"/>
        </w:rPr>
      </w:pPr>
      <w:r>
        <w:rPr>
          <w:rFonts w:ascii="等线" w:eastAsia="等线" w:hAnsi="等线" w:hint="eastAsia"/>
          <w:b/>
          <w:szCs w:val="24"/>
          <w:lang w:val="zh-CN"/>
        </w:rPr>
        <w:t>基本事件流</w:t>
      </w:r>
      <w:r>
        <w:rPr>
          <w:rFonts w:ascii="等线" w:eastAsia="等线" w:hAnsi="等线" w:hint="eastAsia"/>
          <w:szCs w:val="24"/>
          <w:lang w:val="zh-CN"/>
        </w:rPr>
        <w:t>：用户可以从扫描出的音乐中选择导入、从指定的路径导入或导入指定的文件。</w:t>
      </w:r>
      <w:r>
        <w:rPr>
          <w:rFonts w:ascii="等线" w:eastAsia="等线" w:hAnsi="等线" w:hint="eastAsia"/>
          <w:szCs w:val="24"/>
        </w:rPr>
        <w:t>且</w:t>
      </w:r>
      <w:r>
        <w:rPr>
          <w:rFonts w:ascii="等线" w:eastAsia="等线" w:hAnsi="等线" w:hint="eastAsia"/>
          <w:szCs w:val="24"/>
          <w:lang w:val="zh-CN"/>
        </w:rPr>
        <w:t>可以从导入的音乐中进行选择，并创建歌单。</w:t>
      </w:r>
    </w:p>
    <w:p w14:paraId="13BB9E1C" w14:textId="77777777" w:rsidR="00A74C56" w:rsidRDefault="00A74C56">
      <w:pPr>
        <w:rPr>
          <w:rFonts w:ascii="等线" w:eastAsia="等线" w:hAnsi="等线"/>
          <w:szCs w:val="24"/>
          <w:lang w:val="zh-CN"/>
        </w:rPr>
      </w:pPr>
    </w:p>
    <w:p w14:paraId="1FAD5431" w14:textId="77777777" w:rsidR="00A74C56" w:rsidRDefault="00000000">
      <w:pPr>
        <w:ind w:left="720" w:hanging="720"/>
        <w:rPr>
          <w:rFonts w:ascii="等线" w:eastAsia="等线" w:hAnsi="等线"/>
          <w:b/>
          <w:szCs w:val="24"/>
          <w:lang w:val="zh-CN"/>
        </w:rPr>
      </w:pPr>
      <w:r>
        <w:rPr>
          <w:rFonts w:ascii="等线" w:eastAsia="等线" w:hAnsi="等线" w:hint="eastAsia"/>
          <w:b/>
          <w:szCs w:val="24"/>
          <w:lang w:val="zh-CN"/>
        </w:rPr>
        <w:t>顺序播放、随机播放</w:t>
      </w:r>
    </w:p>
    <w:p w14:paraId="5783A23B" w14:textId="77777777" w:rsidR="00A74C56" w:rsidRDefault="00000000">
      <w:pPr>
        <w:ind w:left="720" w:hanging="720"/>
        <w:rPr>
          <w:rFonts w:ascii="等线" w:eastAsia="等线" w:hAnsi="等线"/>
          <w:szCs w:val="24"/>
          <w:lang w:val="zh-CN"/>
        </w:rPr>
      </w:pPr>
      <w:r>
        <w:rPr>
          <w:rFonts w:ascii="等线" w:eastAsia="等线" w:hAnsi="等线" w:hint="eastAsia"/>
          <w:b/>
          <w:szCs w:val="24"/>
          <w:lang w:val="zh-CN"/>
        </w:rPr>
        <w:t>基本事件流</w:t>
      </w:r>
      <w:r>
        <w:rPr>
          <w:rFonts w:ascii="等线" w:eastAsia="等线" w:hAnsi="等线" w:hint="eastAsia"/>
          <w:szCs w:val="24"/>
          <w:lang w:val="zh-CN"/>
        </w:rPr>
        <w:t>：用户可以在选择的歌单或所有音乐中，顺序或随机播放音乐。</w:t>
      </w:r>
      <w:r>
        <w:rPr>
          <w:rFonts w:ascii="等线" w:eastAsia="等线" w:hAnsi="等线" w:hint="eastAsia"/>
          <w:szCs w:val="24"/>
        </w:rPr>
        <w:t>也</w:t>
      </w:r>
      <w:r>
        <w:rPr>
          <w:rFonts w:ascii="等线" w:eastAsia="等线" w:hAnsi="等线" w:hint="eastAsia"/>
          <w:szCs w:val="24"/>
          <w:lang w:val="zh-CN"/>
        </w:rPr>
        <w:t>可以设定在特定时间或一定时间后，开始或停止播放。</w:t>
      </w:r>
    </w:p>
    <w:p w14:paraId="6FF3A7BE" w14:textId="77777777" w:rsidR="00A74C56" w:rsidRDefault="00A74C56">
      <w:pPr>
        <w:ind w:left="420"/>
        <w:rPr>
          <w:rFonts w:ascii="等线" w:eastAsia="等线" w:hAnsi="等线"/>
          <w:szCs w:val="24"/>
          <w:lang w:val="zh-CN"/>
        </w:rPr>
      </w:pPr>
    </w:p>
    <w:p w14:paraId="71771CF4" w14:textId="77777777" w:rsidR="00A74C56" w:rsidRDefault="00000000">
      <w:pPr>
        <w:ind w:left="720" w:hanging="720"/>
        <w:rPr>
          <w:rFonts w:ascii="等线" w:eastAsia="等线" w:hAnsi="等线"/>
          <w:b/>
          <w:szCs w:val="24"/>
          <w:lang w:val="zh-CN"/>
        </w:rPr>
      </w:pPr>
      <w:r>
        <w:rPr>
          <w:rFonts w:ascii="等线" w:eastAsia="等线" w:hAnsi="等线" w:hint="eastAsia"/>
          <w:b/>
          <w:szCs w:val="24"/>
        </w:rPr>
        <w:t>联机功能方面，我们进行了两项工作。首先是</w:t>
      </w:r>
      <w:r>
        <w:rPr>
          <w:rFonts w:ascii="等线" w:eastAsia="等线" w:hAnsi="等线" w:hint="eastAsia"/>
          <w:b/>
          <w:szCs w:val="24"/>
          <w:lang w:val="zh-CN"/>
        </w:rPr>
        <w:t>设置本人ID、头像</w:t>
      </w:r>
    </w:p>
    <w:p w14:paraId="019EC371" w14:textId="77777777" w:rsidR="00A74C56" w:rsidRDefault="00000000">
      <w:pPr>
        <w:ind w:left="420"/>
        <w:rPr>
          <w:rFonts w:ascii="等线" w:eastAsia="等线" w:hAnsi="等线"/>
          <w:szCs w:val="24"/>
          <w:lang w:val="zh-CN"/>
        </w:rPr>
      </w:pPr>
      <w:r>
        <w:rPr>
          <w:rFonts w:ascii="等线" w:eastAsia="等线" w:hAnsi="等线" w:hint="eastAsia"/>
          <w:szCs w:val="24"/>
          <w:lang w:val="zh-CN"/>
        </w:rPr>
        <w:t>用户可以设置自己在参与联机派对时的ID和头像。</w:t>
      </w:r>
    </w:p>
    <w:p w14:paraId="42BC70D6" w14:textId="77777777" w:rsidR="00A74C56" w:rsidRDefault="00000000">
      <w:pPr>
        <w:rPr>
          <w:rFonts w:ascii="等线" w:eastAsia="等线" w:hAnsi="等线"/>
          <w:b/>
          <w:szCs w:val="24"/>
          <w:lang w:val="zh-CN"/>
        </w:rPr>
      </w:pPr>
      <w:r>
        <w:rPr>
          <w:rFonts w:ascii="等线" w:eastAsia="等线" w:hAnsi="等线" w:hint="eastAsia"/>
          <w:b/>
          <w:szCs w:val="24"/>
        </w:rPr>
        <w:t>其次是</w:t>
      </w:r>
      <w:r>
        <w:rPr>
          <w:rFonts w:ascii="等线" w:eastAsia="等线" w:hAnsi="等线" w:hint="eastAsia"/>
          <w:b/>
          <w:szCs w:val="24"/>
          <w:lang w:val="zh-CN"/>
        </w:rPr>
        <w:t>创建虚拟派对房间</w:t>
      </w:r>
    </w:p>
    <w:p w14:paraId="524190B8" w14:textId="77777777" w:rsidR="00A74C56" w:rsidRDefault="00000000">
      <w:pPr>
        <w:ind w:left="420"/>
        <w:rPr>
          <w:rFonts w:ascii="等线" w:eastAsia="等线" w:hAnsi="等线"/>
          <w:szCs w:val="24"/>
          <w:lang w:val="zh-CN"/>
        </w:rPr>
      </w:pPr>
      <w:r>
        <w:rPr>
          <w:rFonts w:ascii="等线" w:eastAsia="等线" w:hAnsi="等线" w:hint="eastAsia"/>
          <w:szCs w:val="24"/>
          <w:lang w:val="zh-CN"/>
        </w:rPr>
        <w:lastRenderedPageBreak/>
        <w:t>用户可以自行创建派对房间并获得管理权，等待其他用户的加入。</w:t>
      </w:r>
    </w:p>
    <w:p w14:paraId="3859B305" w14:textId="77777777" w:rsidR="00A74C56" w:rsidRDefault="00A74C56">
      <w:pPr>
        <w:ind w:left="420"/>
        <w:rPr>
          <w:rFonts w:ascii="等线" w:eastAsia="等线" w:hAnsi="等线"/>
          <w:szCs w:val="24"/>
          <w:lang w:val="zh-CN"/>
        </w:rPr>
      </w:pPr>
    </w:p>
    <w:p w14:paraId="643587ED" w14:textId="77777777" w:rsidR="00A74C56" w:rsidRDefault="00000000">
      <w:pPr>
        <w:ind w:left="420"/>
        <w:rPr>
          <w:rFonts w:ascii="等线" w:eastAsia="等线" w:hAnsi="等线"/>
          <w:szCs w:val="24"/>
        </w:rPr>
      </w:pPr>
      <w:r>
        <w:rPr>
          <w:rFonts w:ascii="等线" w:eastAsia="等线" w:hAnsi="等线" w:hint="eastAsia"/>
          <w:szCs w:val="24"/>
        </w:rPr>
        <w:t>同时我们还进行了页面设计，主要包含创建，搜索房间，不同形式播放音乐，和聊天框的功能。</w:t>
      </w:r>
    </w:p>
    <w:p w14:paraId="74AC8961" w14:textId="77777777" w:rsidR="00A74C56" w:rsidRDefault="00A74C56">
      <w:pPr>
        <w:jc w:val="left"/>
        <w:rPr>
          <w:rFonts w:ascii="等线" w:eastAsia="等线" w:hAnsi="等线"/>
          <w:szCs w:val="24"/>
          <w:lang w:val="zh-CN"/>
        </w:rPr>
      </w:pPr>
    </w:p>
    <w:p w14:paraId="1A1F38DD" w14:textId="77777777" w:rsidR="00A74C56" w:rsidRDefault="00A74C56">
      <w:pPr>
        <w:jc w:val="left"/>
        <w:rPr>
          <w:rFonts w:ascii="等线" w:eastAsia="等线" w:hAnsi="等线"/>
          <w:szCs w:val="24"/>
          <w:lang w:val="zh-CN"/>
        </w:rPr>
      </w:pPr>
    </w:p>
    <w:p w14:paraId="3AD53C0B" w14:textId="77777777" w:rsidR="00A74C56" w:rsidRDefault="00000000">
      <w:pPr>
        <w:ind w:firstLine="420"/>
        <w:jc w:val="left"/>
        <w:rPr>
          <w:rFonts w:ascii="等线" w:eastAsia="等线" w:hAnsi="等线"/>
          <w:szCs w:val="24"/>
        </w:rPr>
      </w:pPr>
      <w:r>
        <w:rPr>
          <w:rFonts w:ascii="等线" w:eastAsia="等线" w:hAnsi="等线" w:hint="eastAsia"/>
          <w:szCs w:val="24"/>
        </w:rPr>
        <w:t>第二次迭代我们的重心是联机功能，用户可以搜索局域网内所有的派对信息，并选择加入。可以根据用户id选择添加好友。</w:t>
      </w:r>
    </w:p>
    <w:p w14:paraId="216D4FF5" w14:textId="77777777" w:rsidR="00A74C56" w:rsidRDefault="00000000">
      <w:pPr>
        <w:ind w:firstLine="420"/>
        <w:jc w:val="left"/>
        <w:rPr>
          <w:rFonts w:ascii="等线" w:eastAsia="等线" w:hAnsi="等线"/>
          <w:szCs w:val="24"/>
        </w:rPr>
      </w:pPr>
      <w:r>
        <w:rPr>
          <w:rFonts w:ascii="等线" w:eastAsia="等线" w:hAnsi="等线" w:hint="eastAsia"/>
          <w:szCs w:val="24"/>
        </w:rPr>
        <w:t>派对创建者可以根据派对主题选择派对歌单。并且管理当前派对成员例如可以逐出当前派对的成员或给予更多权限。比如邀请好友，播放歌曲，公屏发言，语音聊天。</w:t>
      </w:r>
    </w:p>
    <w:p w14:paraId="79A13B4C" w14:textId="77777777" w:rsidR="00A74C56" w:rsidRDefault="00000000">
      <w:pPr>
        <w:jc w:val="left"/>
        <w:rPr>
          <w:rFonts w:ascii="等线" w:eastAsia="等线" w:hAnsi="等线"/>
          <w:szCs w:val="24"/>
        </w:rPr>
      </w:pPr>
      <w:r>
        <w:rPr>
          <w:rFonts w:ascii="等线" w:eastAsia="等线" w:hAnsi="等线" w:hint="eastAsia"/>
          <w:szCs w:val="24"/>
        </w:rPr>
        <w:t>聊天室发言的发言</w:t>
      </w:r>
      <w:proofErr w:type="gramStart"/>
      <w:r>
        <w:rPr>
          <w:rFonts w:ascii="等线" w:eastAsia="等线" w:hAnsi="等线" w:hint="eastAsia"/>
          <w:szCs w:val="24"/>
        </w:rPr>
        <w:t>分为私聊和</w:t>
      </w:r>
      <w:proofErr w:type="gramEnd"/>
      <w:r>
        <w:rPr>
          <w:rFonts w:ascii="等线" w:eastAsia="等线" w:hAnsi="等线" w:hint="eastAsia"/>
          <w:szCs w:val="24"/>
        </w:rPr>
        <w:t>公屏聊天两种。所有人可以接受公屏的消息和</w:t>
      </w:r>
      <w:proofErr w:type="gramStart"/>
      <w:r>
        <w:rPr>
          <w:rFonts w:ascii="等线" w:eastAsia="等线" w:hAnsi="等线" w:hint="eastAsia"/>
          <w:szCs w:val="24"/>
        </w:rPr>
        <w:t>别人私聊的</w:t>
      </w:r>
      <w:proofErr w:type="gramEnd"/>
      <w:r>
        <w:rPr>
          <w:rFonts w:ascii="等线" w:eastAsia="等线" w:hAnsi="等线" w:hint="eastAsia"/>
          <w:szCs w:val="24"/>
        </w:rPr>
        <w:t>消息并根据权限发送消息。</w:t>
      </w:r>
    </w:p>
    <w:p w14:paraId="396CD5E2" w14:textId="77777777" w:rsidR="00A74C56" w:rsidRDefault="00A74C56">
      <w:pPr>
        <w:jc w:val="left"/>
        <w:rPr>
          <w:rFonts w:ascii="等线" w:eastAsia="等线" w:hAnsi="等线"/>
          <w:szCs w:val="24"/>
        </w:rPr>
      </w:pPr>
    </w:p>
    <w:p w14:paraId="1F5621EF" w14:textId="77777777" w:rsidR="00A74C56" w:rsidRDefault="00000000">
      <w:pPr>
        <w:keepNext/>
        <w:keepLines/>
        <w:spacing w:before="260" w:after="260" w:line="416" w:lineRule="atLeast"/>
        <w:ind w:left="567" w:hanging="567"/>
        <w:rPr>
          <w:rFonts w:ascii="等线 Light" w:eastAsia="等线 Light" w:hAnsi="等线 Light"/>
          <w:b/>
          <w:sz w:val="32"/>
          <w:szCs w:val="24"/>
          <w:lang w:val="zh-CN"/>
        </w:rPr>
      </w:pPr>
      <w:r>
        <w:rPr>
          <w:rFonts w:ascii="等线 Light" w:eastAsia="等线 Light" w:hAnsi="等线 Light" w:hint="eastAsia"/>
          <w:b/>
          <w:sz w:val="32"/>
          <w:szCs w:val="24"/>
          <w:lang w:val="zh-CN"/>
        </w:rPr>
        <w:t>业务流程</w:t>
      </w:r>
    </w:p>
    <w:p w14:paraId="466097B4" w14:textId="77777777" w:rsidR="00A74C56" w:rsidRDefault="00000000">
      <w:pPr>
        <w:jc w:val="center"/>
        <w:rPr>
          <w:rFonts w:ascii="等线" w:eastAsia="等线" w:hAnsi="等线"/>
          <w:szCs w:val="24"/>
          <w:lang w:val="zh-CN"/>
        </w:rPr>
      </w:pPr>
      <w:r>
        <w:rPr>
          <w:rFonts w:ascii="宋体" w:hAnsi="宋体" w:hint="eastAsia"/>
          <w:noProof/>
          <w:sz w:val="22"/>
          <w:szCs w:val="24"/>
          <w:lang w:val="zh-CN"/>
        </w:rPr>
        <w:drawing>
          <wp:inline distT="0" distB="0" distL="114300" distR="114300" wp14:anchorId="2F1F7BE5" wp14:editId="65E0D29C">
            <wp:extent cx="5063490" cy="26822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3490" cy="2682240"/>
                    </a:xfrm>
                    <a:prstGeom prst="rect">
                      <a:avLst/>
                    </a:prstGeom>
                    <a:noFill/>
                    <a:ln>
                      <a:noFill/>
                    </a:ln>
                  </pic:spPr>
                </pic:pic>
              </a:graphicData>
            </a:graphic>
          </wp:inline>
        </w:drawing>
      </w:r>
    </w:p>
    <w:p w14:paraId="02A8B1FB" w14:textId="77777777" w:rsidR="00A74C56" w:rsidRDefault="00000000">
      <w:r>
        <w:object w:dxaOrig="8629" w:dyaOrig="5366" w14:anchorId="7CFCA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268.5pt" o:ole="">
            <v:imagedata r:id="rId6" o:title=""/>
            <o:lock v:ext="edit" aspectratio="f"/>
          </v:shape>
          <o:OLEObject Type="Embed" ProgID="StaticMetafile" ShapeID="_x0000_i1025" DrawAspect="Content" ObjectID="_1758948310" r:id="rId7"/>
        </w:object>
      </w:r>
    </w:p>
    <w:sectPr w:rsidR="00A74C5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1OGEzNGJiNjFlZDI4NDc2Mjk1NjlhYzgzNzM4MmMifQ=="/>
  </w:docVars>
  <w:rsids>
    <w:rsidRoot w:val="00172A27"/>
    <w:rsid w:val="00172A27"/>
    <w:rsid w:val="00A74C56"/>
    <w:rsid w:val="00D52F75"/>
    <w:rsid w:val="23233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CB9D5"/>
  <w15:docId w15:val="{A2D9D97B-0537-40ED-AFFF-2ECFDB08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eastAsia="宋体"/>
      <w:kern w:val="2"/>
      <w:sz w:val="21"/>
    </w:rPr>
  </w:style>
  <w:style w:type="paragraph" w:styleId="2">
    <w:name w:val="heading 2"/>
    <w:basedOn w:val="a"/>
    <w:next w:val="a"/>
    <w:link w:val="20"/>
    <w:unhideWhenUsed/>
    <w:qFormat/>
    <w:rsid w:val="00D52F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character" w:customStyle="1" w:styleId="20">
    <w:name w:val="标题 2 字符"/>
    <w:basedOn w:val="a0"/>
    <w:link w:val="2"/>
    <w:rsid w:val="00D52F7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畅 刘</cp:lastModifiedBy>
  <cp:revision>2</cp:revision>
  <dcterms:created xsi:type="dcterms:W3CDTF">2023-10-15T15:52:00Z</dcterms:created>
  <dcterms:modified xsi:type="dcterms:W3CDTF">2023-10-15T23:59:00Z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C101CCA0FB91490A8525BEF14C02A41C_12</vt:lpwstr>
  </property>
</Properties>
</file>