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32522"/>
      <w:bookmarkStart w:id="1" w:name="_Toc25147"/>
      <w:r>
        <w:rPr>
          <w:rFonts w:hint="eastAsia"/>
          <w:b/>
          <w:bCs/>
          <w:sz w:val="44"/>
          <w:szCs w:val="44"/>
          <w:lang w:val="en-US" w:eastAsia="zh-CN"/>
        </w:rPr>
        <w:t>老司机车载广告投放系统APP端单元测试</w:t>
      </w:r>
      <w:bookmarkEnd w:id="0"/>
      <w:bookmarkEnd w:id="1"/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44"/>
          <w:lang w:val="en-US" w:eastAsia="zh-CN" w:bidi="ar-SA"/>
        </w:rPr>
        <w:t>老司机车载广告投放系统APP端单元测试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系统大概需求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_Toc27773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. 项目概述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_Toc14998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. 项目范围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. 功能简述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采用测试方法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_Toc8863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测试环境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) 硬件需求: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_Toc8584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) 软件需求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Cs w:val="0"/>
          <w:kern w:val="2"/>
          <w:szCs w:val="32"/>
          <w:lang w:val="en-US" w:eastAsia="zh-CN" w:bidi="ar-SA"/>
        </w:rPr>
        <w:t>. AdsThread 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 w:val="0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a)AdsThread 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1)request测试分析与设计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_Toc17496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parseJson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_Toc11722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_Toc28052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LoginThread模块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_Toc28052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_Toc4320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a)LoginThread模块测试函数(方法)参考表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1)request测试分析与设计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_Toc22871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parseJson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_Toc31502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_Toc12335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_Toc12335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_Toc30967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RegistThread模块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_Toc15880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a)RegistThread模块测试函数(方法)参考表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_Toc15642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0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parseJson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request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3)测试项标志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4)测试通过\失败标准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_Toc10054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5)对应用例: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测试脚本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. 用例的执行及分析报告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2" w:name="_Toc9805"/>
      <w:bookmarkStart w:id="3" w:name="_Toc29118"/>
      <w:r>
        <w:rPr>
          <w:rFonts w:hint="eastAsia"/>
          <w:sz w:val="32"/>
          <w:szCs w:val="32"/>
          <w:lang w:val="en-US" w:eastAsia="zh-CN"/>
        </w:rPr>
        <w:t>系统大概需求</w:t>
      </w:r>
      <w:bookmarkEnd w:id="2"/>
      <w:bookmarkEnd w:id="3"/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4" w:name="_Toc17662"/>
      <w:bookmarkStart w:id="5" w:name="_Toc27773"/>
      <w:r>
        <w:rPr>
          <w:rFonts w:hint="eastAsia"/>
          <w:sz w:val="30"/>
          <w:szCs w:val="30"/>
          <w:lang w:val="en-US" w:eastAsia="zh-CN"/>
        </w:rPr>
        <w:t>项目概述</w:t>
      </w:r>
      <w:bookmarkEnd w:id="4"/>
      <w:bookmarkEnd w:id="5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老司机车载广告投放系统APP端是为车主提供精准广告投放的系统.该系统为车主活动提供了一个统一的APP电子平台.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6" w:name="_Toc2345"/>
      <w:bookmarkStart w:id="7" w:name="_Toc14998"/>
      <w:r>
        <w:rPr>
          <w:rFonts w:hint="eastAsia"/>
          <w:sz w:val="30"/>
          <w:szCs w:val="30"/>
          <w:lang w:val="en-US" w:eastAsia="zh-CN"/>
        </w:rPr>
        <w:t>项目范围</w:t>
      </w:r>
      <w:bookmarkEnd w:id="6"/>
      <w:bookmarkEnd w:id="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老司机车载广告投放系统APP端适用于各色车辆,地图定位提供中国全国范围的支持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8" w:name="_Toc737"/>
      <w:bookmarkStart w:id="9" w:name="_Toc9915"/>
      <w:r>
        <w:rPr>
          <w:rFonts w:hint="eastAsia"/>
          <w:sz w:val="30"/>
          <w:szCs w:val="30"/>
          <w:lang w:val="en-US" w:eastAsia="zh-CN"/>
        </w:rPr>
        <w:t>功能简述</w:t>
      </w:r>
      <w:bookmarkEnd w:id="8"/>
      <w:bookmarkEnd w:id="9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分为两个部分.其一,车主通过注册登陆后进入主界面,可以提供个人信息与周边地图的详细信息显示;其二,APP通过定位将信息发送至服务器,服务器经过筛选选择出精准的广告投放类别,并在车主对应的LED显示屏上播放此条广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10" w:name="_Toc3648"/>
      <w:bookmarkStart w:id="11" w:name="_Toc27310"/>
      <w:r>
        <w:rPr>
          <w:rFonts w:hint="eastAsia"/>
          <w:sz w:val="32"/>
          <w:szCs w:val="32"/>
          <w:lang w:val="en-US" w:eastAsia="zh-CN"/>
        </w:rPr>
        <w:t>采用测试方法</w:t>
      </w:r>
      <w:bookmarkEnd w:id="10"/>
      <w:bookmarkEnd w:id="1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保证所有的语句和分支呗覆盖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参考等价类划分方法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参考边界值分析方法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参考使用错误猜测方法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测试脚本使用Java语言实现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覆盖率分析使用Logicscrope工具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某函数的缺陷被修正后必须回归于该函数相关的所有单元测试用例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12" w:name="_Toc24836"/>
      <w:bookmarkStart w:id="13" w:name="_Toc8863"/>
      <w:r>
        <w:rPr>
          <w:rFonts w:hint="eastAsia"/>
          <w:sz w:val="32"/>
          <w:szCs w:val="32"/>
          <w:lang w:val="en-US" w:eastAsia="zh-CN"/>
        </w:rPr>
        <w:t>测试环境</w:t>
      </w:r>
      <w:bookmarkEnd w:id="12"/>
      <w:bookmarkEnd w:id="13"/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14" w:name="_Toc11971"/>
      <w:bookmarkStart w:id="15" w:name="_Toc22689"/>
      <w:r>
        <w:rPr>
          <w:rFonts w:hint="eastAsia"/>
          <w:lang w:val="en-US" w:eastAsia="zh-CN"/>
        </w:rPr>
        <w:t>硬件需求:</w:t>
      </w:r>
      <w:bookmarkEnd w:id="14"/>
      <w:bookmarkEnd w:id="15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一台标准开发PC,一台测试用安卓手机或虚拟机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16" w:name="_Toc17747"/>
      <w:bookmarkStart w:id="17" w:name="_Toc8584"/>
      <w:r>
        <w:rPr>
          <w:rFonts w:hint="eastAsia"/>
          <w:lang w:val="en-US" w:eastAsia="zh-CN"/>
        </w:rPr>
        <w:t>软件需求</w:t>
      </w:r>
      <w:bookmarkEnd w:id="16"/>
      <w:bookmarkEnd w:id="1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一套MacOS操作系统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一套Android Studio开发环境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一套Java SDK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8" w:name="_Toc19565"/>
      <w:bookmarkStart w:id="19" w:name="_Toc14525"/>
      <w:r>
        <w:rPr>
          <w:rFonts w:hint="eastAsia"/>
          <w:b w:val="0"/>
          <w:bCs w:val="0"/>
          <w:sz w:val="32"/>
          <w:szCs w:val="32"/>
          <w:lang w:val="en-US" w:eastAsia="zh-CN"/>
        </w:rPr>
        <w:t>AdsThread 模块</w:t>
      </w:r>
      <w:bookmarkEnd w:id="18"/>
      <w:bookmarkEnd w:id="19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20" w:name="_Toc14384"/>
      <w:bookmarkStart w:id="21" w:name="OLE_LINK1"/>
      <w:bookmarkStart w:id="22" w:name="_Toc17745"/>
      <w:r>
        <w:rPr>
          <w:rFonts w:hint="eastAsia"/>
          <w:sz w:val="30"/>
          <w:szCs w:val="30"/>
          <w:lang w:val="en-US" w:eastAsia="zh-CN"/>
        </w:rPr>
        <w:t>a)AdsThread 模块测试函数(方法)参考表</w:t>
      </w:r>
      <w:bookmarkEnd w:id="20"/>
      <w:bookmarkEnd w:id="21"/>
      <w:bookmarkEnd w:id="2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3" w:name="OLE_LINK10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4" w:name="OLE_LINK9"/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  <w:bookmarkEnd w:id="24"/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AdsInfo request()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AdsInfo </w:t>
            </w:r>
            <w:bookmarkStart w:id="25" w:name="OLE_LINK13"/>
            <w:r>
              <w:rPr>
                <w:rFonts w:hint="eastAsia"/>
                <w:vertAlign w:val="baseline"/>
                <w:lang w:val="en-US" w:eastAsia="zh-CN"/>
              </w:rPr>
              <w:t>parseJson</w:t>
            </w:r>
            <w:bookmarkEnd w:id="25"/>
            <w:r>
              <w:rPr>
                <w:rFonts w:hint="eastAsia"/>
                <w:vertAlign w:val="baseline"/>
                <w:lang w:val="en-US" w:eastAsia="zh-CN"/>
              </w:rPr>
              <w:t>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bookmarkEnd w:id="23"/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26" w:name="_Toc3423"/>
      <w:bookmarkStart w:id="27" w:name="_Toc28969"/>
      <w:bookmarkStart w:id="28" w:name="OLE_LINK18"/>
      <w:r>
        <w:rPr>
          <w:rFonts w:hint="eastAsia"/>
          <w:sz w:val="30"/>
          <w:szCs w:val="30"/>
          <w:lang w:val="en-US" w:eastAsia="zh-CN"/>
        </w:rPr>
        <w:t>b)用例分析与设计</w:t>
      </w:r>
      <w:bookmarkEnd w:id="26"/>
      <w:bookmarkEnd w:id="27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bookmarkStart w:id="29" w:name="OLE_LINK7"/>
      <w:r>
        <w:rPr>
          <w:rFonts w:hint="eastAsia"/>
          <w:lang w:val="en-US" w:eastAsia="zh-CN"/>
        </w:rPr>
        <w:t xml:space="preserve">  </w:t>
      </w:r>
      <w:bookmarkStart w:id="30" w:name="_Toc12637"/>
      <w:bookmarkStart w:id="31" w:name="_Toc24664"/>
      <w:bookmarkStart w:id="32" w:name="OLE_LINK17"/>
      <w:r>
        <w:rPr>
          <w:rFonts w:hint="eastAsia"/>
          <w:lang w:val="en-US" w:eastAsia="zh-CN"/>
        </w:rPr>
        <w:t>1)request测试分析与设计</w:t>
      </w:r>
      <w:bookmarkEnd w:id="30"/>
      <w:bookmarkEnd w:id="31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33" w:name="OLE_LINK45"/>
      <w:r>
        <w:rPr>
          <w:rFonts w:hint="eastAsia"/>
          <w:lang w:val="en-US" w:eastAsia="zh-CN"/>
        </w:rPr>
        <w:t>标识符定义:</w:t>
      </w:r>
      <w:bookmarkStart w:id="34" w:name="OLE_LINK55"/>
      <w:r>
        <w:rPr>
          <w:rFonts w:hint="eastAsia"/>
          <w:lang w:val="en-US" w:eastAsia="zh-CN"/>
        </w:rPr>
        <w:t>UT_TD_001_001</w:t>
      </w:r>
    </w:p>
    <w:bookmarkEnd w:id="33"/>
    <w:bookmarkEnd w:id="34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35" w:name="_Toc17496"/>
      <w:r>
        <w:rPr>
          <w:rFonts w:hint="eastAsia"/>
          <w:lang w:val="en-US" w:eastAsia="zh-CN"/>
        </w:rPr>
        <w:t>1)被测特性</w:t>
      </w:r>
      <w:bookmarkEnd w:id="35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36" w:name="OLE_LINK75"/>
      <w:r>
        <w:rPr>
          <w:rFonts w:hint="eastAsia"/>
          <w:lang w:val="en-US" w:eastAsia="zh-CN"/>
        </w:rPr>
        <w:t>- 无输入,返回JSON对象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构造函数输入错误的用户id时,返回正确的广告数据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构造函数输入错误的类型时,返回正确的一条广告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构造函数输入合法时,返回指定类型的一条广告</w:t>
      </w:r>
    </w:p>
    <w:bookmarkEnd w:id="36"/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37" w:name="_Toc9891"/>
      <w:r>
        <w:rPr>
          <w:rFonts w:hint="eastAsia"/>
          <w:lang w:val="en-US" w:eastAsia="zh-CN"/>
        </w:rPr>
        <w:t>2)测试方法</w:t>
      </w:r>
      <w:bookmarkEnd w:id="37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38" w:name="OLE_LINK76"/>
      <w:r>
        <w:rPr>
          <w:rFonts w:hint="eastAsia"/>
          <w:lang w:val="en-US" w:eastAsia="zh-CN"/>
        </w:rPr>
        <w:t>-用户id参数的等价类划分仅考虑非空情况,划分为用户id存在与不存在两种情况.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-类型的等价类划分考虑空和非空情况,对于非空情况,可以划分为正确和不正确的类型</w:t>
      </w:r>
    </w:p>
    <w:bookmarkEnd w:id="38"/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39" w:name="_Toc11277"/>
      <w:r>
        <w:rPr>
          <w:rFonts w:hint="eastAsia"/>
          <w:lang w:val="en-US" w:eastAsia="zh-CN"/>
        </w:rPr>
        <w:t>3)测试项标志</w:t>
      </w:r>
      <w:bookmarkEnd w:id="3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40" w:name="OLE_LINK14"/>
            <w:r>
              <w:rPr>
                <w:rFonts w:hint="eastAsia"/>
                <w:lang w:val="en-US" w:eastAsia="zh-CN"/>
              </w:rPr>
              <w:t>测试项标识符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1" w:name="OLE_LINK57"/>
            <w:r>
              <w:rPr>
                <w:rFonts w:hint="eastAsia"/>
                <w:lang w:val="en-US" w:eastAsia="zh-CN"/>
              </w:rPr>
              <w:t>UT_TC_001_001_001</w:t>
            </w:r>
            <w:bookmarkEnd w:id="4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输入用户id不存在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2" w:name="OLE_LINK59"/>
            <w:r>
              <w:rPr>
                <w:rFonts w:hint="eastAsia"/>
                <w:lang w:val="en-US" w:eastAsia="zh-CN"/>
              </w:rPr>
              <w:t>UT_TC_001_001_002</w:t>
            </w:r>
            <w:bookmarkEnd w:id="42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3" w:name="OLE_LINK60"/>
            <w:r>
              <w:rPr>
                <w:rFonts w:hint="eastAsia"/>
                <w:vertAlign w:val="baseline"/>
                <w:lang w:val="en-US" w:eastAsia="zh-CN"/>
              </w:rPr>
              <w:t>不输入类型</w:t>
            </w:r>
            <w:bookmarkEnd w:id="4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4" w:name="OLE_LINK61"/>
            <w:r>
              <w:rPr>
                <w:rFonts w:hint="eastAsia"/>
                <w:vertAlign w:val="baseline"/>
                <w:lang w:val="en-US" w:eastAsia="zh-CN"/>
              </w:rPr>
              <w:t>低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5" w:name="OLE_LINK63"/>
            <w:r>
              <w:rPr>
                <w:rFonts w:hint="eastAsia"/>
                <w:lang w:val="en-US" w:eastAsia="zh-CN"/>
              </w:rPr>
              <w:t>UT_TC_001_001_003</w:t>
            </w:r>
            <w:bookmarkEnd w:id="45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6" w:name="OLE_LINK64"/>
            <w:r>
              <w:rPr>
                <w:rFonts w:hint="eastAsia"/>
                <w:vertAlign w:val="baseline"/>
                <w:lang w:val="en-US" w:eastAsia="zh-CN"/>
              </w:rPr>
              <w:t>输入错误类型</w:t>
            </w:r>
            <w:bookmarkEnd w:id="46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7" w:name="OLE_LINK65"/>
            <w:r>
              <w:rPr>
                <w:rFonts w:hint="eastAsia"/>
                <w:vertAlign w:val="baseline"/>
                <w:lang w:val="en-US" w:eastAsia="zh-CN"/>
              </w:rPr>
              <w:t>高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8" w:name="OLE_LINK66"/>
            <w:r>
              <w:rPr>
                <w:rFonts w:hint="eastAsia"/>
                <w:lang w:val="en-US" w:eastAsia="zh-CN"/>
              </w:rPr>
              <w:t>UT_TC_001_001_004</w:t>
            </w:r>
            <w:bookmarkEnd w:id="48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9" w:name="OLE_LINK68"/>
            <w:r>
              <w:rPr>
                <w:rFonts w:hint="eastAsia"/>
                <w:vertAlign w:val="baseline"/>
                <w:lang w:val="en-US" w:eastAsia="zh-CN"/>
              </w:rPr>
              <w:t>输入合法的情况</w:t>
            </w:r>
            <w:bookmarkEnd w:id="4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0" w:name="OLE_LINK67"/>
            <w:r>
              <w:rPr>
                <w:rFonts w:hint="eastAsia"/>
                <w:vertAlign w:val="baseline"/>
                <w:lang w:val="en-US" w:eastAsia="zh-CN"/>
              </w:rPr>
              <w:t>高</w:t>
            </w:r>
            <w:bookmarkEnd w:id="50"/>
          </w:p>
        </w:tc>
      </w:tr>
      <w:bookmarkEnd w:id="40"/>
    </w:tbl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51" w:name="_Toc20829"/>
      <w:r>
        <w:rPr>
          <w:rFonts w:hint="eastAsia"/>
          <w:lang w:val="en-US" w:eastAsia="zh-CN"/>
        </w:rPr>
        <w:t>4)测试通过\失败标准</w:t>
      </w:r>
      <w:bookmarkEnd w:id="51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52" w:name="OLE_LINK56"/>
      <w:r>
        <w:rPr>
          <w:rFonts w:hint="eastAsia"/>
          <w:lang w:val="en-US" w:eastAsia="zh-CN"/>
        </w:rPr>
        <w:t>所有的用例都必须被执行,且没有发现错误</w:t>
      </w:r>
    </w:p>
    <w:bookmarkEnd w:id="52"/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53" w:name="_Toc20854"/>
      <w:r>
        <w:rPr>
          <w:rFonts w:hint="eastAsia"/>
          <w:lang w:val="en-US" w:eastAsia="zh-CN"/>
        </w:rPr>
        <w:t>5)对应用例:</w:t>
      </w:r>
      <w:bookmarkEnd w:id="32"/>
      <w:bookmarkEnd w:id="53"/>
    </w:p>
    <w:bookmarkEnd w:id="29"/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4" w:name="OLE_LINK58"/>
            <w:bookmarkStart w:id="55" w:name="OLE_LINK20"/>
            <w:bookmarkStart w:id="56" w:name="OLE_LINK15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测试输入用户id不存在的情况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7" w:name="OLE_LINK36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57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8" w:name="OLE_LINK38"/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道路附属设施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58"/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59" w:name="OLE_LINK39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bookmarkEnd w:id="59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0" w:name="OLE_LINK40"/>
            <w:r>
              <w:rPr>
                <w:rFonts w:hint="eastAsia"/>
                <w:vertAlign w:val="baseline"/>
                <w:lang w:val="en-US" w:eastAsia="zh-CN"/>
              </w:rPr>
              <w:t>id=-1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道路附属设施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60"/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61" w:name="OLE_LINK41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bookmarkEnd w:id="61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id=1.5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道路附属设施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54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62" w:name="OLE_LINK62"/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不输入类型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62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3" w:name="OLE_LINK32"/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testWrongType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63"/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64" w:name="OLE_LINK35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bookmarkEnd w:id="64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5" w:name="OLE_LINK33"/>
            <w:r>
              <w:rPr>
                <w:rFonts w:hint="eastAsia"/>
                <w:vertAlign w:val="baseline"/>
                <w:lang w:val="en-US" w:eastAsia="zh-CN"/>
              </w:rPr>
              <w:t>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2000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types=100</w:t>
            </w:r>
            <w:bookmarkEnd w:id="65"/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55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”科教文化服务”</w:t>
            </w:r>
          </w:p>
        </w:tc>
        <w:tc>
          <w:tcPr>
            <w:tcW w:w="28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”科教文化服务”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”医疗保健服务”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default"/>
                <w:vertAlign w:val="baseline"/>
                <w:lang w:val="en-US" w:eastAsia="zh-CN"/>
              </w:rPr>
              <w:t>医疗保健服务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”购物服务”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”购物服务”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”餐饮服务”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”餐饮服务”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”汽车服务”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”汽车服务”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”风景名胜”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”风景名胜”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”公司企业”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”公司企业”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”生活服务”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”生活服务”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bookmarkStart w:id="66" w:name="_Toc21486"/>
      <w:bookmarkStart w:id="67" w:name="_Toc3836"/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parseJson</w:t>
      </w:r>
      <w:r>
        <w:rPr>
          <w:rFonts w:hint="eastAsia"/>
          <w:lang w:val="en-US" w:eastAsia="zh-CN"/>
        </w:rPr>
        <w:t>测试分析与设计</w:t>
      </w:r>
      <w:bookmarkEnd w:id="66"/>
      <w:bookmarkEnd w:id="67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标识符定义:UT_TD_001_002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68" w:name="_Toc13099"/>
      <w:r>
        <w:rPr>
          <w:rFonts w:hint="eastAsia"/>
          <w:lang w:val="en-US" w:eastAsia="zh-CN"/>
        </w:rPr>
        <w:t>1)被测特性</w:t>
      </w:r>
      <w:bookmarkEnd w:id="68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输入JSON为空时,解析失败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输入JSON非空但不符合约定格式时,解析失败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输入JSON合法时,解析成功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69" w:name="_Toc11722"/>
      <w:r>
        <w:rPr>
          <w:rFonts w:hint="eastAsia"/>
          <w:lang w:val="en-US" w:eastAsia="zh-CN"/>
        </w:rPr>
        <w:t>2)测试方法</w:t>
      </w:r>
      <w:bookmarkEnd w:id="69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输入参数考虑非空与空两种情况,非空时划分为合法和不合法格式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70" w:name="_Toc20499"/>
      <w:r>
        <w:rPr>
          <w:rFonts w:hint="eastAsia"/>
          <w:lang w:val="en-US" w:eastAsia="zh-CN"/>
        </w:rPr>
        <w:t>3)测试项标志</w:t>
      </w:r>
      <w:bookmarkEnd w:id="7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1" w:name="OLE_LINK46"/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2" w:name="OLE_LINK16"/>
            <w:r>
              <w:rPr>
                <w:rFonts w:hint="eastAsia"/>
                <w:vertAlign w:val="baseline"/>
                <w:lang w:val="en-US" w:eastAsia="zh-CN"/>
              </w:rPr>
              <w:t>UT_TC_001_002_001</w:t>
            </w:r>
            <w:bookmarkEnd w:id="72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3" w:name="OLE_LINK70"/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  <w:bookmarkEnd w:id="7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4" w:name="OLE_LINK25"/>
            <w:r>
              <w:rPr>
                <w:rFonts w:hint="eastAsia"/>
                <w:vertAlign w:val="baseline"/>
                <w:lang w:val="en-US" w:eastAsia="zh-CN"/>
              </w:rPr>
              <w:t>低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UT_TC_001_002_002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5" w:name="OLE_LINK71"/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  <w:bookmarkEnd w:id="75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6" w:name="OLE_LINK69"/>
            <w:r>
              <w:rPr>
                <w:rFonts w:hint="eastAsia"/>
                <w:vertAlign w:val="baseline"/>
                <w:lang w:val="en-US" w:eastAsia="zh-CN"/>
              </w:rPr>
              <w:t>中</w:t>
            </w:r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UT_TC_001_002_003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7" w:name="OLE_LINK72"/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  <w:bookmarkEnd w:id="77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bookmarkEnd w:id="71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78" w:name="_Toc7097"/>
      <w:r>
        <w:rPr>
          <w:rFonts w:hint="eastAsia"/>
          <w:lang w:val="en-US" w:eastAsia="zh-CN"/>
        </w:rPr>
        <w:t>4)测试通过\失败标准</w:t>
      </w:r>
      <w:bookmarkEnd w:id="78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79" w:name="_Toc9849"/>
      <w:r>
        <w:rPr>
          <w:rFonts w:hint="eastAsia"/>
          <w:lang w:val="en-US" w:eastAsia="zh-CN"/>
        </w:rPr>
        <w:t>5)对应用例:</w:t>
      </w:r>
      <w:bookmarkEnd w:id="79"/>
      <w:bookmarkStart w:id="80" w:name="OLE_LINK79"/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1" w:name="OLE_LINK73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  <w:bookmarkEnd w:id="81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2" w:name="OLE_LINK42"/>
            <w:r>
              <w:rPr>
                <w:rFonts w:hint="eastAsia"/>
                <w:vertAlign w:val="baseline"/>
                <w:lang w:val="en-US" w:eastAsia="zh-CN"/>
              </w:rPr>
              <w:t>json=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err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:0}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82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3" w:name="OLE_LINK43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json=-1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json={"errno":0,"errmsg":"","data":{"id":9,"create_time":"2016-04-25T04:00:48.000Z","update_time":"2016-04-25T04:00:48.000Z","price":"5000","start_time":"2016-04-12T16:00:00.000Z","end_time":"2016-04-14T16:00:00.000Z","advertiser_id":8,"content":"[科教] 挖掘机技术哪家强,中国上海","play_times":0,"remain_times":84,"regions":"科教文化服务","level":"b","title":"南翔"}}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4" w:name="OLE_LINK98"/>
            <w:r>
              <w:rPr>
                <w:rFonts w:hint="eastAsia"/>
                <w:vertAlign w:val="baseline"/>
                <w:lang w:val="en-US" w:eastAsia="zh-CN"/>
              </w:rPr>
              <w:t>AdsInfo实体类</w:t>
            </w:r>
            <w:bookmarkEnd w:id="84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28"/>
    <w:bookmarkEnd w:id="56"/>
    <w:bookmarkEnd w:id="80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85" w:name="OLE_LINK2"/>
      <w:r>
        <w:rPr>
          <w:rFonts w:hint="eastAsia"/>
          <w:sz w:val="32"/>
          <w:szCs w:val="32"/>
          <w:lang w:val="en-US" w:eastAsia="zh-CN"/>
        </w:rPr>
        <w:t xml:space="preserve"> </w:t>
      </w:r>
      <w:bookmarkStart w:id="86" w:name="OLE_LINK8"/>
      <w:bookmarkStart w:id="87" w:name="_Toc5390"/>
      <w:bookmarkStart w:id="88" w:name="_Toc28052"/>
      <w:bookmarkEnd w:id="85"/>
      <w:r>
        <w:rPr>
          <w:rFonts w:hint="eastAsia"/>
          <w:sz w:val="32"/>
          <w:szCs w:val="32"/>
          <w:lang w:val="en-US" w:eastAsia="zh-CN"/>
        </w:rPr>
        <w:t>LoginThread模块</w:t>
      </w:r>
      <w:bookmarkEnd w:id="86"/>
      <w:bookmarkEnd w:id="87"/>
      <w:bookmarkEnd w:id="88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89" w:name="_Toc6635"/>
      <w:bookmarkStart w:id="90" w:name="_Toc4320"/>
      <w:r>
        <w:rPr>
          <w:rFonts w:hint="eastAsia"/>
          <w:sz w:val="30"/>
          <w:szCs w:val="30"/>
          <w:lang w:val="en-US" w:eastAsia="zh-CN"/>
        </w:rPr>
        <w:t>a)LoginThread模块测试函数(方法)参考表</w:t>
      </w:r>
      <w:bookmarkEnd w:id="89"/>
      <w:bookmarkEnd w:id="9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UserInfo </w:t>
            </w:r>
            <w:bookmarkStart w:id="91" w:name="OLE_LINK19"/>
            <w:r>
              <w:rPr>
                <w:rFonts w:hint="eastAsia"/>
                <w:vertAlign w:val="baseline"/>
                <w:lang w:val="en-US" w:eastAsia="zh-CN"/>
              </w:rPr>
              <w:t>request</w:t>
            </w:r>
            <w:bookmarkEnd w:id="91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UserInfo parseJson(String json,onResponseListener listener)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92" w:name="_Toc10892"/>
      <w:bookmarkStart w:id="93" w:name="_Toc28950"/>
      <w:bookmarkStart w:id="94" w:name="OLE_LINK21"/>
      <w:r>
        <w:rPr>
          <w:rFonts w:hint="eastAsia"/>
          <w:sz w:val="30"/>
          <w:szCs w:val="30"/>
          <w:lang w:val="en-US" w:eastAsia="zh-CN"/>
        </w:rPr>
        <w:t>b)用例分析与设计</w:t>
      </w:r>
      <w:bookmarkEnd w:id="92"/>
      <w:bookmarkEnd w:id="93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95" w:name="_Toc29487"/>
      <w:bookmarkStart w:id="96" w:name="_Toc5714"/>
      <w:r>
        <w:rPr>
          <w:rFonts w:hint="eastAsia"/>
          <w:lang w:val="en-US" w:eastAsia="zh-CN"/>
        </w:rPr>
        <w:t>1)request测试分析与设计</w:t>
      </w:r>
      <w:bookmarkEnd w:id="95"/>
      <w:bookmarkEnd w:id="96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97" w:name="OLE_LINK47"/>
      <w:r>
        <w:rPr>
          <w:rFonts w:hint="eastAsia"/>
          <w:lang w:val="en-US" w:eastAsia="zh-CN"/>
        </w:rPr>
        <w:t>标识符定义:</w:t>
      </w:r>
      <w:bookmarkStart w:id="98" w:name="OLE_LINK74"/>
      <w:r>
        <w:rPr>
          <w:rFonts w:hint="eastAsia"/>
          <w:lang w:val="en-US" w:eastAsia="zh-CN"/>
        </w:rPr>
        <w:t>UT_TD_002_001</w:t>
      </w:r>
      <w:bookmarkEnd w:id="98"/>
    </w:p>
    <w:bookmarkEnd w:id="97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99" w:name="_Toc10357"/>
      <w:r>
        <w:rPr>
          <w:rFonts w:hint="eastAsia"/>
          <w:lang w:val="en-US" w:eastAsia="zh-CN"/>
        </w:rPr>
        <w:t>1)被测特性</w:t>
      </w:r>
      <w:bookmarkEnd w:id="99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00" w:name="OLE_LINK22"/>
      <w:r>
        <w:rPr>
          <w:rFonts w:hint="eastAsia"/>
          <w:lang w:val="en-US" w:eastAsia="zh-CN"/>
        </w:rPr>
        <w:t>- 无输入,返回JSON对象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构造函数输入错误的用户邮箱时,</w:t>
      </w:r>
      <w:bookmarkStart w:id="101" w:name="OLE_LINK83"/>
      <w:r>
        <w:rPr>
          <w:rFonts w:hint="eastAsia"/>
          <w:lang w:val="en-US" w:eastAsia="zh-CN"/>
        </w:rPr>
        <w:t>返回JSON中data为空</w:t>
      </w:r>
    </w:p>
    <w:bookmarkEnd w:id="101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</w:t>
      </w:r>
      <w:bookmarkStart w:id="102" w:name="OLE_LINK87"/>
      <w:r>
        <w:rPr>
          <w:rFonts w:hint="eastAsia"/>
          <w:lang w:val="en-US" w:eastAsia="zh-CN"/>
        </w:rPr>
        <w:t>输入错误的密码</w:t>
      </w:r>
      <w:bookmarkEnd w:id="102"/>
      <w:r>
        <w:rPr>
          <w:rFonts w:hint="eastAsia"/>
          <w:lang w:val="en-US" w:eastAsia="zh-CN"/>
        </w:rPr>
        <w:t>时,返回JSON中data为空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构造函数输入合法时,返回JSON中data不为空</w:t>
      </w:r>
    </w:p>
    <w:bookmarkEnd w:id="100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3" w:name="_Toc12857"/>
      <w:r>
        <w:rPr>
          <w:rFonts w:hint="eastAsia"/>
          <w:lang w:val="en-US" w:eastAsia="zh-CN"/>
        </w:rPr>
        <w:t>2)测试方法</w:t>
      </w:r>
      <w:bookmarkEnd w:id="103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04" w:name="OLE_LINK77"/>
      <w:r>
        <w:rPr>
          <w:rFonts w:hint="eastAsia"/>
          <w:lang w:val="en-US" w:eastAsia="zh-CN"/>
        </w:rPr>
        <w:t>-用户id参数的等价类划分仅考虑非空情况,划分为用户id存在与不存在两种情况.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-类型的等价类划分考虑空和非空情况,对于非空情况,可以划分为正确和不正确的类型</w:t>
      </w:r>
    </w:p>
    <w:bookmarkEnd w:id="104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5" w:name="_Toc17234"/>
      <w:r>
        <w:rPr>
          <w:rFonts w:hint="eastAsia"/>
          <w:lang w:val="en-US" w:eastAsia="zh-CN"/>
        </w:rPr>
        <w:t>3)测试项标志</w:t>
      </w:r>
      <w:bookmarkEnd w:id="105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06" w:name="OLE_LINK78"/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07" w:name="OLE_LINK80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  <w:bookmarkEnd w:id="107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08" w:name="OLE_LINK82"/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  <w:bookmarkEnd w:id="108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09" w:name="OLE_LINK81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  <w:bookmarkEnd w:id="10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bookmarkEnd w:id="106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10" w:name="_Toc30733"/>
      <w:r>
        <w:rPr>
          <w:rFonts w:hint="eastAsia"/>
          <w:lang w:val="en-US" w:eastAsia="zh-CN"/>
        </w:rPr>
        <w:t>4)测试通过\失败标准</w:t>
      </w:r>
      <w:bookmarkEnd w:id="110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111" w:name="_Toc2103"/>
      <w:r>
        <w:rPr>
          <w:rFonts w:hint="eastAsia"/>
          <w:lang w:val="en-US" w:eastAsia="zh-CN"/>
        </w:rPr>
        <w:t>5)对应用例:</w:t>
      </w:r>
      <w:bookmarkEnd w:id="11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112" w:name="OLE_LINK94"/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3" w:name="OLE_LINK84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113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4" w:name="OLE_LINK85"/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  <w:bookmarkEnd w:id="114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15" w:name="OLE_LINK86"/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  <w:bookmarkEnd w:id="1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6" w:name="OLE_LINK90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  <w:bookmarkEnd w:id="1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7" w:name="OLE_LINK88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117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8" w:name="OLE_LINK89"/>
            <w:r>
              <w:rPr>
                <w:rFonts w:hint="eastAsia"/>
                <w:vertAlign w:val="baseline"/>
                <w:lang w:val="en-US" w:eastAsia="zh-CN"/>
              </w:rPr>
              <w:t>email=wwwww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  <w:bookmarkEnd w:id="118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9" w:name="OLE_LINK91"/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pwd=123456ww</w:t>
            </w:r>
            <w:bookmarkEnd w:id="119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abc@qq.com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pwd=123456ww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UserInfo实体类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bookmarkStart w:id="120" w:name="_Toc24865"/>
      <w:bookmarkStart w:id="121" w:name="_Toc22871"/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parseJson</w:t>
      </w:r>
      <w:r>
        <w:rPr>
          <w:rFonts w:hint="eastAsia"/>
          <w:lang w:val="en-US" w:eastAsia="zh-CN"/>
        </w:rPr>
        <w:t>测试分析与设计</w:t>
      </w:r>
      <w:bookmarkEnd w:id="120"/>
      <w:bookmarkEnd w:id="121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标识符定义:UT_TD_002_002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22" w:name="_Toc31502"/>
      <w:r>
        <w:rPr>
          <w:rFonts w:hint="eastAsia"/>
          <w:lang w:val="en-US" w:eastAsia="zh-CN"/>
        </w:rPr>
        <w:t>1)被测特性</w:t>
      </w:r>
      <w:bookmarkEnd w:id="122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用户不输入各参数,不抛出错误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用户输入各参数格式不正确,报出格式错误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用户输入正确的参数,成功解析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23" w:name="_Toc18644"/>
      <w:r>
        <w:rPr>
          <w:rFonts w:hint="eastAsia"/>
          <w:lang w:val="en-US" w:eastAsia="zh-CN"/>
        </w:rPr>
        <w:t>2)测试方法</w:t>
      </w:r>
      <w:bookmarkEnd w:id="123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邮箱与密码的等价类划分考虑空和非空情况,非空情况下,邮箱划分为不符合格式与符合两种格式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24" w:name="_Toc12335"/>
      <w:r>
        <w:rPr>
          <w:rFonts w:hint="eastAsia"/>
          <w:lang w:val="en-US" w:eastAsia="zh-CN"/>
        </w:rPr>
        <w:t>3)测试项标志</w:t>
      </w:r>
      <w:bookmarkEnd w:id="124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25" w:name="_Toc3015"/>
      <w:r>
        <w:rPr>
          <w:rFonts w:hint="eastAsia"/>
          <w:lang w:val="en-US" w:eastAsia="zh-CN"/>
        </w:rPr>
        <w:t>4)测试通过\失败标准</w:t>
      </w:r>
      <w:bookmarkEnd w:id="125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126" w:name="_Toc30967"/>
      <w:r>
        <w:rPr>
          <w:rFonts w:hint="eastAsia"/>
          <w:lang w:val="en-US" w:eastAsia="zh-CN"/>
        </w:rPr>
        <w:t>5)对应用例:</w:t>
      </w:r>
      <w:bookmarkEnd w:id="126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{"errmsg":"","data":{"id":11,"name":"666","password":"123456","email":"abc@qq.com","phone":"110","car_travel_code":"666666","identity_number":"1","real_name":"hahaha","alipay":"123","car_code":"1239999","car_image":null,"earnings":13.1402,"current_ad_id":3}}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{"errno":0,"data":{"id":11,"name":"666","password":"123456","email":"abc@qq.com","phone":"110","car_travel_code":"666666","identity_number":"1","real_name":"hahaha","alipay":"123","car_code":"1239999","car_image":null,"earnings":13.1402,"current_ad_id":3}}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{"errno":0,"errmsg":"","data":{"id":11,"name":"666","password":"123456","email":"abc@qq.com","phone":"110","car_travel_code":"666666","identity_number":"1","real_name":"hahaha","alipay":"123","car_image":null,"earnings":13.1402,"current_ad_id":3}}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{"errno":0,"errmsg":"","data":{"id":11,"name":"666","password":"123456","email":"abc@qq.com","phone":"110","car_travel_code":"666666","identity_number":"1","real_name":"hahaha","alipay":"123","car_code":"1239999","car_image":null,"current_ad_id":3}}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,"errmsg":"","data":{"id":11,"name":"666","password":"123456","email":"abc@qq.com","phone":"110","car_travel_code":"666666","identity_number":"1","real_name":"hahaha","alipay":"123","car_code":"1239999","car_image":null,"earnings":13.1402,"current_ad_id":3}}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{"errno":0,"errmsg":1,"data":{"id":11,"name":"666","password":"123456","email":"abc@qq.com","phone":"110","car_travel_code":"666666","identity_number":"1","real_name":"hahaha","alipay":"123","car_code":"1239999","car_image":null,"earnings":13.1402,"current_ad_id":3}}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{"errno":0,"errmsg":"","data":0}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{"errno":0,"errmsg":"","data":{"id":11,"name":666,"password":"123456","email":"abc@qq.com","phone":"110","car_travel_code":"666666","identity_number":"1","real_name":"hahaha","alipay":"123","car_code":"1239999","car_image":null,"earnings":13.1402,"current_ad_id":3}}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{"errno":0,"errmsg":"","data":{"id":11,"name":"666","password":123456,"email":"abc@qq.com","phone":"110","car_travel_code":"666666","identity_number":"1","real_name":"hahaha","alipay":"123","car_code":"1239999","car_image":null,"earnings":13.1402,"current_ad_id":3}}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{"errno":0,"errmsg":"","data":{"id":11,"name":"666","password":"123456","email":123,"phone":"110","car_travel_code":"666666","identity_number":"1","real_name":"hahaha","alipay":"123","car_code":"1239999","car_image":null,"earnings":13.1402,"current_ad_id":3}}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{"errno":0,"errmsg":"","data":{"id":11,"name":"666","password":"123456","email":"abc@qq.com","phone":110,"car_travel_code":"666666","identity_number":"1","real_name":"hahaha","alipay":"123","car_code":"1239999","car_image":null,"earnings":13.1402,"current_ad_id":3}}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{"errno":0,"errmsg":"","data":{"id":11,"name":"666","password":"123456","email":"abc@qq.com","phone":"110","car_travel_code":666666,"identity_number":"1","real_name":"hahaha","alipay":"123","car_code":"1239999","car_image":null,"earnings":13.1402,"current_ad_id":3}}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{"errno":0,"errmsg":"","data":{"id":11,"name":"666","password":"123456","email":"abc@qq.com","phone":"110","car_travel_code":"666666","identity_number":1,"real_name":"hahaha","alipay":"123","car_code":"1239999","car_image":null,"earnings":13.1402,"current_ad_id":3}}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{"errno":0,"errmsg":"","data":{"id":11,"name":"666","password":"123456","email":"abc@qq.com","phone":"110","car_travel_code":"666666","identity_number":"1","real_name":123,"alipay":"123","car_code":"1239999","car_image":null,"earnings":13.1402,"current_ad_id":3}}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{"errno":0,"errmsg":"","data":{"id":11,"name":"666","password":"123456","email":"abc@qq.com","phone":"110","car_travel_code":"666666","identity_number":"1","real_name":"hahaha","alipay":123,"car_code":"1239999","car_image":null,"earnings":13.1402,"current_ad_id":3}}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{"errno":0,"errmsg":"","data":{"id":11,"name":"666","password":"123456","email":"abc@qq.com","phone":"110","car_travel_code":"666666","identity_number":"1","real_name":"hahaha","alipay":"123","car_code":1239999,"car_image":null,"earnings":13.1402,"current_ad_id":3}}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{"errno":0,"errmsg":"","data":{"id":11,"name":"666","password":"123456","email":"abc@qq.com","phone":"110","car_travel_code":"666666","identity_number":"1","real_name":"hahaha","alipay":"123","car_code":"1239999","car_image":null,"earnings":"13.1402","current_ad_id":3}}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{"errno":0,"errmsg":"","data":{"id":11,"name":"666","password":"123456","email":"abc@qq.com","phone":"110","car_travel_code":"666666","identity_number":"1","real_name":"hahaha","alipay":"123","car_code":"1239999","car_image":null,"earnings":13.1402,"current_ad_id":3}}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成功解析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94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112"/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127" w:name="OLE_LINK3"/>
      <w:r>
        <w:rPr>
          <w:rFonts w:hint="eastAsia"/>
          <w:sz w:val="32"/>
          <w:szCs w:val="32"/>
          <w:lang w:val="en-US" w:eastAsia="zh-CN"/>
        </w:rPr>
        <w:t xml:space="preserve"> </w:t>
      </w:r>
      <w:bookmarkStart w:id="128" w:name="_Toc22892"/>
      <w:bookmarkStart w:id="129" w:name="_Toc21171"/>
      <w:bookmarkEnd w:id="127"/>
      <w:r>
        <w:rPr>
          <w:rFonts w:hint="eastAsia"/>
          <w:sz w:val="32"/>
          <w:szCs w:val="32"/>
          <w:lang w:val="en-US" w:eastAsia="zh-CN"/>
        </w:rPr>
        <w:t>RegistThread模块</w:t>
      </w:r>
      <w:bookmarkEnd w:id="128"/>
      <w:bookmarkEnd w:id="129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130" w:name="_Toc7451"/>
      <w:bookmarkStart w:id="131" w:name="_Toc15880"/>
      <w:r>
        <w:rPr>
          <w:rFonts w:hint="eastAsia"/>
          <w:sz w:val="30"/>
          <w:szCs w:val="30"/>
          <w:lang w:val="en-US" w:eastAsia="zh-CN"/>
        </w:rPr>
        <w:t>a)RegistThread模块测试函数(方法)参考表</w:t>
      </w:r>
      <w:bookmarkEnd w:id="130"/>
      <w:bookmarkEnd w:id="13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parseJson(String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request()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bookmarkStart w:id="132" w:name="_Toc13197"/>
      <w:bookmarkStart w:id="133" w:name="_Toc15642"/>
      <w:bookmarkStart w:id="134" w:name="OLE_LINK23"/>
      <w:r>
        <w:rPr>
          <w:rFonts w:hint="eastAsia"/>
          <w:sz w:val="30"/>
          <w:szCs w:val="30"/>
          <w:lang w:val="en-US" w:eastAsia="zh-CN"/>
        </w:rPr>
        <w:t>b)用例分析与设计</w:t>
      </w:r>
      <w:bookmarkEnd w:id="132"/>
      <w:bookmarkEnd w:id="133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35" w:name="_Toc22055"/>
      <w:bookmarkStart w:id="136" w:name="_Toc15524"/>
      <w:r>
        <w:rPr>
          <w:rFonts w:hint="eastAsia"/>
          <w:lang w:val="en-US" w:eastAsia="zh-CN"/>
        </w:rPr>
        <w:t>1)</w:t>
      </w:r>
      <w:r>
        <w:rPr>
          <w:rFonts w:hint="eastAsia"/>
          <w:vertAlign w:val="baseline"/>
          <w:lang w:val="en-US" w:eastAsia="zh-CN"/>
        </w:rPr>
        <w:t>parseJson</w:t>
      </w:r>
      <w:r>
        <w:rPr>
          <w:rFonts w:hint="eastAsia"/>
          <w:lang w:val="en-US" w:eastAsia="zh-CN"/>
        </w:rPr>
        <w:t>测试分析与设计</w:t>
      </w:r>
      <w:bookmarkEnd w:id="135"/>
      <w:bookmarkEnd w:id="136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37" w:name="OLE_LINK48"/>
      <w:r>
        <w:rPr>
          <w:rFonts w:hint="eastAsia"/>
          <w:lang w:val="en-US" w:eastAsia="zh-CN"/>
        </w:rPr>
        <w:t>标识符定义:</w:t>
      </w:r>
      <w:bookmarkStart w:id="138" w:name="OLE_LINK92"/>
      <w:r>
        <w:rPr>
          <w:rFonts w:hint="eastAsia"/>
          <w:lang w:val="en-US" w:eastAsia="zh-CN"/>
        </w:rPr>
        <w:t>UT_TD_003_001</w:t>
      </w:r>
      <w:bookmarkEnd w:id="137"/>
      <w:bookmarkEnd w:id="138"/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39" w:name="_Toc18416"/>
      <w:r>
        <w:rPr>
          <w:rFonts w:hint="eastAsia"/>
          <w:lang w:val="en-US" w:eastAsia="zh-CN"/>
        </w:rPr>
        <w:t>1)被测特性</w:t>
      </w:r>
      <w:bookmarkEnd w:id="139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用户不输入邮箱或密码,不抛出错误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用户输入格式不正确的邮箱,报出格式错误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用户输入正确的参数,不抛出错误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40" w:name="_Toc18370"/>
      <w:r>
        <w:rPr>
          <w:rFonts w:hint="eastAsia"/>
          <w:lang w:val="en-US" w:eastAsia="zh-CN"/>
        </w:rPr>
        <w:t>2)测试方法</w:t>
      </w:r>
      <w:bookmarkEnd w:id="140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邮箱与密码的等价类划分考虑空和非空情况,非空情况下,邮箱划分为不符合格式与符合两种格式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41" w:name="_Toc25823"/>
      <w:r>
        <w:rPr>
          <w:rFonts w:hint="eastAsia"/>
          <w:lang w:val="en-US" w:eastAsia="zh-CN"/>
        </w:rPr>
        <w:t>3)测试项标志</w:t>
      </w:r>
      <w:bookmarkEnd w:id="14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42" w:name="OLE_LINK93"/>
            <w:r>
              <w:rPr>
                <w:rFonts w:hint="eastAsia"/>
                <w:lang w:val="en-US" w:eastAsia="zh-CN"/>
              </w:rPr>
              <w:t>UT_TD_</w:t>
            </w:r>
            <w:bookmarkStart w:id="143" w:name="OLE_LINK96"/>
            <w:r>
              <w:rPr>
                <w:rFonts w:hint="eastAsia"/>
                <w:lang w:val="en-US" w:eastAsia="zh-CN"/>
              </w:rPr>
              <w:t>003</w:t>
            </w:r>
            <w:bookmarkEnd w:id="143"/>
            <w:r>
              <w:rPr>
                <w:rFonts w:hint="eastAsia"/>
                <w:lang w:val="en-US" w:eastAsia="zh-CN"/>
              </w:rPr>
              <w:t>_001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bookmarkStart w:id="144" w:name="OLE_LINK95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142"/>
            <w:bookmarkEnd w:id="144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45" w:name="_Toc29377"/>
      <w:r>
        <w:rPr>
          <w:rFonts w:hint="eastAsia"/>
          <w:lang w:val="en-US" w:eastAsia="zh-CN"/>
        </w:rPr>
        <w:t>4)测试通过\失败标准</w:t>
      </w:r>
      <w:bookmarkEnd w:id="145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146" w:name="_Toc10395"/>
      <w:r>
        <w:rPr>
          <w:rFonts w:hint="eastAsia"/>
          <w:lang w:val="en-US" w:eastAsia="zh-CN"/>
        </w:rPr>
        <w:t>5)对应用例:</w:t>
      </w:r>
      <w:bookmarkEnd w:id="146"/>
    </w:p>
    <w:bookmarkEnd w:id="134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47" w:name="OLE_LINK4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bookmarkEnd w:id="147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:123,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:123}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抛出JSONException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=123}}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调用onfailure方法</w:t>
            </w:r>
            <w:bookmarkStart w:id="159" w:name="_GoBack"/>
            <w:bookmarkEnd w:id="159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errno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errmsg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成功解析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bookmarkStart w:id="148" w:name="_Toc23863"/>
      <w:bookmarkStart w:id="149" w:name="_Toc31481"/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request</w:t>
      </w:r>
      <w:r>
        <w:rPr>
          <w:rFonts w:hint="eastAsia"/>
          <w:lang w:val="en-US" w:eastAsia="zh-CN"/>
        </w:rPr>
        <w:t>测试分析与设计</w:t>
      </w:r>
      <w:bookmarkEnd w:id="148"/>
      <w:bookmarkEnd w:id="149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标识符定义:UT_TD_003_002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50" w:name="_Toc12494"/>
      <w:r>
        <w:rPr>
          <w:rFonts w:hint="eastAsia"/>
          <w:lang w:val="en-US" w:eastAsia="zh-CN"/>
        </w:rPr>
        <w:t>1)被测特性</w:t>
      </w:r>
      <w:bookmarkEnd w:id="150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用户不输入参数,注册失败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用户输入已经存在的邮箱,注册失败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用户输入正确的参数,注册成功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51" w:name="_Toc11886"/>
      <w:r>
        <w:rPr>
          <w:rFonts w:hint="eastAsia"/>
          <w:lang w:val="en-US" w:eastAsia="zh-CN"/>
        </w:rPr>
        <w:t>2)测试方法</w:t>
      </w:r>
      <w:bookmarkEnd w:id="151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邮箱与密码的等价类划分考虑空和非空情况,非空情况下,邮箱划分为不符合格式与符合两种格式,其他参数仅考虑单个非空情况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52" w:name="_Toc9829"/>
      <w:r>
        <w:rPr>
          <w:rFonts w:hint="eastAsia"/>
          <w:lang w:val="en-US" w:eastAsia="zh-CN"/>
        </w:rPr>
        <w:t>3)测试项标志</w:t>
      </w:r>
      <w:bookmarkEnd w:id="15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53" w:name="_Toc16747"/>
      <w:r>
        <w:rPr>
          <w:rFonts w:hint="eastAsia"/>
          <w:lang w:val="en-US" w:eastAsia="zh-CN"/>
        </w:rPr>
        <w:t>4)测试通过\失败标准</w:t>
      </w:r>
      <w:bookmarkEnd w:id="153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154" w:name="_Toc10054"/>
      <w:r>
        <w:rPr>
          <w:rFonts w:hint="eastAsia"/>
          <w:lang w:val="en-US" w:eastAsia="zh-CN"/>
        </w:rPr>
        <w:t>5)对应用例:</w:t>
      </w:r>
      <w:bookmarkEnd w:id="154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注册失败,调用onfailure方法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注册失败,调用onfailure方法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注册失败,调用onfailure方法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注册失败,调用onfailure方法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注册失败,调用onfailure方法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注册失败,发出code为1的消息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注册失败,调用onfailure方法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注册失败,调用onfailure方法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注册失败,调用onfailure方法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注册失败,调用onfailure方法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UT_TD_003_002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>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email=59999@qq.com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realname=123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phone=13568682711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carTravelCode=0000000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carNum=0000000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成功注册,不调用onfailure方法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155" w:name="_Toc22875"/>
      <w:bookmarkStart w:id="156" w:name="_Toc20962"/>
      <w:r>
        <w:rPr>
          <w:rFonts w:hint="eastAsia"/>
          <w:sz w:val="32"/>
          <w:szCs w:val="32"/>
          <w:lang w:val="en-US" w:eastAsia="zh-CN"/>
        </w:rPr>
        <w:t>测试脚本</w:t>
      </w:r>
      <w:bookmarkEnd w:id="155"/>
      <w:bookmarkEnd w:id="156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157" w:name="_Toc22307"/>
      <w:bookmarkStart w:id="158" w:name="_Toc31414"/>
      <w:r>
        <w:rPr>
          <w:rFonts w:hint="eastAsia"/>
          <w:sz w:val="32"/>
          <w:szCs w:val="32"/>
          <w:lang w:val="en-US" w:eastAsia="zh-CN"/>
        </w:rPr>
        <w:t>用例的执行及分析报告</w:t>
      </w:r>
      <w:bookmarkEnd w:id="157"/>
      <w:bookmarkEnd w:id="15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E4B5"/>
    <w:multiLevelType w:val="singleLevel"/>
    <w:tmpl w:val="576CE4B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CE4C6"/>
    <w:multiLevelType w:val="multilevel"/>
    <w:tmpl w:val="576CE4C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6CF0A0"/>
    <w:multiLevelType w:val="singleLevel"/>
    <w:tmpl w:val="576CF0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59B9"/>
    <w:rsid w:val="00D50355"/>
    <w:rsid w:val="01F57925"/>
    <w:rsid w:val="021D5608"/>
    <w:rsid w:val="02510554"/>
    <w:rsid w:val="02A92002"/>
    <w:rsid w:val="039B25CB"/>
    <w:rsid w:val="03E72008"/>
    <w:rsid w:val="04E26C0E"/>
    <w:rsid w:val="05C36DD9"/>
    <w:rsid w:val="07872215"/>
    <w:rsid w:val="07C16D44"/>
    <w:rsid w:val="081E5F86"/>
    <w:rsid w:val="084A026E"/>
    <w:rsid w:val="089E4245"/>
    <w:rsid w:val="08DC0AD5"/>
    <w:rsid w:val="091D23B4"/>
    <w:rsid w:val="09696313"/>
    <w:rsid w:val="0B78451F"/>
    <w:rsid w:val="0DA05E8F"/>
    <w:rsid w:val="0E8A3001"/>
    <w:rsid w:val="0EFA74B9"/>
    <w:rsid w:val="10660EEB"/>
    <w:rsid w:val="10A95DB8"/>
    <w:rsid w:val="11CE2408"/>
    <w:rsid w:val="132B7D19"/>
    <w:rsid w:val="13805CF4"/>
    <w:rsid w:val="139E614B"/>
    <w:rsid w:val="13EC78D0"/>
    <w:rsid w:val="154B1577"/>
    <w:rsid w:val="15BD3AFA"/>
    <w:rsid w:val="160E635A"/>
    <w:rsid w:val="16A2401A"/>
    <w:rsid w:val="16E3768E"/>
    <w:rsid w:val="176A4075"/>
    <w:rsid w:val="188756D4"/>
    <w:rsid w:val="18BB72C1"/>
    <w:rsid w:val="18E477F1"/>
    <w:rsid w:val="19E73891"/>
    <w:rsid w:val="1A9134C9"/>
    <w:rsid w:val="1B152FFA"/>
    <w:rsid w:val="1B724AC7"/>
    <w:rsid w:val="1BAE0EDB"/>
    <w:rsid w:val="1BE75ED0"/>
    <w:rsid w:val="1CEA1898"/>
    <w:rsid w:val="1E9955A4"/>
    <w:rsid w:val="1E9C7489"/>
    <w:rsid w:val="1EC9701D"/>
    <w:rsid w:val="1EF70E92"/>
    <w:rsid w:val="21254B1F"/>
    <w:rsid w:val="21310CA7"/>
    <w:rsid w:val="21F83042"/>
    <w:rsid w:val="227F70FB"/>
    <w:rsid w:val="229F571A"/>
    <w:rsid w:val="234F0147"/>
    <w:rsid w:val="244139D8"/>
    <w:rsid w:val="24F04885"/>
    <w:rsid w:val="25A70DA8"/>
    <w:rsid w:val="27317060"/>
    <w:rsid w:val="27FE338C"/>
    <w:rsid w:val="29EC27BB"/>
    <w:rsid w:val="29F03B38"/>
    <w:rsid w:val="2A831917"/>
    <w:rsid w:val="2B267DAA"/>
    <w:rsid w:val="2B5854A2"/>
    <w:rsid w:val="2C2F6C0F"/>
    <w:rsid w:val="2C447CE3"/>
    <w:rsid w:val="2C605C4B"/>
    <w:rsid w:val="2C926DC6"/>
    <w:rsid w:val="2CE24F75"/>
    <w:rsid w:val="2E77732F"/>
    <w:rsid w:val="2EB813EF"/>
    <w:rsid w:val="2EC6019F"/>
    <w:rsid w:val="2F106FFA"/>
    <w:rsid w:val="307136E7"/>
    <w:rsid w:val="30CC73F1"/>
    <w:rsid w:val="31ED221D"/>
    <w:rsid w:val="323B67DF"/>
    <w:rsid w:val="33467F84"/>
    <w:rsid w:val="35CA2C6E"/>
    <w:rsid w:val="35CA3A61"/>
    <w:rsid w:val="3655443C"/>
    <w:rsid w:val="372D6174"/>
    <w:rsid w:val="37F90117"/>
    <w:rsid w:val="38236741"/>
    <w:rsid w:val="38B105AF"/>
    <w:rsid w:val="38EC7415"/>
    <w:rsid w:val="3B0A4D41"/>
    <w:rsid w:val="3BED5AE1"/>
    <w:rsid w:val="3CBA055D"/>
    <w:rsid w:val="3D026A1E"/>
    <w:rsid w:val="3E50491C"/>
    <w:rsid w:val="3E710739"/>
    <w:rsid w:val="3F2E7B5D"/>
    <w:rsid w:val="3F863737"/>
    <w:rsid w:val="3FB52F76"/>
    <w:rsid w:val="406D10E2"/>
    <w:rsid w:val="416A12F2"/>
    <w:rsid w:val="43784A88"/>
    <w:rsid w:val="43D72635"/>
    <w:rsid w:val="43F256EB"/>
    <w:rsid w:val="43F90FD8"/>
    <w:rsid w:val="442E7080"/>
    <w:rsid w:val="44E1750E"/>
    <w:rsid w:val="455B57A9"/>
    <w:rsid w:val="45BB1612"/>
    <w:rsid w:val="45E97135"/>
    <w:rsid w:val="46602EE1"/>
    <w:rsid w:val="46F42BBD"/>
    <w:rsid w:val="474B1E67"/>
    <w:rsid w:val="47717ECD"/>
    <w:rsid w:val="479320F9"/>
    <w:rsid w:val="483968A6"/>
    <w:rsid w:val="483D55AE"/>
    <w:rsid w:val="4A2A6B28"/>
    <w:rsid w:val="4AF058BC"/>
    <w:rsid w:val="4B447CAC"/>
    <w:rsid w:val="4B7E63EF"/>
    <w:rsid w:val="4B982327"/>
    <w:rsid w:val="4C9C597D"/>
    <w:rsid w:val="4D1C41D9"/>
    <w:rsid w:val="4DAB168B"/>
    <w:rsid w:val="4DF73615"/>
    <w:rsid w:val="4E352B56"/>
    <w:rsid w:val="508462DC"/>
    <w:rsid w:val="510925DB"/>
    <w:rsid w:val="510C1143"/>
    <w:rsid w:val="53B66354"/>
    <w:rsid w:val="54552DAC"/>
    <w:rsid w:val="55A8076C"/>
    <w:rsid w:val="57340CB8"/>
    <w:rsid w:val="582E3895"/>
    <w:rsid w:val="58825CE5"/>
    <w:rsid w:val="58B54DEE"/>
    <w:rsid w:val="58CB7DF9"/>
    <w:rsid w:val="594A0A4D"/>
    <w:rsid w:val="59AE7A1A"/>
    <w:rsid w:val="5A236474"/>
    <w:rsid w:val="5A48407D"/>
    <w:rsid w:val="5AAA3FF7"/>
    <w:rsid w:val="5AD333C7"/>
    <w:rsid w:val="5B7626A1"/>
    <w:rsid w:val="5B9312D6"/>
    <w:rsid w:val="5BE3782F"/>
    <w:rsid w:val="5BF31F04"/>
    <w:rsid w:val="5D025D6A"/>
    <w:rsid w:val="5D0C228E"/>
    <w:rsid w:val="5D744841"/>
    <w:rsid w:val="5D8B250D"/>
    <w:rsid w:val="5F0346AE"/>
    <w:rsid w:val="600A5115"/>
    <w:rsid w:val="60AA1591"/>
    <w:rsid w:val="611D6DEB"/>
    <w:rsid w:val="625506D7"/>
    <w:rsid w:val="62AA4458"/>
    <w:rsid w:val="649E3678"/>
    <w:rsid w:val="64C27FE9"/>
    <w:rsid w:val="64EC3181"/>
    <w:rsid w:val="65957A41"/>
    <w:rsid w:val="65A36094"/>
    <w:rsid w:val="66D6794D"/>
    <w:rsid w:val="671A343C"/>
    <w:rsid w:val="671A3D37"/>
    <w:rsid w:val="674B1057"/>
    <w:rsid w:val="67640E5B"/>
    <w:rsid w:val="67B36175"/>
    <w:rsid w:val="683F3764"/>
    <w:rsid w:val="685B12DD"/>
    <w:rsid w:val="69A56F28"/>
    <w:rsid w:val="69D76B15"/>
    <w:rsid w:val="6AA74552"/>
    <w:rsid w:val="6ACE6A7F"/>
    <w:rsid w:val="6AF524D7"/>
    <w:rsid w:val="6B2A2CBF"/>
    <w:rsid w:val="6C2C3DF0"/>
    <w:rsid w:val="6C6D7DDD"/>
    <w:rsid w:val="6C8947DC"/>
    <w:rsid w:val="6CF877EB"/>
    <w:rsid w:val="6D864279"/>
    <w:rsid w:val="6E3656AE"/>
    <w:rsid w:val="6F966DCC"/>
    <w:rsid w:val="711D4A27"/>
    <w:rsid w:val="714A363E"/>
    <w:rsid w:val="72093A9E"/>
    <w:rsid w:val="72DE6906"/>
    <w:rsid w:val="73196C28"/>
    <w:rsid w:val="740532DC"/>
    <w:rsid w:val="746B23B9"/>
    <w:rsid w:val="75FD0974"/>
    <w:rsid w:val="760741F7"/>
    <w:rsid w:val="77697034"/>
    <w:rsid w:val="78031C88"/>
    <w:rsid w:val="78B37A1B"/>
    <w:rsid w:val="790F0658"/>
    <w:rsid w:val="795F69A6"/>
    <w:rsid w:val="797D6AED"/>
    <w:rsid w:val="79CF6451"/>
    <w:rsid w:val="7A31621F"/>
    <w:rsid w:val="7B6A4524"/>
    <w:rsid w:val="7C286AF3"/>
    <w:rsid w:val="7EDC26F3"/>
    <w:rsid w:val="7F2600D7"/>
    <w:rsid w:val="7F606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6"/>
    <w:basedOn w:val="1"/>
    <w:next w:val="1"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uiPriority w:val="0"/>
    <w:pPr>
      <w:ind w:left="3360" w:leftChars="16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2016-06-25T08:28:09Z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