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2026-09-19 · commit</w:t>
      </w:r>
      <w:r>
        <w:t xml:space="preserve"> </w:t>
      </w:r>
      <w:r>
        <w:rPr>
          <w:rStyle w:val="VerbatimChar"/>
        </w:rPr>
        <w:t xml:space="preserve">8586f06+dirty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138</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144</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152</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160</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166</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179</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183</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187</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190</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194</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198</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221</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226</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229</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2"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1"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6"/>
    <w:bookmarkStart w:id="187"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7"/>
    <w:bookmarkStart w:id="188"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8"/>
    <w:bookmarkStart w:id="189"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9"/>
    <w:bookmarkStart w:id="190"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0"/>
    <w:bookmarkEnd w:id="191"/>
    <w:bookmarkStart w:id="199" w:name="seven-findings-worth-the-retelling-1"/>
    <w:p>
      <w:pPr>
        <w:pStyle w:val="Heading2"/>
      </w:pPr>
      <w:r>
        <w:t xml:space="preserve">4. Seven findings worth the retelling</w:t>
      </w:r>
    </w:p>
    <w:bookmarkStart w:id="192"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2"/>
    <w:bookmarkStart w:id="193"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3"/>
    <w:bookmarkStart w:id="194"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4"/>
    <w:bookmarkStart w:id="195"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5"/>
    <w:bookmarkStart w:id="196"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6"/>
    <w:bookmarkStart w:id="197"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7"/>
    <w:bookmarkStart w:id="198"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8"/>
    <w:bookmarkEnd w:id="199"/>
    <w:bookmarkStart w:id="205" w:name="what-later-rounds-found-in-aqp"/>
    <w:p>
      <w:pPr>
        <w:pStyle w:val="Heading2"/>
      </w:pPr>
      <w:r>
        <w:t xml:space="preserve">5. What later rounds found in AQP</w:t>
      </w:r>
    </w:p>
    <w:bookmarkStart w:id="200"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0"/>
    <w:bookmarkStart w:id="201"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1"/>
    <w:bookmarkStart w:id="202"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2"/>
    <w:bookmarkStart w:id="203"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3"/>
    <w:bookmarkStart w:id="204"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4"/>
    <w:bookmarkEnd w:id="205"/>
    <w:bookmarkStart w:id="210" w:name="what-remains-open-5"/>
    <w:p>
      <w:pPr>
        <w:pStyle w:val="Heading2"/>
      </w:pPr>
      <w:r>
        <w:t xml:space="preserve">6. What remains open</w:t>
      </w:r>
    </w:p>
    <w:bookmarkStart w:id="206"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6"/>
    <w:bookmarkStart w:id="207"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7"/>
    <w:bookmarkStart w:id="208"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8"/>
    <w:bookmarkStart w:id="209"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9"/>
    <w:bookmarkEnd w:id="210"/>
    <w:bookmarkStart w:id="211"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1"/>
    <w:bookmarkEnd w:id="212"/>
    <w:bookmarkStart w:id="220"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3"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3"/>
    <w:bookmarkStart w:id="214"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138,362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4"/>
    <w:bookmarkStart w:id="215"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5"/>
    <w:bookmarkStart w:id="216"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6"/>
    <w:bookmarkStart w:id="217"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7"/>
    <w:bookmarkStart w:id="218"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8"/>
    <w:bookmarkStart w:id="219"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9"/>
    <w:bookmarkEnd w:id="220"/>
    <w:bookmarkStart w:id="236"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1"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1"/>
    <w:bookmarkStart w:id="226"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2"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2"/>
    <w:bookmarkStart w:id="223"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3"/>
    <w:bookmarkStart w:id="224"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4"/>
    <w:bookmarkStart w:id="225"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5"/>
    <w:bookmarkEnd w:id="226"/>
    <w:bookmarkStart w:id="227"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7"/>
    <w:bookmarkStart w:id="228"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8"/>
    <w:bookmarkStart w:id="233"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9"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9"/>
    <w:bookmarkStart w:id="230"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0"/>
    <w:bookmarkStart w:id="231"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1"/>
    <w:bookmarkStart w:id="232"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2"/>
    <w:bookmarkEnd w:id="233"/>
    <w:bookmarkStart w:id="235"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4"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4"/>
    <w:bookmarkEnd w:id="235"/>
    <w:bookmarkEnd w:id="236"/>
    <w:bookmarkStart w:id="252"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7"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7"/>
    <w:bookmarkStart w:id="240"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8"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8"/>
    <w:bookmarkStart w:id="239"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9"/>
    <w:bookmarkEnd w:id="240"/>
    <w:bookmarkStart w:id="243"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1"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1"/>
    <w:bookmarkStart w:id="242"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2"/>
    <w:bookmarkEnd w:id="243"/>
    <w:bookmarkStart w:id="246"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4"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4"/>
    <w:bookmarkStart w:id="245"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5"/>
    <w:bookmarkEnd w:id="246"/>
    <w:bookmarkStart w:id="247"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7"/>
    <w:bookmarkStart w:id="248"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8"/>
    <w:bookmarkStart w:id="250"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9"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9"/>
    <w:bookmarkEnd w:id="250"/>
    <w:bookmarkStart w:id="251"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1"/>
    <w:bookmarkEnd w:id="252"/>
    <w:bookmarkStart w:id="262"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3"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3"/>
    <w:bookmarkStart w:id="254"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4"/>
    <w:bookmarkStart w:id="255"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5"/>
    <w:bookmarkStart w:id="257"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6"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6"/>
    <w:bookmarkEnd w:id="257"/>
    <w:bookmarkStart w:id="258"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8"/>
    <w:bookmarkStart w:id="259"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9"/>
    <w:bookmarkStart w:id="260"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0"/>
    <w:bookmarkStart w:id="261"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1"/>
    <w:bookmarkEnd w:id="262"/>
    <w:bookmarkStart w:id="284"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3"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138,362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3"/>
    <w:bookmarkStart w:id="264"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4"/>
    <w:bookmarkStart w:id="270"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5"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5"/>
    <w:bookmarkStart w:id="266"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6"/>
    <w:bookmarkStart w:id="267"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7"/>
    <w:bookmarkStart w:id="268"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8"/>
    <w:bookmarkStart w:id="269"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9"/>
    <w:bookmarkEnd w:id="270"/>
    <w:bookmarkStart w:id="271"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1"/>
    <w:bookmarkStart w:id="274"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2"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2"/>
    <w:bookmarkStart w:id="273"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3"/>
    <w:bookmarkEnd w:id="274"/>
    <w:bookmarkStart w:id="276"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5"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5"/>
    <w:bookmarkEnd w:id="276"/>
    <w:bookmarkStart w:id="282" w:name="where-the-verification-has-holes"/>
    <w:p>
      <w:pPr>
        <w:pStyle w:val="Heading2"/>
      </w:pPr>
      <w:r>
        <w:t xml:space="preserve">7. Where the verification has holes</w:t>
      </w:r>
    </w:p>
    <w:p>
      <w:pPr>
        <w:pStyle w:val="FirstParagraph"/>
      </w:pPr>
      <w:r>
        <w:t xml:space="preserve">This is the section the chapter exists for.</w:t>
      </w:r>
    </w:p>
    <w:bookmarkStart w:id="277"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7"/>
    <w:bookmarkStart w:id="278"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5,894</w:t>
            </w:r>
          </w:p>
        </w:tc>
      </w:tr>
      <w:tr>
        <w:tc>
          <w:tcPr/>
          <w:p>
            <w:pPr>
              <w:pStyle w:val="Compact"/>
            </w:pPr>
            <w:r>
              <w:t xml:space="preserve">distinct assertions counted from the tree now</w:t>
            </w:r>
          </w:p>
        </w:tc>
        <w:tc>
          <w:tcPr/>
          <w:p>
            <w:pPr>
              <w:pStyle w:val="Compact"/>
              <w:jc w:val="right"/>
            </w:pPr>
            <w:r>
              <w:rPr>
                <w:b/>
                <w:bCs/>
              </w:rPr>
              <w:t xml:space="preserve">5,894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8"/>
    <w:bookmarkStart w:id="279"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9"/>
    <w:bookmarkStart w:id="280"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0"/>
    <w:bookmarkStart w:id="281"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1"/>
    <w:bookmarkEnd w:id="282"/>
    <w:bookmarkStart w:id="283"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3"/>
    <w:bookmarkEnd w:id="284"/>
    <w:bookmarkStart w:id="291"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5"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5"/>
    <w:bookmarkStart w:id="286"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6"/>
    <w:bookmarkStart w:id="287"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7"/>
    <w:bookmarkStart w:id="288"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8"/>
    <w:bookmarkStart w:id="289"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9"/>
    <w:bookmarkStart w:id="290"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0"/>
    <w:bookmarkEnd w:id="291"/>
    <w:bookmarkStart w:id="299"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2"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2"/>
    <w:bookmarkStart w:id="293"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3"/>
    <w:bookmarkStart w:id="294"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4"/>
    <w:bookmarkStart w:id="295"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5"/>
    <w:bookmarkStart w:id="296"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6"/>
    <w:bookmarkStart w:id="297"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7"/>
    <w:bookmarkStart w:id="298"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8"/>
    <w:bookmarkEnd w:id="299"/>
    <w:bookmarkStart w:id="308"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1"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0"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0"/>
    <w:bookmarkEnd w:id="301"/>
    <w:bookmarkStart w:id="302"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2"/>
    <w:bookmarkStart w:id="303"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3"/>
    <w:bookmarkStart w:id="304"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4"/>
    <w:bookmarkStart w:id="305"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5"/>
    <w:bookmarkStart w:id="306"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6"/>
    <w:bookmarkStart w:id="307"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7"/>
    <w:bookmarkEnd w:id="308"/>
    <w:bookmarkStart w:id="318"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9"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9"/>
    <w:bookmarkStart w:id="314"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0"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0"/>
    <w:bookmarkStart w:id="311"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1"/>
    <w:bookmarkStart w:id="312"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2"/>
    <w:bookmarkStart w:id="313"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3"/>
    <w:bookmarkEnd w:id="314"/>
    <w:bookmarkStart w:id="315"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5"/>
    <w:bookmarkStart w:id="316"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6"/>
    <w:bookmarkStart w:id="317"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7"/>
    <w:bookmarkEnd w:id="318"/>
    <w:bookmarkStart w:id="329"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3" w:name="tier-1-money"/>
    <w:p>
      <w:pPr>
        <w:pStyle w:val="Heading2"/>
      </w:pPr>
      <w:r>
        <w:t xml:space="preserve">Tier 1 — Money</w:t>
      </w:r>
    </w:p>
    <w:bookmarkStart w:id="319"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9"/>
    <w:bookmarkStart w:id="320"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0"/>
    <w:bookmarkStart w:id="321"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1"/>
    <w:bookmarkStart w:id="322"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2"/>
    <w:bookmarkEnd w:id="323"/>
    <w:bookmarkStart w:id="327" w:name="Xef96a2b1e015dc636878a34ca6f6fbd4de55ba5"/>
    <w:p>
      <w:pPr>
        <w:pStyle w:val="Heading2"/>
      </w:pPr>
      <w:r>
        <w:t xml:space="preserve">Tier 2 — The protocol lying about what it did</w:t>
      </w:r>
    </w:p>
    <w:bookmarkStart w:id="324"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4"/>
    <w:bookmarkStart w:id="325"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5"/>
    <w:bookmarkStart w:id="326"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6"/>
    <w:bookmarkEnd w:id="327"/>
    <w:bookmarkStart w:id="328"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8"/>
    <w:bookmarkEnd w:id="329"/>
    <w:bookmarkStart w:id="379"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5" w:name="family-a-arithmetic-and-value"/>
    <w:p>
      <w:pPr>
        <w:pStyle w:val="Heading2"/>
      </w:pPr>
      <w:r>
        <w:t xml:space="preserve">Family A — Arithmetic and value</w:t>
      </w:r>
    </w:p>
    <w:bookmarkStart w:id="330"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0"/>
    <w:bookmarkStart w:id="331"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1"/>
    <w:bookmarkStart w:id="332"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2"/>
    <w:bookmarkStart w:id="333"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3"/>
    <w:bookmarkStart w:id="334"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4"/>
    <w:bookmarkEnd w:id="335"/>
    <w:bookmarkStart w:id="338" w:name="family-b-permissionless-reach"/>
    <w:p>
      <w:pPr>
        <w:pStyle w:val="Heading2"/>
      </w:pPr>
      <w:r>
        <w:t xml:space="preserve">Family B — Permissionless reach</w:t>
      </w:r>
    </w:p>
    <w:bookmarkStart w:id="336"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6"/>
    <w:bookmarkStart w:id="337"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7"/>
    <w:bookmarkEnd w:id="338"/>
    <w:bookmarkStart w:id="340" w:name="family-c-admin-impersonation"/>
    <w:p>
      <w:pPr>
        <w:pStyle w:val="Heading2"/>
      </w:pPr>
      <w:r>
        <w:t xml:space="preserve">Family C — Admin impersonation</w:t>
      </w:r>
    </w:p>
    <w:bookmarkStart w:id="339"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9"/>
    <w:bookmarkEnd w:id="340"/>
    <w:bookmarkStart w:id="348" w:name="family-d-ownership-bypass"/>
    <w:p>
      <w:pPr>
        <w:pStyle w:val="Heading2"/>
      </w:pPr>
      <w:r>
        <w:t xml:space="preserve">Family D — Ownership bypass</w:t>
      </w:r>
    </w:p>
    <w:bookmarkStart w:id="341"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1"/>
    <w:bookmarkStart w:id="342"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2"/>
    <w:bookmarkStart w:id="343"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3"/>
    <w:bookmarkStart w:id="344"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4"/>
    <w:bookmarkStart w:id="345"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5"/>
    <w:bookmarkStart w:id="346"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6"/>
    <w:bookmarkStart w:id="347"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7"/>
    <w:bookmarkEnd w:id="348"/>
    <w:bookmarkStart w:id="352" w:name="family-e-sequencing-and-state"/>
    <w:p>
      <w:pPr>
        <w:pStyle w:val="Heading2"/>
      </w:pPr>
      <w:r>
        <w:t xml:space="preserve">Family E — Sequencing and state</w:t>
      </w:r>
    </w:p>
    <w:bookmarkStart w:id="349"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9"/>
    <w:bookmarkStart w:id="350"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0"/>
    <w:bookmarkStart w:id="351"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1"/>
    <w:bookmarkEnd w:id="352"/>
    <w:bookmarkStart w:id="355" w:name="family-f-griefing-and-denial-of-service"/>
    <w:p>
      <w:pPr>
        <w:pStyle w:val="Heading2"/>
      </w:pPr>
      <w:r>
        <w:t xml:space="preserve">Family F — Griefing and denial of service</w:t>
      </w:r>
    </w:p>
    <w:bookmarkStart w:id="353"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3"/>
    <w:bookmarkStart w:id="354"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4"/>
    <w:bookmarkEnd w:id="355"/>
    <w:bookmarkStart w:id="358" w:name="family-g-hostile-citizen-module"/>
    <w:p>
      <w:pPr>
        <w:pStyle w:val="Heading2"/>
      </w:pPr>
      <w:r>
        <w:t xml:space="preserve">Family G — Hostile citizen module</w:t>
      </w:r>
    </w:p>
    <w:bookmarkStart w:id="356"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6"/>
    <w:bookmarkStart w:id="357"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7"/>
    <w:bookmarkEnd w:id="358"/>
    <w:bookmarkStart w:id="362" w:name="family-h-input-domain"/>
    <w:p>
      <w:pPr>
        <w:pStyle w:val="Heading2"/>
      </w:pPr>
      <w:r>
        <w:t xml:space="preserve">Family H — Input domain</w:t>
      </w:r>
    </w:p>
    <w:bookmarkStart w:id="359"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9"/>
    <w:bookmarkStart w:id="360"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0"/>
    <w:bookmarkStart w:id="361"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1"/>
    <w:bookmarkEnd w:id="362"/>
    <w:bookmarkStart w:id="365" w:name="family-i-gas-station-payable-surface"/>
    <w:p>
      <w:pPr>
        <w:pStyle w:val="Heading2"/>
      </w:pPr>
      <w:r>
        <w:t xml:space="preserve">Family I — Gas-station payable surface</w:t>
      </w:r>
    </w:p>
    <w:bookmarkStart w:id="363"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3"/>
    <w:bookmarkStart w:id="364"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4"/>
    <w:bookmarkEnd w:id="365"/>
    <w:bookmarkStart w:id="369" w:name="family-j-ledger-conservation"/>
    <w:p>
      <w:pPr>
        <w:pStyle w:val="Heading2"/>
      </w:pPr>
      <w:r>
        <w:t xml:space="preserve">Family J — Ledger conservation</w:t>
      </w:r>
    </w:p>
    <w:bookmarkStart w:id="366"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6"/>
    <w:bookmarkStart w:id="367"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7"/>
    <w:bookmarkStart w:id="368"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8"/>
    <w:bookmarkEnd w:id="369"/>
    <w:bookmarkStart w:id="378" w:name="family-k-previewexecution-divergence"/>
    <w:p>
      <w:pPr>
        <w:pStyle w:val="Heading2"/>
      </w:pPr>
      <w:r>
        <w:t xml:space="preserve">Family K — Preview/execution divergence</w:t>
      </w:r>
    </w:p>
    <w:bookmarkStart w:id="370"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0"/>
    <w:bookmarkStart w:id="371"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1"/>
    <w:bookmarkStart w:id="372"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2"/>
    <w:bookmarkStart w:id="373"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3"/>
    <w:bookmarkStart w:id="374"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4"/>
    <w:bookmarkStart w:id="375"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5"/>
    <w:bookmarkStart w:id="376"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6"/>
    <w:bookmarkStart w:id="377"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7"/>
    <w:bookmarkEnd w:id="378"/>
    <w:bookmarkEnd w:id="379"/>
    <w:bookmarkStart w:id="391"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0"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0"/>
    <w:bookmarkStart w:id="381"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1"/>
    <w:bookmarkStart w:id="382"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2"/>
    <w:bookmarkStart w:id="383"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3"/>
    <w:bookmarkStart w:id="384"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4"/>
    <w:bookmarkStart w:id="385"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5"/>
    <w:bookmarkStart w:id="386"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6"/>
    <w:bookmarkStart w:id="387"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7"/>
    <w:bookmarkStart w:id="388"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8"/>
    <w:bookmarkStart w:id="389"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9"/>
    <w:bookmarkStart w:id="390"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0"/>
    <w:bookmarkEnd w:id="391"/>
    <w:bookmarkStart w:id="402"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2"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2"/>
    <w:bookmarkStart w:id="394"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3"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3"/>
    <w:bookmarkEnd w:id="394"/>
    <w:bookmarkStart w:id="395"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5"/>
    <w:bookmarkStart w:id="396"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6"/>
    <w:bookmarkStart w:id="397"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7"/>
    <w:bookmarkStart w:id="398"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8"/>
    <w:bookmarkStart w:id="399"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9"/>
    <w:bookmarkStart w:id="400"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0"/>
    <w:bookmarkStart w:id="401"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1"/>
    <w:bookmarkEnd w:id="402"/>
    <w:bookmarkStart w:id="408"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3"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3"/>
    <w:bookmarkStart w:id="404"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4"/>
    <w:bookmarkStart w:id="405"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5"/>
    <w:bookmarkStart w:id="406"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6"/>
    <w:bookmarkStart w:id="407"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7"/>
    <w:bookmarkEnd w:id="408"/>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2026-09-19T21:47:24Z</dcterms:created>
  <dcterms:modified xsi:type="dcterms:W3CDTF">2026-09-19T21:47:24Z</dcterms:modified>
</cp:coreProperties>
</file>

<file path=docProps/custom.xml><?xml version="1.0" encoding="utf-8"?>
<Properties xmlns="http://schemas.openxmlformats.org/officeDocument/2006/custom-properties" xmlns:vt="http://schemas.openxmlformats.org/officeDocument/2006/docPropsVTypes"/>
</file>