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F17" w:rsidRDefault="00EA3784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60.15pt;margin-top:91.3pt;width:40.55pt;height:19.5pt;z-index:-251652096;mso-position-vertical:absolute">
            <v:textbox>
              <w:txbxContent>
                <w:p w:rsidR="009F1F17" w:rsidRDefault="009F1F17">
                  <w:r>
                    <w:t>FP1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40.9pt;margin-top:131.55pt;width:36.7pt;height:20.05pt;z-index:-251650048;mso-width-relative:margin;mso-height-relative:margin">
            <v:textbox>
              <w:txbxContent>
                <w:p w:rsidR="009F1F17" w:rsidRDefault="006B2974">
                  <w:r>
                    <w:t>FS1</w:t>
                  </w:r>
                </w:p>
              </w:txbxContent>
            </v:textbox>
          </v:shape>
        </w:pict>
      </w:r>
      <w:r w:rsidR="00BF3688">
        <w:rPr>
          <w:noProof/>
          <w:lang w:eastAsia="fr-FR"/>
        </w:rPr>
        <w:pict>
          <v:shape id="_x0000_s1035" style="position:absolute;margin-left:92.85pt;margin-top:84.4pt;width:184.75pt;height:26.25pt;z-index:251663360" coordsize="3695,525" path="m,40v84,70,204,331,503,408c802,525,1331,513,1793,502,2255,491,2957,464,3274,380,3591,296,3607,79,3695,e" filled="f">
            <v:path arrowok="t"/>
          </v:shape>
        </w:pict>
      </w:r>
      <w:r w:rsidR="00BF3688">
        <w:rPr>
          <w:noProof/>
          <w:lang w:eastAsia="fr-FR"/>
        </w:rPr>
        <w:pict>
          <v:oval id="_x0000_s1030" style="position:absolute;margin-left:17.5pt;margin-top:19.3pt;width:127pt;height:66.8pt;z-index:251662336">
            <v:textbox>
              <w:txbxContent>
                <w:p w:rsidR="009F1F17" w:rsidRPr="00BF3688" w:rsidRDefault="009F1F17">
                  <w:pPr>
                    <w:rPr>
                      <w:sz w:val="20"/>
                    </w:rPr>
                  </w:pPr>
                  <w:r w:rsidRPr="00BF3688">
                    <w:rPr>
                      <w:sz w:val="20"/>
                    </w:rPr>
                    <w:t xml:space="preserve">Pouvoir tenir l’agrafeuse dans une main </w:t>
                  </w:r>
                </w:p>
              </w:txbxContent>
            </v:textbox>
          </v:oval>
        </w:pict>
      </w:r>
      <w:r w:rsidR="00BF3688">
        <w:rPr>
          <w:noProof/>
          <w:lang w:eastAsia="fr-FR"/>
        </w:rPr>
        <w:pict>
          <v:oval id="_x0000_s1029" style="position:absolute;margin-left:228.7pt;margin-top:17.9pt;width:115.45pt;height:66.8pt;z-index:251661312">
            <v:textbox>
              <w:txbxContent>
                <w:p w:rsidR="009F1F17" w:rsidRDefault="009F1F17">
                  <w:r>
                    <w:t xml:space="preserve">Agrafer des feuilles </w:t>
                  </w:r>
                </w:p>
              </w:txbxContent>
            </v:textbox>
          </v:oval>
        </w:pict>
      </w:r>
      <w:r w:rsidR="00BF3688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49.05pt;margin-top:123.4pt;width:44.85pt;height:20.4pt;z-index:251660288" o:connectortype="straight"/>
        </w:pict>
      </w:r>
      <w:r w:rsidR="00BF3688">
        <w:rPr>
          <w:noProof/>
          <w:lang w:eastAsia="fr-FR"/>
        </w:rPr>
        <w:pict>
          <v:oval id="_x0000_s1027" style="position:absolute;margin-left:274.2pt;margin-top:143.8pt;width:78.1pt;height:34.65pt;z-index:251659264">
            <v:textbox>
              <w:txbxContent>
                <w:p w:rsidR="009F1F17" w:rsidRDefault="009F1F17">
                  <w:r>
                    <w:t>Energie</w:t>
                  </w:r>
                </w:p>
              </w:txbxContent>
            </v:textbox>
          </v:oval>
        </w:pict>
      </w:r>
      <w:r w:rsidR="00BF3688">
        <w:rPr>
          <w:noProof/>
          <w:lang w:eastAsia="fr-FR"/>
        </w:rPr>
        <w:pict>
          <v:oval id="_x0000_s1026" style="position:absolute;margin-left:110.75pt;margin-top:97.85pt;width:149.4pt;height:33.7pt;z-index:251658240">
            <v:textbox>
              <w:txbxContent>
                <w:p w:rsidR="009F1F17" w:rsidRPr="00BF3688" w:rsidRDefault="009F1F17">
                  <w:pPr>
                    <w:rPr>
                      <w:b/>
                    </w:rPr>
                  </w:pPr>
                  <w:proofErr w:type="spellStart"/>
                  <w:r w:rsidRPr="00BF3688">
                    <w:rPr>
                      <w:b/>
                    </w:rPr>
                    <w:t>Arafeuse</w:t>
                  </w:r>
                  <w:proofErr w:type="spellEnd"/>
                  <w:r w:rsidRPr="00BF3688">
                    <w:rPr>
                      <w:b/>
                    </w:rPr>
                    <w:t xml:space="preserve"> autonome</w:t>
                  </w:r>
                </w:p>
              </w:txbxContent>
            </v:textbox>
          </v:oval>
        </w:pict>
      </w:r>
    </w:p>
    <w:p w:rsidR="009F1F17" w:rsidRPr="009F1F17" w:rsidRDefault="009F1F17" w:rsidP="009F1F17"/>
    <w:p w:rsidR="009F1F17" w:rsidRPr="009F1F17" w:rsidRDefault="009F1F17" w:rsidP="009F1F17"/>
    <w:p w:rsidR="009F1F17" w:rsidRPr="009F1F17" w:rsidRDefault="009F1F17" w:rsidP="009F1F17"/>
    <w:p w:rsidR="009F1F17" w:rsidRPr="009F1F17" w:rsidRDefault="0048340B" w:rsidP="009F1F17">
      <w:r>
        <w:rPr>
          <w:noProof/>
          <w:lang w:eastAsia="fr-FR"/>
        </w:rPr>
        <w:pict>
          <v:shape id="_x0000_s1042" type="#_x0000_t32" style="position:absolute;margin-left:74.5pt;margin-top:16.25pt;width:36.25pt;height:45.5pt;flip:x;z-index:251667456" o:connectortype="straight"/>
        </w:pict>
      </w:r>
    </w:p>
    <w:p w:rsidR="009F1F17" w:rsidRPr="009F1F17" w:rsidRDefault="009F1F17" w:rsidP="009F1F17"/>
    <w:p w:rsidR="009F1F17" w:rsidRPr="009F1F17" w:rsidRDefault="0048340B" w:rsidP="009F1F17">
      <w:r>
        <w:rPr>
          <w:noProof/>
          <w:lang w:eastAsia="fr-FR"/>
        </w:rPr>
        <w:pict>
          <v:oval id="_x0000_s1043" style="position:absolute;margin-left:29pt;margin-top:10.85pt;width:89.65pt;height:42.1pt;rotation:214708fd;z-index:251668480">
            <v:textbox>
              <w:txbxContent>
                <w:p w:rsidR="0048340B" w:rsidRDefault="0048340B">
                  <w:r>
                    <w:t xml:space="preserve">Agrafe </w:t>
                  </w:r>
                </w:p>
              </w:txbxContent>
            </v:textbox>
          </v:oval>
        </w:pict>
      </w:r>
    </w:p>
    <w:p w:rsidR="009F1F17" w:rsidRPr="009F1F17" w:rsidRDefault="009F1F17" w:rsidP="009F1F17"/>
    <w:p w:rsidR="009F1F17" w:rsidRPr="009F1F17" w:rsidRDefault="009F1F17" w:rsidP="009F1F17"/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F1F17" w:rsidTr="009F1F17">
        <w:tc>
          <w:tcPr>
            <w:tcW w:w="3070" w:type="dxa"/>
          </w:tcPr>
          <w:p w:rsidR="009F1F17" w:rsidRDefault="009F1F17" w:rsidP="009F1F17">
            <w:pPr>
              <w:tabs>
                <w:tab w:val="left" w:pos="2024"/>
              </w:tabs>
            </w:pPr>
            <w:r>
              <w:t>FP1</w:t>
            </w:r>
          </w:p>
        </w:tc>
        <w:tc>
          <w:tcPr>
            <w:tcW w:w="3071" w:type="dxa"/>
          </w:tcPr>
          <w:p w:rsidR="006B2974" w:rsidRPr="006B2974" w:rsidRDefault="006B2974" w:rsidP="006B2974">
            <w:pPr>
              <w:pStyle w:val="Default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</w:t>
            </w:r>
            <w:r w:rsidRPr="006B2974">
              <w:rPr>
                <w:bCs/>
                <w:sz w:val="20"/>
                <w:szCs w:val="20"/>
              </w:rPr>
              <w:t>grafer plusieurs feuilles d’</w:t>
            </w:r>
            <w:r>
              <w:rPr>
                <w:bCs/>
                <w:sz w:val="20"/>
                <w:szCs w:val="20"/>
              </w:rPr>
              <w:t>une seule main et sans efforts</w:t>
            </w:r>
          </w:p>
          <w:p w:rsidR="00675A74" w:rsidRDefault="00675A74" w:rsidP="009F1F17">
            <w:pPr>
              <w:tabs>
                <w:tab w:val="left" w:pos="2024"/>
              </w:tabs>
            </w:pPr>
          </w:p>
          <w:p w:rsidR="00675A74" w:rsidRDefault="006B2974" w:rsidP="009F1F17">
            <w:pPr>
              <w:tabs>
                <w:tab w:val="left" w:pos="2024"/>
              </w:tabs>
            </w:pPr>
            <w:r>
              <w:t xml:space="preserve"> </w:t>
            </w:r>
          </w:p>
        </w:tc>
        <w:tc>
          <w:tcPr>
            <w:tcW w:w="3071" w:type="dxa"/>
          </w:tcPr>
          <w:p w:rsidR="009F1F17" w:rsidRDefault="009F1F17" w:rsidP="009F1F17">
            <w:pPr>
              <w:tabs>
                <w:tab w:val="left" w:pos="2024"/>
              </w:tabs>
            </w:pPr>
          </w:p>
        </w:tc>
      </w:tr>
      <w:tr w:rsidR="009F1F17" w:rsidTr="009F1F17">
        <w:tc>
          <w:tcPr>
            <w:tcW w:w="3070" w:type="dxa"/>
          </w:tcPr>
          <w:p w:rsidR="009F1F17" w:rsidRDefault="009F1F17" w:rsidP="009F1F17">
            <w:pPr>
              <w:tabs>
                <w:tab w:val="left" w:pos="2024"/>
              </w:tabs>
            </w:pPr>
            <w:r>
              <w:t>FS1</w:t>
            </w:r>
          </w:p>
        </w:tc>
        <w:tc>
          <w:tcPr>
            <w:tcW w:w="3071" w:type="dxa"/>
          </w:tcPr>
          <w:p w:rsidR="006B2974" w:rsidRDefault="006B2974" w:rsidP="006B297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Etre autonome énergétiquement </w:t>
            </w:r>
          </w:p>
          <w:p w:rsidR="00675A74" w:rsidRDefault="00675A74" w:rsidP="009F1F17">
            <w:pPr>
              <w:tabs>
                <w:tab w:val="left" w:pos="2024"/>
              </w:tabs>
            </w:pPr>
          </w:p>
          <w:p w:rsidR="00675A74" w:rsidRDefault="00675A74" w:rsidP="009F1F17">
            <w:pPr>
              <w:tabs>
                <w:tab w:val="left" w:pos="2024"/>
              </w:tabs>
            </w:pPr>
          </w:p>
        </w:tc>
        <w:tc>
          <w:tcPr>
            <w:tcW w:w="3071" w:type="dxa"/>
          </w:tcPr>
          <w:p w:rsidR="009F1F17" w:rsidRDefault="009F1F17" w:rsidP="009F1F17">
            <w:pPr>
              <w:tabs>
                <w:tab w:val="left" w:pos="2024"/>
              </w:tabs>
            </w:pPr>
          </w:p>
        </w:tc>
      </w:tr>
      <w:tr w:rsidR="009F1F17" w:rsidTr="009F1F17">
        <w:tc>
          <w:tcPr>
            <w:tcW w:w="3070" w:type="dxa"/>
          </w:tcPr>
          <w:p w:rsidR="009F1F17" w:rsidRDefault="006B2974" w:rsidP="009F1F17">
            <w:pPr>
              <w:tabs>
                <w:tab w:val="left" w:pos="2024"/>
              </w:tabs>
            </w:pPr>
            <w:r>
              <w:t>FS2</w:t>
            </w:r>
          </w:p>
        </w:tc>
        <w:tc>
          <w:tcPr>
            <w:tcW w:w="3071" w:type="dxa"/>
          </w:tcPr>
          <w:p w:rsidR="009F1F17" w:rsidRDefault="009F1F17" w:rsidP="009F1F17">
            <w:pPr>
              <w:tabs>
                <w:tab w:val="left" w:pos="2024"/>
              </w:tabs>
            </w:pPr>
          </w:p>
          <w:p w:rsidR="00675A74" w:rsidRDefault="00675A74" w:rsidP="009F1F17">
            <w:pPr>
              <w:tabs>
                <w:tab w:val="left" w:pos="2024"/>
              </w:tabs>
            </w:pPr>
          </w:p>
          <w:p w:rsidR="00675A74" w:rsidRDefault="00675A74" w:rsidP="009F1F17">
            <w:pPr>
              <w:tabs>
                <w:tab w:val="left" w:pos="2024"/>
              </w:tabs>
            </w:pPr>
          </w:p>
        </w:tc>
        <w:tc>
          <w:tcPr>
            <w:tcW w:w="3071" w:type="dxa"/>
          </w:tcPr>
          <w:p w:rsidR="009F1F17" w:rsidRDefault="009F1F17" w:rsidP="009F1F17">
            <w:pPr>
              <w:tabs>
                <w:tab w:val="left" w:pos="2024"/>
              </w:tabs>
            </w:pPr>
          </w:p>
        </w:tc>
      </w:tr>
    </w:tbl>
    <w:p w:rsidR="009F1F17" w:rsidRPr="009F1F17" w:rsidRDefault="009F1F17" w:rsidP="009F1F17">
      <w:pPr>
        <w:tabs>
          <w:tab w:val="left" w:pos="2024"/>
        </w:tabs>
      </w:pPr>
    </w:p>
    <w:sectPr w:rsidR="009F1F17" w:rsidRPr="009F1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F3688"/>
    <w:rsid w:val="00156B23"/>
    <w:rsid w:val="0048340B"/>
    <w:rsid w:val="00517C0B"/>
    <w:rsid w:val="00633972"/>
    <w:rsid w:val="00675A74"/>
    <w:rsid w:val="006B2974"/>
    <w:rsid w:val="009F1F17"/>
    <w:rsid w:val="00BF3688"/>
    <w:rsid w:val="00EA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2" type="connector" idref="#_x0000_s1028"/>
        <o:r id="V:Rule4" type="arc" idref="#_x0000_s1031"/>
        <o:r id="V:Rule9" type="connector" idref="#_x0000_s1040"/>
        <o:r id="V:Rule11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3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68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1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B29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Ste Louise de Marillac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perezr</cp:lastModifiedBy>
  <cp:revision>7</cp:revision>
  <dcterms:created xsi:type="dcterms:W3CDTF">2016-11-25T14:04:00Z</dcterms:created>
  <dcterms:modified xsi:type="dcterms:W3CDTF">2016-11-25T14:30:00Z</dcterms:modified>
</cp:coreProperties>
</file>