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413" w:type="dxa"/>
        <w:tblLook w:val="04A0"/>
      </w:tblPr>
      <w:tblGrid>
        <w:gridCol w:w="1568"/>
        <w:gridCol w:w="7"/>
        <w:gridCol w:w="3685"/>
        <w:gridCol w:w="4143"/>
        <w:gridCol w:w="10"/>
      </w:tblGrid>
      <w:tr w:rsidR="00833362" w:rsidTr="00835115">
        <w:trPr>
          <w:trHeight w:val="729"/>
        </w:trPr>
        <w:tc>
          <w:tcPr>
            <w:tcW w:w="1568" w:type="dxa"/>
          </w:tcPr>
          <w:p w:rsidR="00833362" w:rsidRPr="00833362" w:rsidRDefault="00833362" w:rsidP="00835115">
            <w:pPr>
              <w:rPr>
                <w:b/>
                <w:color w:val="FF0000"/>
              </w:rPr>
            </w:pPr>
            <w:r w:rsidRPr="00833362">
              <w:rPr>
                <w:b/>
                <w:color w:val="FF0000"/>
                <w:sz w:val="36"/>
              </w:rPr>
              <w:t>Date</w:t>
            </w:r>
          </w:p>
        </w:tc>
        <w:tc>
          <w:tcPr>
            <w:tcW w:w="3692" w:type="dxa"/>
            <w:gridSpan w:val="2"/>
          </w:tcPr>
          <w:p w:rsidR="00833362" w:rsidRPr="00833362" w:rsidRDefault="00833362" w:rsidP="00835115">
            <w:pPr>
              <w:jc w:val="center"/>
              <w:rPr>
                <w:b/>
                <w:color w:val="FF0000"/>
              </w:rPr>
            </w:pPr>
            <w:r w:rsidRPr="00833362">
              <w:rPr>
                <w:b/>
                <w:color w:val="FF0000"/>
                <w:sz w:val="36"/>
              </w:rPr>
              <w:t xml:space="preserve">Activité faite </w:t>
            </w:r>
          </w:p>
        </w:tc>
        <w:tc>
          <w:tcPr>
            <w:tcW w:w="4153" w:type="dxa"/>
            <w:gridSpan w:val="2"/>
          </w:tcPr>
          <w:p w:rsidR="00833362" w:rsidRPr="00833362" w:rsidRDefault="00833362" w:rsidP="00835115">
            <w:pPr>
              <w:jc w:val="center"/>
              <w:rPr>
                <w:b/>
                <w:color w:val="FF0000"/>
              </w:rPr>
            </w:pPr>
            <w:r w:rsidRPr="00833362">
              <w:rPr>
                <w:b/>
                <w:color w:val="FF0000"/>
              </w:rPr>
              <w:t>Fichier crée</w:t>
            </w:r>
          </w:p>
          <w:p w:rsidR="00833362" w:rsidRPr="00833362" w:rsidRDefault="00833362" w:rsidP="00835115">
            <w:pPr>
              <w:jc w:val="center"/>
              <w:rPr>
                <w:color w:val="4F81BD" w:themeColor="accent1"/>
              </w:rPr>
            </w:pPr>
            <w:r w:rsidRPr="00833362">
              <w:rPr>
                <w:color w:val="FF0000"/>
                <w:sz w:val="18"/>
              </w:rPr>
              <w:t>(transmis sur ROCA1)</w:t>
            </w:r>
          </w:p>
        </w:tc>
      </w:tr>
      <w:tr w:rsidR="00833362" w:rsidTr="00835115">
        <w:trPr>
          <w:trHeight w:val="3004"/>
        </w:trPr>
        <w:tc>
          <w:tcPr>
            <w:tcW w:w="1568" w:type="dxa"/>
          </w:tcPr>
          <w:p w:rsidR="00833362" w:rsidRPr="00833362" w:rsidRDefault="00833362" w:rsidP="00835115">
            <w:pPr>
              <w:rPr>
                <w:color w:val="4F81BD" w:themeColor="accent1"/>
              </w:rPr>
            </w:pPr>
            <w:r w:rsidRPr="00833362">
              <w:rPr>
                <w:color w:val="4F81BD" w:themeColor="accent1"/>
                <w:sz w:val="28"/>
              </w:rPr>
              <w:t>24/04/17</w:t>
            </w:r>
          </w:p>
        </w:tc>
        <w:tc>
          <w:tcPr>
            <w:tcW w:w="3692" w:type="dxa"/>
            <w:gridSpan w:val="2"/>
          </w:tcPr>
          <w:p w:rsidR="00833362" w:rsidRPr="00833362" w:rsidRDefault="00833362" w:rsidP="00835115">
            <w:pPr>
              <w:pStyle w:val="Paragraphedeliste"/>
              <w:numPr>
                <w:ilvl w:val="0"/>
                <w:numId w:val="1"/>
              </w:numPr>
              <w:rPr>
                <w:color w:val="4F81BD" w:themeColor="accent1"/>
                <w:sz w:val="28"/>
              </w:rPr>
            </w:pPr>
            <w:r w:rsidRPr="00833362">
              <w:rPr>
                <w:color w:val="4F81BD" w:themeColor="accent1"/>
                <w:sz w:val="28"/>
              </w:rPr>
              <w:t>Analyse et répartition du travail avec mon camarade</w:t>
            </w:r>
          </w:p>
          <w:p w:rsidR="00833362" w:rsidRDefault="00833362" w:rsidP="00835115">
            <w:pPr>
              <w:pStyle w:val="Paragraphedeliste"/>
              <w:numPr>
                <w:ilvl w:val="0"/>
                <w:numId w:val="1"/>
              </w:numPr>
            </w:pPr>
            <w:r w:rsidRPr="00833362">
              <w:rPr>
                <w:color w:val="4F81BD" w:themeColor="accent1"/>
                <w:sz w:val="28"/>
              </w:rPr>
              <w:t>Réalisation d’un Gantt  récapitulant les taches réparties</w:t>
            </w:r>
          </w:p>
        </w:tc>
        <w:tc>
          <w:tcPr>
            <w:tcW w:w="4153" w:type="dxa"/>
            <w:gridSpan w:val="2"/>
          </w:tcPr>
          <w:p w:rsidR="00833362" w:rsidRPr="00833362" w:rsidRDefault="00833362" w:rsidP="00835115">
            <w:pPr>
              <w:rPr>
                <w:color w:val="4F81BD" w:themeColor="accent1"/>
                <w:sz w:val="24"/>
              </w:rPr>
            </w:pPr>
            <w:r w:rsidRPr="00833362">
              <w:rPr>
                <w:color w:val="4F81BD" w:themeColor="accent1"/>
                <w:sz w:val="24"/>
              </w:rPr>
              <w:t>-</w:t>
            </w:r>
            <w:r w:rsidRPr="00833362">
              <w:rPr>
                <w:color w:val="4F81BD" w:themeColor="accent1"/>
                <w:sz w:val="32"/>
              </w:rPr>
              <w:t xml:space="preserve">Fichier Gantt </w:t>
            </w:r>
          </w:p>
          <w:p w:rsidR="00833362" w:rsidRPr="00833362" w:rsidRDefault="00833362" w:rsidP="00835115">
            <w:pPr>
              <w:rPr>
                <w:color w:val="4F81BD" w:themeColor="accent1"/>
                <w:sz w:val="24"/>
              </w:rPr>
            </w:pPr>
          </w:p>
          <w:p w:rsidR="00833362" w:rsidRPr="00833362" w:rsidRDefault="00833362" w:rsidP="00835115">
            <w:pPr>
              <w:rPr>
                <w:color w:val="4F81BD" w:themeColor="accent1"/>
                <w:sz w:val="24"/>
              </w:rPr>
            </w:pPr>
            <w:r w:rsidRPr="00833362">
              <w:rPr>
                <w:color w:val="4F81BD" w:themeColor="accent1"/>
                <w:sz w:val="24"/>
              </w:rPr>
              <w:t>-http://www.crea-technologie.com/index.php?product=56</w:t>
            </w:r>
          </w:p>
        </w:tc>
      </w:tr>
      <w:tr w:rsidR="00833362" w:rsidTr="00835115">
        <w:trPr>
          <w:trHeight w:val="398"/>
        </w:trPr>
        <w:tc>
          <w:tcPr>
            <w:tcW w:w="1568" w:type="dxa"/>
          </w:tcPr>
          <w:p w:rsidR="00833362" w:rsidRPr="00160648" w:rsidRDefault="00276B57" w:rsidP="00835115">
            <w:pPr>
              <w:rPr>
                <w:color w:val="0070C0"/>
                <w:sz w:val="28"/>
              </w:rPr>
            </w:pPr>
            <w:r w:rsidRPr="00160648">
              <w:rPr>
                <w:color w:val="0070C0"/>
                <w:sz w:val="28"/>
              </w:rPr>
              <w:t>12/05/2017</w:t>
            </w:r>
          </w:p>
        </w:tc>
        <w:tc>
          <w:tcPr>
            <w:tcW w:w="3692" w:type="dxa"/>
            <w:gridSpan w:val="2"/>
          </w:tcPr>
          <w:p w:rsidR="00833362" w:rsidRPr="00276B57" w:rsidRDefault="00276B57" w:rsidP="00835115">
            <w:pPr>
              <w:rPr>
                <w:color w:val="0070C0"/>
                <w:sz w:val="28"/>
              </w:rPr>
            </w:pPr>
            <w:r>
              <w:t>-</w:t>
            </w:r>
            <w:r w:rsidRPr="00276B57">
              <w:rPr>
                <w:color w:val="0070C0"/>
                <w:sz w:val="28"/>
              </w:rPr>
              <w:t>Création d’une chaine d’énergie d’une voiture sans apports a hydrogène</w:t>
            </w:r>
          </w:p>
          <w:p w:rsidR="00276B57" w:rsidRDefault="00276B57" w:rsidP="00835115">
            <w:pPr>
              <w:rPr>
                <w:sz w:val="28"/>
              </w:rPr>
            </w:pPr>
            <w:r w:rsidRPr="00276B57">
              <w:rPr>
                <w:color w:val="0070C0"/>
                <w:sz w:val="28"/>
              </w:rPr>
              <w:t>-Premiere approche du végicule et mise en charge de ce dernier</w:t>
            </w:r>
            <w:r w:rsidRPr="00276B57">
              <w:rPr>
                <w:sz w:val="28"/>
              </w:rPr>
              <w:t xml:space="preserve"> </w:t>
            </w:r>
          </w:p>
          <w:p w:rsidR="00276B57" w:rsidRDefault="00276B57" w:rsidP="00835115"/>
        </w:tc>
        <w:tc>
          <w:tcPr>
            <w:tcW w:w="4153" w:type="dxa"/>
            <w:gridSpan w:val="2"/>
          </w:tcPr>
          <w:p w:rsidR="00833362" w:rsidRDefault="00276B57" w:rsidP="00835115">
            <w:r>
              <w:t>-</w:t>
            </w:r>
            <w:r w:rsidRPr="00276B57">
              <w:rPr>
                <w:color w:val="0070C0"/>
                <w:sz w:val="28"/>
              </w:rPr>
              <w:t>Fichier diapo</w:t>
            </w:r>
            <w:r w:rsidRPr="00276B57">
              <w:rPr>
                <w:sz w:val="28"/>
              </w:rPr>
              <w:t xml:space="preserve"> </w:t>
            </w:r>
          </w:p>
        </w:tc>
      </w:tr>
      <w:tr w:rsidR="00160648" w:rsidTr="00835115">
        <w:tblPrEx>
          <w:tblCellMar>
            <w:left w:w="70" w:type="dxa"/>
            <w:right w:w="70" w:type="dxa"/>
          </w:tblCellMar>
          <w:tblLook w:val="0000"/>
        </w:tblPrEx>
        <w:trPr>
          <w:gridAfter w:val="1"/>
          <w:wAfter w:w="10" w:type="dxa"/>
          <w:trHeight w:val="1665"/>
        </w:trPr>
        <w:tc>
          <w:tcPr>
            <w:tcW w:w="1568" w:type="dxa"/>
          </w:tcPr>
          <w:p w:rsidR="00160648" w:rsidRPr="00160648" w:rsidRDefault="00160648" w:rsidP="00835115">
            <w:pPr>
              <w:rPr>
                <w:color w:val="0070C0"/>
                <w:sz w:val="28"/>
              </w:rPr>
            </w:pPr>
            <w:r w:rsidRPr="00160648">
              <w:rPr>
                <w:color w:val="0070C0"/>
                <w:sz w:val="28"/>
              </w:rPr>
              <w:t>15/05/2017</w:t>
            </w:r>
          </w:p>
        </w:tc>
        <w:tc>
          <w:tcPr>
            <w:tcW w:w="3692" w:type="dxa"/>
            <w:gridSpan w:val="2"/>
          </w:tcPr>
          <w:p w:rsidR="00160648" w:rsidRPr="00160648" w:rsidRDefault="00160648" w:rsidP="00835115">
            <w:pPr>
              <w:rPr>
                <w:color w:val="0070C0"/>
              </w:rPr>
            </w:pPr>
            <w:r w:rsidRPr="00160648">
              <w:rPr>
                <w:color w:val="0070C0"/>
                <w:sz w:val="28"/>
              </w:rPr>
              <w:t>-Essaie et mesure   de grandeurs : vitesses,temps,distances(en mode élctrique)</w:t>
            </w:r>
          </w:p>
        </w:tc>
        <w:tc>
          <w:tcPr>
            <w:tcW w:w="4143" w:type="dxa"/>
          </w:tcPr>
          <w:p w:rsidR="00160648" w:rsidRPr="00160648" w:rsidRDefault="00160648" w:rsidP="00835115">
            <w:pPr>
              <w:rPr>
                <w:color w:val="0070C0"/>
              </w:rPr>
            </w:pPr>
            <w:r w:rsidRPr="00160648">
              <w:rPr>
                <w:color w:val="0070C0"/>
              </w:rPr>
              <w:t>-Fichier papier</w:t>
            </w:r>
          </w:p>
        </w:tc>
      </w:tr>
      <w:tr w:rsidR="00D71618" w:rsidTr="00835115">
        <w:tblPrEx>
          <w:tblCellMar>
            <w:left w:w="70" w:type="dxa"/>
            <w:right w:w="70" w:type="dxa"/>
          </w:tblCellMar>
          <w:tblLook w:val="0000"/>
        </w:tblPrEx>
        <w:trPr>
          <w:gridAfter w:val="1"/>
          <w:wAfter w:w="10" w:type="dxa"/>
          <w:trHeight w:val="2070"/>
        </w:trPr>
        <w:tc>
          <w:tcPr>
            <w:tcW w:w="1575" w:type="dxa"/>
            <w:gridSpan w:val="2"/>
          </w:tcPr>
          <w:p w:rsidR="00D71618" w:rsidRPr="00D71618" w:rsidRDefault="00D71618" w:rsidP="00835115">
            <w:pPr>
              <w:rPr>
                <w:color w:val="0070C0"/>
              </w:rPr>
            </w:pPr>
            <w:r w:rsidRPr="00D71618">
              <w:rPr>
                <w:color w:val="0070C0"/>
                <w:sz w:val="28"/>
              </w:rPr>
              <w:t>19/05/2017</w:t>
            </w:r>
          </w:p>
        </w:tc>
        <w:tc>
          <w:tcPr>
            <w:tcW w:w="3685" w:type="dxa"/>
          </w:tcPr>
          <w:p w:rsidR="00D71618" w:rsidRPr="00D71618" w:rsidRDefault="00D71618" w:rsidP="00835115">
            <w:pPr>
              <w:rPr>
                <w:color w:val="0070C0"/>
                <w:sz w:val="28"/>
              </w:rPr>
            </w:pPr>
            <w:r w:rsidRPr="00D71618">
              <w:rPr>
                <w:color w:val="0070C0"/>
                <w:sz w:val="28"/>
              </w:rPr>
              <w:t>-Apprentissage de la maitrise de racherge d’une bombonne d’hydrogène</w:t>
            </w:r>
          </w:p>
          <w:p w:rsidR="00D71618" w:rsidRDefault="00D71618" w:rsidP="00835115">
            <w:r w:rsidRPr="00D71618">
              <w:rPr>
                <w:color w:val="0070C0"/>
                <w:sz w:val="28"/>
              </w:rPr>
              <w:t>-Remplissage de la bombonne</w:t>
            </w:r>
          </w:p>
        </w:tc>
        <w:tc>
          <w:tcPr>
            <w:tcW w:w="4143" w:type="dxa"/>
          </w:tcPr>
          <w:p w:rsidR="00D71618" w:rsidRPr="00880FB3" w:rsidRDefault="00D71618" w:rsidP="00835115">
            <w:pPr>
              <w:rPr>
                <w:color w:val="0070C0"/>
                <w:sz w:val="28"/>
              </w:rPr>
            </w:pPr>
          </w:p>
        </w:tc>
      </w:tr>
      <w:tr w:rsidR="00835115" w:rsidTr="00835115">
        <w:tblPrEx>
          <w:tblCellMar>
            <w:left w:w="70" w:type="dxa"/>
            <w:right w:w="70" w:type="dxa"/>
          </w:tblCellMar>
          <w:tblLook w:val="0000"/>
        </w:tblPrEx>
        <w:trPr>
          <w:gridAfter w:val="1"/>
          <w:wAfter w:w="10" w:type="dxa"/>
          <w:trHeight w:val="1995"/>
        </w:trPr>
        <w:tc>
          <w:tcPr>
            <w:tcW w:w="1575" w:type="dxa"/>
            <w:gridSpan w:val="2"/>
          </w:tcPr>
          <w:p w:rsidR="00835115" w:rsidRPr="00835115" w:rsidRDefault="00835115" w:rsidP="00835115">
            <w:pPr>
              <w:rPr>
                <w:color w:val="0070C0"/>
              </w:rPr>
            </w:pPr>
            <w:r w:rsidRPr="00835115">
              <w:rPr>
                <w:color w:val="0070C0"/>
                <w:sz w:val="28"/>
              </w:rPr>
              <w:t>22/05/2017</w:t>
            </w:r>
          </w:p>
        </w:tc>
        <w:tc>
          <w:tcPr>
            <w:tcW w:w="3690" w:type="dxa"/>
          </w:tcPr>
          <w:p w:rsidR="00835115" w:rsidRPr="00835115" w:rsidRDefault="00835115" w:rsidP="00835115">
            <w:pPr>
              <w:rPr>
                <w:color w:val="0070C0"/>
                <w:sz w:val="28"/>
              </w:rPr>
            </w:pPr>
            <w:r w:rsidRPr="00835115">
              <w:rPr>
                <w:color w:val="0070C0"/>
                <w:sz w:val="28"/>
              </w:rPr>
              <w:t xml:space="preserve">-Recharge des bonbonnes a hydrogene </w:t>
            </w:r>
          </w:p>
          <w:p w:rsidR="00835115" w:rsidRPr="00835115" w:rsidRDefault="00835115" w:rsidP="00835115">
            <w:pPr>
              <w:rPr>
                <w:color w:val="0070C0"/>
                <w:sz w:val="28"/>
              </w:rPr>
            </w:pPr>
            <w:r w:rsidRPr="00835115">
              <w:rPr>
                <w:color w:val="0070C0"/>
                <w:sz w:val="28"/>
              </w:rPr>
              <w:t>-Essaie de la voiture avec apports hydrogene sous 3 profil</w:t>
            </w:r>
          </w:p>
          <w:p w:rsidR="00835115" w:rsidRDefault="00835115" w:rsidP="00835115">
            <w:r w:rsidRPr="00835115">
              <w:rPr>
                <w:color w:val="0070C0"/>
                <w:sz w:val="28"/>
              </w:rPr>
              <w:t>-Reperer des infos sur le logiciel du véhicule</w:t>
            </w:r>
          </w:p>
        </w:tc>
        <w:tc>
          <w:tcPr>
            <w:tcW w:w="4138" w:type="dxa"/>
          </w:tcPr>
          <w:p w:rsidR="00835115" w:rsidRPr="00880FB3" w:rsidRDefault="00880FB3" w:rsidP="00835115">
            <w:pPr>
              <w:rPr>
                <w:color w:val="0070C0"/>
                <w:sz w:val="28"/>
              </w:rPr>
            </w:pPr>
            <w:r w:rsidRPr="00880FB3">
              <w:rPr>
                <w:color w:val="0070C0"/>
                <w:sz w:val="28"/>
              </w:rPr>
              <w:t>-Fichier papier</w:t>
            </w:r>
          </w:p>
        </w:tc>
      </w:tr>
    </w:tbl>
    <w:p w:rsidR="00BC5D49" w:rsidRDefault="00BC5D49"/>
    <w:sectPr w:rsidR="00BC5D49" w:rsidSect="00BC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5D14"/>
    <w:multiLevelType w:val="hybridMultilevel"/>
    <w:tmpl w:val="16D674EA"/>
    <w:lvl w:ilvl="0" w:tplc="847867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3362"/>
    <w:rsid w:val="0007314E"/>
    <w:rsid w:val="00160648"/>
    <w:rsid w:val="00276B57"/>
    <w:rsid w:val="005F64C1"/>
    <w:rsid w:val="00833362"/>
    <w:rsid w:val="00835115"/>
    <w:rsid w:val="00880FB3"/>
    <w:rsid w:val="008A5C01"/>
    <w:rsid w:val="009277EE"/>
    <w:rsid w:val="00BC5D49"/>
    <w:rsid w:val="00D7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33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33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678</Characters>
  <Application>Microsoft Office Word</Application>
  <DocSecurity>0</DocSecurity>
  <Lines>5</Lines>
  <Paragraphs>1</Paragraphs>
  <ScaleCrop>false</ScaleCrop>
  <Company>Lycee Ste Louise de Marillac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perezr</dc:creator>
  <cp:keywords/>
  <dc:description/>
  <cp:lastModifiedBy>rouane</cp:lastModifiedBy>
  <cp:revision>7</cp:revision>
  <dcterms:created xsi:type="dcterms:W3CDTF">2017-04-24T14:16:00Z</dcterms:created>
  <dcterms:modified xsi:type="dcterms:W3CDTF">2017-05-22T14:38:00Z</dcterms:modified>
</cp:coreProperties>
</file>