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26.png" ContentType="image/png"/>
  <Override PartName="/word/media/rId40.png" ContentType="image/png"/>
  <Override PartName="/word/media/rId35.png" ContentType="image/png"/>
  <Override PartName="/word/media/rId44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478a4d9843448bd7734c91b1c8a2f978b9520f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Отчёт по выполнению упражнений TikZ (8.1–8.4)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базовых возможностей пакета</w:t>
      </w:r>
      <w:r>
        <w:t xml:space="preserve"> </w:t>
      </w:r>
      <w:r>
        <w:rPr>
          <w:bCs/>
          <w:b/>
        </w:rPr>
        <w:t xml:space="preserve">TikZ</w:t>
      </w:r>
      <w:r>
        <w:t xml:space="preserve"> </w:t>
      </w:r>
      <w:r>
        <w:t xml:space="preserve">в среде LaTeX: построение простых линий, использование стилей, применение узлов (nodes) и создание элементарных графов.</w:t>
      </w:r>
      <w:r>
        <w:br/>
      </w:r>
      <w:r>
        <w:t xml:space="preserve">Также целью является проверка корректной компиляции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-файлов с TikZ-кодом и анализ сообщений, возникающих в процессе сборки.</w:t>
      </w:r>
    </w:p>
    <w:bookmarkEnd w:id="20"/>
    <w:bookmarkEnd w:id="21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X6bb9f09b4c9e589fadbb699025d3b5f127f1e5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файла</w:t>
      </w:r>
      <w:r>
        <w:t xml:space="preserve"> </w:t>
      </w:r>
      <w:r>
        <w:rPr>
          <w:iCs/>
          <w:i/>
        </w:rPr>
        <w:t xml:space="preserve">tikz-1.tex</w:t>
      </w:r>
      <w:r>
        <w:t xml:space="preserve"> </w:t>
      </w:r>
      <w:r>
        <w:t xml:space="preserve">(Exercise 8.1 — Basic Drawing)</w:t>
      </w:r>
    </w:p>
    <w:p>
      <w:pPr>
        <w:pStyle w:val="FirstParagraph"/>
      </w:pPr>
      <w:r>
        <w:t xml:space="preserve">Файл был открыт и скомпилирован с помощью стандартных средств.</w:t>
      </w:r>
      <w:r>
        <w:br/>
      </w:r>
      <w:r>
        <w:t xml:space="preserve">При компиляции подключились необходимые пакеты (</w:t>
      </w:r>
      <w:r>
        <w:rPr>
          <w:rStyle w:val="VerbatimChar"/>
        </w:rPr>
        <w:t xml:space="preserve">tikz</w:t>
      </w:r>
      <w:r>
        <w:t xml:space="preserve">,</w:t>
      </w:r>
      <w:r>
        <w:t xml:space="preserve"> </w:t>
      </w:r>
      <w:r>
        <w:rPr>
          <w:rStyle w:val="VerbatimChar"/>
        </w:rPr>
        <w:t xml:space="preserve">pgf</w:t>
      </w:r>
      <w:r>
        <w:t xml:space="preserve">), ошибок не возникло.</w:t>
      </w:r>
    </w:p>
    <w:p>
      <w:pPr>
        <w:pStyle w:val="BodyText"/>
      </w:pPr>
      <w:r>
        <w:rPr>
          <w:bCs/>
          <w:b/>
        </w:rPr>
        <w:t xml:space="preserve">Скриншот процесса компиляции:</w:t>
      </w:r>
    </w:p>
    <w:p>
      <w:pPr>
        <w:pStyle w:val="CaptionedFigure"/>
      </w:pPr>
      <w:bookmarkStart w:id="25" w:name="fig:001"/>
      <w:r>
        <w:drawing>
          <wp:inline>
            <wp:extent cx="5334000" cy="1998115"/>
            <wp:effectExtent b="0" l="0" r="0" t="0"/>
            <wp:docPr descr="Рис. 1: Компиляция tikz-1.tex" title="" id="23" name="Picture"/>
            <a:graphic>
              <a:graphicData uri="http://schemas.openxmlformats.org/drawingml/2006/picture">
                <pic:pic>
                  <pic:nvPicPr>
                    <pic:cNvPr descr="im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Компиляция tikz-1.tex</w:t>
      </w:r>
    </w:p>
    <w:p>
      <w:pPr>
        <w:pStyle w:val="BodyText"/>
      </w:pPr>
      <w:r>
        <w:rPr>
          <w:bCs/>
          <w:b/>
        </w:rPr>
        <w:t xml:space="preserve">Результат работы:</w:t>
      </w:r>
    </w:p>
    <w:p>
      <w:pPr>
        <w:pStyle w:val="CaptionedFigure"/>
      </w:pPr>
      <w:bookmarkStart w:id="29" w:name="fig:002"/>
      <w:r>
        <w:drawing>
          <wp:inline>
            <wp:extent cx="5334000" cy="3057740"/>
            <wp:effectExtent b="0" l="0" r="0" t="0"/>
            <wp:docPr descr="Рис. 2: Exercise 8.1 — рисунок" title="" id="27" name="Picture"/>
            <a:graphic>
              <a:graphicData uri="http://schemas.openxmlformats.org/drawingml/2006/picture">
                <pic:pic>
                  <pic:nvPicPr>
                    <pic:cNvPr descr="im2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Exercise 8.1 — рисунок</w:t>
      </w:r>
    </w:p>
    <w:p>
      <w:pPr>
        <w:pStyle w:val="BodyText"/>
      </w:pPr>
      <w:r>
        <w:t xml:space="preserve">Вывод: линии и базовые формы отображаются корректно.</w:t>
      </w:r>
    </w:p>
    <w:bookmarkEnd w:id="30"/>
    <w:bookmarkStart w:id="39" w:name="Xfe7460c9ca42e9cd82b39249615dedc47f661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Компиляция</w:t>
      </w:r>
      <w:r>
        <w:t xml:space="preserve"> </w:t>
      </w:r>
      <w:r>
        <w:rPr>
          <w:iCs/>
          <w:i/>
        </w:rPr>
        <w:t xml:space="preserve">tikz-2.tex</w:t>
      </w:r>
      <w:r>
        <w:t xml:space="preserve"> </w:t>
      </w:r>
      <w:r>
        <w:t xml:space="preserve">(Exercise 8.2 — Styles and Arrows)</w:t>
      </w:r>
    </w:p>
    <w:p>
      <w:pPr>
        <w:pStyle w:val="FirstParagraph"/>
      </w:pPr>
      <w:r>
        <w:t xml:space="preserve">При запуске компиляции все зависимости были загружены автоматически.</w:t>
      </w:r>
    </w:p>
    <w:p>
      <w:pPr>
        <w:pStyle w:val="BodyText"/>
      </w:pPr>
      <w:r>
        <w:rPr>
          <w:bCs/>
          <w:b/>
        </w:rPr>
        <w:t xml:space="preserve">Скриншот компиляции:</w:t>
      </w:r>
    </w:p>
    <w:p>
      <w:pPr>
        <w:pStyle w:val="CaptionedFigure"/>
      </w:pPr>
      <w:bookmarkStart w:id="34" w:name="fig:003"/>
      <w:r>
        <w:drawing>
          <wp:inline>
            <wp:extent cx="5334000" cy="2082917"/>
            <wp:effectExtent b="0" l="0" r="0" t="0"/>
            <wp:docPr descr="Рис. 3: Компиляция tikz-2.tex" title="" id="32" name="Picture"/>
            <a:graphic>
              <a:graphicData uri="http://schemas.openxmlformats.org/drawingml/2006/picture">
                <pic:pic>
                  <pic:nvPicPr>
                    <pic:cNvPr descr="im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Компиляция tikz-2.tex</w:t>
      </w:r>
    </w:p>
    <w:p>
      <w:pPr>
        <w:pStyle w:val="BodyText"/>
      </w:pPr>
      <w:r>
        <w:rPr>
          <w:bCs/>
          <w:b/>
        </w:rPr>
        <w:t xml:space="preserve">Полученный рисунок:</w:t>
      </w:r>
    </w:p>
    <w:p>
      <w:pPr>
        <w:pStyle w:val="CaptionedFigure"/>
      </w:pPr>
      <w:bookmarkStart w:id="38" w:name="fig:004"/>
      <w:r>
        <w:drawing>
          <wp:inline>
            <wp:extent cx="5334000" cy="3001027"/>
            <wp:effectExtent b="0" l="0" r="0" t="0"/>
            <wp:docPr descr="Рис. 4: Exercise 8.2 — рисунок" title="" id="36" name="Picture"/>
            <a:graphic>
              <a:graphicData uri="http://schemas.openxmlformats.org/drawingml/2006/picture">
                <pic:pic>
                  <pic:nvPicPr>
                    <pic:cNvPr descr="im3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Exercise 8.2 — рисунок</w:t>
      </w:r>
    </w:p>
    <w:p>
      <w:pPr>
        <w:pStyle w:val="BodyText"/>
      </w:pPr>
      <w:r>
        <w:t xml:space="preserve">Вывод: стрелки, цветные линии и геометрические фигуры отображаются корректно.</w:t>
      </w:r>
    </w:p>
    <w:bookmarkEnd w:id="39"/>
    <w:bookmarkStart w:id="48" w:name="X3e741bd3ad724d81410e2ca9b221830e7e06cc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Компиляция</w:t>
      </w:r>
      <w:r>
        <w:t xml:space="preserve"> </w:t>
      </w:r>
      <w:r>
        <w:rPr>
          <w:iCs/>
          <w:i/>
        </w:rPr>
        <w:t xml:space="preserve">tikz-3.tex</w:t>
      </w:r>
      <w:r>
        <w:t xml:space="preserve"> </w:t>
      </w:r>
      <w:r>
        <w:t xml:space="preserve">(Exercise 8.3 — Nodes and Text)</w:t>
      </w:r>
    </w:p>
    <w:p>
      <w:pPr>
        <w:pStyle w:val="FirstParagraph"/>
      </w:pPr>
      <w:r>
        <w:t xml:space="preserve">Компиляция прошла успешно: были подключены системы шрифтов и внутренние модули TikZ.</w:t>
      </w:r>
    </w:p>
    <w:p>
      <w:pPr>
        <w:pStyle w:val="BodyText"/>
      </w:pPr>
      <w:r>
        <w:rPr>
          <w:bCs/>
          <w:b/>
        </w:rPr>
        <w:t xml:space="preserve">Скриншот компиляции:</w:t>
      </w:r>
    </w:p>
    <w:p>
      <w:pPr>
        <w:pStyle w:val="CaptionedFigure"/>
      </w:pPr>
      <w:bookmarkStart w:id="43" w:name="fig:005"/>
      <w:r>
        <w:drawing>
          <wp:inline>
            <wp:extent cx="5334000" cy="1919594"/>
            <wp:effectExtent b="0" l="0" r="0" t="0"/>
            <wp:docPr descr="Рис. 5: Компиляция tikz-3.tex" title="" id="41" name="Picture"/>
            <a:graphic>
              <a:graphicData uri="http://schemas.openxmlformats.org/drawingml/2006/picture">
                <pic:pic>
                  <pic:nvPicPr>
                    <pic:cNvPr descr="im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Компиляция tikz-3.tex</w:t>
      </w:r>
    </w:p>
    <w:p>
      <w:pPr>
        <w:pStyle w:val="BodyText"/>
      </w:pPr>
      <w:r>
        <w:rPr>
          <w:bCs/>
          <w:b/>
        </w:rPr>
        <w:t xml:space="preserve">Результат:</w:t>
      </w:r>
    </w:p>
    <w:p>
      <w:pPr>
        <w:pStyle w:val="CaptionedFigure"/>
      </w:pPr>
      <w:bookmarkStart w:id="47" w:name="fig:006"/>
      <w:r>
        <w:drawing>
          <wp:inline>
            <wp:extent cx="5334000" cy="3094454"/>
            <wp:effectExtent b="0" l="0" r="0" t="0"/>
            <wp:docPr descr="Рис. 6: Exercise 8.3 — рисунок" title="" id="45" name="Picture"/>
            <a:graphic>
              <a:graphicData uri="http://schemas.openxmlformats.org/drawingml/2006/picture">
                <pic:pic>
                  <pic:nvPicPr>
                    <pic:cNvPr descr="im4_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Exercise 8.3 — рисунок</w:t>
      </w:r>
    </w:p>
    <w:p>
      <w:pPr>
        <w:pStyle w:val="BodyText"/>
      </w:pPr>
      <w:r>
        <w:t xml:space="preserve">Вывод: текстовые узлы, узлы с формами и математическими выражениями отображаются корректно.</w:t>
      </w:r>
    </w:p>
    <w:bookmarkEnd w:id="48"/>
    <w:bookmarkStart w:id="57" w:name="X47946f35001b5dcedecebcb7248985e4e00429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Компиляция</w:t>
      </w:r>
      <w:r>
        <w:t xml:space="preserve"> </w:t>
      </w:r>
      <w:r>
        <w:rPr>
          <w:iCs/>
          <w:i/>
        </w:rPr>
        <w:t xml:space="preserve">tikz-4.tex</w:t>
      </w:r>
      <w:r>
        <w:t xml:space="preserve"> </w:t>
      </w:r>
      <w:r>
        <w:t xml:space="preserve">(Exercise 8.4 — Simple Graph)</w:t>
      </w:r>
    </w:p>
    <w:p>
      <w:pPr>
        <w:pStyle w:val="FirstParagraph"/>
      </w:pPr>
      <w:r>
        <w:t xml:space="preserve">Все модули TikZ были корректно загружены, PDF успешно создан.</w:t>
      </w:r>
    </w:p>
    <w:p>
      <w:pPr>
        <w:pStyle w:val="BodyText"/>
      </w:pPr>
      <w:r>
        <w:rPr>
          <w:bCs/>
          <w:b/>
        </w:rPr>
        <w:t xml:space="preserve">Скриншот компиляции:</w:t>
      </w:r>
    </w:p>
    <w:p>
      <w:pPr>
        <w:pStyle w:val="CaptionedFigure"/>
      </w:pPr>
      <w:bookmarkStart w:id="52" w:name="fig:007"/>
      <w:r>
        <w:drawing>
          <wp:inline>
            <wp:extent cx="5334000" cy="3061910"/>
            <wp:effectExtent b="0" l="0" r="0" t="0"/>
            <wp:docPr descr="Рис. 7: Компиляция tikz-4.tex" title="" id="50" name="Picture"/>
            <a:graphic>
              <a:graphicData uri="http://schemas.openxmlformats.org/drawingml/2006/picture">
                <pic:pic>
                  <pic:nvPicPr>
                    <pic:cNvPr descr="im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Компиляция tikz-4.tex</w:t>
      </w:r>
    </w:p>
    <w:p>
      <w:pPr>
        <w:pStyle w:val="BodyText"/>
      </w:pPr>
      <w:r>
        <w:rPr>
          <w:bCs/>
          <w:b/>
        </w:rPr>
        <w:t xml:space="preserve">Граф, полученный в результате:</w:t>
      </w:r>
    </w:p>
    <w:p>
      <w:pPr>
        <w:pStyle w:val="CaptionedFigure"/>
      </w:pPr>
      <w:bookmarkStart w:id="56" w:name="fig:008"/>
      <w:r>
        <w:drawing>
          <wp:inline>
            <wp:extent cx="5334000" cy="3368842"/>
            <wp:effectExtent b="0" l="0" r="0" t="0"/>
            <wp:docPr descr="Рис. 8: Exercise 8.4 — рисунок" title="" id="54" name="Picture"/>
            <a:graphic>
              <a:graphicData uri="http://schemas.openxmlformats.org/drawingml/2006/picture">
                <pic:pic>
                  <pic:nvPicPr>
                    <pic:cNvPr descr="im5_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Exercise 8.4 — рисунок</w:t>
      </w:r>
    </w:p>
    <w:p>
      <w:pPr>
        <w:pStyle w:val="BodyText"/>
      </w:pPr>
      <w:r>
        <w:t xml:space="preserve">Вывод: граф с вершинами и пронумерованными рёбрами отображается корректно; стили рёбер применены успешно.</w:t>
      </w:r>
    </w:p>
    <w:bookmarkEnd w:id="57"/>
    <w:bookmarkEnd w:id="58"/>
    <w:bookmarkStart w:id="5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успешно выполнены упражнения 8.1–8.4 по TikZ.</w:t>
      </w:r>
      <w:r>
        <w:br/>
      </w:r>
      <w:r>
        <w:t xml:space="preserve">Удалось:</w:t>
      </w:r>
    </w:p>
    <w:p>
      <w:pPr>
        <w:numPr>
          <w:ilvl w:val="0"/>
          <w:numId w:val="1001"/>
        </w:numPr>
        <w:pStyle w:val="Compact"/>
      </w:pPr>
      <w:r>
        <w:t xml:space="preserve">освоить основы построения графики в TikZ,</w:t>
      </w:r>
    </w:p>
    <w:p>
      <w:pPr>
        <w:numPr>
          <w:ilvl w:val="0"/>
          <w:numId w:val="1001"/>
        </w:numPr>
        <w:pStyle w:val="Compact"/>
      </w:pPr>
      <w:r>
        <w:t xml:space="preserve">разобраться со стилями линий и стрелок,</w:t>
      </w:r>
    </w:p>
    <w:p>
      <w:pPr>
        <w:numPr>
          <w:ilvl w:val="0"/>
          <w:numId w:val="1001"/>
        </w:numPr>
        <w:pStyle w:val="Compact"/>
      </w:pPr>
      <w:r>
        <w:t xml:space="preserve">использовать узлы (nodes) для текста и форм,</w:t>
      </w:r>
    </w:p>
    <w:p>
      <w:pPr>
        <w:numPr>
          <w:ilvl w:val="0"/>
          <w:numId w:val="1001"/>
        </w:numPr>
        <w:pStyle w:val="Compact"/>
      </w:pPr>
      <w:r>
        <w:t xml:space="preserve">построить простой граф,</w:t>
      </w:r>
    </w:p>
    <w:p>
      <w:pPr>
        <w:numPr>
          <w:ilvl w:val="0"/>
          <w:numId w:val="1001"/>
        </w:numPr>
        <w:pStyle w:val="Compact"/>
      </w:pPr>
      <w:r>
        <w:t xml:space="preserve">убедиться в корректности компиляции всех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-файлов.</w:t>
      </w:r>
    </w:p>
    <w:p>
      <w:pPr>
        <w:pStyle w:val="FirstParagraph"/>
      </w:pPr>
      <w:r>
        <w:t xml:space="preserve">TikZ функционирует корректно, система TeX Live настроена правильно, ошибки компиляции отсутствуют.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40" Target="media/rId40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Усман Траоре</dc:creator>
  <dc:language>ru-RU</dc:language>
  <cp:keywords/>
  <dcterms:created xsi:type="dcterms:W3CDTF">2025-12-05T07:25:29Z</dcterms:created>
  <dcterms:modified xsi:type="dcterms:W3CDTF">2025-12-05T07:25:29Z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