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customXML/itemProps1.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jc w:val="center"/>
        <w:rPr/>
      </w:pPr>
      <w:r>
        <w:rPr>
          <w:rFonts w:ascii="Calibri" w:cs="Calibri" w:eastAsia="Calibri" w:hAnsi="Calibri"/>
          <w:b w:val="1"/>
          <w:bCs w:val="1"/>
          <w:color w:val="1f4e79"/>
          <w:sz w:val="72"/>
          <w:szCs w:val="72"/>
          <w:rtl w:val="0"/>
        </w:rPr>
        <w:t xml:space="preserve">BookHub</w:t>
      </w:r>
      <w:r>
        <w:rPr>
          <w:rtl w:val="0"/>
        </w:rPr>
      </w:r>
    </w:p>
    <w:p w:rsidR="00000000" w:rsidDel="00000000" w:rsidP="00000000" w:rsidRDefault="00000000" w:rsidRPr="00000000" w14:paraId="00000002">
      <w:pPr>
        <w:spacing w:after="600" w:lineRule="auto"/>
        <w:jc w:val="center"/>
        <w:rPr/>
      </w:pPr>
      <w:r>
        <w:rPr>
          <w:rFonts w:ascii="Calibri" w:cs="Calibri" w:eastAsia="Calibri" w:hAnsi="Calibri"/>
          <w:color w:val="595959"/>
          <w:sz w:val="28"/>
          <w:szCs w:val="28"/>
          <w:rtl w:val="0"/>
        </w:rPr>
        <w:t xml:space="preserve">Plateforme de gestion de bibliothèque communautaire</w:t>
      </w:r>
      <w:r>
        <w:rPr>
          <w:rtl w:val="0"/>
        </w:rPr>
      </w:r>
    </w:p>
    <w:p w:rsidR="00000000" w:rsidDel="00000000" w:rsidP="00000000" w:rsidRDefault="00000000" w:rsidRPr="00000000" w14:paraId="00000003">
      <w:pPr>
        <w:spacing w:after="1000" w:lineRule="auto"/>
        <w:jc w:val="center"/>
        <w:rPr/>
      </w:pPr>
      <w:r>
        <w:rPr>
          <w:rFonts w:ascii="Calibri" w:cs="Calibri" w:eastAsia="Calibri" w:hAnsi="Calibri"/>
          <w:b w:val="1"/>
          <w:bCs w:val="1"/>
          <w:sz w:val="40"/>
          <w:szCs w:val="40"/>
          <w:rtl w:val="0"/>
        </w:rPr>
        <w:t xml:space="preserve">User stories et critères d’acceptation</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6300"/>
        <w:tblGridChange w:id="0">
          <w:tblGrid>
            <w:gridCol w:w="2200"/>
            <w:gridCol w:w="630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4">
            <w:pPr>
              <w:spacing w:after="0" w:lineRule="auto"/>
              <w:rPr/>
            </w:pPr>
            <w:r>
              <w:rPr>
                <w:rFonts w:ascii="Calibri" w:cs="Calibri" w:eastAsia="Calibri" w:hAnsi="Calibri"/>
                <w:b w:val="1"/>
                <w:bCs w:val="1"/>
                <w:sz w:val="18"/>
                <w:szCs w:val="18"/>
                <w:rtl w:val="0"/>
              </w:rPr>
              <w:t xml:space="preserve">Projet</w:t>
            </w:r>
            <w:r>
              <w:rPr>
                <w:rtl w:val="0"/>
              </w:rPr>
            </w:r>
          </w:p>
        </w:tc>
        <w:tc>
          <w:tcPr>
            <w:tcMar>
              <w:top w:w="60.0" w:type="dxa"/>
              <w:left w:w="100.0" w:type="dxa"/>
              <w:bottom w:w="60.0" w:type="dxa"/>
              <w:right w:w="100.0" w:type="dxa"/>
            </w:tcMar>
          </w:tcPr>
          <w:p w:rsidR="00000000" w:rsidDel="00000000" w:rsidP="00000000" w:rsidRDefault="00000000" w:rsidRPr="00000000" w14:paraId="00000005">
            <w:pPr>
              <w:spacing w:after="0" w:lineRule="auto"/>
              <w:rPr/>
            </w:pPr>
            <w:r>
              <w:rPr>
                <w:rFonts w:ascii="Calibri" w:cs="Calibri" w:eastAsia="Calibri" w:hAnsi="Calibri"/>
                <w:sz w:val="18"/>
                <w:szCs w:val="18"/>
                <w:rtl w:val="0"/>
              </w:rPr>
              <w:t xml:space="preserve">DEV25_0364B — Projet Fullstack Java Angular</w:t>
            </w:r>
            <w:r>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6">
            <w:pPr>
              <w:spacing w:after="0" w:lineRule="auto"/>
              <w:rPr/>
            </w:pPr>
            <w:r>
              <w:rPr>
                <w:rFonts w:ascii="Calibri" w:cs="Calibri" w:eastAsia="Calibri" w:hAnsi="Calibri"/>
                <w:b w:val="1"/>
                <w:bCs w:val="1"/>
                <w:sz w:val="18"/>
                <w:szCs w:val="18"/>
                <w:rtl w:val="0"/>
              </w:rPr>
              <w:t xml:space="preserve">Client</w:t>
            </w:r>
            <w:r>
              <w:rPr>
                <w:rtl w:val="0"/>
              </w:rPr>
            </w:r>
          </w:p>
        </w:tc>
        <w:tc>
          <w:tcPr>
            <w:tcMar>
              <w:top w:w="60.0" w:type="dxa"/>
              <w:left w:w="100.0" w:type="dxa"/>
              <w:bottom w:w="60.0" w:type="dxa"/>
              <w:right w:w="100.0" w:type="dxa"/>
            </w:tcMar>
          </w:tcPr>
          <w:p w:rsidR="00000000" w:rsidDel="00000000" w:rsidP="00000000" w:rsidRDefault="00000000" w:rsidRPr="00000000" w14:paraId="00000007">
            <w:pPr>
              <w:spacing w:after="0" w:lineRule="auto"/>
              <w:rPr/>
            </w:pPr>
            <w:r>
              <w:rPr>
                <w:rFonts w:ascii="Calibri" w:cs="Calibri" w:eastAsia="Calibri" w:hAnsi="Calibri"/>
                <w:sz w:val="18"/>
                <w:szCs w:val="18"/>
                <w:rtl w:val="0"/>
              </w:rPr>
              <w:t xml:space="preserve">Association « Quartier Solidaire »</w:t>
            </w:r>
            <w:r>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8">
            <w:pPr>
              <w:spacing w:after="0" w:lineRule="auto"/>
              <w:rPr/>
            </w:pPr>
            <w:r>
              <w:rPr>
                <w:rFonts w:ascii="Calibri" w:cs="Calibri" w:eastAsia="Calibri" w:hAnsi="Calibri"/>
                <w:b w:val="1"/>
                <w:bCs w:val="1"/>
                <w:sz w:val="18"/>
                <w:szCs w:val="18"/>
                <w:rtl w:val="0"/>
              </w:rPr>
              <w:t xml:space="preserve">Livrable</w:t>
            </w:r>
            <w:r>
              <w:rPr>
                <w:rtl w:val="0"/>
              </w:rPr>
            </w:r>
          </w:p>
        </w:tc>
        <w:tc>
          <w:tcPr>
            <w:tcMar>
              <w:top w:w="60.0" w:type="dxa"/>
              <w:left w:w="100.0" w:type="dxa"/>
              <w:bottom w:w="60.0" w:type="dxa"/>
              <w:right w:w="100.0" w:type="dxa"/>
            </w:tcMar>
          </w:tcPr>
          <w:p w:rsidR="00000000" w:rsidDel="00000000" w:rsidP="00000000" w:rsidRDefault="00000000" w:rsidRPr="00000000" w14:paraId="00000009">
            <w:pPr>
              <w:spacing w:after="0" w:lineRule="auto"/>
              <w:rPr/>
            </w:pPr>
            <w:r>
              <w:rPr>
                <w:rFonts w:ascii="Calibri" w:cs="Calibri" w:eastAsia="Calibri" w:hAnsi="Calibri"/>
                <w:sz w:val="18"/>
                <w:szCs w:val="18"/>
                <w:rtl w:val="0"/>
              </w:rPr>
              <w:t xml:space="preserve">Documentation de conception (J2)</w:t>
            </w:r>
            <w:r>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A">
            <w:pPr>
              <w:spacing w:after="0" w:lineRule="auto"/>
              <w:rPr/>
            </w:pPr>
            <w:r>
              <w:rPr>
                <w:rFonts w:ascii="Calibri" w:cs="Calibri" w:eastAsia="Calibri" w:hAnsi="Calibri"/>
                <w:b w:val="1"/>
                <w:bCs w:val="1"/>
                <w:sz w:val="18"/>
                <w:szCs w:val="18"/>
                <w:rtl w:val="0"/>
              </w:rPr>
              <w:t xml:space="preserve">Version</w:t>
            </w:r>
            <w:r>
              <w:rPr>
                <w:rtl w:val="0"/>
              </w:rPr>
            </w:r>
          </w:p>
        </w:tc>
        <w:tc>
          <w:tcPr>
            <w:tcMar>
              <w:top w:w="60.0" w:type="dxa"/>
              <w:left w:w="100.0" w:type="dxa"/>
              <w:bottom w:w="60.0" w:type="dxa"/>
              <w:right w:w="100.0" w:type="dxa"/>
            </w:tcMar>
          </w:tcPr>
          <w:p w:rsidR="00000000" w:rsidDel="00000000" w:rsidP="00000000" w:rsidRDefault="00000000" w:rsidRPr="00000000" w14:paraId="0000000B">
            <w:pPr>
              <w:spacing w:after="0" w:lineRule="auto"/>
              <w:rPr/>
            </w:pPr>
            <w:r>
              <w:rPr>
                <w:rFonts w:ascii="Calibri" w:cs="Calibri" w:eastAsia="Calibri" w:hAnsi="Calibri"/>
                <w:sz w:val="18"/>
                <w:szCs w:val="18"/>
                <w:rtl w:val="0"/>
              </w:rPr>
              <w:t xml:space="preserve">1.0</w:t>
            </w:r>
            <w:r>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C">
            <w:pPr>
              <w:spacing w:after="0" w:lineRule="auto"/>
              <w:rPr/>
            </w:pPr>
            <w:r>
              <w:rPr>
                <w:rFonts w:ascii="Calibri" w:cs="Calibri" w:eastAsia="Calibri" w:hAnsi="Calibri"/>
                <w:b w:val="1"/>
                <w:bCs w:val="1"/>
                <w:sz w:val="18"/>
                <w:szCs w:val="18"/>
                <w:rtl w:val="0"/>
              </w:rPr>
              <w:t xml:space="preserve">Date</w:t>
            </w:r>
            <w:r>
              <w:rPr>
                <w:rtl w:val="0"/>
              </w:rPr>
            </w:r>
          </w:p>
        </w:tc>
        <w:tc>
          <w:tcPr>
            <w:tcMar>
              <w:top w:w="60.0" w:type="dxa"/>
              <w:left w:w="100.0" w:type="dxa"/>
              <w:bottom w:w="60.0" w:type="dxa"/>
              <w:right w:w="100.0" w:type="dxa"/>
            </w:tcMar>
          </w:tcPr>
          <w:p w:rsidR="00000000" w:rsidDel="00000000" w:rsidP="00000000" w:rsidRDefault="00000000" w:rsidRPr="00000000" w14:paraId="0000000D">
            <w:pPr>
              <w:spacing w:after="0" w:lineRule="auto"/>
              <w:rPr/>
            </w:pPr>
            <w:r>
              <w:rPr>
                <w:sz w:val="18"/>
                <w:szCs w:val="18"/>
                <w:rtl w:val="0"/>
              </w:rPr>
              <w:t xml:space="preserve">20/07/2026</w:t>
            </w:r>
            <w:r>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E">
            <w:pPr>
              <w:spacing w:after="0" w:lineRule="auto"/>
              <w:rPr/>
            </w:pPr>
            <w:r>
              <w:rPr>
                <w:rFonts w:ascii="Calibri" w:cs="Calibri" w:eastAsia="Calibri" w:hAnsi="Calibri"/>
                <w:b w:val="1"/>
                <w:bCs w:val="1"/>
                <w:sz w:val="18"/>
                <w:szCs w:val="18"/>
                <w:rtl w:val="0"/>
              </w:rPr>
              <w:t xml:space="preserve">Équipe</w:t>
            </w:r>
            <w:r>
              <w:rPr>
                <w:rtl w:val="0"/>
              </w:rPr>
            </w:r>
          </w:p>
        </w:tc>
        <w:tc>
          <w:tcPr>
            <w:tcMar>
              <w:top w:w="60.0" w:type="dxa"/>
              <w:left w:w="100.0" w:type="dxa"/>
              <w:bottom w:w="60.0" w:type="dxa"/>
              <w:right w:w="100.0" w:type="dxa"/>
            </w:tcMar>
          </w:tcPr>
          <w:p w:rsidR="00000000" w:rsidDel="00000000" w:rsidP="00000000" w:rsidRDefault="00000000" w:rsidRPr="00000000" w14:paraId="0000000F">
            <w:pPr>
              <w:spacing w:after="0" w:lineRule="auto"/>
              <w:rPr/>
            </w:pPr>
            <w:r>
              <w:rPr>
                <w:rFonts w:ascii="Calibri" w:cs="Calibri" w:eastAsia="Calibri" w:hAnsi="Calibri"/>
                <w:sz w:val="18"/>
                <w:szCs w:val="18"/>
                <w:rtl w:val="0"/>
              </w:rPr>
              <w:t xml:space="preserve">Oussama, </w:t>
            </w:r>
            <w:r>
              <w:rPr>
                <w:sz w:val="18"/>
                <w:szCs w:val="18"/>
                <w:rtl w:val="0"/>
              </w:rPr>
              <w:t xml:space="preserve">Mehdi, </w:t>
            </w:r>
            <w:r>
              <w:rPr>
                <w:rFonts w:ascii="Calibri" w:cs="Calibri" w:eastAsia="Calibri" w:hAnsi="Calibri"/>
                <w:sz w:val="18"/>
                <w:szCs w:val="18"/>
                <w:rtl w:val="0"/>
              </w:rPr>
              <w:t xml:space="preserve">Matthieu, Maxime, Mika </w:t>
            </w:r>
            <w:r>
              <w:rPr>
                <w:rtl w:val="0"/>
              </w:rPr>
            </w:r>
          </w:p>
        </w:tc>
      </w:tr>
    </w:tbl>
    <w:p w:rsidR="00000000" w:rsidDel="00000000" w:rsidP="00000000" w:rsidRDefault="00000000" w:rsidRPr="00000000" w14:paraId="00000010">
      <w:pPr>
        <w:rPr/>
      </w:pPr>
      <w:r>
        <w:br w:type="page"/>
      </w:r>
      <w:r>
        <w:rPr>
          <w:rtl w:val="0"/>
        </w:rPr>
      </w:r>
    </w:p>
    <w:p w:rsidR="00000000" w:rsidDel="00000000" w:rsidP="00000000" w:rsidRDefault="00000000" w:rsidRPr="00000000" w14:paraId="00000011">
      <w:pPr>
        <w:pStyle w:val="Heading1"/>
        <w:spacing w:after="120" w:before="240" w:lineRule="auto"/>
        <w:rPr/>
      </w:pPr>
      <w:r>
        <w:rPr>
          <w:rtl w:val="0"/>
        </w:rPr>
        <w:t xml:space="preserve">Sommaire</w:t>
      </w:r>
    </w:p>
    <w:p>
      <w:pPr>
        <w:tabs>
          <w:tab w:val="right" w:leader="dot" w:pos="8500"/>
        </w:tabs>
        <w:spacing w:after="80" w:before="80" w:lineRule="auto"/>
        <w:ind w:left="0"/>
      </w:pPr>
      <w:hyperlink w:anchor="_Toc001">
        <w:r>
          <w:rPr>
            <w:rFonts w:ascii="Calibri" w:cs="Calibri" w:eastAsia="Calibri" w:hAnsi="Calibri"/>
            <w:b w:val="1"/>
            <w:bCs w:val="1"/>
            <w:sz w:val="20"/>
            <w:szCs w:val="20"/>
            <w:rtl w:val="0"/>
          </w:rPr>
          <w:t xml:space="preserve">1. Introduction</w:t>
          <w:tab/>
          <w:t xml:space="preserve">3</w:t>
        </w:r>
      </w:hyperlink>
    </w:p>
    <w:p>
      <w:pPr>
        <w:tabs>
          <w:tab w:val="right" w:leader="dot" w:pos="8500"/>
        </w:tabs>
        <w:spacing w:after="40" w:before="0" w:lineRule="auto"/>
        <w:ind w:left="340"/>
      </w:pPr>
      <w:hyperlink w:anchor="_Toc002">
        <w:r>
          <w:rPr>
            <w:rFonts w:ascii="Calibri" w:cs="Calibri" w:eastAsia="Calibri" w:hAnsi="Calibri"/>
            <w:sz w:val="20"/>
            <w:szCs w:val="20"/>
            <w:rtl w:val="0"/>
          </w:rPr>
          <w:t xml:space="preserve">1.1 Format retenu</w:t>
          <w:tab/>
          <w:t xml:space="preserve">3</w:t>
        </w:r>
      </w:hyperlink>
    </w:p>
    <w:p>
      <w:pPr>
        <w:tabs>
          <w:tab w:val="right" w:leader="dot" w:pos="8500"/>
        </w:tabs>
        <w:spacing w:after="40" w:before="0" w:lineRule="auto"/>
        <w:ind w:left="340"/>
      </w:pPr>
      <w:hyperlink w:anchor="_Toc003">
        <w:r>
          <w:rPr>
            <w:rFonts w:ascii="Calibri" w:cs="Calibri" w:eastAsia="Calibri" w:hAnsi="Calibri"/>
            <w:sz w:val="20"/>
            <w:szCs w:val="20"/>
            <w:rtl w:val="0"/>
          </w:rPr>
          <w:t xml:space="preserve">1.2 Rôles utilisateurs</w:t>
          <w:tab/>
          <w:t xml:space="preserve">3</w:t>
        </w:r>
      </w:hyperlink>
    </w:p>
    <w:p>
      <w:pPr>
        <w:tabs>
          <w:tab w:val="right" w:leader="dot" w:pos="8500"/>
        </w:tabs>
        <w:spacing w:after="40" w:before="0" w:lineRule="auto"/>
        <w:ind w:left="340"/>
      </w:pPr>
      <w:hyperlink w:anchor="_Toc004">
        <w:r>
          <w:rPr>
            <w:rFonts w:ascii="Calibri" w:cs="Calibri" w:eastAsia="Calibri" w:hAnsi="Calibri"/>
            <w:sz w:val="20"/>
            <w:szCs w:val="20"/>
            <w:rtl w:val="0"/>
          </w:rPr>
          <w:t xml:space="preserve">1.3 Priorisation et estimation</w:t>
          <w:tab/>
          <w:t xml:space="preserve">3</w:t>
        </w:r>
      </w:hyperlink>
    </w:p>
    <w:p>
      <w:pPr>
        <w:tabs>
          <w:tab w:val="right" w:leader="dot" w:pos="8500"/>
        </w:tabs>
        <w:spacing w:after="40" w:before="0" w:lineRule="auto"/>
        <w:ind w:left="340"/>
      </w:pPr>
      <w:hyperlink w:anchor="_Toc005">
        <w:r>
          <w:rPr>
            <w:rFonts w:ascii="Calibri" w:cs="Calibri" w:eastAsia="Calibri" w:hAnsi="Calibri"/>
            <w:sz w:val="20"/>
            <w:szCs w:val="20"/>
            <w:rtl w:val="0"/>
          </w:rPr>
          <w:t xml:space="preserve">1.4 Sources et arbitrages</w:t>
          <w:tab/>
          <w:t xml:space="preserve">3</w:t>
        </w:r>
      </w:hyperlink>
    </w:p>
    <w:p>
      <w:pPr>
        <w:tabs>
          <w:tab w:val="right" w:leader="dot" w:pos="8500"/>
        </w:tabs>
        <w:spacing w:after="80" w:before="80" w:lineRule="auto"/>
        <w:ind w:left="0"/>
      </w:pPr>
      <w:hyperlink w:anchor="_Toc006">
        <w:r>
          <w:rPr>
            <w:rFonts w:ascii="Calibri" w:cs="Calibri" w:eastAsia="Calibri" w:hAnsi="Calibri"/>
            <w:b w:val="1"/>
            <w:bCs w:val="1"/>
            <w:sz w:val="20"/>
            <w:szCs w:val="20"/>
            <w:rtl w:val="0"/>
          </w:rPr>
          <w:t xml:space="preserve">2. Vue de synthèse du backlog</w:t>
          <w:tab/>
          <w:t xml:space="preserve">6</w:t>
        </w:r>
      </w:hyperlink>
    </w:p>
    <w:p>
      <w:pPr>
        <w:tabs>
          <w:tab w:val="right" w:leader="dot" w:pos="8500"/>
        </w:tabs>
        <w:spacing w:after="40" w:before="0" w:lineRule="auto"/>
        <w:ind w:left="340"/>
      </w:pPr>
      <w:hyperlink w:anchor="_Toc007">
        <w:r>
          <w:rPr>
            <w:rFonts w:ascii="Calibri" w:cs="Calibri" w:eastAsia="Calibri" w:hAnsi="Calibri"/>
            <w:sz w:val="20"/>
            <w:szCs w:val="20"/>
            <w:rtl w:val="0"/>
          </w:rPr>
          <w:t xml:space="preserve">2.1 Tableau de synthèse</w:t>
          <w:tab/>
          <w:t xml:space="preserve">6</w:t>
        </w:r>
      </w:hyperlink>
    </w:p>
    <w:p>
      <w:pPr>
        <w:tabs>
          <w:tab w:val="right" w:leader="dot" w:pos="8500"/>
        </w:tabs>
        <w:spacing w:after="40" w:before="0" w:lineRule="auto"/>
        <w:ind w:left="340"/>
      </w:pPr>
      <w:hyperlink w:anchor="_Toc008">
        <w:r>
          <w:rPr>
            <w:rFonts w:ascii="Calibri" w:cs="Calibri" w:eastAsia="Calibri" w:hAnsi="Calibri"/>
            <w:sz w:val="20"/>
            <w:szCs w:val="20"/>
            <w:rtl w:val="0"/>
          </w:rPr>
          <w:t xml:space="preserve">2.2 Répartition par sprint</w:t>
          <w:tab/>
          <w:t xml:space="preserve">7</w:t>
        </w:r>
      </w:hyperlink>
    </w:p>
    <w:p>
      <w:pPr>
        <w:tabs>
          <w:tab w:val="right" w:leader="dot" w:pos="8500"/>
        </w:tabs>
        <w:spacing w:after="80" w:before="80" w:lineRule="auto"/>
        <w:ind w:left="0"/>
      </w:pPr>
      <w:hyperlink w:anchor="_Toc009">
        <w:r>
          <w:rPr>
            <w:rFonts w:ascii="Calibri" w:cs="Calibri" w:eastAsia="Calibri" w:hAnsi="Calibri"/>
            <w:b w:val="1"/>
            <w:bCs w:val="1"/>
            <w:sz w:val="20"/>
            <w:szCs w:val="20"/>
            <w:rtl w:val="0"/>
          </w:rPr>
          <w:t xml:space="preserve">3. Règles de gestion</w:t>
          <w:tab/>
          <w:t xml:space="preserve">8</w:t>
        </w:r>
      </w:hyperlink>
    </w:p>
    <w:p>
      <w:pPr>
        <w:tabs>
          <w:tab w:val="right" w:leader="dot" w:pos="8500"/>
        </w:tabs>
        <w:spacing w:after="80" w:before="80" w:lineRule="auto"/>
        <w:ind w:left="0"/>
      </w:pPr>
      <w:hyperlink w:anchor="_Toc010">
        <w:r>
          <w:rPr>
            <w:rFonts w:ascii="Calibri" w:cs="Calibri" w:eastAsia="Calibri" w:hAnsi="Calibri"/>
            <w:b w:val="1"/>
            <w:bCs w:val="1"/>
            <w:sz w:val="20"/>
            <w:szCs w:val="20"/>
            <w:rtl w:val="0"/>
          </w:rPr>
          <w:t xml:space="preserve">4. Détail des user stories</w:t>
          <w:tab/>
          <w:t xml:space="preserve">9</w:t>
        </w:r>
      </w:hyperlink>
    </w:p>
    <w:p>
      <w:pPr>
        <w:tabs>
          <w:tab w:val="right" w:leader="dot" w:pos="8500"/>
        </w:tabs>
        <w:spacing w:after="40" w:before="0" w:lineRule="auto"/>
        <w:ind w:left="340"/>
      </w:pPr>
      <w:hyperlink w:anchor="_Toc011">
        <w:r>
          <w:rPr>
            <w:rFonts w:ascii="Calibri" w:cs="Calibri" w:eastAsia="Calibri" w:hAnsi="Calibri"/>
            <w:sz w:val="20"/>
            <w:szCs w:val="20"/>
            <w:rtl w:val="0"/>
          </w:rPr>
          <w:t xml:space="preserve">4.1 Authentification</w:t>
          <w:tab/>
          <w:t xml:space="preserve">9</w:t>
        </w:r>
      </w:hyperlink>
    </w:p>
    <w:p>
      <w:pPr>
        <w:tabs>
          <w:tab w:val="right" w:leader="dot" w:pos="8500"/>
        </w:tabs>
        <w:spacing w:after="40" w:before="0" w:lineRule="auto"/>
        <w:ind w:left="340"/>
      </w:pPr>
      <w:hyperlink w:anchor="_Toc012">
        <w:r>
          <w:rPr>
            <w:rFonts w:ascii="Calibri" w:cs="Calibri" w:eastAsia="Calibri" w:hAnsi="Calibri"/>
            <w:sz w:val="20"/>
            <w:szCs w:val="20"/>
            <w:rtl w:val="0"/>
          </w:rPr>
          <w:t xml:space="preserve">4.2 Catalogue</w:t>
          <w:tab/>
          <w:t xml:space="preserve">11</w:t>
        </w:r>
      </w:hyperlink>
    </w:p>
    <w:p>
      <w:pPr>
        <w:tabs>
          <w:tab w:val="right" w:leader="dot" w:pos="8500"/>
        </w:tabs>
        <w:spacing w:after="40" w:before="0" w:lineRule="auto"/>
        <w:ind w:left="340"/>
      </w:pPr>
      <w:hyperlink w:anchor="_Toc013">
        <w:r>
          <w:rPr>
            <w:rFonts w:ascii="Calibri" w:cs="Calibri" w:eastAsia="Calibri" w:hAnsi="Calibri"/>
            <w:sz w:val="20"/>
            <w:szCs w:val="20"/>
            <w:rtl w:val="0"/>
          </w:rPr>
          <w:t xml:space="preserve">4.3 Emprunt</w:t>
          <w:tab/>
          <w:t xml:space="preserve">13</w:t>
        </w:r>
      </w:hyperlink>
    </w:p>
    <w:p>
      <w:pPr>
        <w:tabs>
          <w:tab w:val="right" w:leader="dot" w:pos="8500"/>
        </w:tabs>
        <w:spacing w:after="40" w:before="0" w:lineRule="auto"/>
        <w:ind w:left="340"/>
      </w:pPr>
      <w:hyperlink w:anchor="_Toc014">
        <w:r>
          <w:rPr>
            <w:rFonts w:ascii="Calibri" w:cs="Calibri" w:eastAsia="Calibri" w:hAnsi="Calibri"/>
            <w:sz w:val="20"/>
            <w:szCs w:val="20"/>
            <w:rtl w:val="0"/>
          </w:rPr>
          <w:t xml:space="preserve">4.4 Réservation</w:t>
          <w:tab/>
          <w:t xml:space="preserve">14</w:t>
        </w:r>
      </w:hyperlink>
    </w:p>
    <w:p>
      <w:pPr>
        <w:tabs>
          <w:tab w:val="right" w:leader="dot" w:pos="8500"/>
        </w:tabs>
        <w:spacing w:after="40" w:before="0" w:lineRule="auto"/>
        <w:ind w:left="340"/>
      </w:pPr>
      <w:hyperlink w:anchor="_Toc015">
        <w:r>
          <w:rPr>
            <w:rFonts w:ascii="Calibri" w:cs="Calibri" w:eastAsia="Calibri" w:hAnsi="Calibri"/>
            <w:sz w:val="20"/>
            <w:szCs w:val="20"/>
            <w:rtl w:val="0"/>
          </w:rPr>
          <w:t xml:space="preserve">4.5 Notation</w:t>
          <w:tab/>
          <w:t xml:space="preserve">15</w:t>
        </w:r>
      </w:hyperlink>
    </w:p>
    <w:p>
      <w:pPr>
        <w:tabs>
          <w:tab w:val="right" w:leader="dot" w:pos="8500"/>
        </w:tabs>
        <w:spacing w:after="40" w:before="0" w:lineRule="auto"/>
        <w:ind w:left="340"/>
      </w:pPr>
      <w:hyperlink w:anchor="_Toc016">
        <w:r>
          <w:rPr>
            <w:rFonts w:ascii="Calibri" w:cs="Calibri" w:eastAsia="Calibri" w:hAnsi="Calibri"/>
            <w:sz w:val="20"/>
            <w:szCs w:val="20"/>
            <w:rtl w:val="0"/>
          </w:rPr>
          <w:t xml:space="preserve">4.6 Tableaux de bord</w:t>
          <w:tab/>
          <w:t xml:space="preserve">16</w:t>
        </w:r>
      </w:hyperlink>
    </w:p>
    <w:p>
      <w:pPr>
        <w:tabs>
          <w:tab w:val="right" w:leader="dot" w:pos="8500"/>
        </w:tabs>
        <w:spacing w:after="40" w:before="0" w:lineRule="auto"/>
        <w:ind w:left="340"/>
      </w:pPr>
      <w:hyperlink w:anchor="_Toc017">
        <w:r>
          <w:rPr>
            <w:rFonts w:ascii="Calibri" w:cs="Calibri" w:eastAsia="Calibri" w:hAnsi="Calibri"/>
            <w:sz w:val="20"/>
            <w:szCs w:val="20"/>
            <w:rtl w:val="0"/>
          </w:rPr>
          <w:t xml:space="preserve">4.7 Compléments issus des documents du client</w:t>
          <w:tab/>
          <w:t xml:space="preserve">17</w:t>
        </w:r>
      </w:hyperlink>
    </w:p>
    <w:p>
      <w:pPr>
        <w:tabs>
          <w:tab w:val="right" w:leader="dot" w:pos="8500"/>
        </w:tabs>
        <w:spacing w:after="40" w:before="0" w:lineRule="auto"/>
        <w:ind w:left="340"/>
      </w:pPr>
      <w:hyperlink w:anchor="_Toc018">
        <w:r>
          <w:rPr>
            <w:rFonts w:ascii="Calibri" w:cs="Calibri" w:eastAsia="Calibri" w:hAnsi="Calibri"/>
            <w:sz w:val="20"/>
            <w:szCs w:val="20"/>
            <w:rtl w:val="0"/>
          </w:rPr>
          <w:t xml:space="preserve">4.8 Propositions de l’équipe</w:t>
          <w:tab/>
          <w:t xml:space="preserve">20</w:t>
        </w:r>
      </w:hyperlink>
    </w:p>
    <w:p>
      <w:pPr>
        <w:tabs>
          <w:tab w:val="right" w:leader="dot" w:pos="8500"/>
        </w:tabs>
        <w:spacing w:after="80" w:before="80" w:lineRule="auto"/>
        <w:ind w:left="0"/>
      </w:pPr>
      <w:hyperlink w:anchor="_Toc019">
        <w:r>
          <w:rPr>
            <w:rFonts w:ascii="Calibri" w:cs="Calibri" w:eastAsia="Calibri" w:hAnsi="Calibri"/>
            <w:b w:val="1"/>
            <w:bCs w:val="1"/>
            <w:sz w:val="20"/>
            <w:szCs w:val="20"/>
            <w:rtl w:val="0"/>
          </w:rPr>
          <w:t xml:space="preserve">5. Exigences non fonctionnelles</w:t>
          <w:tab/>
          <w:t xml:space="preserve">20</w:t>
        </w:r>
      </w:hyperlink>
    </w:p>
    <w:p>
      <w:pPr>
        <w:tabs>
          <w:tab w:val="right" w:leader="dot" w:pos="8500"/>
        </w:tabs>
        <w:spacing w:after="40" w:before="0" w:lineRule="auto"/>
        <w:ind w:left="340"/>
      </w:pPr>
      <w:hyperlink w:anchor="_Toc020">
        <w:r>
          <w:rPr>
            <w:rFonts w:ascii="Calibri" w:cs="Calibri" w:eastAsia="Calibri" w:hAnsi="Calibri"/>
            <w:sz w:val="20"/>
            <w:szCs w:val="20"/>
            <w:rtl w:val="0"/>
          </w:rPr>
          <w:t xml:space="preserve">5.1 Sécurité</w:t>
          <w:tab/>
          <w:t xml:space="preserve">21</w:t>
        </w:r>
      </w:hyperlink>
    </w:p>
    <w:p>
      <w:pPr>
        <w:tabs>
          <w:tab w:val="right" w:leader="dot" w:pos="8500"/>
        </w:tabs>
        <w:spacing w:after="40" w:before="0" w:lineRule="auto"/>
        <w:ind w:left="340"/>
      </w:pPr>
      <w:hyperlink w:anchor="_Toc021">
        <w:r>
          <w:rPr>
            <w:rFonts w:ascii="Calibri" w:cs="Calibri" w:eastAsia="Calibri" w:hAnsi="Calibri"/>
            <w:sz w:val="20"/>
            <w:szCs w:val="20"/>
            <w:rtl w:val="0"/>
          </w:rPr>
          <w:t xml:space="preserve">5.2 Éco-conception</w:t>
          <w:tab/>
          <w:t xml:space="preserve">21</w:t>
        </w:r>
      </w:hyperlink>
    </w:p>
    <w:p>
      <w:pPr>
        <w:tabs>
          <w:tab w:val="right" w:leader="dot" w:pos="8500"/>
        </w:tabs>
        <w:spacing w:after="40" w:before="0" w:lineRule="auto"/>
        <w:ind w:left="340"/>
      </w:pPr>
      <w:hyperlink w:anchor="_Toc022">
        <w:r>
          <w:rPr>
            <w:rFonts w:ascii="Calibri" w:cs="Calibri" w:eastAsia="Calibri" w:hAnsi="Calibri"/>
            <w:sz w:val="20"/>
            <w:szCs w:val="20"/>
            <w:rtl w:val="0"/>
          </w:rPr>
          <w:t xml:space="preserve">5.3 Performance</w:t>
          <w:tab/>
          <w:t xml:space="preserve">21</w:t>
        </w:r>
      </w:hyperlink>
    </w:p>
    <w:p>
      <w:pPr>
        <w:tabs>
          <w:tab w:val="right" w:leader="dot" w:pos="8500"/>
        </w:tabs>
        <w:spacing w:after="40" w:before="0" w:lineRule="auto"/>
        <w:ind w:left="340"/>
      </w:pPr>
      <w:hyperlink w:anchor="_Toc023">
        <w:r>
          <w:rPr>
            <w:rFonts w:ascii="Calibri" w:cs="Calibri" w:eastAsia="Calibri" w:hAnsi="Calibri"/>
            <w:sz w:val="20"/>
            <w:szCs w:val="20"/>
            <w:rtl w:val="0"/>
          </w:rPr>
          <w:t xml:space="preserve">5.4 Compatibilité</w:t>
          <w:tab/>
          <w:t xml:space="preserve">21</w:t>
        </w:r>
      </w:hyperlink>
    </w:p>
    <w:p>
      <w:pPr>
        <w:tabs>
          <w:tab w:val="right" w:leader="dot" w:pos="8500"/>
        </w:tabs>
        <w:spacing w:after="40" w:before="0" w:lineRule="auto"/>
        <w:ind w:left="340"/>
      </w:pPr>
      <w:hyperlink w:anchor="_Toc024">
        <w:r>
          <w:rPr>
            <w:rFonts w:ascii="Calibri" w:cs="Calibri" w:eastAsia="Calibri" w:hAnsi="Calibri"/>
            <w:sz w:val="20"/>
            <w:szCs w:val="20"/>
            <w:rtl w:val="0"/>
          </w:rPr>
          <w:t xml:space="preserve">5.5 Accessibilité</w:t>
          <w:tab/>
          <w:t xml:space="preserve">22</w:t>
        </w:r>
      </w:hyperlink>
    </w:p>
    <w:p>
      <w:pPr>
        <w:tabs>
          <w:tab w:val="right" w:leader="dot" w:pos="8500"/>
        </w:tabs>
        <w:spacing w:after="40" w:before="0" w:lineRule="auto"/>
        <w:ind w:left="340"/>
      </w:pPr>
      <w:hyperlink w:anchor="_Toc025">
        <w:r>
          <w:rPr>
            <w:rFonts w:ascii="Calibri" w:cs="Calibri" w:eastAsia="Calibri" w:hAnsi="Calibri"/>
            <w:sz w:val="20"/>
            <w:szCs w:val="20"/>
            <w:rtl w:val="0"/>
          </w:rPr>
          <w:t xml:space="preserve">5.6 Qualité et livraison</w:t>
          <w:tab/>
          <w:t xml:space="preserve">22</w:t>
        </w:r>
      </w:hyperlink>
    </w:p>
    <w:p>
      <w:pPr>
        <w:tabs>
          <w:tab w:val="right" w:leader="dot" w:pos="8500"/>
        </w:tabs>
        <w:spacing w:after="80" w:before="80" w:lineRule="auto"/>
        <w:ind w:left="0"/>
      </w:pPr>
      <w:hyperlink w:anchor="_Toc026">
        <w:r>
          <w:rPr>
            <w:rFonts w:ascii="Calibri" w:cs="Calibri" w:eastAsia="Calibri" w:hAnsi="Calibri"/>
            <w:b w:val="1"/>
            <w:bCs w:val="1"/>
            <w:sz w:val="20"/>
            <w:szCs w:val="20"/>
            <w:rtl w:val="0"/>
          </w:rPr>
          <w:t xml:space="preserve">6. Definition of Done</w:t>
          <w:tab/>
          <w:t xml:space="preserve">23</w:t>
        </w:r>
      </w:hyperlink>
    </w:p>
    <w:p>
      <w:pPr>
        <w:tabs>
          <w:tab w:val="right" w:leader="dot" w:pos="8500"/>
        </w:tabs>
        <w:spacing w:after="80" w:before="80" w:lineRule="auto"/>
        <w:ind w:left="0"/>
      </w:pPr>
      <w:hyperlink w:anchor="_Toc027">
        <w:r>
          <w:rPr>
            <w:rFonts w:ascii="Calibri" w:cs="Calibri" w:eastAsia="Calibri" w:hAnsi="Calibri"/>
            <w:b w:val="1"/>
            <w:bCs w:val="1"/>
            <w:sz w:val="20"/>
            <w:szCs w:val="20"/>
            <w:rtl w:val="0"/>
          </w:rPr>
          <w:t xml:space="preserve">7. Propositions soumises à validation</w:t>
          <w:tab/>
          <w:t xml:space="preserve">23</w:t>
        </w:r>
      </w:hyperlink>
    </w:p>
    <w:p>
      <w:pPr>
        <w:tabs>
          <w:tab w:val="right" w:leader="dot" w:pos="8500"/>
        </w:tabs>
        <w:spacing w:after="80" w:before="80" w:lineRule="auto"/>
        <w:ind w:left="0"/>
      </w:pPr>
      <w:hyperlink w:anchor="_Toc028">
        <w:r>
          <w:rPr>
            <w:rFonts w:ascii="Calibri" w:cs="Calibri" w:eastAsia="Calibri" w:hAnsi="Calibri"/>
            <w:b w:val="1"/>
            <w:bCs w:val="1"/>
            <w:sz w:val="20"/>
            <w:szCs w:val="20"/>
            <w:rtl w:val="0"/>
          </w:rPr>
          <w:t xml:space="preserve">8. Hors périmètre</w:t>
          <w:tab/>
          <w:t xml:space="preserve">24</w:t>
        </w:r>
      </w:hyperlink>
    </w:p>
    <w:p w:rsidR="00000000" w:rsidDel="00000000" w:rsidP="00000000" w:rsidRDefault="00000000" w:rsidRPr="00000000" w14:paraId="0000002C">
      <w:pPr>
        <w:rPr/>
      </w:pPr>
      <w:r>
        <w:br w:type="page"/>
      </w:r>
      <w:r>
        <w:rPr>
          <w:rtl w:val="0"/>
        </w:rPr>
      </w:r>
    </w:p>
    <w:p w:rsidR="00000000" w:rsidDel="00000000" w:rsidP="00000000" w:rsidRDefault="00000000" w:rsidRPr="00000000" w14:paraId="0000002D">
      <w:pPr>
        <w:pStyle w:val="Heading1"/>
        <w:spacing w:after="120" w:before="240" w:lineRule="auto"/>
        <w:rPr/>
      </w:pPr>
      <w:bookmarkStart w:id="4000" w:name="_Toc001"/>
      <w:r>
        <w:rPr>
          <w:rtl w:val="0"/>
        </w:rPr>
        <w:t xml:space="preserve">1. Introduction</w:t>
      </w:r>
      <w:bookmarkEnd w:id="4000"/>
    </w:p>
    <w:p w:rsidR="00000000" w:rsidDel="00000000" w:rsidP="00000000" w:rsidRDefault="00000000" w:rsidRPr="00000000" w14:paraId="0000002E">
      <w:pPr>
        <w:spacing w:after="100" w:before="0" w:lineRule="auto"/>
        <w:rPr/>
      </w:pPr>
      <w:r>
        <w:rPr>
          <w:rFonts w:ascii="Calibri" w:cs="Calibri" w:eastAsia="Calibri" w:hAnsi="Calibri"/>
          <w:sz w:val="20"/>
          <w:szCs w:val="20"/>
          <w:rtl w:val="0"/>
        </w:rPr>
        <w:t xml:space="preserve">Ce document constitue le backlog produit du projet BookHub. Il recense l’ensemble des besoins exprimés sous forme de user stories, chacune assortie de ses critères d’acceptation. Il sert de référence commune à l’équipe de développement et au client tout au long des deux sprints, et de base à la validation des développements lors de la revue finale.</w:t>
      </w:r>
      <w:r>
        <w:rPr>
          <w:rtl w:val="0"/>
        </w:rPr>
      </w:r>
    </w:p>
    <w:p w:rsidR="00000000" w:rsidDel="00000000" w:rsidP="00000000" w:rsidRDefault="00000000" w:rsidRPr="00000000" w14:paraId="0000002F">
      <w:pPr>
        <w:spacing w:after="100" w:before="0" w:lineRule="auto"/>
        <w:rPr/>
      </w:pPr>
      <w:r>
        <w:rPr>
          <w:rFonts w:ascii="Calibri" w:cs="Calibri" w:eastAsia="Calibri" w:hAnsi="Calibri"/>
          <w:sz w:val="20"/>
          <w:szCs w:val="20"/>
          <w:rtl w:val="0"/>
        </w:rPr>
        <w:t xml:space="preserve">Les besoins proviennent de trois origines, distinguées tout au long du document. La première est le cahier des charges, section 5, qui fournit l’essentiel des spécifications fonctionnelles. La deuxième est le descriptif du projet, qui ajoute des besoins absents du cahier des charges : suivi des retards, administration des utilisateurs et de leurs rôles, modération des commentaires, consentement et droit à l’oubli au titre du RGPD. La troisième est l’équipe elle-même, pour les éléments que ni l’un ni l’autre document ne prévoit.</w:t>
      </w:r>
    </w:p>
    <w:p w:rsidR="00000000" w:rsidDel="00000000" w:rsidP="00000000" w:rsidRDefault="00000000" w:rsidRPr="00000000" w14:paraId="00000030">
      <w:pPr>
        <w:spacing w:after="100" w:before="0" w:lineRule="auto"/>
        <w:rPr/>
      </w:pPr>
      <w:r>
        <w:rPr>
          <w:rFonts w:ascii="Calibri" w:cs="Calibri" w:eastAsia="Calibri" w:hAnsi="Calibri"/>
          <w:sz w:val="20"/>
          <w:szCs w:val="20"/>
          <w:rtl w:val="0"/>
        </w:rPr>
        <w:t xml:space="preserve">L’origine de chaque story est indiquée dans la colonne « Source » du tableau de synthèse et, lorsque l’équipe a complété un besoin du client, par une mention « Origine » en fin de fiche. Les propositions relevant de l’équipe sont rassemblées au chapitre 7 et soumises à validation du client avant développement.</w:t>
      </w:r>
      <w:r>
        <w:rPr>
          <w:rtl w:val="0"/>
        </w:rPr>
      </w:r>
    </w:p>
    <w:p w:rsidR="00000000" w:rsidDel="00000000" w:rsidP="00000000" w:rsidRDefault="00000000" w:rsidRPr="00000000" w14:paraId="00000031">
      <w:pPr>
        <w:pStyle w:val="Heading2"/>
        <w:spacing w:after="120" w:before="240" w:lineRule="auto"/>
        <w:rPr/>
      </w:pPr>
      <w:bookmarkStart w:id="4001" w:name="_Toc002"/>
      <w:r>
        <w:rPr>
          <w:rtl w:val="0"/>
        </w:rPr>
        <w:t xml:space="preserve">1.1 Format retenu</w:t>
      </w:r>
      <w:bookmarkEnd w:id="4001"/>
    </w:p>
    <w:p w:rsidR="00000000" w:rsidDel="00000000" w:rsidP="00000000" w:rsidRDefault="00000000" w:rsidRPr="00000000" w14:paraId="00000032">
      <w:pPr>
        <w:spacing w:after="100" w:before="0" w:lineRule="auto"/>
        <w:rPr/>
      </w:pPr>
      <w:r>
        <w:rPr>
          <w:rFonts w:ascii="Calibri" w:cs="Calibri" w:eastAsia="Calibri" w:hAnsi="Calibri"/>
          <w:sz w:val="20"/>
          <w:szCs w:val="20"/>
          <w:rtl w:val="0"/>
        </w:rPr>
        <w:t xml:space="preserve">Chaque user story est rédigée selon la formule : « En tant que RÔLE, je veux ACTION, afin de BÉNÉFICE ». Elle est complétée par une liste de critères d’acceptation vérifiables : chaque critère peut recevoir une réponse binaire, satisfait ou non satisfait. Une story n’est considérée comme terminée que lorsque l’intégralité de ses critères est satisfaite. Les critères sont classés selon leur origine, sous deux intertitres : « Issus des documents du client » pour ceux qui figurent explicitement dans le cahier des charges ou le descriptif, et « Compléments proposés par l’équipe » pour les règles, contrôles et comportements que ces documents ne prévoient pas. Sur les 177 critères du backlog, 102 proviennent des documents du client et 75 relèvent de propositions de l’équipe.</w:t>
      </w:r>
      <w:r>
        <w:rPr>
          <w:rtl w:val="0"/>
        </w:rPr>
      </w:r>
    </w:p>
    <w:p w:rsidR="00000000" w:rsidDel="00000000" w:rsidP="00000000" w:rsidRDefault="00000000" w:rsidRPr="00000000" w14:paraId="00000033">
      <w:pPr>
        <w:spacing w:after="100" w:before="0" w:lineRule="auto"/>
        <w:rPr/>
      </w:pPr>
      <w:r>
        <w:rPr>
          <w:rFonts w:ascii="Calibri" w:cs="Calibri" w:eastAsia="Calibri" w:hAnsi="Calibri"/>
          <w:sz w:val="20"/>
          <w:szCs w:val="20"/>
          <w:rtl w:val="0"/>
        </w:rPr>
        <w:t xml:space="preserve">Les règles de gestion transverses, réutilisées par plusieurs stories, sont regroupées au chapitre 3 et référencées par leur identifiant.</w:t>
      </w:r>
      <w:r>
        <w:rPr>
          <w:rtl w:val="0"/>
        </w:rPr>
      </w:r>
    </w:p>
    <w:p w:rsidR="00000000" w:rsidDel="00000000" w:rsidP="00000000" w:rsidRDefault="00000000" w:rsidRPr="00000000" w14:paraId="00000034">
      <w:pPr>
        <w:pStyle w:val="Heading2"/>
        <w:spacing w:after="120" w:before="240" w:lineRule="auto"/>
        <w:rPr/>
      </w:pPr>
      <w:bookmarkStart w:id="4002" w:name="_Toc003"/>
      <w:r>
        <w:rPr>
          <w:rtl w:val="0"/>
        </w:rPr>
        <w:t xml:space="preserve">1.2 Rôles utilisateurs</w:t>
      </w:r>
      <w:bookmarkEnd w:id="4002"/>
    </w:p>
    <w:tbl>
      <w:tblPr>
        <w:tblStyle w:val="Table2"/>
        <w:tblW w:w="104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10"/>
        <w:gridCol w:w="2190"/>
        <w:gridCol w:w="6210"/>
        <w:tblGridChange w:id="0">
          <w:tblGrid>
            <w:gridCol w:w="2010"/>
            <w:gridCol w:w="2190"/>
            <w:gridCol w:w="6210"/>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035">
            <w:pPr>
              <w:spacing w:after="0" w:lineRule="auto"/>
              <w:rPr/>
            </w:pPr>
            <w:r>
              <w:rPr>
                <w:rFonts w:ascii="Calibri" w:cs="Calibri" w:eastAsia="Calibri" w:hAnsi="Calibri"/>
                <w:b w:val="1"/>
                <w:bCs w:val="1"/>
                <w:sz w:val="18"/>
                <w:szCs w:val="18"/>
                <w:rtl w:val="0"/>
              </w:rPr>
              <w:t xml:space="preserve">Rôle</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36">
            <w:pPr>
              <w:spacing w:after="0" w:lineRule="auto"/>
              <w:rPr/>
            </w:pPr>
            <w:r>
              <w:rPr>
                <w:rFonts w:ascii="Calibri" w:cs="Calibri" w:eastAsia="Calibri" w:hAnsi="Calibri"/>
                <w:b w:val="1"/>
                <w:bCs w:val="1"/>
                <w:sz w:val="18"/>
                <w:szCs w:val="18"/>
                <w:rtl w:val="0"/>
              </w:rPr>
              <w:t xml:space="preserve">Profil type</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37">
            <w:pPr>
              <w:spacing w:after="0" w:lineRule="auto"/>
              <w:rPr/>
            </w:pPr>
            <w:r>
              <w:rPr>
                <w:rFonts w:ascii="Calibri" w:cs="Calibri" w:eastAsia="Calibri" w:hAnsi="Calibri"/>
                <w:b w:val="1"/>
                <w:bCs w:val="1"/>
                <w:sz w:val="18"/>
                <w:szCs w:val="18"/>
                <w:rtl w:val="0"/>
              </w:rPr>
              <w:t xml:space="preserve">Périmètre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8">
            <w:pPr>
              <w:spacing w:after="0" w:lineRule="auto"/>
              <w:rPr/>
            </w:pPr>
            <w:r>
              <w:rPr>
                <w:rFonts w:ascii="Calibri" w:cs="Calibri" w:eastAsia="Calibri" w:hAnsi="Calibri"/>
                <w:sz w:val="18"/>
                <w:szCs w:val="18"/>
                <w:rtl w:val="0"/>
              </w:rPr>
              <w:t xml:space="preserve">V</w:t>
            </w:r>
            <w:r>
              <w:rPr>
                <w:sz w:val="18"/>
                <w:szCs w:val="18"/>
                <w:rtl w:val="0"/>
              </w:rPr>
              <w:t xml:space="preserve">ISITEUR (rôle implicite)</w:t>
            </w:r>
            <w:r>
              <w:rPr>
                <w:rtl w:val="0"/>
              </w:rPr>
            </w:r>
          </w:p>
        </w:tc>
        <w:tc>
          <w:tcPr>
            <w:tcMar>
              <w:top w:w="60.0" w:type="dxa"/>
              <w:left w:w="100.0" w:type="dxa"/>
              <w:bottom w:w="60.0" w:type="dxa"/>
              <w:right w:w="100.0" w:type="dxa"/>
            </w:tcMar>
          </w:tcPr>
          <w:p w:rsidR="00000000" w:rsidDel="00000000" w:rsidP="00000000" w:rsidRDefault="00000000" w:rsidRPr="00000000" w14:paraId="00000039">
            <w:pPr>
              <w:spacing w:after="0" w:lineRule="auto"/>
              <w:rPr/>
            </w:pPr>
            <w:r>
              <w:rPr>
                <w:rFonts w:ascii="Calibri" w:cs="Calibri" w:eastAsia="Calibri" w:hAnsi="Calibri"/>
                <w:sz w:val="18"/>
                <w:szCs w:val="18"/>
                <w:rtl w:val="0"/>
              </w:rPr>
              <w:t xml:space="preserve">Non authentifié</w:t>
            </w:r>
            <w:r>
              <w:rPr>
                <w:rtl w:val="0"/>
              </w:rPr>
            </w:r>
          </w:p>
        </w:tc>
        <w:tc>
          <w:tcPr>
            <w:tcMar>
              <w:top w:w="60.0" w:type="dxa"/>
              <w:left w:w="100.0" w:type="dxa"/>
              <w:bottom w:w="60.0" w:type="dxa"/>
              <w:right w:w="100.0" w:type="dxa"/>
            </w:tcMar>
          </w:tcPr>
          <w:p w:rsidR="00000000" w:rsidDel="00000000" w:rsidP="00000000" w:rsidRDefault="00000000" w:rsidRPr="00000000" w14:paraId="0000003A">
            <w:pPr>
              <w:spacing w:after="0" w:lineRule="auto"/>
              <w:rPr/>
            </w:pPr>
            <w:r>
              <w:rPr>
                <w:rFonts w:ascii="Calibri" w:cs="Calibri" w:eastAsia="Calibri" w:hAnsi="Calibri"/>
                <w:sz w:val="18"/>
                <w:szCs w:val="18"/>
                <w:rtl w:val="0"/>
              </w:rPr>
              <w:t xml:space="preserve">Inscription et connexion uniquement ; le catalogue n’est pas accessible sans compte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B">
            <w:pPr>
              <w:spacing w:after="0" w:lineRule="auto"/>
              <w:rPr/>
            </w:pPr>
            <w:r>
              <w:rPr>
                <w:rFonts w:ascii="Calibri" w:cs="Calibri" w:eastAsia="Calibri" w:hAnsi="Calibri"/>
                <w:sz w:val="18"/>
                <w:szCs w:val="18"/>
                <w:rtl w:val="0"/>
              </w:rPr>
              <w:t xml:space="preserve">USER</w:t>
            </w:r>
            <w:r>
              <w:rPr>
                <w:rtl w:val="0"/>
              </w:rPr>
            </w:r>
          </w:p>
        </w:tc>
        <w:tc>
          <w:tcPr>
            <w:tcMar>
              <w:top w:w="60.0" w:type="dxa"/>
              <w:left w:w="100.0" w:type="dxa"/>
              <w:bottom w:w="60.0" w:type="dxa"/>
              <w:right w:w="100.0" w:type="dxa"/>
            </w:tcMar>
          </w:tcPr>
          <w:p w:rsidR="00000000" w:rsidDel="00000000" w:rsidP="00000000" w:rsidRDefault="00000000" w:rsidRPr="00000000" w14:paraId="0000003C">
            <w:pPr>
              <w:spacing w:after="0" w:lineRule="auto"/>
              <w:rPr/>
            </w:pPr>
            <w:r>
              <w:rPr>
                <w:rFonts w:ascii="Calibri" w:cs="Calibri" w:eastAsia="Calibri" w:hAnsi="Calibri"/>
                <w:sz w:val="18"/>
                <w:szCs w:val="18"/>
                <w:rtl w:val="0"/>
              </w:rPr>
              <w:t xml:space="preserve">Marie, 32 ans, lectrice</w:t>
            </w:r>
            <w:r>
              <w:rPr>
                <w:rtl w:val="0"/>
              </w:rPr>
            </w:r>
          </w:p>
        </w:tc>
        <w:tc>
          <w:tcPr>
            <w:tcMar>
              <w:top w:w="60.0" w:type="dxa"/>
              <w:left w:w="100.0" w:type="dxa"/>
              <w:bottom w:w="60.0" w:type="dxa"/>
              <w:right w:w="100.0" w:type="dxa"/>
            </w:tcMar>
          </w:tcPr>
          <w:p w:rsidR="00000000" w:rsidDel="00000000" w:rsidP="00000000" w:rsidRDefault="00000000" w:rsidRPr="00000000" w14:paraId="0000003D">
            <w:pPr>
              <w:spacing w:after="0" w:lineRule="auto"/>
              <w:rPr/>
            </w:pPr>
            <w:r>
              <w:rPr>
                <w:rFonts w:ascii="Calibri" w:cs="Calibri" w:eastAsia="Calibri" w:hAnsi="Calibri"/>
                <w:sz w:val="18"/>
                <w:szCs w:val="18"/>
                <w:rtl w:val="0"/>
              </w:rPr>
              <w:t xml:space="preserve">VISITEUR + emprunt et retour d’un livre, consultation de ses emprunts en cours et de son historique, réservation et annulation, notation et commentaire, gestion et suppression de son profil, tableau de bord lecteur</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E">
            <w:pPr>
              <w:spacing w:after="0" w:lineRule="auto"/>
              <w:rPr/>
            </w:pPr>
            <w:r>
              <w:rPr>
                <w:rFonts w:ascii="Calibri" w:cs="Calibri" w:eastAsia="Calibri" w:hAnsi="Calibri"/>
                <w:sz w:val="18"/>
                <w:szCs w:val="18"/>
                <w:rtl w:val="0"/>
              </w:rPr>
              <w:t xml:space="preserve">LIBRARIAN</w:t>
            </w:r>
            <w:r>
              <w:rPr>
                <w:rtl w:val="0"/>
              </w:rPr>
            </w:r>
          </w:p>
        </w:tc>
        <w:tc>
          <w:tcPr>
            <w:tcMar>
              <w:top w:w="60.0" w:type="dxa"/>
              <w:left w:w="100.0" w:type="dxa"/>
              <w:bottom w:w="60.0" w:type="dxa"/>
              <w:right w:w="100.0" w:type="dxa"/>
            </w:tcMar>
          </w:tcPr>
          <w:p w:rsidR="00000000" w:rsidDel="00000000" w:rsidP="00000000" w:rsidRDefault="00000000" w:rsidRPr="00000000" w14:paraId="0000003F">
            <w:pPr>
              <w:spacing w:after="0" w:lineRule="auto"/>
              <w:rPr/>
            </w:pPr>
            <w:r>
              <w:rPr>
                <w:rFonts w:ascii="Calibri" w:cs="Calibri" w:eastAsia="Calibri" w:hAnsi="Calibri"/>
                <w:sz w:val="18"/>
                <w:szCs w:val="18"/>
                <w:rtl w:val="0"/>
              </w:rPr>
              <w:t xml:space="preserve">Ahmed, 45 ans, bibliothécaire</w:t>
            </w:r>
            <w:r>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lineRule="auto"/>
              <w:rPr/>
            </w:pPr>
            <w:r>
              <w:rPr>
                <w:rFonts w:ascii="Calibri" w:cs="Calibri" w:eastAsia="Calibri" w:hAnsi="Calibri"/>
                <w:sz w:val="18"/>
                <w:szCs w:val="18"/>
                <w:rtl w:val="0"/>
              </w:rPr>
              <w:t xml:space="preserve">USER + gestion du catalogue (ajout, modification, suppression, voir arbitrage A-03), enregistrement d’un emprunt sur place, création d’un compte au comptoir, enregistrement des retours, consultation de tous les emprunts, suivi des retards, modération des commentaires, tableau de bord bibliothécaire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spacing w:after="0" w:lineRule="auto"/>
              <w:rPr/>
            </w:pPr>
            <w:r>
              <w:rPr>
                <w:rFonts w:ascii="Calibri" w:cs="Calibri" w:eastAsia="Calibri" w:hAnsi="Calibri"/>
                <w:sz w:val="18"/>
                <w:szCs w:val="18"/>
                <w:rtl w:val="0"/>
              </w:rPr>
              <w:t xml:space="preserve">ADMIN</w:t>
            </w:r>
            <w:r>
              <w:rPr>
                <w:rtl w:val="0"/>
              </w:rPr>
            </w:r>
          </w:p>
        </w:tc>
        <w:tc>
          <w:tcPr>
            <w:tcMar>
              <w:top w:w="60.0" w:type="dxa"/>
              <w:left w:w="100.0" w:type="dxa"/>
              <w:bottom w:w="60.0" w:type="dxa"/>
              <w:right w:w="100.0" w:type="dxa"/>
            </w:tcMar>
          </w:tcPr>
          <w:p w:rsidR="00000000" w:rsidDel="00000000" w:rsidP="00000000" w:rsidRDefault="00000000" w:rsidRPr="00000000" w14:paraId="00000042">
            <w:pPr>
              <w:spacing w:after="0" w:lineRule="auto"/>
              <w:rPr/>
            </w:pPr>
            <w:r>
              <w:rPr>
                <w:rFonts w:ascii="Calibri" w:cs="Calibri" w:eastAsia="Calibri" w:hAnsi="Calibri"/>
                <w:sz w:val="18"/>
                <w:szCs w:val="18"/>
                <w:rtl w:val="0"/>
              </w:rPr>
              <w:t xml:space="preserve">Sophie, 50 ans, présidente</w:t>
            </w:r>
            <w:r>
              <w:rPr>
                <w:rtl w:val="0"/>
              </w:rPr>
            </w:r>
          </w:p>
        </w:tc>
        <w:tc>
          <w:tcPr>
            <w:tcMar>
              <w:top w:w="60.0" w:type="dxa"/>
              <w:left w:w="100.0" w:type="dxa"/>
              <w:bottom w:w="60.0" w:type="dxa"/>
              <w:right w:w="100.0" w:type="dxa"/>
            </w:tcMar>
          </w:tcPr>
          <w:p w:rsidR="00000000" w:rsidDel="00000000" w:rsidP="00000000" w:rsidRDefault="00000000" w:rsidRPr="00000000" w14:paraId="00000043">
            <w:pPr>
              <w:spacing w:after="0" w:lineRule="auto"/>
              <w:rPr/>
            </w:pPr>
            <w:r>
              <w:rPr>
                <w:rFonts w:ascii="Calibri" w:cs="Calibri" w:eastAsia="Calibri" w:hAnsi="Calibri"/>
                <w:sz w:val="18"/>
                <w:szCs w:val="18"/>
                <w:rtl w:val="0"/>
              </w:rPr>
              <w:t xml:space="preserve">LIBRARIAN + gestion des utilisateurs et des rôles</w:t>
            </w:r>
          </w:p>
        </w:tc>
      </w:tr>
    </w:tbl>
    <w:p w:rsidR="00000000" w:rsidDel="00000000" w:rsidP="00000000" w:rsidRDefault="00000000" w:rsidRPr="00000000" w14:paraId="00000044">
      <w:pPr>
        <w:spacing w:after="100" w:before="0" w:lineRule="auto"/>
        <w:rPr>
          <w:rFonts w:ascii="Calibri" w:cs="Calibri" w:eastAsia="Calibri" w:hAnsi="Calibri"/>
          <w:sz w:val="20"/>
          <w:szCs w:val="20"/>
        </w:rPr>
      </w:pPr>
      <w:r>
        <w:rPr>
          <w:rFonts w:ascii="Calibri" w:cs="Calibri" w:eastAsia="Calibri" w:hAnsi="Calibri"/>
          <w:sz w:val="20"/>
          <w:szCs w:val="20"/>
          <w:rtl w:val="0"/>
        </w:rPr>
        <w:t xml:space="preserve">Les user stories reprennent le vocabulaire du cahier des charges et emploient donc plusieurs formulations pour un même rôle : « visiteur » désigne VISITEUR ; « utilisateur », « utilisateur inscrit », « utilisateur connecté » et « lecteur » désignent USER ; « lecteur ayant emprunté le livre » et « lecteur ayant réservé » désignent USER dans un état particulier ; « bibliothécaire » désigne LIBRARIAN ; « administrateur » désigne ADMIN.</w:t>
      </w:r>
    </w:p>
    <w:p w:rsidR="00000000" w:rsidDel="00000000" w:rsidP="00000000" w:rsidRDefault="00000000" w:rsidRPr="00000000" w14:paraId="00000045">
      <w:pPr>
        <w:pStyle w:val="Heading2"/>
        <w:spacing w:after="120" w:before="240" w:lineRule="auto"/>
        <w:rPr/>
      </w:pPr>
      <w:bookmarkStart w:id="4003" w:name="_Toc004"/>
      <w:r>
        <w:rPr>
          <w:rtl w:val="0"/>
        </w:rPr>
        <w:t xml:space="preserve">1.3 Priorisation et estimation</w:t>
      </w:r>
      <w:bookmarkEnd w:id="4003"/>
    </w:p>
    <w:p w:rsidR="00000000" w:rsidDel="00000000" w:rsidP="00000000" w:rsidRDefault="00000000" w:rsidRPr="00000000" w14:paraId="00000046">
      <w:pPr>
        <w:spacing w:after="100" w:before="0" w:lineRule="auto"/>
        <w:rPr>
          <w:rFonts w:ascii="Calibri" w:cs="Calibri" w:eastAsia="Calibri" w:hAnsi="Calibri"/>
          <w:sz w:val="20"/>
          <w:szCs w:val="20"/>
        </w:rPr>
      </w:pPr>
      <w:r>
        <w:rPr>
          <w:rFonts w:ascii="Calibri" w:cs="Calibri" w:eastAsia="Calibri" w:hAnsi="Calibri"/>
          <w:sz w:val="20"/>
          <w:szCs w:val="20"/>
          <w:rtl w:val="0"/>
        </w:rPr>
        <w:t xml:space="preserve">La priorisation suit la méthode MoSCoW</w:t>
      </w:r>
      <w:r>
        <w:rPr>
          <w:rtl w:val="0"/>
        </w:rPr>
        <w:t xml:space="preserve">.</w:t>
      </w:r>
    </w:p>
    <w:p w:rsidR="00000000" w:rsidDel="00000000" w:rsidP="00000000" w:rsidRDefault="00000000" w:rsidRPr="00000000" w14:paraId="00000047">
      <w:pPr>
        <w:spacing w:after="100" w:before="0" w:lineRule="auto"/>
        <w:rPr>
          <w:rFonts w:ascii="Calibri" w:cs="Calibri" w:eastAsia="Calibri" w:hAnsi="Calibri"/>
          <w:sz w:val="20"/>
          <w:szCs w:val="20"/>
        </w:rPr>
      </w:pPr>
      <w:r>
        <w:rPr>
          <w:rFonts w:ascii="Calibri" w:cs="Calibri" w:eastAsia="Calibri" w:hAnsi="Calibri"/>
          <w:sz w:val="20"/>
          <w:szCs w:val="20"/>
          <w:rtl w:val="0"/>
        </w:rPr>
        <w:t xml:space="preserve">Must : indispensable, la plateforme n’a pas de valeur sans cette fonctionnalité. </w:t>
      </w:r>
    </w:p>
    <w:p w:rsidR="00000000" w:rsidDel="00000000" w:rsidP="00000000" w:rsidRDefault="00000000" w:rsidRPr="00000000" w14:paraId="00000048">
      <w:pPr>
        <w:spacing w:after="100" w:before="0" w:lineRule="auto"/>
        <w:rPr>
          <w:rFonts w:ascii="Calibri" w:cs="Calibri" w:eastAsia="Calibri" w:hAnsi="Calibri"/>
          <w:sz w:val="20"/>
          <w:szCs w:val="20"/>
        </w:rPr>
      </w:pPr>
      <w:r>
        <w:rPr>
          <w:rFonts w:ascii="Calibri" w:cs="Calibri" w:eastAsia="Calibri" w:hAnsi="Calibri"/>
          <w:sz w:val="20"/>
          <w:szCs w:val="20"/>
          <w:rtl w:val="0"/>
        </w:rPr>
        <w:t xml:space="preserve">Should : important, mais son absence ne bloque pas la mise en service. </w:t>
      </w:r>
    </w:p>
    <w:p w:rsidR="00000000" w:rsidDel="00000000" w:rsidP="00000000" w:rsidRDefault="00000000" w:rsidRPr="00000000" w14:paraId="00000049">
      <w:pPr>
        <w:spacing w:after="100" w:before="0" w:lineRule="auto"/>
        <w:rPr>
          <w:rFonts w:ascii="Calibri" w:cs="Calibri" w:eastAsia="Calibri" w:hAnsi="Calibri"/>
          <w:sz w:val="20"/>
          <w:szCs w:val="20"/>
        </w:rPr>
      </w:pPr>
      <w:r>
        <w:rPr>
          <w:rFonts w:ascii="Calibri" w:cs="Calibri" w:eastAsia="Calibri" w:hAnsi="Calibri"/>
          <w:sz w:val="20"/>
          <w:szCs w:val="20"/>
          <w:rtl w:val="0"/>
        </w:rPr>
        <w:t xml:space="preserve">Could : souhaitable, réalisé si le temps le permet.</w:t>
      </w:r>
    </w:p>
    <w:p w:rsidR="00000000" w:rsidDel="00000000" w:rsidP="00000000" w:rsidRDefault="00000000" w:rsidRPr="00000000" w14:paraId="0000004A">
      <w:pPr>
        <w:spacing w:after="100" w:before="0" w:lineRule="auto"/>
        <w:rPr/>
      </w:pPr>
      <w:r>
        <w:rPr>
          <w:rtl w:val="0"/>
        </w:rPr>
        <w:t xml:space="preserve">Won’t : écarté de la version livrée, mais conservé au backlog pour une version ultérieure.</w:t>
      </w:r>
    </w:p>
    <w:p w:rsidR="00000000" w:rsidDel="00000000" w:rsidP="00000000" w:rsidRDefault="00000000" w:rsidRPr="00000000" w14:paraId="0000004B">
      <w:pPr>
        <w:spacing w:after="100" w:before="0" w:lineRule="auto"/>
        <w:rPr/>
      </w:pPr>
      <w:r>
        <w:rPr>
          <w:rtl w:val="0"/>
        </w:rPr>
        <w:t xml:space="preserve">Les niveaux Must, Should et Could figurent dans le tableau de synthèse du chapitre 2. Le niveau Won’t correspond au chapitre 8, Hors périmètre : ces éléments ne sont pas des oublis mais des exclusions assumées.</w:t>
      </w:r>
    </w:p>
    <w:p w:rsidR="00000000" w:rsidDel="00000000" w:rsidP="00000000" w:rsidRDefault="00000000" w:rsidRPr="00000000" w14:paraId="0000004C">
      <w:pPr>
        <w:pStyle w:val="Heading2"/>
        <w:spacing w:after="120" w:before="240" w:lineRule="auto"/>
        <w:rPr/>
      </w:pPr>
      <w:bookmarkStart w:id="4004" w:name="_Toc005"/>
      <w:r>
        <w:rPr>
          <w:rtl w:val="0"/>
        </w:rPr>
        <w:t xml:space="preserve">1.4 Sources et arbitrages</w:t>
      </w:r>
      <w:bookmarkEnd w:id="4004"/>
    </w:p>
    <w:p w:rsidR="00000000" w:rsidDel="00000000" w:rsidP="00000000" w:rsidRDefault="00000000" w:rsidRPr="00000000" w14:paraId="0000004D">
      <w:pPr>
        <w:spacing w:after="100" w:before="0" w:lineRule="auto"/>
        <w:rPr/>
      </w:pPr>
      <w:r>
        <w:rPr>
          <w:rFonts w:ascii="Calibri" w:cs="Calibri" w:eastAsia="Calibri" w:hAnsi="Calibri"/>
          <w:sz w:val="20"/>
          <w:szCs w:val="20"/>
          <w:rtl w:val="0"/>
        </w:rPr>
        <w:t xml:space="preserve">Ce backlog s’appuie sur deux documents fournis par le client : le cahier des charges (section 5, spécifications fonctionnelles détaillées) et le descriptif du projet (fonctionnalités métiers et fonctionnalités techniques). Le cahier des charges précise lui-même que sa liste de spécifications n’est pas exhaustive.</w:t>
      </w:r>
      <w:r>
        <w:rPr>
          <w:rtl w:val="0"/>
        </w:rPr>
      </w:r>
    </w:p>
    <w:p w:rsidR="00000000" w:rsidDel="00000000" w:rsidP="00000000" w:rsidRDefault="00000000" w:rsidRPr="00000000" w14:paraId="0000004E">
      <w:pPr>
        <w:spacing w:after="100" w:before="0" w:lineRule="auto"/>
        <w:rPr/>
      </w:pPr>
      <w:r>
        <w:rPr>
          <w:rFonts w:ascii="Calibri" w:cs="Calibri" w:eastAsia="Calibri" w:hAnsi="Calibri"/>
          <w:sz w:val="20"/>
          <w:szCs w:val="20"/>
          <w:rtl w:val="0"/>
        </w:rPr>
        <w:t xml:space="preserve">Plusieurs points se sont révélés ambigus ou contradictoires entre les deux documents. Les décisions prises par l’équipe sont consignées ci-dessous et référencées depuis les critères d’acceptation concernés. Ce tableau est tenu comme un historique : une décision appliquée au backlog n’en est pas retirée, afin que l’origine de chaque critère reste vérifiable. La colonne « Statut » indique si la décision est validée ou reste à valider.</w:t>
      </w:r>
    </w:p>
    <w:tbl>
      <w:tblPr>
        <w:tblStyle w:val="Table3"/>
        <w:tblW w:w="985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00"/>
        <w:gridCol w:w="1590"/>
        <w:gridCol w:w="1700"/>
        <w:gridCol w:w="2000"/>
        <w:gridCol w:w="2565"/>
        <w:gridCol w:w="1100"/>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04F">
            <w:pPr>
              <w:spacing w:after="0" w:lineRule="auto"/>
              <w:rPr/>
            </w:pPr>
            <w:r>
              <w:rPr>
                <w:rFonts w:ascii="Calibri" w:cs="Calibri" w:eastAsia="Calibri" w:hAnsi="Calibri"/>
                <w:b w:val="1"/>
                <w:bCs w:val="1"/>
                <w:sz w:val="18"/>
                <w:szCs w:val="18"/>
                <w:rtl w:val="0"/>
              </w:rPr>
              <w:t xml:space="preserve">Réf.</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50">
            <w:pPr>
              <w:spacing w:after="0" w:lineRule="auto"/>
              <w:rPr/>
            </w:pPr>
            <w:r>
              <w:rPr>
                <w:rFonts w:ascii="Calibri" w:cs="Calibri" w:eastAsia="Calibri" w:hAnsi="Calibri"/>
                <w:b w:val="1"/>
                <w:bCs w:val="1"/>
                <w:sz w:val="18"/>
                <w:szCs w:val="18"/>
                <w:rtl w:val="0"/>
              </w:rPr>
              <w:t xml:space="preserve">Sujet</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51">
            <w:pPr>
              <w:spacing w:after="0" w:lineRule="auto"/>
              <w:rPr/>
            </w:pPr>
            <w:r>
              <w:rPr>
                <w:rFonts w:ascii="Calibri" w:cs="Calibri" w:eastAsia="Calibri" w:hAnsi="Calibri"/>
                <w:b w:val="1"/>
                <w:bCs w:val="1"/>
                <w:sz w:val="18"/>
                <w:szCs w:val="18"/>
                <w:rtl w:val="0"/>
              </w:rPr>
              <w:t xml:space="preserve">Source de l’écart</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52">
            <w:pPr>
              <w:spacing w:after="0" w:lineRule="auto"/>
              <w:rPr/>
            </w:pPr>
            <w:r>
              <w:rPr>
                <w:rFonts w:ascii="Calibri" w:cs="Calibri" w:eastAsia="Calibri" w:hAnsi="Calibri"/>
                <w:b w:val="1"/>
                <w:bCs w:val="1"/>
                <w:sz w:val="18"/>
                <w:szCs w:val="18"/>
                <w:rtl w:val="0"/>
              </w:rPr>
              <w:t xml:space="preserve">Ambiguïté relevée</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53">
            <w:pPr>
              <w:spacing w:after="0" w:lineRule="auto"/>
              <w:rPr/>
            </w:pPr>
            <w:r>
              <w:rPr>
                <w:rFonts w:ascii="Calibri" w:cs="Calibri" w:eastAsia="Calibri" w:hAnsi="Calibri"/>
                <w:b w:val="1"/>
                <w:bCs w:val="1"/>
                <w:sz w:val="18"/>
                <w:szCs w:val="18"/>
                <w:rtl w:val="0"/>
              </w:rPr>
              <w:t xml:space="preserve">Décision retenue</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53">
            <w:pPr>
              <w:spacing w:after="0" w:lineRule="auto"/>
              <w:rPr/>
            </w:pPr>
            <w:r>
              <w:rPr>
                <w:rFonts w:ascii="Calibri" w:cs="Calibri" w:eastAsia="Calibri" w:hAnsi="Calibri"/>
                <w:b w:val="1"/>
                <w:bCs w:val="1"/>
                <w:sz w:val="18"/>
                <w:szCs w:val="18"/>
                <w:rtl w:val="0"/>
              </w:rPr>
              <w:t xml:space="preserve">Statut</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4">
            <w:pPr>
              <w:spacing w:after="0" w:lineRule="auto"/>
              <w:rPr/>
            </w:pPr>
            <w:r>
              <w:rPr>
                <w:rFonts w:ascii="Calibri" w:cs="Calibri" w:eastAsia="Calibri" w:hAnsi="Calibri"/>
                <w:b w:val="1"/>
                <w:bCs w:val="1"/>
                <w:sz w:val="18"/>
                <w:szCs w:val="18"/>
                <w:rtl w:val="0"/>
              </w:rPr>
              <w:t xml:space="preserve">A-01</w:t>
            </w:r>
            <w:r>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lineRule="auto"/>
              <w:rPr/>
            </w:pPr>
            <w:r>
              <w:rPr>
                <w:rFonts w:ascii="Calibri" w:cs="Calibri" w:eastAsia="Calibri" w:hAnsi="Calibri"/>
                <w:sz w:val="18"/>
                <w:szCs w:val="18"/>
                <w:rtl w:val="0"/>
              </w:rPr>
              <w:t xml:space="preserve">Validation de l’adresse email</w:t>
            </w:r>
            <w:r>
              <w:rPr>
                <w:rtl w:val="0"/>
              </w:rPr>
            </w:r>
          </w:p>
        </w:tc>
        <w:tc>
          <w:tcPr>
            <w:tcMar>
              <w:top w:w="60.0" w:type="dxa"/>
              <w:left w:w="100.0" w:type="dxa"/>
              <w:bottom w:w="60.0" w:type="dxa"/>
              <w:right w:w="100.0" w:type="dxa"/>
            </w:tcMar>
          </w:tcPr>
          <w:p w:rsidR="00000000" w:rsidDel="00000000" w:rsidP="00000000" w:rsidRDefault="00000000" w:rsidRPr="00000000" w14:paraId="00000056">
            <w:pPr>
              <w:spacing w:after="0" w:lineRule="auto"/>
              <w:rPr/>
            </w:pPr>
            <w:r>
              <w:rPr>
                <w:rFonts w:ascii="Calibri" w:cs="Calibri" w:eastAsia="Calibri" w:hAnsi="Calibri"/>
                <w:sz w:val="18"/>
                <w:szCs w:val="18"/>
                <w:rtl w:val="0"/>
              </w:rPr>
              <w:t xml:space="preserve">Descriptif p. 4 (imprécis)</w:t>
            </w:r>
            <w:r>
              <w:rPr>
                <w:rtl w:val="0"/>
              </w:rPr>
            </w:r>
          </w:p>
        </w:tc>
        <w:tc>
          <w:tcPr>
            <w:tcMar>
              <w:top w:w="60.0" w:type="dxa"/>
              <w:left w:w="100.0" w:type="dxa"/>
              <w:bottom w:w="60.0" w:type="dxa"/>
              <w:right w:w="100.0" w:type="dxa"/>
            </w:tcMar>
          </w:tcPr>
          <w:p w:rsidR="00000000" w:rsidDel="00000000" w:rsidP="00000000" w:rsidRDefault="00000000" w:rsidRPr="00000000" w14:paraId="00000057">
            <w:pPr>
              <w:spacing w:after="0" w:lineRule="auto"/>
              <w:rPr/>
            </w:pPr>
            <w:r>
              <w:rPr>
                <w:rFonts w:ascii="Calibri" w:cs="Calibri" w:eastAsia="Calibri" w:hAnsi="Calibri"/>
                <w:sz w:val="18"/>
                <w:szCs w:val="18"/>
                <w:rtl w:val="0"/>
              </w:rPr>
              <w:t xml:space="preserve">Le descriptif mentionne « validation de l’adresse email » sans préciser s’il s’agit du format ou d’une confirmation par lien.</w:t>
            </w:r>
            <w:r>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lineRule="auto"/>
              <w:rPr/>
            </w:pPr>
            <w:r>
              <w:rPr>
                <w:rFonts w:ascii="Calibri" w:cs="Calibri" w:eastAsia="Calibri" w:hAnsi="Calibri"/>
                <w:sz w:val="18"/>
                <w:szCs w:val="18"/>
                <w:rtl w:val="0"/>
              </w:rPr>
              <w:t xml:space="preserve">Seuls le format et l’unicité sont contrôlés. La confirmation par courriel est écartée : elle suppose un service SMTP et un cycle de vie de compte non finançables sur dix jours. Reportée au backlog.</w:t>
            </w:r>
            <w:r>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lineRule="auto"/>
              <w:rPr/>
            </w:pPr>
            <w:r>
              <w:rPr>
                <w:rFonts w:ascii="Calibri" w:cs="Calibri" w:eastAsia="Calibri" w:hAnsi="Calibri"/>
                <w:sz w:val="18"/>
                <w:szCs w:val="18"/>
                <w:rtl w:val="0"/>
              </w:rPr>
              <w:t xml:space="preserve">Validé</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spacing w:after="0" w:lineRule="auto"/>
              <w:rPr/>
            </w:pPr>
            <w:r>
              <w:rPr>
                <w:rFonts w:ascii="Calibri" w:cs="Calibri" w:eastAsia="Calibri" w:hAnsi="Calibri"/>
                <w:b w:val="1"/>
                <w:bCs w:val="1"/>
                <w:sz w:val="18"/>
                <w:szCs w:val="18"/>
                <w:rtl w:val="0"/>
              </w:rPr>
              <w:t xml:space="preserve">A-02</w:t>
            </w:r>
            <w:r>
              <w:rPr>
                <w:rtl w:val="0"/>
              </w:rPr>
            </w:r>
          </w:p>
        </w:tc>
        <w:tc>
          <w:tcPr>
            <w:tcMar>
              <w:top w:w="60.0" w:type="dxa"/>
              <w:left w:w="100.0" w:type="dxa"/>
              <w:bottom w:w="60.0" w:type="dxa"/>
              <w:right w:w="100.0" w:type="dxa"/>
            </w:tcMar>
          </w:tcPr>
          <w:p w:rsidR="00000000" w:rsidDel="00000000" w:rsidP="00000000" w:rsidRDefault="00000000" w:rsidRPr="00000000" w14:paraId="0000005A">
            <w:pPr>
              <w:spacing w:after="0" w:lineRule="auto"/>
              <w:rPr/>
            </w:pPr>
            <w:r>
              <w:rPr>
                <w:rFonts w:ascii="Calibri" w:cs="Calibri" w:eastAsia="Calibri" w:hAnsi="Calibri"/>
                <w:sz w:val="18"/>
                <w:szCs w:val="18"/>
                <w:rtl w:val="0"/>
              </w:rPr>
              <w:t xml:space="preserve">Page d’arrivée après connexion</w:t>
            </w:r>
            <w:r>
              <w:rPr>
                <w:rtl w:val="0"/>
              </w:rPr>
            </w:r>
          </w:p>
        </w:tc>
        <w:tc>
          <w:tcPr>
            <w:tcMar>
              <w:top w:w="60.0" w:type="dxa"/>
              <w:left w:w="100.0" w:type="dxa"/>
              <w:bottom w:w="60.0" w:type="dxa"/>
              <w:right w:w="100.0" w:type="dxa"/>
            </w:tcMar>
          </w:tcPr>
          <w:p w:rsidR="00000000" w:rsidDel="00000000" w:rsidP="00000000" w:rsidRDefault="00000000" w:rsidRPr="00000000" w14:paraId="0000005B">
            <w:pPr>
              <w:spacing w:after="0" w:lineRule="auto"/>
              <w:rPr/>
            </w:pPr>
            <w:r>
              <w:rPr>
                <w:rFonts w:ascii="Calibri" w:cs="Calibri" w:eastAsia="Calibri" w:hAnsi="Calibri"/>
                <w:sz w:val="18"/>
                <w:szCs w:val="18"/>
                <w:rtl w:val="0"/>
              </w:rPr>
              <w:t xml:space="preserve">Silence des sources</w:t>
            </w:r>
            <w:r>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lineRule="auto"/>
              <w:rPr/>
            </w:pPr>
            <w:r>
              <w:rPr>
                <w:rFonts w:ascii="Calibri" w:cs="Calibri" w:eastAsia="Calibri" w:hAnsi="Calibri"/>
                <w:sz w:val="18"/>
                <w:szCs w:val="18"/>
                <w:rtl w:val="0"/>
              </w:rPr>
              <w:t xml:space="preserve">Un lecteur doit-il arriver sur le catalogue ou sur son tableau de bord ?</w:t>
            </w:r>
            <w:r>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lineRule="auto"/>
              <w:rPr/>
            </w:pPr>
            <w:r>
              <w:rPr>
                <w:rFonts w:ascii="Calibri" w:cs="Calibri" w:eastAsia="Calibri" w:hAnsi="Calibri"/>
                <w:sz w:val="18"/>
                <w:szCs w:val="18"/>
                <w:rtl w:val="0"/>
              </w:rPr>
              <w:t xml:space="preserve">Le catalogue est la page d’arrivée pour le rôle USER : la consultation est l’usage dominant. Le tableau de bord reste accessible depuis le menu principal.</w:t>
            </w:r>
            <w:r>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lineRule="auto"/>
              <w:rPr/>
            </w:pPr>
            <w:r>
              <w:rPr>
                <w:rFonts w:ascii="Calibri" w:cs="Calibri" w:eastAsia="Calibri" w:hAnsi="Calibri"/>
                <w:sz w:val="18"/>
                <w:szCs w:val="18"/>
                <w:rtl w:val="0"/>
              </w:rPr>
              <w:t xml:space="preserve">Validé</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E">
            <w:pPr>
              <w:spacing w:after="0" w:lineRule="auto"/>
              <w:rPr/>
            </w:pPr>
            <w:r>
              <w:rPr>
                <w:rFonts w:ascii="Calibri" w:cs="Calibri" w:eastAsia="Calibri" w:hAnsi="Calibri"/>
                <w:b w:val="1"/>
                <w:bCs w:val="1"/>
                <w:sz w:val="18"/>
                <w:szCs w:val="18"/>
                <w:rtl w:val="0"/>
              </w:rPr>
              <w:t xml:space="preserve">A-03</w:t>
            </w:r>
            <w:r>
              <w:rPr>
                <w:rtl w:val="0"/>
              </w:rPr>
            </w:r>
          </w:p>
        </w:tc>
        <w:tc>
          <w:tcPr>
            <w:tcMar>
              <w:top w:w="60.0" w:type="dxa"/>
              <w:left w:w="100.0" w:type="dxa"/>
              <w:bottom w:w="60.0" w:type="dxa"/>
              <w:right w:w="100.0" w:type="dxa"/>
            </w:tcMar>
          </w:tcPr>
          <w:p w:rsidR="00000000" w:rsidDel="00000000" w:rsidP="00000000" w:rsidRDefault="00000000" w:rsidRPr="00000000" w14:paraId="0000005F">
            <w:pPr>
              <w:spacing w:after="0" w:lineRule="auto"/>
              <w:rPr/>
            </w:pPr>
            <w:r>
              <w:rPr>
                <w:rFonts w:ascii="Calibri" w:cs="Calibri" w:eastAsia="Calibri" w:hAnsi="Calibri"/>
                <w:sz w:val="18"/>
                <w:szCs w:val="18"/>
                <w:rtl w:val="0"/>
              </w:rPr>
              <w:t xml:space="preserve">Suppression d’un livre</w:t>
            </w:r>
            <w:r>
              <w:rPr>
                <w:rtl w:val="0"/>
              </w:rPr>
            </w:r>
          </w:p>
        </w:tc>
        <w:tc>
          <w:tcPr>
            <w:tcMar>
              <w:top w:w="60.0" w:type="dxa"/>
              <w:left w:w="100.0" w:type="dxa"/>
              <w:bottom w:w="60.0" w:type="dxa"/>
              <w:right w:w="100.0" w:type="dxa"/>
            </w:tcMar>
          </w:tcPr>
          <w:p w:rsidR="00000000" w:rsidDel="00000000" w:rsidP="00000000" w:rsidRDefault="00000000" w:rsidRPr="00000000" w14:paraId="00000060">
            <w:pPr>
              <w:spacing w:after="0" w:lineRule="auto"/>
              <w:rPr/>
            </w:pPr>
            <w:r>
              <w:rPr>
                <w:rFonts w:ascii="Calibri" w:cs="Calibri" w:eastAsia="Calibri" w:hAnsi="Calibri"/>
                <w:sz w:val="18"/>
                <w:szCs w:val="18"/>
                <w:rtl w:val="0"/>
              </w:rPr>
              <w:t xml:space="preserve">CDC §5.2 p. 7 vs §6.2 p. 9</w:t>
            </w:r>
            <w:r>
              <w:rPr>
                <w:rtl w:val="0"/>
              </w:rPr>
            </w:r>
          </w:p>
        </w:tc>
        <w:tc>
          <w:tcPr>
            <w:tcMar>
              <w:top w:w="60.0" w:type="dxa"/>
              <w:left w:w="100.0" w:type="dxa"/>
              <w:bottom w:w="60.0" w:type="dxa"/>
              <w:right w:w="100.0" w:type="dxa"/>
            </w:tcMar>
          </w:tcPr>
          <w:p w:rsidR="00000000" w:rsidDel="00000000" w:rsidP="00000000" w:rsidRDefault="00000000" w:rsidRPr="00000000" w14:paraId="00000061">
            <w:pPr>
              <w:spacing w:after="0" w:lineRule="auto"/>
              <w:rPr/>
            </w:pPr>
            <w:r>
              <w:rPr>
                <w:rFonts w:ascii="Calibri" w:cs="Calibri" w:eastAsia="Calibri" w:hAnsi="Calibri"/>
                <w:sz w:val="18"/>
                <w:szCs w:val="18"/>
                <w:rtl w:val="0"/>
              </w:rPr>
              <w:t xml:space="preserve">Le cahier des charges attribue la suppression au bibliothécaire (§ 5.2, p. 7) alors que l’endpoint DELETE /api/books/{id} est réservé à ADMIN (p. 9).</w:t>
            </w:r>
            <w:r>
              <w:rPr>
                <w:rtl w:val="0"/>
              </w:rPr>
            </w:r>
          </w:p>
        </w:tc>
        <w:tc>
          <w:tcPr>
            <w:tcMar>
              <w:top w:w="60.0" w:type="dxa"/>
              <w:left w:w="100.0" w:type="dxa"/>
              <w:bottom w:w="60.0" w:type="dxa"/>
              <w:right w:w="100.0" w:type="dxa"/>
            </w:tcMar>
          </w:tcPr>
          <w:p w:rsidR="00000000" w:rsidDel="00000000" w:rsidP="00000000" w:rsidRDefault="00000000" w:rsidRPr="00000000" w14:paraId="00000062">
            <w:pPr>
              <w:spacing w:after="0" w:lineRule="auto"/>
              <w:rPr/>
            </w:pPr>
            <w:r>
              <w:rPr>
                <w:rFonts w:ascii="Calibri" w:cs="Calibri" w:eastAsia="Calibri" w:hAnsi="Calibri"/>
                <w:sz w:val="18"/>
                <w:szCs w:val="18"/>
                <w:rtl w:val="0"/>
              </w:rPr>
              <w:t xml:space="preserve">Le CDC § 5.2 fait foi : la suppression d’un livre est ouverte aux rôles LIBRARIAN et ADMIN. L’endpoint DELETE /api/books/{id}, restreint à ADMIN au CDC § 6.2, est ouvert à LIBRARIAN. L’écart au § 6.2 est assumé et résulte d’une décision du formateur.</w:t>
            </w:r>
          </w:p>
        </w:tc>
        <w:tc>
          <w:tcPr>
            <w:tcMar>
              <w:top w:w="60.0" w:type="dxa"/>
              <w:left w:w="100.0" w:type="dxa"/>
              <w:bottom w:w="60.0" w:type="dxa"/>
              <w:right w:w="100.0" w:type="dxa"/>
            </w:tcMar>
          </w:tcPr>
          <w:p w:rsidR="00000000" w:rsidDel="00000000" w:rsidP="00000000" w:rsidRDefault="00000000" w:rsidRPr="00000000" w14:paraId="00000062">
            <w:pPr>
              <w:spacing w:after="0" w:lineRule="auto"/>
              <w:rPr/>
            </w:pPr>
            <w:r>
              <w:rPr>
                <w:rFonts w:ascii="Calibri" w:cs="Calibri" w:eastAsia="Calibri" w:hAnsi="Calibri"/>
                <w:sz w:val="18"/>
                <w:szCs w:val="18"/>
                <w:rtl w:val="0"/>
              </w:rPr>
              <w:t xml:space="preserve">Validé</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3">
            <w:pPr>
              <w:spacing w:after="0" w:lineRule="auto"/>
              <w:rPr/>
            </w:pPr>
            <w:r>
              <w:rPr>
                <w:rFonts w:ascii="Calibri" w:cs="Calibri" w:eastAsia="Calibri" w:hAnsi="Calibri"/>
                <w:b w:val="1"/>
                <w:bCs w:val="1"/>
                <w:sz w:val="18"/>
                <w:szCs w:val="18"/>
                <w:rtl w:val="0"/>
              </w:rPr>
              <w:t xml:space="preserve">A-04</w:t>
            </w:r>
            <w:r>
              <w:rPr>
                <w:rtl w:val="0"/>
              </w:rPr>
            </w:r>
          </w:p>
        </w:tc>
        <w:tc>
          <w:tcPr>
            <w:tcMar>
              <w:top w:w="60.0" w:type="dxa"/>
              <w:left w:w="100.0" w:type="dxa"/>
              <w:bottom w:w="60.0" w:type="dxa"/>
              <w:right w:w="100.0" w:type="dxa"/>
            </w:tcMar>
          </w:tcPr>
          <w:p w:rsidR="00000000" w:rsidDel="00000000" w:rsidP="00000000" w:rsidRDefault="00000000" w:rsidRPr="00000000" w14:paraId="00000064">
            <w:pPr>
              <w:spacing w:after="0" w:lineRule="auto"/>
              <w:rPr/>
            </w:pPr>
            <w:r>
              <w:rPr>
                <w:rFonts w:ascii="Calibri" w:cs="Calibri" w:eastAsia="Calibri" w:hAnsi="Calibri"/>
                <w:sz w:val="18"/>
                <w:szCs w:val="18"/>
                <w:rtl w:val="0"/>
              </w:rPr>
              <w:t xml:space="preserve">Validation des emprunts</w:t>
            </w:r>
            <w:r>
              <w:rPr>
                <w:rtl w:val="0"/>
              </w:rPr>
            </w:r>
          </w:p>
        </w:tc>
        <w:tc>
          <w:tcPr>
            <w:tcMar>
              <w:top w:w="60.0" w:type="dxa"/>
              <w:left w:w="100.0" w:type="dxa"/>
              <w:bottom w:w="60.0" w:type="dxa"/>
              <w:right w:w="100.0" w:type="dxa"/>
            </w:tcMar>
          </w:tcPr>
          <w:p w:rsidR="00000000" w:rsidDel="00000000" w:rsidP="00000000" w:rsidRDefault="00000000" w:rsidRPr="00000000" w14:paraId="00000065">
            <w:pPr>
              <w:spacing w:after="0" w:lineRule="auto"/>
              <w:rPr/>
            </w:pPr>
            <w:r>
              <w:rPr>
                <w:rFonts w:ascii="Calibri" w:cs="Calibri" w:eastAsia="Calibri" w:hAnsi="Calibri"/>
                <w:sz w:val="18"/>
                <w:szCs w:val="18"/>
                <w:rtl w:val="0"/>
              </w:rPr>
              <w:t xml:space="preserve">CDC §5.3 p. 7 vs Descriptif p. 2</w:t>
            </w:r>
            <w:r>
              <w:rPr>
                <w:rtl w:val="0"/>
              </w:rPr>
            </w:r>
          </w:p>
        </w:tc>
        <w:tc>
          <w:tcPr>
            <w:tcMar>
              <w:top w:w="60.0" w:type="dxa"/>
              <w:left w:w="100.0" w:type="dxa"/>
              <w:bottom w:w="60.0" w:type="dxa"/>
              <w:right w:w="100.0" w:type="dxa"/>
            </w:tcMar>
          </w:tcPr>
          <w:p w:rsidR="00000000" w:rsidDel="00000000" w:rsidP="00000000" w:rsidRDefault="00000000" w:rsidRPr="00000000" w14:paraId="00000066">
            <w:pPr>
              <w:spacing w:after="0" w:lineRule="auto"/>
              <w:rPr/>
            </w:pPr>
            <w:r>
              <w:rPr>
                <w:rFonts w:ascii="Calibri" w:cs="Calibri" w:eastAsia="Calibri" w:hAnsi="Calibri"/>
                <w:sz w:val="18"/>
                <w:szCs w:val="18"/>
                <w:rtl w:val="0"/>
              </w:rPr>
              <w:t xml:space="preserve">Le cahier des charges (§ 5.3, p. 7) décrit un emprunt créé directement par le lecteur, tandis que le descriptif attribue au bibliothécaire la « validation des emprunts » (p. 2 et 4).</w:t>
            </w:r>
            <w:r>
              <w:rPr>
                <w:rtl w:val="0"/>
              </w:rPr>
            </w:r>
          </w:p>
        </w:tc>
        <w:tc>
          <w:tcPr>
            <w:tcMar>
              <w:top w:w="60.0" w:type="dxa"/>
              <w:left w:w="100.0" w:type="dxa"/>
              <w:bottom w:w="60.0" w:type="dxa"/>
              <w:right w:w="100.0" w:type="dxa"/>
            </w:tcMar>
          </w:tcPr>
          <w:p w:rsidR="00000000" w:rsidDel="00000000" w:rsidP="00000000" w:rsidRDefault="00000000" w:rsidRPr="00000000" w14:paraId="00000067">
            <w:pPr>
              <w:spacing w:after="0" w:lineRule="auto"/>
              <w:rPr/>
            </w:pPr>
            <w:r>
              <w:rPr>
                <w:rFonts w:ascii="Calibri" w:cs="Calibri" w:eastAsia="Calibri" w:hAnsi="Calibri"/>
                <w:sz w:val="18"/>
                <w:szCs w:val="18"/>
                <w:rtl w:val="0"/>
              </w:rPr>
              <w:t xml:space="preserve">Retenu : emprunt direct par le lecteur, conformément au CDC § 5.3. Le bibliothécaire n’intervient qu’au retour. L’exigence du descriptif p. 2, « valider les emprunts et les retours », est ramenée aux seuls retours ; l’écart au descriptif est assumé et résulte d’une décision du formateur.</w:t>
            </w:r>
          </w:p>
        </w:tc>
        <w:tc>
          <w:tcPr>
            <w:tcMar>
              <w:top w:w="60.0" w:type="dxa"/>
              <w:left w:w="100.0" w:type="dxa"/>
              <w:bottom w:w="60.0" w:type="dxa"/>
              <w:right w:w="100.0" w:type="dxa"/>
            </w:tcMar>
          </w:tcPr>
          <w:p w:rsidR="00000000" w:rsidDel="00000000" w:rsidP="00000000" w:rsidRDefault="00000000" w:rsidRPr="00000000" w14:paraId="00000067">
            <w:pPr>
              <w:spacing w:after="0" w:lineRule="auto"/>
              <w:rPr/>
            </w:pPr>
            <w:r>
              <w:rPr>
                <w:rFonts w:ascii="Calibri" w:cs="Calibri" w:eastAsia="Calibri" w:hAnsi="Calibri"/>
                <w:sz w:val="18"/>
                <w:szCs w:val="18"/>
                <w:rtl w:val="0"/>
              </w:rPr>
              <w:t xml:space="preserve">Validé</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Pr>
                <w:rFonts w:ascii="Calibri" w:cs="Calibri" w:eastAsia="Calibri" w:hAnsi="Calibri"/>
                <w:b w:val="1"/>
                <w:bCs w:val="1"/>
                <w:sz w:val="18"/>
                <w:szCs w:val="18"/>
                <w:rtl w:val="0"/>
              </w:rPr>
              <w:t xml:space="preserve">A-05</w:t>
            </w:r>
            <w:r>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Rule="auto"/>
              <w:rPr/>
            </w:pPr>
            <w:r>
              <w:rPr>
                <w:rFonts w:ascii="Calibri" w:cs="Calibri" w:eastAsia="Calibri" w:hAnsi="Calibri"/>
                <w:sz w:val="18"/>
                <w:szCs w:val="18"/>
                <w:rtl w:val="0"/>
              </w:rPr>
              <w:t xml:space="preserve">Concurrence entre emprunt en ligne et emprunt au comptoir</w:t>
            </w:r>
          </w:p>
        </w:tc>
        <w:tc>
          <w:tcPr>
            <w:tcMar>
              <w:top w:w="60.0" w:type="dxa"/>
              <w:left w:w="100.0" w:type="dxa"/>
              <w:bottom w:w="60.0" w:type="dxa"/>
              <w:right w:w="100.0" w:type="dxa"/>
            </w:tcMar>
          </w:tcPr>
          <w:p w:rsidR="00000000" w:rsidDel="00000000" w:rsidP="00000000" w:rsidRDefault="00000000" w:rsidRPr="00000000" w14:paraId="0000006A">
            <w:pPr>
              <w:spacing w:after="0" w:lineRule="auto"/>
              <w:rPr/>
            </w:pPr>
            <w:r>
              <w:rPr>
                <w:rFonts w:ascii="Calibri" w:cs="Calibri" w:eastAsia="Calibri" w:hAnsi="Calibri"/>
                <w:sz w:val="18"/>
                <w:szCs w:val="18"/>
                <w:rtl w:val="0"/>
              </w:rPr>
              <w:t xml:space="preserve">Silence des sources</w:t>
            </w:r>
            <w:r>
              <w:rPr>
                <w:rtl w:val="0"/>
              </w:rPr>
            </w:r>
          </w:p>
        </w:tc>
        <w:tc>
          <w:tcPr>
            <w:tcMar>
              <w:top w:w="60.0" w:type="dxa"/>
              <w:left w:w="100.0" w:type="dxa"/>
              <w:bottom w:w="60.0" w:type="dxa"/>
              <w:right w:w="100.0" w:type="dxa"/>
            </w:tcMar>
          </w:tcPr>
          <w:p w:rsidR="00000000" w:rsidDel="00000000" w:rsidP="00000000" w:rsidRDefault="00000000" w:rsidRPr="00000000" w14:paraId="0000006B">
            <w:pPr>
              <w:spacing w:after="0" w:lineRule="auto"/>
              <w:rPr/>
            </w:pPr>
            <w:r>
              <w:rPr>
                <w:rFonts w:ascii="Calibri" w:cs="Calibri" w:eastAsia="Calibri" w:hAnsi="Calibri"/>
                <w:sz w:val="18"/>
                <w:szCs w:val="18"/>
                <w:rtl w:val="0"/>
              </w:rPr>
              <w:t xml:space="preserve">Un exemplaire disponible peut être emprunté en ligne par un lecteur et, au même moment, présenté au comptoir par un autre lecteur venu sur place.</w:t>
            </w:r>
          </w:p>
        </w:tc>
        <w:tc>
          <w:tcPr>
            <w:tcMar>
              <w:top w:w="60.0" w:type="dxa"/>
              <w:left w:w="100.0" w:type="dxa"/>
              <w:bottom w:w="60.0" w:type="dxa"/>
              <w:right w:w="100.0" w:type="dxa"/>
            </w:tcMar>
          </w:tcPr>
          <w:p w:rsidR="00000000" w:rsidDel="00000000" w:rsidP="00000000" w:rsidRDefault="00000000" w:rsidRPr="00000000" w14:paraId="0000006C">
            <w:pPr>
              <w:spacing w:after="0" w:lineRule="auto"/>
              <w:rPr/>
            </w:pPr>
            <w:r>
              <w:rPr>
                <w:rFonts w:ascii="Calibri" w:cs="Calibri" w:eastAsia="Calibri" w:hAnsi="Calibri"/>
                <w:sz w:val="18"/>
                <w:szCs w:val="18"/>
                <w:rtl w:val="0"/>
              </w:rPr>
              <w:t xml:space="preserve">Retenu : le premier enregistrement en base l’emporte, qu’il vienne du lecteur depuis la plateforme ou du bibliothécaire au comptoir. Aucun des deux canaux n’est privilégié, c’est la transaction qui tranche.</w:t>
            </w:r>
          </w:p>
        </w:tc>
        <w:tc>
          <w:tcPr>
            <w:tcMar>
              <w:top w:w="60.0" w:type="dxa"/>
              <w:left w:w="100.0" w:type="dxa"/>
              <w:bottom w:w="60.0" w:type="dxa"/>
              <w:right w:w="100.0" w:type="dxa"/>
            </w:tcMar>
          </w:tcPr>
          <w:p w:rsidR="00000000" w:rsidDel="00000000" w:rsidP="00000000" w:rsidRDefault="00000000" w:rsidRPr="00000000" w14:paraId="0000006C">
            <w:pPr>
              <w:spacing w:after="0" w:lineRule="auto"/>
              <w:rPr/>
            </w:pPr>
            <w:r>
              <w:rPr>
                <w:rFonts w:ascii="Calibri" w:cs="Calibri" w:eastAsia="Calibri" w:hAnsi="Calibri"/>
                <w:sz w:val="18"/>
                <w:szCs w:val="18"/>
                <w:rtl w:val="0"/>
              </w:rPr>
              <w:t xml:space="preserve">Validé</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spacing w:after="0" w:lineRule="auto"/>
              <w:rPr/>
            </w:pPr>
            <w:r>
              <w:rPr>
                <w:rFonts w:ascii="Calibri" w:cs="Calibri" w:eastAsia="Calibri" w:hAnsi="Calibri"/>
                <w:b w:val="1"/>
                <w:bCs w:val="1"/>
                <w:sz w:val="18"/>
                <w:szCs w:val="18"/>
                <w:rtl w:val="0"/>
              </w:rPr>
              <w:t xml:space="preserve">A-06</w:t>
            </w:r>
            <w:r>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lineRule="auto"/>
              <w:rPr/>
            </w:pPr>
            <w:r>
              <w:rPr>
                <w:rFonts w:ascii="Calibri" w:cs="Calibri" w:eastAsia="Calibri" w:hAnsi="Calibri"/>
                <w:sz w:val="18"/>
                <w:szCs w:val="18"/>
                <w:rtl w:val="0"/>
              </w:rPr>
              <w:t xml:space="preserve">Notification de disponibilité</w:t>
            </w:r>
            <w:r>
              <w:rPr>
                <w:rtl w:val="0"/>
              </w:rPr>
            </w:r>
          </w:p>
        </w:tc>
        <w:tc>
          <w:tcPr>
            <w:tcMar>
              <w:top w:w="60.0" w:type="dxa"/>
              <w:left w:w="100.0" w:type="dxa"/>
              <w:bottom w:w="60.0" w:type="dxa"/>
              <w:right w:w="100.0" w:type="dxa"/>
            </w:tcMar>
          </w:tcPr>
          <w:p w:rsidR="00000000" w:rsidDel="00000000" w:rsidP="00000000" w:rsidRDefault="00000000" w:rsidRPr="00000000" w14:paraId="0000006F">
            <w:pPr>
              <w:spacing w:after="0" w:lineRule="auto"/>
              <w:rPr/>
            </w:pPr>
            <w:r>
              <w:rPr>
                <w:rFonts w:ascii="Calibri" w:cs="Calibri" w:eastAsia="Calibri" w:hAnsi="Calibri"/>
                <w:sz w:val="18"/>
                <w:szCs w:val="18"/>
                <w:rtl w:val="0"/>
              </w:rPr>
              <w:t xml:space="preserve">Silence des sources</w:t>
            </w:r>
            <w:r>
              <w:rPr>
                <w:rtl w:val="0"/>
              </w:rPr>
            </w:r>
          </w:p>
        </w:tc>
        <w:tc>
          <w:tcPr>
            <w:tcMar>
              <w:top w:w="60.0" w:type="dxa"/>
              <w:left w:w="100.0" w:type="dxa"/>
              <w:bottom w:w="60.0" w:type="dxa"/>
              <w:right w:w="100.0" w:type="dxa"/>
            </w:tcMar>
          </w:tcPr>
          <w:p w:rsidR="00000000" w:rsidDel="00000000" w:rsidP="00000000" w:rsidRDefault="00000000" w:rsidRPr="00000000" w14:paraId="00000070">
            <w:pPr>
              <w:spacing w:after="0" w:lineRule="auto"/>
              <w:rPr/>
            </w:pPr>
            <w:r>
              <w:rPr>
                <w:rFonts w:ascii="Calibri" w:cs="Calibri" w:eastAsia="Calibri" w:hAnsi="Calibri"/>
                <w:sz w:val="18"/>
                <w:szCs w:val="18"/>
                <w:rtl w:val="0"/>
              </w:rPr>
              <w:t xml:space="preserve">Le mode de notification d’une réservation devenue disponible n’est pas précisé.</w:t>
            </w:r>
            <w:r>
              <w:rPr>
                <w:rtl w:val="0"/>
              </w:rPr>
            </w:r>
          </w:p>
        </w:tc>
        <w:tc>
          <w:tcPr>
            <w:tcMar>
              <w:top w:w="60.0" w:type="dxa"/>
              <w:left w:w="100.0" w:type="dxa"/>
              <w:bottom w:w="60.0" w:type="dxa"/>
              <w:right w:w="100.0" w:type="dxa"/>
            </w:tcMar>
          </w:tcPr>
          <w:p w:rsidR="00000000" w:rsidDel="00000000" w:rsidP="00000000" w:rsidRDefault="00000000" w:rsidRPr="00000000" w14:paraId="00000071">
            <w:pPr>
              <w:spacing w:after="0" w:lineRule="auto"/>
              <w:rPr/>
            </w:pPr>
            <w:r>
              <w:rPr>
                <w:rFonts w:ascii="Calibri" w:cs="Calibri" w:eastAsia="Calibri" w:hAnsi="Calibri"/>
                <w:sz w:val="18"/>
                <w:szCs w:val="18"/>
                <w:rtl w:val="0"/>
              </w:rPr>
              <w:t xml:space="preserve">Notification dans l’application uniquement (bandeau et tableau de bord). L’envoi de courriel est reporté au backlog, pour la même raison qu’en A-01.</w:t>
            </w:r>
            <w:r>
              <w:rPr>
                <w:rtl w:val="0"/>
              </w:rPr>
            </w:r>
          </w:p>
        </w:tc>
        <w:tc>
          <w:tcPr>
            <w:tcMar>
              <w:top w:w="60.0" w:type="dxa"/>
              <w:left w:w="100.0" w:type="dxa"/>
              <w:bottom w:w="60.0" w:type="dxa"/>
              <w:right w:w="100.0" w:type="dxa"/>
            </w:tcMar>
          </w:tcPr>
          <w:p w:rsidR="00000000" w:rsidDel="00000000" w:rsidP="00000000" w:rsidRDefault="00000000" w:rsidRPr="00000000" w14:paraId="00000071">
            <w:pPr>
              <w:spacing w:after="0" w:lineRule="auto"/>
              <w:rPr/>
            </w:pPr>
            <w:r>
              <w:rPr>
                <w:rFonts w:ascii="Calibri" w:cs="Calibri" w:eastAsia="Calibri" w:hAnsi="Calibri"/>
                <w:sz w:val="18"/>
                <w:szCs w:val="18"/>
                <w:rtl w:val="0"/>
              </w:rPr>
              <w:t xml:space="preserve">Validé</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2">
            <w:pPr>
              <w:spacing w:after="0" w:lineRule="auto"/>
              <w:rPr/>
            </w:pPr>
            <w:r>
              <w:rPr>
                <w:rFonts w:ascii="Calibri" w:cs="Calibri" w:eastAsia="Calibri" w:hAnsi="Calibri"/>
                <w:b w:val="1"/>
                <w:bCs w:val="1"/>
                <w:sz w:val="18"/>
                <w:szCs w:val="18"/>
                <w:rtl w:val="0"/>
              </w:rPr>
              <w:t xml:space="preserve">A-07</w:t>
            </w:r>
            <w:r>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lineRule="auto"/>
              <w:rPr/>
            </w:pPr>
            <w:r>
              <w:rPr>
                <w:rFonts w:ascii="Calibri" w:cs="Calibri" w:eastAsia="Calibri" w:hAnsi="Calibri"/>
                <w:sz w:val="18"/>
                <w:szCs w:val="18"/>
                <w:rtl w:val="0"/>
              </w:rPr>
              <w:t xml:space="preserve">Contenu du tableau de bord administrateur</w:t>
            </w:r>
            <w:r>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rPr/>
            </w:pPr>
            <w:r>
              <w:rPr>
                <w:rFonts w:ascii="Calibri" w:cs="Calibri" w:eastAsia="Calibri" w:hAnsi="Calibri"/>
                <w:sz w:val="18"/>
                <w:szCs w:val="18"/>
                <w:rtl w:val="0"/>
              </w:rPr>
              <w:t xml:space="preserve">CDC §5.6 p. 8 vs Descriptif p. 2</w:t>
            </w:r>
            <w:r>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lineRule="auto"/>
              <w:rPr/>
            </w:pPr>
            <w:r>
              <w:rPr>
                <w:rFonts w:ascii="Calibri" w:cs="Calibri" w:eastAsia="Calibri" w:hAnsi="Calibri"/>
                <w:sz w:val="18"/>
                <w:szCs w:val="18"/>
                <w:rtl w:val="0"/>
              </w:rPr>
              <w:t xml:space="preserve">Le cahier des charges se limite à « toutes stats bibliothécaire » (§ 5.6, p. 8), tandis que le descriptif attribue à l’administrateur la gestion des utilisateurs et des rôles (p. 2 et 6).</w:t>
            </w:r>
            <w:r>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lineRule="auto"/>
              <w:rPr/>
            </w:pPr>
            <w:r>
              <w:rPr>
                <w:rFonts w:ascii="Calibri" w:cs="Calibri" w:eastAsia="Calibri" w:hAnsi="Calibri"/>
                <w:sz w:val="18"/>
                <w:szCs w:val="18"/>
                <w:rtl w:val="0"/>
              </w:rPr>
              <w:t xml:space="preserve">Les deux besoins sont retenus : l’administrateur accède aux indicateurs du tableau de bord bibliothécaire et dispose en outre des écrans de gestion des utilisateurs (US-DASH-03 et US-DASH-04).</w:t>
            </w:r>
            <w:r>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lineRule="auto"/>
              <w:rPr/>
            </w:pPr>
            <w:r>
              <w:rPr>
                <w:rFonts w:ascii="Calibri" w:cs="Calibri" w:eastAsia="Calibri" w:hAnsi="Calibri"/>
                <w:sz w:val="18"/>
                <w:szCs w:val="18"/>
                <w:rtl w:val="0"/>
              </w:rPr>
              <w:t xml:space="preserve">Validé</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Pr>
                <w:rFonts w:ascii="Calibri" w:cs="Calibri" w:eastAsia="Calibri" w:hAnsi="Calibri"/>
                <w:b w:val="1"/>
                <w:bCs w:val="1"/>
                <w:sz w:val="18"/>
                <w:szCs w:val="18"/>
                <w:rtl w:val="0"/>
              </w:rPr>
              <w:t xml:space="preserve">A-08</w:t>
            </w:r>
            <w:r>
              <w:rPr>
                <w:rtl w:val="0"/>
              </w:rPr>
            </w:r>
          </w:p>
        </w:tc>
        <w:tc>
          <w:tcPr>
            <w:tcMar>
              <w:top w:w="60.0" w:type="dxa"/>
              <w:left w:w="100.0" w:type="dxa"/>
              <w:bottom w:w="60.0" w:type="dxa"/>
              <w:right w:w="100.0" w:type="dxa"/>
            </w:tcMar>
          </w:tcPr>
          <w:p w:rsidR="00000000" w:rsidDel="00000000" w:rsidP="00000000" w:rsidRDefault="00000000" w:rsidRPr="00000000" w14:paraId="00000078">
            <w:pPr>
              <w:spacing w:after="0" w:lineRule="auto"/>
              <w:rPr/>
            </w:pPr>
            <w:r>
              <w:rPr>
                <w:rFonts w:ascii="Calibri" w:cs="Calibri" w:eastAsia="Calibri" w:hAnsi="Calibri"/>
                <w:sz w:val="18"/>
                <w:szCs w:val="18"/>
                <w:rtl w:val="0"/>
              </w:rPr>
              <w:t xml:space="preserve">Accès au catalogue</w:t>
            </w:r>
            <w:r>
              <w:rPr>
                <w:rtl w:val="0"/>
              </w:rPr>
            </w:r>
          </w:p>
        </w:tc>
        <w:tc>
          <w:tcPr>
            <w:tcMar>
              <w:top w:w="60.0" w:type="dxa"/>
              <w:left w:w="100.0" w:type="dxa"/>
              <w:bottom w:w="60.0" w:type="dxa"/>
              <w:right w:w="100.0" w:type="dxa"/>
            </w:tcMar>
          </w:tcPr>
          <w:p w:rsidR="00000000" w:rsidDel="00000000" w:rsidP="00000000" w:rsidRDefault="00000000" w:rsidRPr="00000000" w14:paraId="00000079">
            <w:pPr>
              <w:spacing w:after="0" w:lineRule="auto"/>
              <w:rPr/>
            </w:pPr>
            <w:r>
              <w:rPr>
                <w:rFonts w:ascii="Calibri" w:cs="Calibri" w:eastAsia="Calibri" w:hAnsi="Calibri"/>
                <w:sz w:val="18"/>
                <w:szCs w:val="18"/>
                <w:rtl w:val="0"/>
              </w:rPr>
              <w:t xml:space="preserve">Silence des sources</w:t>
            </w:r>
            <w:r>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lineRule="auto"/>
              <w:rPr/>
            </w:pPr>
            <w:r>
              <w:rPr>
                <w:rFonts w:ascii="Calibri" w:cs="Calibri" w:eastAsia="Calibri" w:hAnsi="Calibri"/>
                <w:sz w:val="18"/>
                <w:szCs w:val="18"/>
                <w:rtl w:val="0"/>
              </w:rPr>
              <w:t xml:space="preserve">Le cahier des charges ne précise pas si le catalogue est consultable sans compte. La US-BOOK-01 est rédigée « en tant qu’utilisateur », terme employé ailleurs pour un compte authentifié.</w:t>
            </w:r>
            <w:r>
              <w:rPr>
                <w:rtl w:val="0"/>
              </w:rPr>
            </w:r>
          </w:p>
        </w:tc>
        <w:tc>
          <w:tcPr>
            <w:tcMar>
              <w:top w:w="60.0" w:type="dxa"/>
              <w:left w:w="100.0" w:type="dxa"/>
              <w:bottom w:w="60.0" w:type="dxa"/>
              <w:right w:w="100.0" w:type="dxa"/>
            </w:tcMar>
          </w:tcPr>
          <w:p w:rsidR="00000000" w:rsidDel="00000000" w:rsidP="00000000" w:rsidRDefault="00000000" w:rsidRPr="00000000" w14:paraId="0000007B">
            <w:pPr>
              <w:spacing w:after="0" w:lineRule="auto"/>
              <w:rPr/>
            </w:pPr>
            <w:r>
              <w:rPr>
                <w:rFonts w:ascii="Calibri" w:cs="Calibri" w:eastAsia="Calibri" w:hAnsi="Calibri"/>
                <w:sz w:val="18"/>
                <w:szCs w:val="18"/>
                <w:rtl w:val="0"/>
              </w:rPr>
              <w:t xml:space="preserve">Retenu : le catalogue et les fiches livres sont réservés aux utilisateurs authentifiés. Le descriptif présente la consultation à distance comme un service rendu aux adhérents ; ouvrir le fonds aux visiteurs anonymes dépasserait le besoin exprimé. Le visiteur peut uniquement s’inscrire et se connecter.</w:t>
            </w:r>
          </w:p>
        </w:tc>
        <w:tc>
          <w:tcPr>
            <w:tcMar>
              <w:top w:w="60.0" w:type="dxa"/>
              <w:left w:w="100.0" w:type="dxa"/>
              <w:bottom w:w="60.0" w:type="dxa"/>
              <w:right w:w="100.0" w:type="dxa"/>
            </w:tcMar>
          </w:tcPr>
          <w:p w:rsidR="00000000" w:rsidDel="00000000" w:rsidP="00000000" w:rsidRDefault="00000000" w:rsidRPr="00000000" w14:paraId="0000007B">
            <w:pPr>
              <w:spacing w:after="0" w:lineRule="auto"/>
              <w:rPr/>
            </w:pPr>
            <w:r>
              <w:rPr>
                <w:rFonts w:ascii="Calibri" w:cs="Calibri" w:eastAsia="Calibri" w:hAnsi="Calibri"/>
                <w:sz w:val="18"/>
                <w:szCs w:val="18"/>
                <w:rtl w:val="0"/>
              </w:rPr>
              <w:t xml:space="preserve">Validé</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spacing w:after="0" w:lineRule="auto"/>
              <w:rPr/>
            </w:pPr>
            <w:r>
              <w:rPr>
                <w:rFonts w:ascii="Calibri" w:cs="Calibri" w:eastAsia="Calibri" w:hAnsi="Calibri"/>
                <w:b w:val="1"/>
                <w:bCs w:val="1"/>
                <w:sz w:val="18"/>
                <w:szCs w:val="18"/>
                <w:rtl w:val="0"/>
              </w:rPr>
              <w:t xml:space="preserve">A-09</w:t>
            </w:r>
            <w:r>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lineRule="auto"/>
              <w:rPr/>
            </w:pPr>
            <w:r>
              <w:rPr>
                <w:rFonts w:ascii="Calibri" w:cs="Calibri" w:eastAsia="Calibri" w:hAnsi="Calibri"/>
                <w:sz w:val="18"/>
                <w:szCs w:val="18"/>
                <w:rtl w:val="0"/>
              </w:rPr>
              <w:t xml:space="preserve">Numéro de téléphone</w:t>
            </w:r>
            <w:r>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lineRule="auto"/>
              <w:rPr/>
            </w:pPr>
            <w:r>
              <w:rPr>
                <w:rFonts w:ascii="Calibri" w:cs="Calibri" w:eastAsia="Calibri" w:hAnsi="Calibri"/>
                <w:sz w:val="18"/>
                <w:szCs w:val="18"/>
                <w:rtl w:val="0"/>
              </w:rPr>
              <w:t xml:space="preserve">CDC §5.1 US-AUTH-01 vs US-AUTH-03</w:t>
            </w:r>
            <w:r>
              <w:rPr>
                <w:rtl w:val="0"/>
              </w:rPr>
            </w:r>
          </w:p>
        </w:tc>
        <w:tc>
          <w:tcPr>
            <w:tcMar>
              <w:top w:w="60.0" w:type="dxa"/>
              <w:left w:w="100.0" w:type="dxa"/>
              <w:bottom w:w="60.0" w:type="dxa"/>
              <w:right w:w="100.0" w:type="dxa"/>
            </w:tcMar>
          </w:tcPr>
          <w:p w:rsidR="00000000" w:rsidDel="00000000" w:rsidP="00000000" w:rsidRDefault="00000000" w:rsidRPr="00000000" w14:paraId="0000007F">
            <w:pPr>
              <w:spacing w:after="0" w:lineRule="auto"/>
              <w:rPr/>
            </w:pPr>
            <w:r>
              <w:rPr>
                <w:rFonts w:ascii="Calibri" w:cs="Calibri" w:eastAsia="Calibri" w:hAnsi="Calibri"/>
                <w:sz w:val="18"/>
                <w:szCs w:val="18"/>
                <w:rtl w:val="0"/>
              </w:rPr>
              <w:t xml:space="preserve">Le cahier des charges ne fait pas figurer le téléphone dans le formulaire d’inscription (§ 5.1, US-AUTH-01) mais l’inclut parmi les champs modifiables du profil (§ 5.1, US-AUTH-03).</w:t>
            </w:r>
            <w:r>
              <w:rPr>
                <w:rtl w:val="0"/>
              </w:rPr>
            </w:r>
          </w:p>
        </w:tc>
        <w:tc>
          <w:tcPr>
            <w:tcMar>
              <w:top w:w="60.0" w:type="dxa"/>
              <w:left w:w="100.0" w:type="dxa"/>
              <w:bottom w:w="60.0" w:type="dxa"/>
              <w:right w:w="100.0" w:type="dxa"/>
            </w:tcMar>
          </w:tcPr>
          <w:p w:rsidR="00000000" w:rsidDel="00000000" w:rsidP="00000000" w:rsidRDefault="00000000" w:rsidRPr="00000000" w14:paraId="00000080">
            <w:pPr>
              <w:spacing w:after="0" w:lineRule="auto"/>
              <w:rPr/>
            </w:pPr>
            <w:r>
              <w:rPr>
                <w:rFonts w:ascii="Calibri" w:cs="Calibri" w:eastAsia="Calibri" w:hAnsi="Calibri"/>
                <w:sz w:val="18"/>
                <w:szCs w:val="18"/>
                <w:rtl w:val="0"/>
              </w:rPr>
              <w:t xml:space="preserve">Retenu : le champ est facultatif. Il n’est pas demandé à l’inscription, conformément au formulaire décrit, et l’utilisateur le renseigne depuis son profil s’il le souhaite. Cette lecture respecte les deux passages et le principe de minimisation des données (ENF-SEC-10).</w:t>
            </w:r>
            <w:r>
              <w:rPr>
                <w:rtl w:val="0"/>
              </w:rPr>
            </w:r>
          </w:p>
        </w:tc>
        <w:tc>
          <w:tcPr>
            <w:tcMar>
              <w:top w:w="60.0" w:type="dxa"/>
              <w:left w:w="100.0" w:type="dxa"/>
              <w:bottom w:w="60.0" w:type="dxa"/>
              <w:right w:w="100.0" w:type="dxa"/>
            </w:tcMar>
          </w:tcPr>
          <w:p w:rsidR="00000000" w:rsidDel="00000000" w:rsidP="00000000" w:rsidRDefault="00000000" w:rsidRPr="00000000" w14:paraId="00000080">
            <w:pPr>
              <w:spacing w:after="0" w:lineRule="auto"/>
              <w:rPr/>
            </w:pPr>
            <w:r>
              <w:rPr>
                <w:rFonts w:ascii="Calibri" w:cs="Calibri" w:eastAsia="Calibri" w:hAnsi="Calibri"/>
                <w:sz w:val="18"/>
                <w:szCs w:val="18"/>
                <w:rtl w:val="0"/>
              </w:rPr>
              <w:t xml:space="preserve">Validé</w:t>
            </w:r>
          </w:p>
        </w:tc>
      </w:tr>
      <w:tr>
        <w:trPr>
          <w:cantSplit w:val="0"/>
          <w:tblHeader w:val="0"/>
        </w:trPr>
        <w:tc>
          <w:tcPr>
            <w:shd w:fill="f3f3f3" w:val="clear"/>
            <w:tcMar>
              <w:top w:w="60.0" w:type="dxa"/>
              <w:left w:w="100.0" w:type="dxa"/>
              <w:bottom w:w="60.0" w:type="dxa"/>
              <w:right w:w="100.0" w:type="dxa"/>
            </w:tcMar>
          </w:tcPr>
          <w:p w:rsidR="00000000" w:rsidDel="00000000" w:rsidP="00000000" w:rsidRDefault="00000000" w:rsidRPr="00000000" w14:paraId="0000007C">
            <w:pPr>
              <w:spacing w:after="0" w:lineRule="auto"/>
              <w:rPr/>
            </w:pPr>
            <w:r>
              <w:rPr>
                <w:rFonts w:ascii="Calibri" w:cs="Calibri" w:eastAsia="Calibri" w:hAnsi="Calibri"/>
                <w:b w:val="1"/>
                <w:bCs w:val="1"/>
                <w:sz w:val="18"/>
                <w:szCs w:val="18"/>
                <w:rtl w:val="0"/>
              </w:rPr>
              <w:t xml:space="preserve">A-10</w:t>
            </w:r>
          </w:p>
        </w:tc>
        <w:tc>
          <w:tcPr>
            <w:shd w:fill="f3f3f3" w:val="clear"/>
            <w:tcMar>
              <w:top w:w="60.0" w:type="dxa"/>
              <w:left w:w="100.0" w:type="dxa"/>
              <w:bottom w:w="60.0" w:type="dxa"/>
              <w:right w:w="100.0" w:type="dxa"/>
            </w:tcMar>
          </w:tcPr>
          <w:p w:rsidR="00000000" w:rsidDel="00000000" w:rsidP="00000000" w:rsidRDefault="00000000" w:rsidRPr="00000000" w14:paraId="0000007D">
            <w:pPr>
              <w:spacing w:after="0" w:lineRule="auto"/>
              <w:rPr/>
            </w:pPr>
            <w:r>
              <w:rPr>
                <w:rFonts w:ascii="Calibri" w:cs="Calibri" w:eastAsia="Calibri" w:hAnsi="Calibri"/>
                <w:sz w:val="18"/>
                <w:szCs w:val="18"/>
                <w:rtl w:val="0"/>
              </w:rPr>
              <w:t xml:space="preserve">Accès à un exemplaire retenu pour une file d’attente</w:t>
            </w:r>
          </w:p>
        </w:tc>
        <w:tc>
          <w:tcPr>
            <w:shd w:fill="f3f3f3" w:val="clear"/>
            <w:tcMar>
              <w:top w:w="60.0" w:type="dxa"/>
              <w:left w:w="100.0" w:type="dxa"/>
              <w:bottom w:w="60.0" w:type="dxa"/>
              <w:right w:w="100.0" w:type="dxa"/>
            </w:tcMar>
          </w:tcPr>
          <w:p w:rsidR="00000000" w:rsidDel="00000000" w:rsidP="00000000" w:rsidRDefault="00000000" w:rsidRPr="00000000" w14:paraId="0000007E">
            <w:pPr>
              <w:spacing w:after="0" w:lineRule="auto"/>
              <w:rPr/>
            </w:pPr>
            <w:r>
              <w:rPr>
                <w:rFonts w:ascii="Calibri" w:cs="Calibri" w:eastAsia="Calibri" w:hAnsi="Calibri"/>
                <w:sz w:val="18"/>
                <w:szCs w:val="18"/>
                <w:rtl w:val="0"/>
              </w:rPr>
              <w:t xml:space="preserve">RG-RESA-02 (CDC §5.2) vs RG-RESA-05</w:t>
            </w:r>
          </w:p>
        </w:tc>
        <w:tc>
          <w:tcPr>
            <w:shd w:fill="f3f3f3" w:val="clear"/>
            <w:tcMar>
              <w:top w:w="60.0" w:type="dxa"/>
              <w:left w:w="100.0" w:type="dxa"/>
              <w:bottom w:w="60.0" w:type="dxa"/>
              <w:right w:w="100.0" w:type="dxa"/>
            </w:tcMar>
          </w:tcPr>
          <w:p w:rsidR="00000000" w:rsidDel="00000000" w:rsidP="00000000" w:rsidRDefault="00000000" w:rsidRPr="00000000" w14:paraId="0000007F">
            <w:pPr>
              <w:spacing w:after="0" w:lineRule="auto"/>
              <w:rPr/>
            </w:pPr>
            <w:r>
              <w:rPr>
                <w:rFonts w:ascii="Calibri" w:cs="Calibri" w:eastAsia="Calibri" w:hAnsi="Calibri"/>
                <w:sz w:val="18"/>
                <w:szCs w:val="18"/>
                <w:rtl w:val="0"/>
              </w:rPr>
              <w:t xml:space="preserve">RG-RESA-02, issue du CDC § 5.2, interdit de réserver tant qu’un exemplaire est disponible. Or un exemplaire retenu au bénéfice du premier lecteur de la file reste à l’état disponible : un autre lecteur ne pourrait alors ni l’emprunter, ni le réserver.</w:t>
            </w:r>
          </w:p>
        </w:tc>
        <w:tc>
          <w:tcPr>
            <w:shd w:fill="f3f3f3" w:val="clear"/>
            <w:tcMar>
              <w:top w:w="60.0" w:type="dxa"/>
              <w:left w:w="100.0" w:type="dxa"/>
              <w:bottom w:w="60.0" w:type="dxa"/>
              <w:right w:w="100.0" w:type="dxa"/>
            </w:tcMar>
          </w:tcPr>
          <w:p w:rsidR="00000000" w:rsidDel="00000000" w:rsidP="00000000" w:rsidRDefault="00000000" w:rsidRPr="00000000" w14:paraId="00000080">
            <w:pPr>
              <w:spacing w:after="0" w:lineRule="auto"/>
              <w:rPr/>
            </w:pPr>
            <w:r>
              <w:rPr>
                <w:rFonts w:ascii="Calibri" w:cs="Calibri" w:eastAsia="Calibri" w:hAnsi="Calibri"/>
                <w:sz w:val="18"/>
                <w:szCs w:val="18"/>
                <w:rtl w:val="0"/>
              </w:rPr>
              <w:t xml:space="preserve">Retenu : la réservation est possible dès lors qu’aucun exemplaire n’est empruntable par le lecteur, c’est-à-dire lorsque tous les exemplaires sont empruntés ou que le seul exemplaire disponible est retenu pour la file d’attente. L’état de l’exemplaire reste binaire ; c’est le droit d’emprunter qui est restreint. Cette décision dépend des conditions fixées par la proposition P-10.</w:t>
            </w:r>
          </w:p>
        </w:tc>
        <w:tc>
          <w:tcPr>
            <w:shd w:fill="f3f3f3" w:val="clear"/>
            <w:tcMar>
              <w:top w:w="60.0" w:type="dxa"/>
              <w:left w:w="100.0" w:type="dxa"/>
              <w:bottom w:w="60.0" w:type="dxa"/>
              <w:right w:w="100.0" w:type="dxa"/>
            </w:tcMar>
          </w:tcPr>
          <w:p w:rsidR="00000000" w:rsidDel="00000000" w:rsidP="00000000" w:rsidRDefault="00000000" w:rsidRPr="00000000" w14:paraId="00000080">
            <w:pPr>
              <w:spacing w:after="0" w:lineRule="auto"/>
              <w:rPr/>
            </w:pPr>
            <w:r>
              <w:rPr>
                <w:rFonts w:ascii="Calibri" w:cs="Calibri" w:eastAsia="Calibri" w:hAnsi="Calibri"/>
                <w:sz w:val="18"/>
                <w:szCs w:val="18"/>
                <w:rtl w:val="0"/>
              </w:rPr>
              <w:t xml:space="preserve">À valider</w:t>
            </w:r>
          </w:p>
        </w:tc>
      </w:tr>
      <w:tr>
        <w:trPr>
          <w:cantSplit w:val="0"/>
          <w:tblHeader w:val="0"/>
        </w:trPr>
        <w:tc>
          <w:tcPr>
            <w:shd w:fill="f3f3f3" w:val="clear"/>
            <w:tcMar>
              <w:top w:w="60.0" w:type="dxa"/>
              <w:left w:w="100.0" w:type="dxa"/>
              <w:bottom w:w="60.0" w:type="dxa"/>
              <w:right w:w="100.0" w:type="dxa"/>
            </w:tcMar>
          </w:tcPr>
          <w:p w:rsidR="00000000" w:rsidDel="00000000" w:rsidP="00000000" w:rsidRDefault="00000000" w:rsidRPr="00000000" w14:paraId="0000007C">
            <w:pPr>
              <w:spacing w:after="0" w:lineRule="auto"/>
              <w:rPr/>
            </w:pPr>
            <w:r>
              <w:rPr>
                <w:rFonts w:ascii="Calibri" w:cs="Calibri" w:eastAsia="Calibri" w:hAnsi="Calibri"/>
                <w:b w:val="1"/>
                <w:bCs w:val="1"/>
                <w:sz w:val="18"/>
                <w:szCs w:val="18"/>
                <w:rtl w:val="0"/>
              </w:rPr>
              <w:t xml:space="preserve">A-11</w:t>
            </w:r>
          </w:p>
        </w:tc>
        <w:tc>
          <w:tcPr>
            <w:shd w:fill="f3f3f3" w:val="clear"/>
            <w:tcMar>
              <w:top w:w="60.0" w:type="dxa"/>
              <w:left w:w="100.0" w:type="dxa"/>
              <w:bottom w:w="60.0" w:type="dxa"/>
              <w:right w:w="100.0" w:type="dxa"/>
            </w:tcMar>
          </w:tcPr>
          <w:p w:rsidR="00000000" w:rsidDel="00000000" w:rsidP="00000000" w:rsidRDefault="00000000" w:rsidRPr="00000000" w14:paraId="0000007D">
            <w:pPr>
              <w:spacing w:after="0" w:lineRule="auto"/>
              <w:rPr/>
            </w:pPr>
            <w:r>
              <w:rPr>
                <w:rFonts w:ascii="Calibri" w:cs="Calibri" w:eastAsia="Calibri" w:hAnsi="Calibri"/>
                <w:sz w:val="18"/>
                <w:szCs w:val="18"/>
                <w:rtl w:val="0"/>
              </w:rPr>
              <w:t xml:space="preserve">Périmètre du droit de noter</w:t>
            </w:r>
          </w:p>
        </w:tc>
        <w:tc>
          <w:tcPr>
            <w:shd w:fill="f3f3f3" w:val="clear"/>
            <w:tcMar>
              <w:top w:w="60.0" w:type="dxa"/>
              <w:left w:w="100.0" w:type="dxa"/>
              <w:bottom w:w="60.0" w:type="dxa"/>
              <w:right w:w="100.0" w:type="dxa"/>
            </w:tcMar>
          </w:tcPr>
          <w:p w:rsidR="00000000" w:rsidDel="00000000" w:rsidP="00000000" w:rsidRDefault="00000000" w:rsidRPr="00000000" w14:paraId="0000007E">
            <w:pPr>
              <w:spacing w:after="0" w:lineRule="auto"/>
              <w:rPr/>
            </w:pPr>
            <w:r>
              <w:rPr>
                <w:rFonts w:ascii="Calibri" w:cs="Calibri" w:eastAsia="Calibri" w:hAnsi="Calibri"/>
                <w:sz w:val="18"/>
                <w:szCs w:val="18"/>
                <w:rtl w:val="0"/>
              </w:rPr>
              <w:t xml:space="preserve">CDC §5.5 US-RATE-01 (imprécis)</w:t>
            </w:r>
          </w:p>
        </w:tc>
        <w:tc>
          <w:tcPr>
            <w:shd w:fill="f3f3f3" w:val="clear"/>
            <w:tcMar>
              <w:top w:w="60.0" w:type="dxa"/>
              <w:left w:w="100.0" w:type="dxa"/>
              <w:bottom w:w="60.0" w:type="dxa"/>
              <w:right w:w="100.0" w:type="dxa"/>
            </w:tcMar>
          </w:tcPr>
          <w:p w:rsidR="00000000" w:rsidDel="00000000" w:rsidP="00000000" w:rsidRDefault="00000000" w:rsidRPr="00000000" w14:paraId="0000007F">
            <w:pPr>
              <w:spacing w:after="0" w:lineRule="auto"/>
              <w:rPr/>
            </w:pPr>
            <w:r>
              <w:rPr>
                <w:rFonts w:ascii="Calibri" w:cs="Calibri" w:eastAsia="Calibri" w:hAnsi="Calibri"/>
                <w:sz w:val="18"/>
                <w:szCs w:val="18"/>
                <w:rtl w:val="0"/>
              </w:rPr>
              <w:t xml:space="preserve">Le cahier des charges écrit « En tant que lecteur ayant emprunté je veux noter » sans préciser deux points : s’il s’agit du livre noté ou de n’importe quel livre, et si le retour est requis avant de pouvoir noter.</w:t>
            </w:r>
          </w:p>
        </w:tc>
        <w:tc>
          <w:tcPr>
            <w:shd w:fill="f3f3f3" w:val="clear"/>
            <w:tcMar>
              <w:top w:w="60.0" w:type="dxa"/>
              <w:left w:w="100.0" w:type="dxa"/>
              <w:bottom w:w="60.0" w:type="dxa"/>
              <w:right w:w="100.0" w:type="dxa"/>
            </w:tcMar>
          </w:tcPr>
          <w:p w:rsidR="00000000" w:rsidDel="00000000" w:rsidP="00000000" w:rsidRDefault="00000000" w:rsidRPr="00000000" w14:paraId="00000080">
            <w:pPr>
              <w:spacing w:after="0" w:lineRule="auto"/>
              <w:rPr/>
            </w:pPr>
            <w:r>
              <w:rPr>
                <w:rFonts w:ascii="Calibri" w:cs="Calibri" w:eastAsia="Calibri" w:hAnsi="Calibri"/>
                <w:sz w:val="18"/>
                <w:szCs w:val="18"/>
                <w:rtl w:val="0"/>
              </w:rPr>
              <w:t xml:space="preserve">Retenu : seul un lecteur ayant emprunté ce livre précis peut le noter ; la note est ouverte dès la création de l’emprunt, sans attendre le retour, un lecteur pouvant se forger un avis en cours de lecture.</w:t>
            </w:r>
          </w:p>
        </w:tc>
        <w:tc>
          <w:tcPr>
            <w:shd w:fill="f3f3f3" w:val="clear"/>
            <w:tcMar>
              <w:top w:w="60.0" w:type="dxa"/>
              <w:left w:w="100.0" w:type="dxa"/>
              <w:bottom w:w="60.0" w:type="dxa"/>
              <w:right w:w="100.0" w:type="dxa"/>
            </w:tcMar>
          </w:tcPr>
          <w:p w:rsidR="00000000" w:rsidDel="00000000" w:rsidP="00000000" w:rsidRDefault="00000000" w:rsidRPr="00000000" w14:paraId="00000080">
            <w:pPr>
              <w:spacing w:after="0" w:lineRule="auto"/>
              <w:rPr/>
            </w:pPr>
            <w:r>
              <w:rPr>
                <w:rFonts w:ascii="Calibri" w:cs="Calibri" w:eastAsia="Calibri" w:hAnsi="Calibri"/>
                <w:sz w:val="18"/>
                <w:szCs w:val="18"/>
                <w:rtl w:val="0"/>
              </w:rPr>
              <w:t xml:space="preserve">À valider</w:t>
            </w:r>
          </w:p>
        </w:tc>
      </w:tr>
    </w:tbl>
    <w:p w:rsidR="00000000" w:rsidDel="00000000" w:rsidP="00000000" w:rsidRDefault="00000000" w:rsidRPr="00000000" w14:paraId="00000081">
      <w:pPr>
        <w:rPr/>
      </w:pPr>
      <w:r>
        <w:br w:type="page"/>
      </w:r>
      <w:r>
        <w:rPr>
          <w:rtl w:val="0"/>
        </w:rPr>
      </w:r>
    </w:p>
    <w:p w:rsidR="00000000" w:rsidDel="00000000" w:rsidP="00000000" w:rsidRDefault="00000000" w:rsidRPr="00000000" w14:paraId="00000082">
      <w:pPr>
        <w:pStyle w:val="Heading1"/>
        <w:spacing w:after="120" w:before="240" w:lineRule="auto"/>
        <w:rPr/>
      </w:pPr>
      <w:bookmarkStart w:id="4005" w:name="_Toc006"/>
      <w:r>
        <w:rPr>
          <w:rtl w:val="0"/>
        </w:rPr>
        <w:t xml:space="preserve">2. Vue de synthèse du backlog</w:t>
      </w:r>
      <w:bookmarkEnd w:id="4005"/>
    </w:p>
    <w:p w:rsidR="00000000" w:rsidDel="00000000" w:rsidP="00000000" w:rsidRDefault="00000000" w:rsidRPr="00000000" w14:paraId="00000083">
      <w:pPr>
        <w:pStyle w:val="Heading2"/>
        <w:spacing w:after="120" w:before="240" w:lineRule="auto"/>
        <w:rPr/>
      </w:pPr>
      <w:bookmarkStart w:id="4006" w:name="_Toc007"/>
      <w:r>
        <w:rPr>
          <w:rtl w:val="0"/>
        </w:rPr>
        <w:t xml:space="preserve">2.1 Tableau de synthèse</w:t>
      </w:r>
      <w:bookmarkEnd w:id="4006"/>
    </w:p>
    <w:p w:rsidR="00000000" w:rsidDel="00000000" w:rsidP="00000000" w:rsidRDefault="00000000" w:rsidRPr="00000000" w14:paraId="00000084">
      <w:pPr>
        <w:spacing w:after="100" w:before="0" w:lineRule="auto"/>
        <w:rPr/>
      </w:pPr>
      <w:r>
        <w:rPr>
          <w:rFonts w:ascii="Calibri" w:cs="Calibri" w:eastAsia="Calibri" w:hAnsi="Calibri"/>
          <w:sz w:val="20"/>
          <w:szCs w:val="20"/>
          <w:rtl w:val="0"/>
        </w:rPr>
        <w:t xml:space="preserve">Ce tableau recense les 28 user stories du projet et sert de point d’entrée au backlog : chaque ligne renvoie à la fiche détaillée correspondante du chapitre 4, identifiée par le même code. Les identifiants reprennent ceux du cahier des charges : US-AUTH-01 à US-DASH-03 correspondent aux dix-sept stories de sa section 5, avec les mêmes intitulés. Lorsqu’une story du cahier des charges a été découpée en plusieurs stories plus fines, les identifiants portent un suffixe (US-AUTH-03a, 03b, 03c). Les identifiants dont le numéro dépasse celui de la dernière story du module dans le cahier des charges désignent des ajouts : ils sont regroupés aux paragraphes 4.7 et 4.8. Les stories sont classées par module et non par ordre de réalisation ; celui-ci est donné par la colonne Sprint. Les lignes grisées signalent, ici comme dans tout le document, les éléments dont l’inscription au périmètre reste à valider. Pour les autres, l’origine des critères est indiquée à l’intérieur de chaque fiche au chapitre 4. Les identifiants sont stables : une story retirée du backlog ne voit pas son numéro réattribué et les stories suivantes ne sont pas renumérotées. La numérotation peut donc présenter des trous ; les identifiants retirés sont listés ci-dessous.</w:t>
      </w:r>
    </w:p>
    <w:p w:rsidR="00000000" w:rsidDel="00000000" w:rsidP="00000000" w:rsidRDefault="00000000" w:rsidRPr="00000000" w14:paraId="00000084">
      <w:pPr>
        <w:spacing w:after="100" w:before="0" w:lineRule="auto"/>
        <w:rPr/>
      </w:pPr>
      <w:r>
        <w:rPr>
          <w:rFonts w:ascii="Calibri" w:cs="Calibri" w:eastAsia="Calibri" w:hAnsi="Calibri"/>
          <w:sz w:val="20"/>
          <w:szCs w:val="20"/>
          <w:rtl w:val="0"/>
        </w:rPr>
        <w:t xml:space="preserve">Identifiants retirés à ce jour : US-LOAN-04 (Valider ou refuser une demande), RG-LOAN-06, RG-LOAN-07, RG-LOAN-08 et RG-LOAN-09, ainsi que les propositions P-01, P-02 et P-06. Tous ont été supprimés à la suite des remarques du formateur sur la validation des emprunts ; leurs numéros ne sont pas réattribués.</w:t>
      </w:r>
    </w:p>
    <w:tbl>
      <w:tblPr>
        <w:tblStyle w:val="Table4"/>
        <w:tblW w:w="99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2925"/>
        <w:gridCol w:w="1815"/>
        <w:gridCol w:w="1080"/>
        <w:gridCol w:w="825"/>
        <w:gridCol w:w="1830"/>
        <w:tblGridChange w:id="0">
          <w:tblGrid>
            <w:gridCol w:w="1500"/>
            <w:gridCol w:w="2925"/>
            <w:gridCol w:w="1815"/>
            <w:gridCol w:w="1080"/>
            <w:gridCol w:w="825"/>
            <w:gridCol w:w="1830"/>
          </w:tblGrid>
        </w:tblGridChange>
      </w:tblGrid>
      <w:tr>
        <w:trPr>
          <w:cantSplit w:val="0"/>
          <w:tblHeader w:val="1"/>
        </w:trPr>
        <w:tc>
          <w:tcPr>
            <w:shd w:fill="deeaf6" w:val="clear"/>
            <w:tcMar>
              <w:top w:w="60.0" w:type="dxa"/>
              <w:left w:w="100.0" w:type="dxa"/>
              <w:bottom w:w="60.0" w:type="dxa"/>
              <w:right w:w="100.0" w:type="dxa"/>
            </w:tcMar>
          </w:tcPr>
          <w:p w:rsidR="00000000" w:rsidDel="00000000" w:rsidP="00000000" w:rsidRDefault="00000000" w:rsidRPr="00000000" w14:paraId="00000085">
            <w:pPr>
              <w:spacing w:after="0" w:lineRule="auto"/>
              <w:rPr/>
            </w:pPr>
            <w:r>
              <w:rPr>
                <w:rFonts w:ascii="Calibri" w:cs="Calibri" w:eastAsia="Calibri" w:hAnsi="Calibri"/>
                <w:b w:val="1"/>
                <w:bCs w:val="1"/>
                <w:sz w:val="18"/>
                <w:szCs w:val="18"/>
                <w:rtl w:val="0"/>
              </w:rPr>
              <w:t xml:space="preserve">ID</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86">
            <w:pPr>
              <w:spacing w:after="0" w:lineRule="auto"/>
              <w:rPr/>
            </w:pPr>
            <w:r>
              <w:rPr>
                <w:rFonts w:ascii="Calibri" w:cs="Calibri" w:eastAsia="Calibri" w:hAnsi="Calibri"/>
                <w:b w:val="1"/>
                <w:bCs w:val="1"/>
                <w:sz w:val="18"/>
                <w:szCs w:val="18"/>
                <w:rtl w:val="0"/>
              </w:rPr>
              <w:t xml:space="preserve">Intitulé</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87">
            <w:pPr>
              <w:spacing w:after="0" w:lineRule="auto"/>
              <w:rPr/>
            </w:pPr>
            <w:r>
              <w:rPr>
                <w:rFonts w:ascii="Calibri" w:cs="Calibri" w:eastAsia="Calibri" w:hAnsi="Calibri"/>
                <w:b w:val="1"/>
                <w:bCs w:val="1"/>
                <w:sz w:val="18"/>
                <w:szCs w:val="18"/>
                <w:rtl w:val="0"/>
              </w:rPr>
              <w:t xml:space="preserve">Rôle</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88">
            <w:pPr>
              <w:spacing w:after="0" w:lineRule="auto"/>
              <w:rPr/>
            </w:pPr>
            <w:r>
              <w:rPr>
                <w:rFonts w:ascii="Calibri" w:cs="Calibri" w:eastAsia="Calibri" w:hAnsi="Calibri"/>
                <w:b w:val="1"/>
                <w:bCs w:val="1"/>
                <w:sz w:val="18"/>
                <w:szCs w:val="18"/>
                <w:rtl w:val="0"/>
              </w:rPr>
              <w:t xml:space="preserve">Prio.</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89">
            <w:pPr>
              <w:spacing w:after="0" w:lineRule="auto"/>
              <w:rPr/>
            </w:pPr>
            <w:r>
              <w:rPr>
                <w:rFonts w:ascii="Calibri" w:cs="Calibri" w:eastAsia="Calibri" w:hAnsi="Calibri"/>
                <w:b w:val="1"/>
                <w:bCs w:val="1"/>
                <w:sz w:val="18"/>
                <w:szCs w:val="18"/>
                <w:rtl w:val="0"/>
              </w:rPr>
              <w:t xml:space="preserve">Sprint</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08A">
            <w:pPr>
              <w:spacing w:after="0" w:lineRule="auto"/>
              <w:rPr/>
            </w:pPr>
            <w:r>
              <w:rPr>
                <w:rFonts w:ascii="Calibri" w:cs="Calibri" w:eastAsia="Calibri" w:hAnsi="Calibri"/>
                <w:b w:val="1"/>
                <w:bCs w:val="1"/>
                <w:sz w:val="18"/>
                <w:szCs w:val="18"/>
                <w:rtl w:val="0"/>
              </w:rPr>
              <w:t xml:space="preserve">Source</w:t>
            </w:r>
            <w:r>
              <w:rPr>
                <w:rtl w:val="0"/>
              </w:rPr>
            </w:r>
          </w:p>
        </w:tc>
      </w:tr>
      <w:tr>
        <w:trPr>
          <w:cantSplit w:val="0"/>
          <w:tblHeader w:val="0"/>
        </w:trPr>
        <w:tc>
          <w:tcPr>
            <w:gridSpan w:val="6"/>
            <w:shd w:fill="cfe2f3" w:val="clear"/>
            <w:tcMar>
              <w:top w:w="60.0" w:type="dxa"/>
              <w:left w:w="100.0" w:type="dxa"/>
              <w:bottom w:w="60.0" w:type="dxa"/>
              <w:right w:w="100.0" w:type="dxa"/>
            </w:tcMar>
          </w:tcPr>
          <w:p w:rsidR="00000000" w:rsidDel="00000000" w:rsidP="00000000" w:rsidRDefault="00000000" w:rsidRPr="00000000" w14:paraId="0000008B">
            <w:pPr>
              <w:spacing w:after="0" w:lineRule="auto"/>
              <w:rPr/>
            </w:pPr>
            <w:r>
              <w:rPr>
                <w:rFonts w:ascii="Calibri" w:cs="Calibri" w:eastAsia="Calibri" w:hAnsi="Calibri"/>
                <w:b w:val="1"/>
                <w:bCs w:val="1"/>
                <w:color w:val="1f4e79"/>
                <w:sz w:val="18"/>
                <w:szCs w:val="18"/>
                <w:rtl w:val="0"/>
              </w:rPr>
              <w:t xml:space="preserve">Authentification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1">
            <w:pPr>
              <w:spacing w:after="0" w:lineRule="auto"/>
              <w:rPr/>
            </w:pPr>
            <w:r>
              <w:rPr>
                <w:rFonts w:ascii="Calibri" w:cs="Calibri" w:eastAsia="Calibri" w:hAnsi="Calibri"/>
                <w:sz w:val="18"/>
                <w:szCs w:val="18"/>
                <w:rtl w:val="0"/>
              </w:rPr>
              <w:t xml:space="preserve">US-AUTH-01</w:t>
            </w:r>
            <w:r>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lineRule="auto"/>
              <w:rPr/>
            </w:pPr>
            <w:r>
              <w:rPr>
                <w:rFonts w:ascii="Calibri" w:cs="Calibri" w:eastAsia="Calibri" w:hAnsi="Calibri"/>
                <w:sz w:val="18"/>
                <w:szCs w:val="18"/>
                <w:rtl w:val="0"/>
              </w:rPr>
              <w:t xml:space="preserve">Inscription</w:t>
            </w:r>
            <w:r>
              <w:rPr>
                <w:rtl w:val="0"/>
              </w:rPr>
            </w:r>
          </w:p>
        </w:tc>
        <w:tc>
          <w:tcPr>
            <w:tcMar>
              <w:top w:w="60.0" w:type="dxa"/>
              <w:left w:w="100.0" w:type="dxa"/>
              <w:bottom w:w="60.0" w:type="dxa"/>
              <w:right w:w="100.0" w:type="dxa"/>
            </w:tcMar>
          </w:tcPr>
          <w:p w:rsidR="00000000" w:rsidDel="00000000" w:rsidP="00000000" w:rsidRDefault="00000000" w:rsidRPr="00000000" w14:paraId="00000093">
            <w:pPr>
              <w:spacing w:after="0" w:lineRule="auto"/>
              <w:rPr/>
            </w:pPr>
            <w:r>
              <w:rPr>
                <w:rFonts w:ascii="Calibri" w:cs="Calibri" w:eastAsia="Calibri" w:hAnsi="Calibri"/>
                <w:sz w:val="18"/>
                <w:szCs w:val="18"/>
                <w:rtl w:val="0"/>
              </w:rPr>
              <w:t xml:space="preserve">visiteur</w:t>
            </w:r>
            <w:r>
              <w:rPr>
                <w:rtl w:val="0"/>
              </w:rPr>
            </w:r>
          </w:p>
        </w:tc>
        <w:tc>
          <w:tcPr>
            <w:tcMar>
              <w:top w:w="60.0" w:type="dxa"/>
              <w:left w:w="100.0" w:type="dxa"/>
              <w:bottom w:w="60.0" w:type="dxa"/>
              <w:right w:w="100.0" w:type="dxa"/>
            </w:tcMar>
          </w:tcPr>
          <w:p w:rsidR="00000000" w:rsidDel="00000000" w:rsidP="00000000" w:rsidRDefault="00000000" w:rsidRPr="00000000" w14:paraId="00000094">
            <w:pPr>
              <w:spacing w:after="0" w:lineRule="auto"/>
              <w:rPr/>
            </w:pPr>
            <w:r>
              <w:rPr>
                <w:sz w:val="18"/>
                <w:szCs w:val="1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Mar>
              <w:top w:w="60.0" w:type="dxa"/>
              <w:left w:w="100.0" w:type="dxa"/>
              <w:bottom w:w="60.0" w:type="dxa"/>
              <w:right w:w="100.0" w:type="dxa"/>
            </w:tcMar>
          </w:tcPr>
          <w:p w:rsidR="00000000" w:rsidDel="00000000" w:rsidP="00000000" w:rsidRDefault="00000000" w:rsidRPr="00000000" w14:paraId="00000095">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96">
            <w:pPr>
              <w:spacing w:after="0" w:lineRule="auto"/>
              <w:rPr/>
            </w:pPr>
            <w:r>
              <w:rPr>
                <w:rFonts w:ascii="Calibri" w:cs="Calibri" w:eastAsia="Calibri" w:hAnsi="Calibri"/>
                <w:sz w:val="18"/>
                <w:szCs w:val="18"/>
                <w:rtl w:val="0"/>
              </w:rPr>
              <w:t xml:space="preserve">CDC §5.1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3">
            <w:pPr>
              <w:spacing w:after="0" w:lineRule="auto"/>
              <w:rPr/>
            </w:pPr>
            <w:r>
              <w:rPr>
                <w:rFonts w:ascii="Calibri" w:cs="Calibri" w:eastAsia="Calibri" w:hAnsi="Calibri"/>
                <w:sz w:val="18"/>
                <w:szCs w:val="18"/>
                <w:rtl w:val="0"/>
              </w:rPr>
              <w:t xml:space="preserve">US-AUTH-02</w:t>
            </w:r>
            <w:r>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lineRule="auto"/>
              <w:rPr/>
            </w:pPr>
            <w:r>
              <w:rPr>
                <w:rFonts w:ascii="Calibri" w:cs="Calibri" w:eastAsia="Calibri" w:hAnsi="Calibri"/>
                <w:sz w:val="18"/>
                <w:szCs w:val="18"/>
                <w:rtl w:val="0"/>
              </w:rPr>
              <w:t xml:space="preserve">Connexion</w:t>
            </w:r>
            <w:r>
              <w:rPr>
                <w:rtl w:val="0"/>
              </w:rPr>
            </w:r>
          </w:p>
        </w:tc>
        <w:tc>
          <w:tcPr>
            <w:tcMar>
              <w:top w:w="60.0" w:type="dxa"/>
              <w:left w:w="100.0" w:type="dxa"/>
              <w:bottom w:w="60.0" w:type="dxa"/>
              <w:right w:w="100.0" w:type="dxa"/>
            </w:tcMar>
          </w:tcPr>
          <w:p w:rsidR="00000000" w:rsidDel="00000000" w:rsidP="00000000" w:rsidRDefault="00000000" w:rsidRPr="00000000" w14:paraId="000000A5">
            <w:pPr>
              <w:spacing w:after="0" w:lineRule="auto"/>
              <w:rPr/>
            </w:pPr>
            <w:r>
              <w:rPr>
                <w:rFonts w:ascii="Calibri" w:cs="Calibri" w:eastAsia="Calibri" w:hAnsi="Calibri"/>
                <w:sz w:val="18"/>
                <w:szCs w:val="18"/>
                <w:rtl w:val="0"/>
              </w:rPr>
              <w:t xml:space="preserve">utilisateur inscrit</w:t>
            </w:r>
            <w:r>
              <w:rPr>
                <w:rtl w:val="0"/>
              </w:rPr>
            </w:r>
          </w:p>
        </w:tc>
        <w:tc>
          <w:tcPr>
            <w:tcMar>
              <w:top w:w="60.0" w:type="dxa"/>
              <w:left w:w="100.0" w:type="dxa"/>
              <w:bottom w:w="60.0" w:type="dxa"/>
              <w:right w:w="100.0" w:type="dxa"/>
            </w:tcMar>
          </w:tcPr>
          <w:p w:rsidR="00000000" w:rsidDel="00000000" w:rsidP="00000000" w:rsidRDefault="00000000" w:rsidRPr="00000000" w14:paraId="000000A6">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0A7">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A8">
            <w:pPr>
              <w:spacing w:after="0" w:lineRule="auto"/>
              <w:rPr/>
            </w:pPr>
            <w:r>
              <w:rPr>
                <w:rFonts w:ascii="Calibri" w:cs="Calibri" w:eastAsia="Calibri" w:hAnsi="Calibri"/>
                <w:sz w:val="18"/>
                <w:szCs w:val="18"/>
                <w:rtl w:val="0"/>
              </w:rPr>
              <w:t xml:space="preserve">CDC §5.1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9">
            <w:pPr>
              <w:spacing w:after="0" w:lineRule="auto"/>
              <w:rPr/>
            </w:pPr>
            <w:r>
              <w:rPr>
                <w:rFonts w:ascii="Calibri" w:cs="Calibri" w:eastAsia="Calibri" w:hAnsi="Calibri"/>
                <w:sz w:val="18"/>
                <w:szCs w:val="18"/>
                <w:rtl w:val="0"/>
              </w:rPr>
              <w:t xml:space="preserve">US-AUTH-03a</w:t>
            </w:r>
            <w:r>
              <w:rPr>
                <w:rtl w:val="0"/>
              </w:rPr>
            </w:r>
          </w:p>
        </w:tc>
        <w:tc>
          <w:tcPr>
            <w:tcMar>
              <w:top w:w="60.0" w:type="dxa"/>
              <w:left w:w="100.0" w:type="dxa"/>
              <w:bottom w:w="60.0" w:type="dxa"/>
              <w:right w:w="100.0" w:type="dxa"/>
            </w:tcMar>
          </w:tcPr>
          <w:p w:rsidR="00000000" w:rsidDel="00000000" w:rsidP="00000000" w:rsidRDefault="00000000" w:rsidRPr="00000000" w14:paraId="000000AA">
            <w:pPr>
              <w:spacing w:after="0" w:lineRule="auto"/>
              <w:rPr/>
            </w:pPr>
            <w:r>
              <w:rPr>
                <w:rFonts w:ascii="Calibri" w:cs="Calibri" w:eastAsia="Calibri" w:hAnsi="Calibri"/>
                <w:sz w:val="18"/>
                <w:szCs w:val="18"/>
                <w:rtl w:val="0"/>
              </w:rPr>
              <w:t xml:space="preserve">Profil</w:t>
            </w:r>
            <w:r>
              <w:rPr>
                <w:rtl w:val="0"/>
              </w:rPr>
            </w:r>
          </w:p>
        </w:tc>
        <w:tc>
          <w:tcPr>
            <w:tcMar>
              <w:top w:w="60.0" w:type="dxa"/>
              <w:left w:w="100.0" w:type="dxa"/>
              <w:bottom w:w="60.0" w:type="dxa"/>
              <w:right w:w="100.0" w:type="dxa"/>
            </w:tcMar>
          </w:tcPr>
          <w:p w:rsidR="00000000" w:rsidDel="00000000" w:rsidP="00000000" w:rsidRDefault="00000000" w:rsidRPr="00000000" w14:paraId="000000AB">
            <w:pPr>
              <w:spacing w:after="0" w:lineRule="auto"/>
              <w:rPr/>
            </w:pPr>
            <w:r>
              <w:rPr>
                <w:rFonts w:ascii="Calibri" w:cs="Calibri" w:eastAsia="Calibri" w:hAnsi="Calibri"/>
                <w:sz w:val="18"/>
                <w:szCs w:val="18"/>
                <w:rtl w:val="0"/>
              </w:rPr>
              <w:t xml:space="preserve">utilisateur connecté</w:t>
            </w:r>
            <w:r>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Mar>
              <w:top w:w="60.0" w:type="dxa"/>
              <w:left w:w="100.0" w:type="dxa"/>
              <w:bottom w:w="60.0" w:type="dxa"/>
              <w:right w:w="100.0" w:type="dxa"/>
            </w:tcMar>
          </w:tcPr>
          <w:p w:rsidR="00000000" w:rsidDel="00000000" w:rsidP="00000000" w:rsidRDefault="00000000" w:rsidRPr="00000000" w14:paraId="000000AD">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Rule="auto"/>
              <w:rPr/>
            </w:pPr>
            <w:r>
              <w:rPr>
                <w:rFonts w:ascii="Calibri" w:cs="Calibri" w:eastAsia="Calibri" w:hAnsi="Calibri"/>
                <w:sz w:val="18"/>
                <w:szCs w:val="18"/>
                <w:rtl w:val="0"/>
              </w:rPr>
              <w:t xml:space="preserve">CDC §5.1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F">
            <w:pPr>
              <w:spacing w:after="0" w:lineRule="auto"/>
              <w:rPr/>
            </w:pPr>
            <w:r>
              <w:rPr>
                <w:rFonts w:ascii="Calibri" w:cs="Calibri" w:eastAsia="Calibri" w:hAnsi="Calibri"/>
                <w:sz w:val="18"/>
                <w:szCs w:val="18"/>
                <w:rtl w:val="0"/>
              </w:rPr>
              <w:t xml:space="preserve">US-AUTH-03b</w:t>
            </w:r>
            <w:r>
              <w:rPr>
                <w:rtl w:val="0"/>
              </w:rPr>
            </w:r>
          </w:p>
        </w:tc>
        <w:tc>
          <w:tcPr>
            <w:tcMar>
              <w:top w:w="60.0" w:type="dxa"/>
              <w:left w:w="100.0" w:type="dxa"/>
              <w:bottom w:w="60.0" w:type="dxa"/>
              <w:right w:w="100.0" w:type="dxa"/>
            </w:tcMar>
          </w:tcPr>
          <w:p w:rsidR="00000000" w:rsidDel="00000000" w:rsidP="00000000" w:rsidRDefault="00000000" w:rsidRPr="00000000" w14:paraId="000000B0">
            <w:pPr>
              <w:spacing w:after="0" w:lineRule="auto"/>
              <w:rPr/>
            </w:pPr>
            <w:r>
              <w:rPr>
                <w:rFonts w:ascii="Calibri" w:cs="Calibri" w:eastAsia="Calibri" w:hAnsi="Calibri"/>
                <w:sz w:val="18"/>
                <w:szCs w:val="18"/>
                <w:rtl w:val="0"/>
              </w:rPr>
              <w:t xml:space="preserve">Changement de mot de passe</w:t>
            </w:r>
            <w:r>
              <w:rPr>
                <w:rtl w:val="0"/>
              </w:rPr>
            </w:r>
          </w:p>
        </w:tc>
        <w:tc>
          <w:tcPr>
            <w:tcMar>
              <w:top w:w="60.0" w:type="dxa"/>
              <w:left w:w="100.0" w:type="dxa"/>
              <w:bottom w:w="60.0" w:type="dxa"/>
              <w:right w:w="100.0" w:type="dxa"/>
            </w:tcMar>
          </w:tcPr>
          <w:p w:rsidR="00000000" w:rsidDel="00000000" w:rsidP="00000000" w:rsidRDefault="00000000" w:rsidRPr="00000000" w14:paraId="000000B1">
            <w:pPr>
              <w:spacing w:after="0" w:lineRule="auto"/>
              <w:rPr/>
            </w:pPr>
            <w:r>
              <w:rPr>
                <w:rFonts w:ascii="Calibri" w:cs="Calibri" w:eastAsia="Calibri" w:hAnsi="Calibri"/>
                <w:sz w:val="18"/>
                <w:szCs w:val="18"/>
                <w:rtl w:val="0"/>
              </w:rPr>
              <w:t xml:space="preserve">utilisateur connecté</w:t>
            </w:r>
            <w:r>
              <w:rPr>
                <w:rtl w:val="0"/>
              </w:rPr>
            </w:r>
          </w:p>
        </w:tc>
        <w:tc>
          <w:tcPr>
            <w:tcMar>
              <w:top w:w="60.0" w:type="dxa"/>
              <w:left w:w="100.0" w:type="dxa"/>
              <w:bottom w:w="60.0" w:type="dxa"/>
              <w:right w:w="100.0" w:type="dxa"/>
            </w:tcMar>
          </w:tcPr>
          <w:p w:rsidR="00000000" w:rsidDel="00000000" w:rsidP="00000000" w:rsidRDefault="00000000" w:rsidRPr="00000000" w14:paraId="000000B2">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0B3">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lineRule="auto"/>
              <w:rPr/>
            </w:pPr>
            <w:r>
              <w:rPr>
                <w:rFonts w:ascii="Calibri" w:cs="Calibri" w:eastAsia="Calibri" w:hAnsi="Calibri"/>
                <w:sz w:val="18"/>
                <w:szCs w:val="18"/>
                <w:rtl w:val="0"/>
              </w:rPr>
              <w:t xml:space="preserve">CDC §5.1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5">
            <w:pPr>
              <w:spacing w:after="0" w:lineRule="auto"/>
              <w:rPr/>
            </w:pPr>
            <w:r>
              <w:rPr>
                <w:rFonts w:ascii="Calibri" w:cs="Calibri" w:eastAsia="Calibri" w:hAnsi="Calibri"/>
                <w:sz w:val="18"/>
                <w:szCs w:val="18"/>
                <w:rtl w:val="0"/>
              </w:rPr>
              <w:t xml:space="preserve">US-AUTH-03c</w:t>
            </w:r>
            <w:r>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lineRule="auto"/>
              <w:rPr/>
            </w:pPr>
            <w:r>
              <w:rPr>
                <w:rFonts w:ascii="Calibri" w:cs="Calibri" w:eastAsia="Calibri" w:hAnsi="Calibri"/>
                <w:sz w:val="18"/>
                <w:szCs w:val="18"/>
                <w:rtl w:val="0"/>
              </w:rPr>
              <w:t xml:space="preserve">Suppression de compte</w:t>
            </w:r>
            <w:r>
              <w:rPr>
                <w:rtl w:val="0"/>
              </w:rPr>
            </w:r>
          </w:p>
        </w:tc>
        <w:tc>
          <w:tcPr>
            <w:tcMar>
              <w:top w:w="60.0" w:type="dxa"/>
              <w:left w:w="100.0" w:type="dxa"/>
              <w:bottom w:w="60.0" w:type="dxa"/>
              <w:right w:w="100.0" w:type="dxa"/>
            </w:tcMar>
          </w:tcPr>
          <w:p w:rsidR="00000000" w:rsidDel="00000000" w:rsidP="00000000" w:rsidRDefault="00000000" w:rsidRPr="00000000" w14:paraId="000000B7">
            <w:pPr>
              <w:spacing w:after="0" w:lineRule="auto"/>
              <w:rPr/>
            </w:pPr>
            <w:r>
              <w:rPr>
                <w:rFonts w:ascii="Calibri" w:cs="Calibri" w:eastAsia="Calibri" w:hAnsi="Calibri"/>
                <w:sz w:val="18"/>
                <w:szCs w:val="18"/>
                <w:rtl w:val="0"/>
              </w:rPr>
              <w:t xml:space="preserve">utilisateur connecté</w:t>
            </w:r>
            <w:r>
              <w:rPr>
                <w:rtl w:val="0"/>
              </w:rPr>
            </w:r>
          </w:p>
        </w:tc>
        <w:tc>
          <w:tcPr>
            <w:tcMar>
              <w:top w:w="60.0" w:type="dxa"/>
              <w:left w:w="100.0" w:type="dxa"/>
              <w:bottom w:w="60.0" w:type="dxa"/>
              <w:right w:w="100.0" w:type="dxa"/>
            </w:tcMar>
          </w:tcPr>
          <w:p w:rsidR="00000000" w:rsidDel="00000000" w:rsidP="00000000" w:rsidRDefault="00000000" w:rsidRPr="00000000" w14:paraId="000000B8">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Rule="auto"/>
              <w:rPr/>
            </w:pPr>
            <w:r>
              <w:rPr>
                <w:rFonts w:ascii="Calibri" w:cs="Calibri" w:eastAsia="Calibri" w:hAnsi="Calibri"/>
                <w:sz w:val="18"/>
                <w:szCs w:val="18"/>
                <w:rtl w:val="0"/>
              </w:rPr>
              <w:t xml:space="preserve">CDC §5.1 et §7.4</w:t>
            </w:r>
            <w:r>
              <w:rPr>
                <w:rtl w:val="0"/>
              </w:rPr>
            </w:r>
          </w:p>
        </w:tc>
      </w:tr>
      <w:tr>
        <w:trPr>
          <w:cantSplit w:val="0"/>
          <w:tblHeader w:val="0"/>
        </w:trPr>
        <w:tc>
          <w:tcPr>
            <w:gridSpan w:val="6"/>
            <w:shd w:fill="cfe2f3" w:val="clear"/>
            <w:tcMar>
              <w:top w:w="60.0" w:type="dxa"/>
              <w:left w:w="100.0" w:type="dxa"/>
              <w:bottom w:w="60.0" w:type="dxa"/>
              <w:right w:w="100.0" w:type="dxa"/>
            </w:tcMar>
          </w:tcPr>
          <w:p w:rsidR="00000000" w:rsidDel="00000000" w:rsidP="00000000" w:rsidRDefault="00000000" w:rsidRPr="00000000" w14:paraId="000000BB">
            <w:pPr>
              <w:spacing w:after="0" w:lineRule="auto"/>
              <w:rPr/>
            </w:pPr>
            <w:r>
              <w:rPr>
                <w:rFonts w:ascii="Calibri" w:cs="Calibri" w:eastAsia="Calibri" w:hAnsi="Calibri"/>
                <w:b w:val="1"/>
                <w:bCs w:val="1"/>
                <w:color w:val="1f4e79"/>
                <w:sz w:val="18"/>
                <w:szCs w:val="18"/>
                <w:rtl w:val="0"/>
              </w:rPr>
              <w:t xml:space="preserve">Catalogue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1">
            <w:pPr>
              <w:spacing w:after="0" w:lineRule="auto"/>
              <w:rPr/>
            </w:pPr>
            <w:r>
              <w:rPr>
                <w:rFonts w:ascii="Calibri" w:cs="Calibri" w:eastAsia="Calibri" w:hAnsi="Calibri"/>
                <w:sz w:val="18"/>
                <w:szCs w:val="18"/>
                <w:rtl w:val="0"/>
              </w:rPr>
              <w:t xml:space="preserve">US-BOOK-01</w:t>
            </w:r>
            <w:r>
              <w:rPr>
                <w:rtl w:val="0"/>
              </w:rPr>
            </w:r>
          </w:p>
        </w:tc>
        <w:tc>
          <w:tcPr>
            <w:tcMar>
              <w:top w:w="60.0" w:type="dxa"/>
              <w:left w:w="100.0" w:type="dxa"/>
              <w:bottom w:w="60.0" w:type="dxa"/>
              <w:right w:w="100.0" w:type="dxa"/>
            </w:tcMar>
          </w:tcPr>
          <w:p w:rsidR="00000000" w:rsidDel="00000000" w:rsidP="00000000" w:rsidRDefault="00000000" w:rsidRPr="00000000" w14:paraId="000000C2">
            <w:pPr>
              <w:spacing w:after="0" w:lineRule="auto"/>
              <w:rPr/>
            </w:pPr>
            <w:r>
              <w:rPr>
                <w:rFonts w:ascii="Calibri" w:cs="Calibri" w:eastAsia="Calibri" w:hAnsi="Calibri"/>
                <w:sz w:val="18"/>
                <w:szCs w:val="18"/>
                <w:rtl w:val="0"/>
              </w:rPr>
              <w:t xml:space="preserve">Consultation</w:t>
            </w:r>
            <w:r>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lineRule="auto"/>
              <w:rPr/>
            </w:pPr>
            <w:r>
              <w:rPr>
                <w:rFonts w:ascii="Calibri" w:cs="Calibri" w:eastAsia="Calibri" w:hAnsi="Calibri"/>
                <w:sz w:val="18"/>
                <w:szCs w:val="18"/>
                <w:rtl w:val="0"/>
              </w:rPr>
              <w:t xml:space="preserve">utilisateur</w:t>
            </w:r>
            <w:r>
              <w:rPr>
                <w:rtl w:val="0"/>
              </w:rPr>
            </w:r>
          </w:p>
        </w:tc>
        <w:tc>
          <w:tcPr>
            <w:tcMar>
              <w:top w:w="60.0" w:type="dxa"/>
              <w:left w:w="100.0" w:type="dxa"/>
              <w:bottom w:w="60.0" w:type="dxa"/>
              <w:right w:w="100.0" w:type="dxa"/>
            </w:tcMar>
          </w:tcPr>
          <w:p w:rsidR="00000000" w:rsidDel="00000000" w:rsidP="00000000" w:rsidRDefault="00000000" w:rsidRPr="00000000" w14:paraId="000000C4">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0C5">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C6">
            <w:pPr>
              <w:spacing w:after="0" w:lineRule="auto"/>
              <w:rPr/>
            </w:pPr>
            <w:r>
              <w:rPr>
                <w:rFonts w:ascii="Calibri" w:cs="Calibri" w:eastAsia="Calibri" w:hAnsi="Calibri"/>
                <w:sz w:val="18"/>
                <w:szCs w:val="18"/>
                <w:rtl w:val="0"/>
              </w:rPr>
              <w:t xml:space="preserve">CDC §5.2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7">
            <w:pPr>
              <w:spacing w:after="0" w:lineRule="auto"/>
              <w:rPr/>
            </w:pPr>
            <w:r>
              <w:rPr>
                <w:rFonts w:ascii="Calibri" w:cs="Calibri" w:eastAsia="Calibri" w:hAnsi="Calibri"/>
                <w:sz w:val="18"/>
                <w:szCs w:val="18"/>
                <w:rtl w:val="0"/>
              </w:rPr>
              <w:t xml:space="preserve">US-BOOK-02</w:t>
            </w:r>
            <w:r>
              <w:rPr>
                <w:rtl w:val="0"/>
              </w:rPr>
            </w:r>
          </w:p>
        </w:tc>
        <w:tc>
          <w:tcPr>
            <w:tcMar>
              <w:top w:w="60.0" w:type="dxa"/>
              <w:left w:w="100.0" w:type="dxa"/>
              <w:bottom w:w="60.0" w:type="dxa"/>
              <w:right w:w="100.0" w:type="dxa"/>
            </w:tcMar>
          </w:tcPr>
          <w:p w:rsidR="00000000" w:rsidDel="00000000" w:rsidP="00000000" w:rsidRDefault="00000000" w:rsidRPr="00000000" w14:paraId="000000C8">
            <w:pPr>
              <w:spacing w:after="0" w:lineRule="auto"/>
              <w:rPr/>
            </w:pPr>
            <w:r>
              <w:rPr>
                <w:rFonts w:ascii="Calibri" w:cs="Calibri" w:eastAsia="Calibri" w:hAnsi="Calibri"/>
                <w:sz w:val="18"/>
                <w:szCs w:val="18"/>
                <w:rtl w:val="0"/>
              </w:rPr>
              <w:t xml:space="preserve">Détail livre</w:t>
            </w:r>
            <w:r>
              <w:rPr>
                <w:rtl w:val="0"/>
              </w:rPr>
            </w:r>
          </w:p>
        </w:tc>
        <w:tc>
          <w:tcPr>
            <w:tcMar>
              <w:top w:w="60.0" w:type="dxa"/>
              <w:left w:w="100.0" w:type="dxa"/>
              <w:bottom w:w="60.0" w:type="dxa"/>
              <w:right w:w="100.0" w:type="dxa"/>
            </w:tcMar>
          </w:tcPr>
          <w:p w:rsidR="00000000" w:rsidDel="00000000" w:rsidP="00000000" w:rsidRDefault="00000000" w:rsidRPr="00000000" w14:paraId="000000C9">
            <w:pPr>
              <w:spacing w:after="0" w:lineRule="auto"/>
              <w:rPr/>
            </w:pPr>
            <w:r>
              <w:rPr>
                <w:rFonts w:ascii="Calibri" w:cs="Calibri" w:eastAsia="Calibri" w:hAnsi="Calibri"/>
                <w:sz w:val="18"/>
                <w:szCs w:val="18"/>
                <w:rtl w:val="0"/>
              </w:rPr>
              <w:t xml:space="preserve">utilisateur</w:t>
            </w:r>
            <w:r>
              <w:rPr>
                <w:rtl w:val="0"/>
              </w:rPr>
            </w:r>
          </w:p>
        </w:tc>
        <w:tc>
          <w:tcPr>
            <w:tcMar>
              <w:top w:w="60.0" w:type="dxa"/>
              <w:left w:w="100.0" w:type="dxa"/>
              <w:bottom w:w="60.0" w:type="dxa"/>
              <w:right w:w="100.0" w:type="dxa"/>
            </w:tcMar>
          </w:tcPr>
          <w:p w:rsidR="00000000" w:rsidDel="00000000" w:rsidP="00000000" w:rsidRDefault="00000000" w:rsidRPr="00000000" w14:paraId="000000CA">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Rule="auto"/>
              <w:rPr/>
            </w:pPr>
            <w:r>
              <w:rPr>
                <w:rFonts w:ascii="Calibri" w:cs="Calibri" w:eastAsia="Calibri" w:hAnsi="Calibri"/>
                <w:sz w:val="18"/>
                <w:szCs w:val="18"/>
                <w:rtl w:val="0"/>
              </w:rPr>
              <w:t xml:space="preserve">CDC §5.2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D">
            <w:pPr>
              <w:spacing w:after="0" w:lineRule="auto"/>
              <w:rPr/>
            </w:pPr>
            <w:r>
              <w:rPr>
                <w:rFonts w:ascii="Calibri" w:cs="Calibri" w:eastAsia="Calibri" w:hAnsi="Calibri"/>
                <w:sz w:val="18"/>
                <w:szCs w:val="18"/>
                <w:rtl w:val="0"/>
              </w:rPr>
              <w:t xml:space="preserve">US-BOOK-03</w:t>
            </w:r>
            <w:r>
              <w:rPr>
                <w:rtl w:val="0"/>
              </w:rPr>
            </w:r>
          </w:p>
        </w:tc>
        <w:tc>
          <w:tcPr>
            <w:tcMar>
              <w:top w:w="60.0" w:type="dxa"/>
              <w:left w:w="100.0" w:type="dxa"/>
              <w:bottom w:w="60.0" w:type="dxa"/>
              <w:right w:w="100.0" w:type="dxa"/>
            </w:tcMar>
          </w:tcPr>
          <w:p w:rsidR="00000000" w:rsidDel="00000000" w:rsidP="00000000" w:rsidRDefault="00000000" w:rsidRPr="00000000" w14:paraId="000000CE">
            <w:pPr>
              <w:spacing w:after="0" w:lineRule="auto"/>
              <w:rPr/>
            </w:pPr>
            <w:r>
              <w:rPr>
                <w:rFonts w:ascii="Calibri" w:cs="Calibri" w:eastAsia="Calibri" w:hAnsi="Calibri"/>
                <w:sz w:val="18"/>
                <w:szCs w:val="18"/>
                <w:rtl w:val="0"/>
              </w:rPr>
              <w:t xml:space="preserve">Recherche</w:t>
            </w:r>
            <w:r>
              <w:rPr>
                <w:rtl w:val="0"/>
              </w:rPr>
            </w:r>
          </w:p>
        </w:tc>
        <w:tc>
          <w:tcPr>
            <w:tcMar>
              <w:top w:w="60.0" w:type="dxa"/>
              <w:left w:w="100.0" w:type="dxa"/>
              <w:bottom w:w="60.0" w:type="dxa"/>
              <w:right w:w="100.0" w:type="dxa"/>
            </w:tcMar>
          </w:tcPr>
          <w:p w:rsidR="00000000" w:rsidDel="00000000" w:rsidP="00000000" w:rsidRDefault="00000000" w:rsidRPr="00000000" w14:paraId="000000CF">
            <w:pPr>
              <w:spacing w:after="0" w:lineRule="auto"/>
              <w:rPr/>
            </w:pPr>
            <w:r>
              <w:rPr>
                <w:rFonts w:ascii="Calibri" w:cs="Calibri" w:eastAsia="Calibri" w:hAnsi="Calibri"/>
                <w:sz w:val="18"/>
                <w:szCs w:val="18"/>
                <w:rtl w:val="0"/>
              </w:rPr>
              <w:t xml:space="preserve">utilisateur</w:t>
            </w:r>
            <w:r>
              <w:rPr>
                <w:rtl w:val="0"/>
              </w:rPr>
            </w:r>
          </w:p>
        </w:tc>
        <w:tc>
          <w:tcPr>
            <w:tcMar>
              <w:top w:w="60.0" w:type="dxa"/>
              <w:left w:w="100.0" w:type="dxa"/>
              <w:bottom w:w="60.0" w:type="dxa"/>
              <w:right w:w="100.0" w:type="dxa"/>
            </w:tcMar>
          </w:tcPr>
          <w:p w:rsidR="00000000" w:rsidDel="00000000" w:rsidP="00000000" w:rsidRDefault="00000000" w:rsidRPr="00000000" w14:paraId="000000D0">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0D1">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D2">
            <w:pPr>
              <w:spacing w:after="0" w:lineRule="auto"/>
              <w:rPr/>
            </w:pPr>
            <w:r>
              <w:rPr>
                <w:rFonts w:ascii="Calibri" w:cs="Calibri" w:eastAsia="Calibri" w:hAnsi="Calibri"/>
                <w:sz w:val="18"/>
                <w:szCs w:val="18"/>
                <w:rtl w:val="0"/>
              </w:rPr>
              <w:t xml:space="preserve">CDC §5.2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3">
            <w:pPr>
              <w:spacing w:after="0" w:lineRule="auto"/>
              <w:rPr/>
            </w:pPr>
            <w:r>
              <w:rPr>
                <w:rFonts w:ascii="Calibri" w:cs="Calibri" w:eastAsia="Calibri" w:hAnsi="Calibri"/>
                <w:sz w:val="18"/>
                <w:szCs w:val="18"/>
                <w:rtl w:val="0"/>
              </w:rPr>
              <w:t xml:space="preserve">US-BOOK-04a</w:t>
            </w:r>
            <w:r>
              <w:rPr>
                <w:rtl w:val="0"/>
              </w:rPr>
            </w:r>
          </w:p>
        </w:tc>
        <w:tc>
          <w:tcPr>
            <w:tcMar>
              <w:top w:w="60.0" w:type="dxa"/>
              <w:left w:w="100.0" w:type="dxa"/>
              <w:bottom w:w="60.0" w:type="dxa"/>
              <w:right w:w="100.0" w:type="dxa"/>
            </w:tcMar>
          </w:tcPr>
          <w:p w:rsidR="00000000" w:rsidDel="00000000" w:rsidP="00000000" w:rsidRDefault="00000000" w:rsidRPr="00000000" w14:paraId="000000D4">
            <w:pPr>
              <w:spacing w:after="0" w:lineRule="auto"/>
              <w:rPr/>
            </w:pPr>
            <w:r>
              <w:rPr>
                <w:rFonts w:ascii="Calibri" w:cs="Calibri" w:eastAsia="Calibri" w:hAnsi="Calibri"/>
                <w:sz w:val="18"/>
                <w:szCs w:val="18"/>
                <w:rtl w:val="0"/>
              </w:rPr>
              <w:t xml:space="preserve">Gestion du catalogue — ajout d’un livre</w:t>
            </w:r>
            <w:r>
              <w:rPr>
                <w:rtl w:val="0"/>
              </w:rPr>
            </w:r>
          </w:p>
        </w:tc>
        <w:tc>
          <w:tcPr>
            <w:tcMar>
              <w:top w:w="60.0" w:type="dxa"/>
              <w:left w:w="100.0" w:type="dxa"/>
              <w:bottom w:w="60.0" w:type="dxa"/>
              <w:right w:w="100.0" w:type="dxa"/>
            </w:tcMar>
          </w:tcPr>
          <w:p w:rsidR="00000000" w:rsidDel="00000000" w:rsidP="00000000" w:rsidRDefault="00000000" w:rsidRPr="00000000" w14:paraId="000000D5">
            <w:pPr>
              <w:spacing w:after="0" w:lineRule="auto"/>
              <w:rPr/>
            </w:pPr>
            <w:r>
              <w:rPr>
                <w:rFonts w:ascii="Calibri" w:cs="Calibri" w:eastAsia="Calibri" w:hAnsi="Calibri"/>
                <w:sz w:val="18"/>
                <w:szCs w:val="18"/>
                <w:rtl w:val="0"/>
              </w:rPr>
              <w:t xml:space="preserve">bibliothécaire</w:t>
            </w:r>
            <w:r>
              <w:rPr>
                <w:rtl w:val="0"/>
              </w:rPr>
            </w:r>
          </w:p>
        </w:tc>
        <w:tc>
          <w:tcPr>
            <w:tcMar>
              <w:top w:w="60.0" w:type="dxa"/>
              <w:left w:w="100.0" w:type="dxa"/>
              <w:bottom w:w="60.0" w:type="dxa"/>
              <w:right w:w="100.0" w:type="dxa"/>
            </w:tcMar>
          </w:tcPr>
          <w:p w:rsidR="00000000" w:rsidDel="00000000" w:rsidP="00000000" w:rsidRDefault="00000000" w:rsidRPr="00000000" w14:paraId="000000D6">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lineRule="auto"/>
              <w:rPr/>
            </w:pPr>
            <w:r>
              <w:rPr>
                <w:rFonts w:ascii="Calibri" w:cs="Calibri" w:eastAsia="Calibri" w:hAnsi="Calibri"/>
                <w:sz w:val="18"/>
                <w:szCs w:val="18"/>
                <w:rtl w:val="0"/>
              </w:rPr>
              <w:t xml:space="preserve">CDC §5.2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9">
            <w:pPr>
              <w:spacing w:after="0" w:lineRule="auto"/>
              <w:rPr/>
            </w:pPr>
            <w:r>
              <w:rPr>
                <w:rFonts w:ascii="Calibri" w:cs="Calibri" w:eastAsia="Calibri" w:hAnsi="Calibri"/>
                <w:sz w:val="18"/>
                <w:szCs w:val="18"/>
                <w:rtl w:val="0"/>
              </w:rPr>
              <w:t xml:space="preserve">US-BOOK-04b</w:t>
            </w:r>
            <w:r>
              <w:rPr>
                <w:rtl w:val="0"/>
              </w:rPr>
            </w:r>
          </w:p>
        </w:tc>
        <w:tc>
          <w:tcPr>
            <w:tcMar>
              <w:top w:w="60.0" w:type="dxa"/>
              <w:left w:w="100.0" w:type="dxa"/>
              <w:bottom w:w="60.0" w:type="dxa"/>
              <w:right w:w="100.0" w:type="dxa"/>
            </w:tcMar>
          </w:tcPr>
          <w:p w:rsidR="00000000" w:rsidDel="00000000" w:rsidP="00000000" w:rsidRDefault="00000000" w:rsidRPr="00000000" w14:paraId="000000DA">
            <w:pPr>
              <w:spacing w:after="0" w:lineRule="auto"/>
              <w:rPr/>
            </w:pPr>
            <w:r>
              <w:rPr>
                <w:rFonts w:ascii="Calibri" w:cs="Calibri" w:eastAsia="Calibri" w:hAnsi="Calibri"/>
                <w:sz w:val="18"/>
                <w:szCs w:val="18"/>
                <w:rtl w:val="0"/>
              </w:rPr>
              <w:t xml:space="preserve">Gestion du catalogue — modification d’un livre</w:t>
            </w:r>
            <w:r>
              <w:rPr>
                <w:rtl w:val="0"/>
              </w:rPr>
            </w:r>
          </w:p>
        </w:tc>
        <w:tc>
          <w:tcPr>
            <w:tcMar>
              <w:top w:w="60.0" w:type="dxa"/>
              <w:left w:w="100.0" w:type="dxa"/>
              <w:bottom w:w="60.0" w:type="dxa"/>
              <w:right w:w="100.0" w:type="dxa"/>
            </w:tcMar>
          </w:tcPr>
          <w:p w:rsidR="00000000" w:rsidDel="00000000" w:rsidP="00000000" w:rsidRDefault="00000000" w:rsidRPr="00000000" w14:paraId="000000DB">
            <w:pPr>
              <w:spacing w:after="0" w:lineRule="auto"/>
              <w:rPr/>
            </w:pPr>
            <w:r>
              <w:rPr>
                <w:rFonts w:ascii="Calibri" w:cs="Calibri" w:eastAsia="Calibri" w:hAnsi="Calibri"/>
                <w:sz w:val="18"/>
                <w:szCs w:val="18"/>
                <w:rtl w:val="0"/>
              </w:rPr>
              <w:t xml:space="preserve">bibliothécaire</w:t>
            </w:r>
            <w:r>
              <w:rPr>
                <w:rtl w:val="0"/>
              </w:rPr>
            </w:r>
          </w:p>
        </w:tc>
        <w:tc>
          <w:tcPr>
            <w:tcMar>
              <w:top w:w="60.0" w:type="dxa"/>
              <w:left w:w="100.0" w:type="dxa"/>
              <w:bottom w:w="60.0" w:type="dxa"/>
              <w:right w:w="100.0" w:type="dxa"/>
            </w:tcMar>
          </w:tcPr>
          <w:p w:rsidR="00000000" w:rsidDel="00000000" w:rsidP="00000000" w:rsidRDefault="00000000" w:rsidRPr="00000000" w14:paraId="000000DC">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0DD">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lineRule="auto"/>
              <w:rPr/>
            </w:pPr>
            <w:r>
              <w:rPr>
                <w:rFonts w:ascii="Calibri" w:cs="Calibri" w:eastAsia="Calibri" w:hAnsi="Calibri"/>
                <w:sz w:val="18"/>
                <w:szCs w:val="18"/>
                <w:rtl w:val="0"/>
              </w:rPr>
              <w:t xml:space="preserve">CDC §5.2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F">
            <w:pPr>
              <w:spacing w:after="0" w:lineRule="auto"/>
              <w:rPr/>
            </w:pPr>
            <w:r>
              <w:rPr>
                <w:rFonts w:ascii="Calibri" w:cs="Calibri" w:eastAsia="Calibri" w:hAnsi="Calibri"/>
                <w:sz w:val="18"/>
                <w:szCs w:val="18"/>
                <w:rtl w:val="0"/>
              </w:rPr>
              <w:t xml:space="preserve">US-BOOK-04c</w:t>
            </w:r>
            <w:r>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Rule="auto"/>
              <w:rPr/>
            </w:pPr>
            <w:r>
              <w:rPr>
                <w:rFonts w:ascii="Calibri" w:cs="Calibri" w:eastAsia="Calibri" w:hAnsi="Calibri"/>
                <w:sz w:val="18"/>
                <w:szCs w:val="18"/>
                <w:rtl w:val="0"/>
              </w:rPr>
              <w:t xml:space="preserve">Gestion du catalogue — suppression d’un livre</w:t>
            </w:r>
            <w:r>
              <w:rPr>
                <w:rtl w:val="0"/>
              </w:rPr>
            </w:r>
          </w:p>
        </w:tc>
        <w:tc>
          <w:tcPr>
            <w:tcMar>
              <w:top w:w="60.0" w:type="dxa"/>
              <w:left w:w="100.0" w:type="dxa"/>
              <w:bottom w:w="60.0" w:type="dxa"/>
              <w:right w:w="100.0" w:type="dxa"/>
            </w:tcMar>
          </w:tcPr>
          <w:p w:rsidR="00000000" w:rsidDel="00000000" w:rsidP="00000000" w:rsidRDefault="00000000" w:rsidRPr="00000000" w14:paraId="000000E1">
            <w:pPr>
              <w:spacing w:after="0" w:lineRule="auto"/>
              <w:rPr/>
            </w:pPr>
            <w:r>
              <w:rPr>
                <w:rFonts w:ascii="Calibri" w:cs="Calibri" w:eastAsia="Calibri" w:hAnsi="Calibri"/>
                <w:sz w:val="18"/>
                <w:szCs w:val="18"/>
                <w:rtl w:val="0"/>
              </w:rPr>
              <w:t xml:space="preserve">bibliothécaire</w:t>
            </w:r>
          </w:p>
        </w:tc>
        <w:tc>
          <w:tcPr>
            <w:tcMar>
              <w:top w:w="60.0" w:type="dxa"/>
              <w:left w:w="100.0" w:type="dxa"/>
              <w:bottom w:w="60.0" w:type="dxa"/>
              <w:right w:w="100.0" w:type="dxa"/>
            </w:tcMar>
          </w:tcPr>
          <w:p w:rsidR="00000000" w:rsidDel="00000000" w:rsidP="00000000" w:rsidRDefault="00000000" w:rsidRPr="00000000" w14:paraId="000000E2">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0E3">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E4">
            <w:pPr>
              <w:spacing w:after="0" w:lineRule="auto"/>
              <w:rPr/>
            </w:pPr>
            <w:r>
              <w:rPr>
                <w:rFonts w:ascii="Calibri" w:cs="Calibri" w:eastAsia="Calibri" w:hAnsi="Calibri"/>
                <w:sz w:val="18"/>
                <w:szCs w:val="18"/>
                <w:rtl w:val="0"/>
              </w:rPr>
              <w:t xml:space="preserve">CDC §5.2</w:t>
            </w:r>
            <w:r>
              <w:rPr>
                <w:rtl w:val="0"/>
              </w:rPr>
            </w:r>
          </w:p>
        </w:tc>
      </w:tr>
      <w:tr>
        <w:trPr>
          <w:cantSplit w:val="0"/>
          <w:tblHeader w:val="0"/>
        </w:trPr>
        <w:tc>
          <w:tcPr>
            <w:gridSpan w:val="6"/>
            <w:shd w:fill="cfe2f3" w:val="clear"/>
            <w:tcMar>
              <w:top w:w="60.0" w:type="dxa"/>
              <w:left w:w="100.0" w:type="dxa"/>
              <w:bottom w:w="60.0" w:type="dxa"/>
              <w:right w:w="100.0" w:type="dxa"/>
            </w:tcMar>
          </w:tcPr>
          <w:p w:rsidR="00000000" w:rsidDel="00000000" w:rsidP="00000000" w:rsidRDefault="00000000" w:rsidRPr="00000000" w14:paraId="000000E5">
            <w:pPr>
              <w:spacing w:after="0" w:lineRule="auto"/>
              <w:rPr/>
            </w:pPr>
            <w:r>
              <w:rPr>
                <w:rFonts w:ascii="Calibri" w:cs="Calibri" w:eastAsia="Calibri" w:hAnsi="Calibri"/>
                <w:b w:val="1"/>
                <w:bCs w:val="1"/>
                <w:color w:val="1f4e79"/>
                <w:sz w:val="18"/>
                <w:szCs w:val="18"/>
                <w:rtl w:val="0"/>
              </w:rPr>
              <w:t xml:space="preserve">Emprunt</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B">
            <w:pPr>
              <w:spacing w:after="0" w:lineRule="auto"/>
              <w:rPr/>
            </w:pPr>
            <w:r>
              <w:rPr>
                <w:rFonts w:ascii="Calibri" w:cs="Calibri" w:eastAsia="Calibri" w:hAnsi="Calibri"/>
                <w:sz w:val="18"/>
                <w:szCs w:val="18"/>
                <w:rtl w:val="0"/>
              </w:rPr>
              <w:t xml:space="preserve">US-LOAN-01</w:t>
            </w:r>
            <w:r>
              <w:rPr>
                <w:rtl w:val="0"/>
              </w:rPr>
            </w:r>
          </w:p>
        </w:tc>
        <w:tc>
          <w:tcPr>
            <w:tcMar>
              <w:top w:w="60.0" w:type="dxa"/>
              <w:left w:w="100.0" w:type="dxa"/>
              <w:bottom w:w="60.0" w:type="dxa"/>
              <w:right w:w="100.0" w:type="dxa"/>
            </w:tcMar>
          </w:tcPr>
          <w:p w:rsidR="00000000" w:rsidDel="00000000" w:rsidP="00000000" w:rsidRDefault="00000000" w:rsidRPr="00000000" w14:paraId="000000EC">
            <w:pPr>
              <w:spacing w:after="0" w:lineRule="auto"/>
              <w:rPr/>
            </w:pPr>
            <w:r>
              <w:rPr>
                <w:rFonts w:ascii="Calibri" w:cs="Calibri" w:eastAsia="Calibri" w:hAnsi="Calibri"/>
                <w:sz w:val="18"/>
                <w:szCs w:val="18"/>
                <w:rtl w:val="0"/>
              </w:rPr>
              <w:t xml:space="preserve">Emprunter</w:t>
            </w:r>
            <w:r>
              <w:rPr>
                <w:rtl w:val="0"/>
              </w:rPr>
            </w:r>
          </w:p>
        </w:tc>
        <w:tc>
          <w:tcPr>
            <w:tcMar>
              <w:top w:w="60.0" w:type="dxa"/>
              <w:left w:w="100.0" w:type="dxa"/>
              <w:bottom w:w="60.0" w:type="dxa"/>
              <w:right w:w="100.0" w:type="dxa"/>
            </w:tcMar>
          </w:tcPr>
          <w:p w:rsidR="00000000" w:rsidDel="00000000" w:rsidP="00000000" w:rsidRDefault="00000000" w:rsidRPr="00000000" w14:paraId="000000ED">
            <w:pPr>
              <w:spacing w:after="0" w:lineRule="auto"/>
              <w:rPr/>
            </w:pPr>
            <w:r>
              <w:rPr>
                <w:rFonts w:ascii="Calibri" w:cs="Calibri" w:eastAsia="Calibri" w:hAnsi="Calibri"/>
                <w:sz w:val="18"/>
                <w:szCs w:val="18"/>
                <w:rtl w:val="0"/>
              </w:rPr>
              <w:t xml:space="preserve">lecteur</w:t>
            </w:r>
            <w:r>
              <w:rPr>
                <w:rtl w:val="0"/>
              </w:rPr>
            </w:r>
          </w:p>
        </w:tc>
        <w:tc>
          <w:tcPr>
            <w:tcMar>
              <w:top w:w="60.0" w:type="dxa"/>
              <w:left w:w="100.0" w:type="dxa"/>
              <w:bottom w:w="60.0" w:type="dxa"/>
              <w:right w:w="100.0" w:type="dxa"/>
            </w:tcMar>
          </w:tcPr>
          <w:p w:rsidR="00000000" w:rsidDel="00000000" w:rsidP="00000000" w:rsidRDefault="00000000" w:rsidRPr="00000000" w14:paraId="000000EE">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0EF">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F0">
            <w:pPr>
              <w:spacing w:after="0" w:lineRule="auto"/>
              <w:rPr/>
            </w:pPr>
            <w:r>
              <w:rPr>
                <w:rFonts w:ascii="Calibri" w:cs="Calibri" w:eastAsia="Calibri" w:hAnsi="Calibri"/>
                <w:sz w:val="18"/>
                <w:szCs w:val="18"/>
                <w:rtl w:val="0"/>
              </w:rPr>
              <w:t xml:space="preserve">CDC §5.3</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D">
            <w:pPr>
              <w:spacing w:after="0" w:lineRule="auto"/>
              <w:rPr/>
            </w:pPr>
            <w:r>
              <w:rPr>
                <w:rFonts w:ascii="Calibri" w:cs="Calibri" w:eastAsia="Calibri" w:hAnsi="Calibri"/>
                <w:sz w:val="18"/>
                <w:szCs w:val="18"/>
                <w:rtl w:val="0"/>
              </w:rPr>
              <w:t xml:space="preserve">US-LOAN-02</w:t>
            </w:r>
            <w:r>
              <w:rPr>
                <w:rtl w:val="0"/>
              </w:rPr>
            </w:r>
          </w:p>
        </w:tc>
        <w:tc>
          <w:tcPr>
            <w:tcMar>
              <w:top w:w="60.0" w:type="dxa"/>
              <w:left w:w="100.0" w:type="dxa"/>
              <w:bottom w:w="60.0" w:type="dxa"/>
              <w:right w:w="100.0" w:type="dxa"/>
            </w:tcMar>
          </w:tcPr>
          <w:p w:rsidR="00000000" w:rsidDel="00000000" w:rsidP="00000000" w:rsidRDefault="00000000" w:rsidRPr="00000000" w14:paraId="000000FE">
            <w:pPr>
              <w:spacing w:after="0" w:lineRule="auto"/>
              <w:rPr/>
            </w:pPr>
            <w:r>
              <w:rPr>
                <w:rFonts w:ascii="Calibri" w:cs="Calibri" w:eastAsia="Calibri" w:hAnsi="Calibri"/>
                <w:sz w:val="18"/>
                <w:szCs w:val="18"/>
                <w:rtl w:val="0"/>
              </w:rPr>
              <w:t xml:space="preserve">Mes emprunts</w:t>
            </w:r>
            <w:r>
              <w:rPr>
                <w:rtl w:val="0"/>
              </w:rPr>
            </w:r>
          </w:p>
        </w:tc>
        <w:tc>
          <w:tcPr>
            <w:tcMar>
              <w:top w:w="60.0" w:type="dxa"/>
              <w:left w:w="100.0" w:type="dxa"/>
              <w:bottom w:w="60.0" w:type="dxa"/>
              <w:right w:w="100.0" w:type="dxa"/>
            </w:tcMar>
          </w:tcPr>
          <w:p w:rsidR="00000000" w:rsidDel="00000000" w:rsidP="00000000" w:rsidRDefault="00000000" w:rsidRPr="00000000" w14:paraId="000000FF">
            <w:pPr>
              <w:spacing w:after="0" w:lineRule="auto"/>
              <w:rPr/>
            </w:pPr>
            <w:r>
              <w:rPr>
                <w:rFonts w:ascii="Calibri" w:cs="Calibri" w:eastAsia="Calibri" w:hAnsi="Calibri"/>
                <w:sz w:val="18"/>
                <w:szCs w:val="18"/>
                <w:rtl w:val="0"/>
              </w:rPr>
              <w:t xml:space="preserve">lecteur</w:t>
            </w:r>
            <w:r>
              <w:rPr>
                <w:rtl w:val="0"/>
              </w:rPr>
            </w:r>
          </w:p>
        </w:tc>
        <w:tc>
          <w:tcPr>
            <w:tcMar>
              <w:top w:w="60.0" w:type="dxa"/>
              <w:left w:w="100.0" w:type="dxa"/>
              <w:bottom w:w="60.0" w:type="dxa"/>
              <w:right w:w="100.0" w:type="dxa"/>
            </w:tcMar>
          </w:tcPr>
          <w:p w:rsidR="00000000" w:rsidDel="00000000" w:rsidP="00000000" w:rsidRDefault="00000000" w:rsidRPr="00000000" w14:paraId="00000100">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101">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102">
            <w:pPr>
              <w:spacing w:after="0" w:lineRule="auto"/>
              <w:rPr/>
            </w:pPr>
            <w:r>
              <w:rPr>
                <w:rFonts w:ascii="Calibri" w:cs="Calibri" w:eastAsia="Calibri" w:hAnsi="Calibri"/>
                <w:sz w:val="18"/>
                <w:szCs w:val="18"/>
                <w:rtl w:val="0"/>
              </w:rPr>
              <w:t xml:space="preserve">CDC §5.3</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3">
            <w:pPr>
              <w:spacing w:after="0" w:lineRule="auto"/>
              <w:rPr/>
            </w:pPr>
            <w:r>
              <w:rPr>
                <w:rFonts w:ascii="Calibri" w:cs="Calibri" w:eastAsia="Calibri" w:hAnsi="Calibri"/>
                <w:sz w:val="18"/>
                <w:szCs w:val="18"/>
                <w:rtl w:val="0"/>
              </w:rPr>
              <w:t xml:space="preserve">US-LOAN-03</w:t>
            </w:r>
            <w:r>
              <w:rPr>
                <w:rtl w:val="0"/>
              </w:rPr>
            </w:r>
          </w:p>
        </w:tc>
        <w:tc>
          <w:tcPr>
            <w:tcMar>
              <w:top w:w="60.0" w:type="dxa"/>
              <w:left w:w="100.0" w:type="dxa"/>
              <w:bottom w:w="60.0" w:type="dxa"/>
              <w:right w:w="100.0" w:type="dxa"/>
            </w:tcMar>
          </w:tcPr>
          <w:p w:rsidR="00000000" w:rsidDel="00000000" w:rsidP="00000000" w:rsidRDefault="00000000" w:rsidRPr="00000000" w14:paraId="00000104">
            <w:pPr>
              <w:spacing w:after="0" w:lineRule="auto"/>
              <w:rPr/>
            </w:pPr>
            <w:r>
              <w:rPr>
                <w:rFonts w:ascii="Calibri" w:cs="Calibri" w:eastAsia="Calibri" w:hAnsi="Calibri"/>
                <w:sz w:val="18"/>
                <w:szCs w:val="18"/>
                <w:rtl w:val="0"/>
              </w:rPr>
              <w:t xml:space="preserve">Retour (Bibliothécaire)</w:t>
            </w:r>
            <w:r>
              <w:rPr>
                <w:rtl w:val="0"/>
              </w:rPr>
            </w:r>
          </w:p>
        </w:tc>
        <w:tc>
          <w:tcPr>
            <w:tcMar>
              <w:top w:w="60.0" w:type="dxa"/>
              <w:left w:w="100.0" w:type="dxa"/>
              <w:bottom w:w="60.0" w:type="dxa"/>
              <w:right w:w="100.0" w:type="dxa"/>
            </w:tcMar>
          </w:tcPr>
          <w:p w:rsidR="00000000" w:rsidDel="00000000" w:rsidP="00000000" w:rsidRDefault="00000000" w:rsidRPr="00000000" w14:paraId="00000105">
            <w:pPr>
              <w:spacing w:after="0" w:lineRule="auto"/>
              <w:rPr/>
            </w:pPr>
            <w:r>
              <w:rPr>
                <w:rFonts w:ascii="Calibri" w:cs="Calibri" w:eastAsia="Calibri" w:hAnsi="Calibri"/>
                <w:sz w:val="18"/>
                <w:szCs w:val="18"/>
                <w:rtl w:val="0"/>
              </w:rPr>
              <w:t xml:space="preserve">bibliothécaire</w:t>
            </w:r>
            <w:r>
              <w:rPr>
                <w:rtl w:val="0"/>
              </w:rPr>
            </w:r>
          </w:p>
        </w:tc>
        <w:tc>
          <w:tcPr>
            <w:tcMar>
              <w:top w:w="60.0" w:type="dxa"/>
              <w:left w:w="100.0" w:type="dxa"/>
              <w:bottom w:w="60.0" w:type="dxa"/>
              <w:right w:w="100.0" w:type="dxa"/>
            </w:tcMar>
          </w:tcPr>
          <w:p w:rsidR="00000000" w:rsidDel="00000000" w:rsidP="00000000" w:rsidRDefault="00000000" w:rsidRPr="00000000" w14:paraId="00000106">
            <w:pPr>
              <w:rPr/>
            </w:pPr>
            <w:r>
              <w:rPr>
                <w:sz w:val="18"/>
                <w:szCs w:val="18"/>
                <w:rtl w:val="0"/>
              </w:rPr>
              <w:t xml:space="preserve">●</w:t>
            </w:r>
            <w:r>
              <w:rPr>
                <w:sz w:val="18"/>
                <w:szCs w:val="18"/>
                <w:rtl w:val="0"/>
              </w:rPr>
              <w:t xml:space="preserve"> Must</w:t>
            </w:r>
            <w:r>
              <w:rPr>
                <w:rtl w:val="0"/>
              </w:rPr>
            </w:r>
          </w:p>
        </w:tc>
        <w:tc>
          <w:tcPr>
            <w:tcMar>
              <w:top w:w="60.0" w:type="dxa"/>
              <w:left w:w="100.0" w:type="dxa"/>
              <w:bottom w:w="60.0" w:type="dxa"/>
              <w:right w:w="100.0" w:type="dxa"/>
            </w:tcMar>
          </w:tcPr>
          <w:p w:rsidR="00000000" w:rsidDel="00000000" w:rsidP="00000000" w:rsidRDefault="00000000" w:rsidRPr="00000000" w14:paraId="00000107">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108">
            <w:pPr>
              <w:spacing w:after="0" w:lineRule="auto"/>
              <w:rPr/>
            </w:pPr>
            <w:r>
              <w:rPr>
                <w:rFonts w:ascii="Calibri" w:cs="Calibri" w:eastAsia="Calibri" w:hAnsi="Calibri"/>
                <w:sz w:val="18"/>
                <w:szCs w:val="18"/>
                <w:rtl w:val="0"/>
              </w:rPr>
              <w:t xml:space="preserve">CDC §5.3</w:t>
            </w:r>
            <w:r>
              <w:rPr>
                <w:rtl w:val="0"/>
              </w:rPr>
            </w:r>
          </w:p>
        </w:tc>
      </w:tr>
      <w:tr>
        <w:trPr>
          <w:cantSplit w:val="0"/>
          <w:tblHeader w:val="0"/>
        </w:trPr>
        <w:tc>
          <w:tcPr>
            <w:gridSpan w:val="6"/>
            <w:shd w:fill="cfe2f3" w:val="clear"/>
            <w:tcMar>
              <w:top w:w="60.0" w:type="dxa"/>
              <w:left w:w="100.0" w:type="dxa"/>
              <w:bottom w:w="60.0" w:type="dxa"/>
              <w:right w:w="100.0" w:type="dxa"/>
            </w:tcMar>
          </w:tcPr>
          <w:p w:rsidR="00000000" w:rsidDel="00000000" w:rsidP="00000000" w:rsidRDefault="00000000" w:rsidRPr="00000000" w14:paraId="0000010F">
            <w:pPr>
              <w:spacing w:after="0" w:lineRule="auto"/>
              <w:rPr/>
            </w:pPr>
            <w:r>
              <w:rPr>
                <w:rFonts w:ascii="Calibri" w:cs="Calibri" w:eastAsia="Calibri" w:hAnsi="Calibri"/>
                <w:b w:val="1"/>
                <w:bCs w:val="1"/>
                <w:color w:val="1f4e79"/>
                <w:sz w:val="18"/>
                <w:szCs w:val="18"/>
                <w:rtl w:val="0"/>
              </w:rPr>
              <w:t xml:space="preserve">Réservation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5">
            <w:pPr>
              <w:spacing w:after="0" w:lineRule="auto"/>
              <w:rPr/>
            </w:pPr>
            <w:r>
              <w:rPr>
                <w:rFonts w:ascii="Calibri" w:cs="Calibri" w:eastAsia="Calibri" w:hAnsi="Calibri"/>
                <w:sz w:val="18"/>
                <w:szCs w:val="18"/>
                <w:rtl w:val="0"/>
              </w:rPr>
              <w:t xml:space="preserve">US-RESA-01</w:t>
            </w:r>
            <w:r>
              <w:rPr>
                <w:rtl w:val="0"/>
              </w:rPr>
            </w:r>
          </w:p>
        </w:tc>
        <w:tc>
          <w:tcPr>
            <w:tcMar>
              <w:top w:w="60.0" w:type="dxa"/>
              <w:left w:w="100.0" w:type="dxa"/>
              <w:bottom w:w="60.0" w:type="dxa"/>
              <w:right w:w="100.0" w:type="dxa"/>
            </w:tcMar>
          </w:tcPr>
          <w:p w:rsidR="00000000" w:rsidDel="00000000" w:rsidP="00000000" w:rsidRDefault="00000000" w:rsidRPr="00000000" w14:paraId="00000116">
            <w:pPr>
              <w:spacing w:after="0" w:lineRule="auto"/>
              <w:rPr/>
            </w:pPr>
            <w:r>
              <w:rPr>
                <w:rFonts w:ascii="Calibri" w:cs="Calibri" w:eastAsia="Calibri" w:hAnsi="Calibri"/>
                <w:sz w:val="18"/>
                <w:szCs w:val="18"/>
                <w:rtl w:val="0"/>
              </w:rPr>
              <w:t xml:space="preserve">Réserver</w:t>
            </w:r>
            <w:r>
              <w:rPr>
                <w:rtl w:val="0"/>
              </w:rPr>
            </w:r>
          </w:p>
        </w:tc>
        <w:tc>
          <w:tcPr>
            <w:tcMar>
              <w:top w:w="60.0" w:type="dxa"/>
              <w:left w:w="100.0" w:type="dxa"/>
              <w:bottom w:w="60.0" w:type="dxa"/>
              <w:right w:w="100.0" w:type="dxa"/>
            </w:tcMar>
          </w:tcPr>
          <w:p w:rsidR="00000000" w:rsidDel="00000000" w:rsidP="00000000" w:rsidRDefault="00000000" w:rsidRPr="00000000" w14:paraId="00000117">
            <w:pPr>
              <w:spacing w:after="0" w:lineRule="auto"/>
              <w:rPr/>
            </w:pPr>
            <w:r>
              <w:rPr>
                <w:rFonts w:ascii="Calibri" w:cs="Calibri" w:eastAsia="Calibri" w:hAnsi="Calibri"/>
                <w:sz w:val="18"/>
                <w:szCs w:val="18"/>
                <w:rtl w:val="0"/>
              </w:rPr>
              <w:t xml:space="preserve">lecteur</w:t>
            </w:r>
            <w:r>
              <w:rPr>
                <w:rtl w:val="0"/>
              </w:rPr>
            </w:r>
          </w:p>
        </w:tc>
        <w:tc>
          <w:tcPr>
            <w:tcMar>
              <w:top w:w="60.0" w:type="dxa"/>
              <w:left w:w="100.0" w:type="dxa"/>
              <w:bottom w:w="60.0" w:type="dxa"/>
              <w:right w:w="100.0" w:type="dxa"/>
            </w:tcMar>
          </w:tcPr>
          <w:p w:rsidR="00000000" w:rsidDel="00000000" w:rsidP="00000000" w:rsidRDefault="00000000" w:rsidRPr="00000000" w14:paraId="00000118">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19">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1A">
            <w:pPr>
              <w:spacing w:after="0" w:lineRule="auto"/>
              <w:rPr/>
            </w:pPr>
            <w:r>
              <w:rPr>
                <w:rFonts w:ascii="Calibri" w:cs="Calibri" w:eastAsia="Calibri" w:hAnsi="Calibri"/>
                <w:sz w:val="18"/>
                <w:szCs w:val="18"/>
                <w:rtl w:val="0"/>
              </w:rPr>
              <w:t xml:space="preserve">CDC §5.4</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B">
            <w:pPr>
              <w:spacing w:after="0" w:lineRule="auto"/>
              <w:rPr/>
            </w:pPr>
            <w:r>
              <w:rPr>
                <w:rFonts w:ascii="Calibri" w:cs="Calibri" w:eastAsia="Calibri" w:hAnsi="Calibri"/>
                <w:sz w:val="18"/>
                <w:szCs w:val="18"/>
                <w:rtl w:val="0"/>
              </w:rPr>
              <w:t xml:space="preserve">US-RESA-02</w:t>
            </w:r>
            <w:r>
              <w:rPr>
                <w:rtl w:val="0"/>
              </w:rPr>
            </w:r>
          </w:p>
        </w:tc>
        <w:tc>
          <w:tcPr>
            <w:tcMar>
              <w:top w:w="60.0" w:type="dxa"/>
              <w:left w:w="100.0" w:type="dxa"/>
              <w:bottom w:w="60.0" w:type="dxa"/>
              <w:right w:w="100.0" w:type="dxa"/>
            </w:tcMar>
          </w:tcPr>
          <w:p w:rsidR="00000000" w:rsidDel="00000000" w:rsidP="00000000" w:rsidRDefault="00000000" w:rsidRPr="00000000" w14:paraId="0000011C">
            <w:pPr>
              <w:spacing w:after="0" w:lineRule="auto"/>
              <w:rPr/>
            </w:pPr>
            <w:r>
              <w:rPr>
                <w:rFonts w:ascii="Calibri" w:cs="Calibri" w:eastAsia="Calibri" w:hAnsi="Calibri"/>
                <w:sz w:val="18"/>
                <w:szCs w:val="18"/>
                <w:rtl w:val="0"/>
              </w:rPr>
              <w:t xml:space="preserve">Mes réservations</w:t>
            </w:r>
            <w:r>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Rule="auto"/>
              <w:rPr/>
            </w:pPr>
            <w:r>
              <w:rPr>
                <w:rFonts w:ascii="Calibri" w:cs="Calibri" w:eastAsia="Calibri" w:hAnsi="Calibri"/>
                <w:sz w:val="18"/>
                <w:szCs w:val="18"/>
                <w:rtl w:val="0"/>
              </w:rPr>
              <w:t xml:space="preserve">lecteur</w:t>
            </w:r>
            <w:r>
              <w:rPr>
                <w:rtl w:val="0"/>
              </w:rPr>
            </w:r>
          </w:p>
        </w:tc>
        <w:tc>
          <w:tcPr>
            <w:tcMar>
              <w:top w:w="60.0" w:type="dxa"/>
              <w:left w:w="100.0" w:type="dxa"/>
              <w:bottom w:w="60.0" w:type="dxa"/>
              <w:right w:w="100.0" w:type="dxa"/>
            </w:tcMar>
          </w:tcPr>
          <w:p w:rsidR="00000000" w:rsidDel="00000000" w:rsidP="00000000" w:rsidRDefault="00000000" w:rsidRPr="00000000" w14:paraId="0000011E">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1F">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Rule="auto"/>
              <w:rPr/>
            </w:pPr>
            <w:r>
              <w:rPr>
                <w:rFonts w:ascii="Calibri" w:cs="Calibri" w:eastAsia="Calibri" w:hAnsi="Calibri"/>
                <w:sz w:val="18"/>
                <w:szCs w:val="18"/>
                <w:rtl w:val="0"/>
              </w:rPr>
              <w:t xml:space="preserve">CDC §5.4</w:t>
            </w:r>
            <w:r>
              <w:rPr>
                <w:rtl w:val="0"/>
              </w:rPr>
            </w:r>
          </w:p>
        </w:tc>
      </w:tr>
      <w:tr>
        <w:trPr>
          <w:cantSplit w:val="0"/>
          <w:tblHeader w:val="0"/>
        </w:trPr>
        <w:tc>
          <w:tcPr>
            <w:gridSpan w:val="6"/>
            <w:shd w:fill="cfe2f3" w:val="clear"/>
            <w:tcMar>
              <w:top w:w="60.0" w:type="dxa"/>
              <w:left w:w="100.0" w:type="dxa"/>
              <w:bottom w:w="60.0" w:type="dxa"/>
              <w:right w:w="100.0" w:type="dxa"/>
            </w:tcMar>
          </w:tcPr>
          <w:p w:rsidR="00000000" w:rsidDel="00000000" w:rsidP="00000000" w:rsidRDefault="00000000" w:rsidRPr="00000000" w14:paraId="00000127">
            <w:pPr>
              <w:spacing w:after="0" w:lineRule="auto"/>
              <w:rPr/>
            </w:pPr>
            <w:r>
              <w:rPr>
                <w:rFonts w:ascii="Calibri" w:cs="Calibri" w:eastAsia="Calibri" w:hAnsi="Calibri"/>
                <w:b w:val="1"/>
                <w:bCs w:val="1"/>
                <w:color w:val="1f4e79"/>
                <w:sz w:val="18"/>
                <w:szCs w:val="18"/>
                <w:rtl w:val="0"/>
              </w:rPr>
              <w:t xml:space="preserve">Notation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D">
            <w:pPr>
              <w:spacing w:after="0" w:lineRule="auto"/>
              <w:rPr/>
            </w:pPr>
            <w:r>
              <w:rPr>
                <w:rFonts w:ascii="Calibri" w:cs="Calibri" w:eastAsia="Calibri" w:hAnsi="Calibri"/>
                <w:sz w:val="18"/>
                <w:szCs w:val="18"/>
                <w:rtl w:val="0"/>
              </w:rPr>
              <w:t xml:space="preserve">US-RATE-01</w:t>
            </w:r>
            <w:r>
              <w:rPr>
                <w:rtl w:val="0"/>
              </w:rPr>
            </w:r>
          </w:p>
        </w:tc>
        <w:tc>
          <w:tcPr>
            <w:tcMar>
              <w:top w:w="60.0" w:type="dxa"/>
              <w:left w:w="100.0" w:type="dxa"/>
              <w:bottom w:w="60.0" w:type="dxa"/>
              <w:right w:w="100.0" w:type="dxa"/>
            </w:tcMar>
          </w:tcPr>
          <w:p w:rsidR="00000000" w:rsidDel="00000000" w:rsidP="00000000" w:rsidRDefault="00000000" w:rsidRPr="00000000" w14:paraId="0000012E">
            <w:pPr>
              <w:spacing w:after="0" w:lineRule="auto"/>
              <w:rPr/>
            </w:pPr>
            <w:r>
              <w:rPr>
                <w:rFonts w:ascii="Calibri" w:cs="Calibri" w:eastAsia="Calibri" w:hAnsi="Calibri"/>
                <w:sz w:val="18"/>
                <w:szCs w:val="18"/>
                <w:rtl w:val="0"/>
              </w:rPr>
              <w:t xml:space="preserve">Noter</w:t>
            </w:r>
            <w:r>
              <w:rPr>
                <w:rtl w:val="0"/>
              </w:rPr>
            </w:r>
          </w:p>
        </w:tc>
        <w:tc>
          <w:tcPr>
            <w:tcMar>
              <w:top w:w="60.0" w:type="dxa"/>
              <w:left w:w="100.0" w:type="dxa"/>
              <w:bottom w:w="60.0" w:type="dxa"/>
              <w:right w:w="100.0" w:type="dxa"/>
            </w:tcMar>
          </w:tcPr>
          <w:p w:rsidR="00000000" w:rsidDel="00000000" w:rsidP="00000000" w:rsidRDefault="00000000" w:rsidRPr="00000000" w14:paraId="0000012F">
            <w:pPr>
              <w:spacing w:after="0" w:lineRule="auto"/>
              <w:rPr/>
            </w:pPr>
            <w:r>
              <w:rPr>
                <w:rFonts w:ascii="Calibri" w:cs="Calibri" w:eastAsia="Calibri" w:hAnsi="Calibri"/>
                <w:sz w:val="18"/>
                <w:szCs w:val="18"/>
                <w:rtl w:val="0"/>
              </w:rPr>
              <w:t xml:space="preserve">lecteur ayant emprunté le livre</w:t>
            </w:r>
            <w:r>
              <w:rPr>
                <w:rtl w:val="0"/>
              </w:rPr>
            </w:r>
          </w:p>
        </w:tc>
        <w:tc>
          <w:tcPr>
            <w:tcMar>
              <w:top w:w="60.0" w:type="dxa"/>
              <w:left w:w="100.0" w:type="dxa"/>
              <w:bottom w:w="60.0" w:type="dxa"/>
              <w:right w:w="100.0" w:type="dxa"/>
            </w:tcMar>
          </w:tcPr>
          <w:p w:rsidR="00000000" w:rsidDel="00000000" w:rsidP="00000000" w:rsidRDefault="00000000" w:rsidRPr="00000000" w14:paraId="00000130">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Rule="auto"/>
              <w:rPr/>
            </w:pPr>
            <w:r>
              <w:rPr>
                <w:rFonts w:ascii="Calibri" w:cs="Calibri" w:eastAsia="Calibri" w:hAnsi="Calibri"/>
                <w:sz w:val="18"/>
                <w:szCs w:val="18"/>
                <w:rtl w:val="0"/>
              </w:rPr>
              <w:t xml:space="preserve">CDC §5.5</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3">
            <w:pPr>
              <w:spacing w:after="0" w:lineRule="auto"/>
              <w:rPr/>
            </w:pPr>
            <w:r>
              <w:rPr>
                <w:rFonts w:ascii="Calibri" w:cs="Calibri" w:eastAsia="Calibri" w:hAnsi="Calibri"/>
                <w:sz w:val="18"/>
                <w:szCs w:val="18"/>
                <w:rtl w:val="0"/>
              </w:rPr>
              <w:t xml:space="preserve">US-RATE-02</w:t>
            </w:r>
            <w:r>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Rule="auto"/>
              <w:rPr/>
            </w:pPr>
            <w:r>
              <w:rPr>
                <w:rFonts w:ascii="Calibri" w:cs="Calibri" w:eastAsia="Calibri" w:hAnsi="Calibri"/>
                <w:sz w:val="18"/>
                <w:szCs w:val="18"/>
                <w:rtl w:val="0"/>
              </w:rPr>
              <w:t xml:space="preserve">Commenter</w:t>
            </w:r>
            <w:r>
              <w:rPr>
                <w:rtl w:val="0"/>
              </w:rPr>
            </w:r>
          </w:p>
        </w:tc>
        <w:tc>
          <w:tcPr>
            <w:tcMar>
              <w:top w:w="60.0" w:type="dxa"/>
              <w:left w:w="100.0" w:type="dxa"/>
              <w:bottom w:w="60.0" w:type="dxa"/>
              <w:right w:w="100.0" w:type="dxa"/>
            </w:tcMar>
          </w:tcPr>
          <w:p w:rsidR="00000000" w:rsidDel="00000000" w:rsidP="00000000" w:rsidRDefault="00000000" w:rsidRPr="00000000" w14:paraId="00000135">
            <w:pPr>
              <w:spacing w:after="0" w:lineRule="auto"/>
              <w:rPr/>
            </w:pPr>
            <w:r>
              <w:rPr>
                <w:rFonts w:ascii="Calibri" w:cs="Calibri" w:eastAsia="Calibri" w:hAnsi="Calibri"/>
                <w:sz w:val="18"/>
                <w:szCs w:val="18"/>
                <w:rtl w:val="0"/>
              </w:rPr>
              <w:t xml:space="preserve">lecteur</w:t>
            </w:r>
            <w:r>
              <w:rPr>
                <w:rtl w:val="0"/>
              </w:rPr>
            </w:r>
          </w:p>
        </w:tc>
        <w:tc>
          <w:tcPr>
            <w:tcMar>
              <w:top w:w="60.0" w:type="dxa"/>
              <w:left w:w="100.0" w:type="dxa"/>
              <w:bottom w:w="60.0" w:type="dxa"/>
              <w:right w:w="100.0" w:type="dxa"/>
            </w:tcMar>
          </w:tcPr>
          <w:p w:rsidR="00000000" w:rsidDel="00000000" w:rsidP="00000000" w:rsidRDefault="00000000" w:rsidRPr="00000000" w14:paraId="00000136">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37">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38">
            <w:pPr>
              <w:spacing w:after="0" w:lineRule="auto"/>
              <w:rPr/>
            </w:pPr>
            <w:r>
              <w:rPr>
                <w:rFonts w:ascii="Calibri" w:cs="Calibri" w:eastAsia="Calibri" w:hAnsi="Calibri"/>
                <w:sz w:val="18"/>
                <w:szCs w:val="18"/>
                <w:rtl w:val="0"/>
              </w:rPr>
              <w:t xml:space="preserve">CDC §5.5</w:t>
            </w:r>
            <w:r>
              <w:rPr>
                <w:rtl w:val="0"/>
              </w:rPr>
            </w:r>
          </w:p>
        </w:tc>
      </w:tr>
      <w:tr>
        <w:trPr>
          <w:cantSplit w:val="0"/>
          <w:tblHeader w:val="0"/>
        </w:trPr>
        <w:tc>
          <w:tcPr>
            <w:gridSpan w:val="6"/>
            <w:shd w:fill="cfe2f3" w:val="clear"/>
            <w:tcMar>
              <w:top w:w="60.0" w:type="dxa"/>
              <w:left w:w="100.0" w:type="dxa"/>
              <w:bottom w:w="60.0" w:type="dxa"/>
              <w:right w:w="100.0" w:type="dxa"/>
            </w:tcMar>
          </w:tcPr>
          <w:p w:rsidR="00000000" w:rsidDel="00000000" w:rsidP="00000000" w:rsidRDefault="00000000" w:rsidRPr="00000000" w14:paraId="0000013F">
            <w:pPr>
              <w:spacing w:after="0" w:lineRule="auto"/>
              <w:rPr/>
            </w:pPr>
            <w:r>
              <w:rPr>
                <w:rFonts w:ascii="Calibri" w:cs="Calibri" w:eastAsia="Calibri" w:hAnsi="Calibri"/>
                <w:b w:val="1"/>
                <w:bCs w:val="1"/>
                <w:color w:val="1f4e79"/>
                <w:sz w:val="18"/>
                <w:szCs w:val="18"/>
                <w:rtl w:val="0"/>
              </w:rPr>
              <w:t xml:space="preserve">Tableaux de bord</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5">
            <w:pPr>
              <w:spacing w:after="0" w:lineRule="auto"/>
              <w:rPr/>
            </w:pPr>
            <w:r>
              <w:rPr>
                <w:rFonts w:ascii="Calibri" w:cs="Calibri" w:eastAsia="Calibri" w:hAnsi="Calibri"/>
                <w:sz w:val="18"/>
                <w:szCs w:val="18"/>
                <w:rtl w:val="0"/>
              </w:rPr>
              <w:t xml:space="preserve">US-DASH-01</w:t>
            </w:r>
            <w:r>
              <w:rPr>
                <w:rtl w:val="0"/>
              </w:rPr>
            </w:r>
          </w:p>
        </w:tc>
        <w:tc>
          <w:tcPr>
            <w:tcMar>
              <w:top w:w="60.0" w:type="dxa"/>
              <w:left w:w="100.0" w:type="dxa"/>
              <w:bottom w:w="60.0" w:type="dxa"/>
              <w:right w:w="100.0" w:type="dxa"/>
            </w:tcMar>
          </w:tcPr>
          <w:p w:rsidR="00000000" w:rsidDel="00000000" w:rsidP="00000000" w:rsidRDefault="00000000" w:rsidRPr="00000000" w14:paraId="00000146">
            <w:pPr>
              <w:spacing w:after="0" w:lineRule="auto"/>
              <w:rPr/>
            </w:pPr>
            <w:r>
              <w:rPr>
                <w:rFonts w:ascii="Calibri" w:cs="Calibri" w:eastAsia="Calibri" w:hAnsi="Calibri"/>
                <w:sz w:val="18"/>
                <w:szCs w:val="18"/>
                <w:rtl w:val="0"/>
              </w:rPr>
              <w:t xml:space="preserve">Dashboard lecteur</w:t>
            </w:r>
            <w:r>
              <w:rPr>
                <w:rtl w:val="0"/>
              </w:rPr>
            </w:r>
          </w:p>
        </w:tc>
        <w:tc>
          <w:tcPr>
            <w:tcMar>
              <w:top w:w="60.0" w:type="dxa"/>
              <w:left w:w="100.0" w:type="dxa"/>
              <w:bottom w:w="60.0" w:type="dxa"/>
              <w:right w:w="100.0" w:type="dxa"/>
            </w:tcMar>
          </w:tcPr>
          <w:p w:rsidR="00000000" w:rsidDel="00000000" w:rsidP="00000000" w:rsidRDefault="00000000" w:rsidRPr="00000000" w14:paraId="00000147">
            <w:pPr>
              <w:spacing w:after="0" w:lineRule="auto"/>
              <w:rPr/>
            </w:pPr>
            <w:r>
              <w:rPr>
                <w:rFonts w:ascii="Calibri" w:cs="Calibri" w:eastAsia="Calibri" w:hAnsi="Calibri"/>
                <w:sz w:val="18"/>
                <w:szCs w:val="18"/>
                <w:rtl w:val="0"/>
              </w:rPr>
              <w:t xml:space="preserve">lecteur</w:t>
            </w:r>
            <w:r>
              <w:rPr>
                <w:rtl w:val="0"/>
              </w:rPr>
            </w:r>
          </w:p>
        </w:tc>
        <w:tc>
          <w:tcPr>
            <w:tcMar>
              <w:top w:w="60.0" w:type="dxa"/>
              <w:left w:w="100.0" w:type="dxa"/>
              <w:bottom w:w="60.0" w:type="dxa"/>
              <w:right w:w="100.0" w:type="dxa"/>
            </w:tcMar>
          </w:tcPr>
          <w:p w:rsidR="00000000" w:rsidDel="00000000" w:rsidP="00000000" w:rsidRDefault="00000000" w:rsidRPr="00000000" w14:paraId="00000148">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49">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4A">
            <w:pPr>
              <w:spacing w:after="0" w:lineRule="auto"/>
              <w:rPr/>
            </w:pPr>
            <w:r>
              <w:rPr>
                <w:rFonts w:ascii="Calibri" w:cs="Calibri" w:eastAsia="Calibri" w:hAnsi="Calibri"/>
                <w:sz w:val="18"/>
                <w:szCs w:val="18"/>
                <w:rtl w:val="0"/>
              </w:rPr>
              <w:t xml:space="preserve">CDC §5.6</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B">
            <w:pPr>
              <w:spacing w:after="0" w:lineRule="auto"/>
              <w:rPr/>
            </w:pPr>
            <w:r>
              <w:rPr>
                <w:rFonts w:ascii="Calibri" w:cs="Calibri" w:eastAsia="Calibri" w:hAnsi="Calibri"/>
                <w:sz w:val="18"/>
                <w:szCs w:val="18"/>
                <w:rtl w:val="0"/>
              </w:rPr>
              <w:t xml:space="preserve">US-DASH-02</w:t>
            </w:r>
            <w:r>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lineRule="auto"/>
              <w:rPr/>
            </w:pPr>
            <w:r>
              <w:rPr>
                <w:rFonts w:ascii="Calibri" w:cs="Calibri" w:eastAsia="Calibri" w:hAnsi="Calibri"/>
                <w:sz w:val="18"/>
                <w:szCs w:val="18"/>
                <w:rtl w:val="0"/>
              </w:rPr>
              <w:t xml:space="preserve">Dashboard bibliothécaire</w:t>
            </w:r>
            <w:r>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Rule="auto"/>
              <w:rPr/>
            </w:pPr>
            <w:r>
              <w:rPr>
                <w:rFonts w:ascii="Calibri" w:cs="Calibri" w:eastAsia="Calibri" w:hAnsi="Calibri"/>
                <w:sz w:val="18"/>
                <w:szCs w:val="18"/>
                <w:rtl w:val="0"/>
              </w:rPr>
              <w:t xml:space="preserve">bibliothécaire</w:t>
            </w:r>
            <w:r>
              <w:rPr>
                <w:rtl w:val="0"/>
              </w:rPr>
            </w:r>
          </w:p>
        </w:tc>
        <w:tc>
          <w:tcPr>
            <w:tcMar>
              <w:top w:w="60.0" w:type="dxa"/>
              <w:left w:w="100.0" w:type="dxa"/>
              <w:bottom w:w="60.0" w:type="dxa"/>
              <w:right w:w="100.0" w:type="dxa"/>
            </w:tcMar>
          </w:tcPr>
          <w:p w:rsidR="00000000" w:rsidDel="00000000" w:rsidP="00000000" w:rsidRDefault="00000000" w:rsidRPr="00000000" w14:paraId="0000014E">
            <w:pPr>
              <w:spacing w:after="0" w:lineRule="auto"/>
              <w:rPr/>
            </w:pPr>
            <w:r>
              <w:rPr>
                <w:sz w:val="18"/>
                <w:szCs w:val="18"/>
                <w:rtl w:val="0"/>
              </w:rPr>
              <w:t xml:space="preserve">○</w:t>
            </w:r>
            <w:r>
              <w:rPr>
                <w:sz w:val="18"/>
                <w:szCs w:val="18"/>
                <w:rtl w:val="0"/>
              </w:rPr>
              <w:t xml:space="preserve"> </w:t>
            </w:r>
            <w:r>
              <w:rPr>
                <w:rFonts w:ascii="Calibri" w:cs="Calibri" w:eastAsia="Calibri" w:hAnsi="Calibri"/>
                <w:sz w:val="18"/>
                <w:szCs w:val="18"/>
                <w:rtl w:val="0"/>
              </w:rPr>
              <w:t xml:space="preserve">Could</w:t>
            </w:r>
            <w:r>
              <w:rPr>
                <w:rtl w:val="0"/>
              </w:rPr>
            </w:r>
          </w:p>
        </w:tc>
        <w:tc>
          <w:tcPr>
            <w:tcMar>
              <w:top w:w="60.0" w:type="dxa"/>
              <w:left w:w="100.0" w:type="dxa"/>
              <w:bottom w:w="60.0" w:type="dxa"/>
              <w:right w:w="100.0" w:type="dxa"/>
            </w:tcMar>
          </w:tcPr>
          <w:p w:rsidR="00000000" w:rsidDel="00000000" w:rsidP="00000000" w:rsidRDefault="00000000" w:rsidRPr="00000000" w14:paraId="0000014F">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50">
            <w:pPr>
              <w:spacing w:after="0" w:lineRule="auto"/>
              <w:rPr/>
            </w:pPr>
            <w:r>
              <w:rPr>
                <w:rFonts w:ascii="Calibri" w:cs="Calibri" w:eastAsia="Calibri" w:hAnsi="Calibri"/>
                <w:sz w:val="18"/>
                <w:szCs w:val="18"/>
                <w:rtl w:val="0"/>
              </w:rPr>
              <w:t xml:space="preserve">CDC §5.6</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1">
            <w:pPr>
              <w:spacing w:after="0" w:lineRule="auto"/>
              <w:rPr/>
            </w:pPr>
            <w:r>
              <w:rPr>
                <w:rFonts w:ascii="Calibri" w:cs="Calibri" w:eastAsia="Calibri" w:hAnsi="Calibri"/>
                <w:sz w:val="18"/>
                <w:szCs w:val="18"/>
                <w:rtl w:val="0"/>
              </w:rPr>
              <w:t xml:space="preserve">US-DASH-03</w:t>
            </w:r>
            <w:r>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Rule="auto"/>
              <w:rPr/>
            </w:pPr>
            <w:r>
              <w:rPr>
                <w:rFonts w:ascii="Calibri" w:cs="Calibri" w:eastAsia="Calibri" w:hAnsi="Calibri"/>
                <w:sz w:val="18"/>
                <w:szCs w:val="18"/>
                <w:rtl w:val="0"/>
              </w:rPr>
              <w:t xml:space="preserve">Dashboard admin</w:t>
            </w:r>
            <w:r>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Rule="auto"/>
              <w:rPr/>
            </w:pPr>
            <w:r>
              <w:rPr>
                <w:rFonts w:ascii="Calibri" w:cs="Calibri" w:eastAsia="Calibri" w:hAnsi="Calibri"/>
                <w:sz w:val="18"/>
                <w:szCs w:val="18"/>
                <w:rtl w:val="0"/>
              </w:rPr>
              <w:t xml:space="preserve">administrateur</w:t>
            </w:r>
            <w:r>
              <w:rPr>
                <w:rtl w:val="0"/>
              </w:rPr>
            </w:r>
          </w:p>
        </w:tc>
        <w:tc>
          <w:tcPr>
            <w:tcMar>
              <w:top w:w="60.0" w:type="dxa"/>
              <w:left w:w="100.0" w:type="dxa"/>
              <w:bottom w:w="60.0" w:type="dxa"/>
              <w:right w:w="100.0" w:type="dxa"/>
            </w:tcMar>
          </w:tcPr>
          <w:p w:rsidR="00000000" w:rsidDel="00000000" w:rsidP="00000000" w:rsidRDefault="00000000" w:rsidRPr="00000000" w14:paraId="00000154">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56">
            <w:pPr>
              <w:spacing w:after="0" w:lineRule="auto"/>
              <w:rPr/>
            </w:pPr>
            <w:r>
              <w:rPr>
                <w:rFonts w:ascii="Calibri" w:cs="Calibri" w:eastAsia="Calibri" w:hAnsi="Calibri"/>
                <w:sz w:val="18"/>
                <w:szCs w:val="18"/>
                <w:rtl w:val="0"/>
              </w:rPr>
              <w:t xml:space="preserve">CDC §5.6 et Descriptif p. 2</w:t>
            </w:r>
            <w:r>
              <w:rPr>
                <w:rtl w:val="0"/>
              </w:rPr>
            </w:r>
          </w:p>
        </w:tc>
      </w:tr>
      <w:tr>
        <w:trPr>
          <w:cantSplit w:val="0"/>
          <w:tblHeader w:val="0"/>
        </w:trPr>
        <w:tc>
          <w:tcPr>
            <w:gridSpan w:val="6"/>
            <w:shd w:fill="cfe2f3" w:val="clear"/>
            <w:tcMar>
              <w:top w:w="60.0" w:type="dxa"/>
              <w:left w:w="100.0" w:type="dxa"/>
              <w:bottom w:w="60.0" w:type="dxa"/>
              <w:right w:w="100.0" w:type="dxa"/>
            </w:tcMar>
          </w:tcPr>
          <w:p w:rsidR="00000000" w:rsidDel="00000000" w:rsidP="00000000" w:rsidRDefault="00000000" w:rsidRPr="00000000" w14:paraId="0000008B">
            <w:pPr>
              <w:spacing w:after="0" w:lineRule="auto"/>
              <w:rPr/>
            </w:pPr>
            <w:r>
              <w:rPr>
                <w:rFonts w:ascii="Calibri" w:cs="Calibri" w:eastAsia="Calibri" w:hAnsi="Calibri"/>
                <w:b w:val="1"/>
                <w:bCs w:val="1"/>
                <w:color w:val="1f4e79"/>
                <w:sz w:val="18"/>
                <w:szCs w:val="18"/>
                <w:rtl w:val="0"/>
              </w:rPr>
              <w:t xml:space="preserve">Compléments issus des documents du client</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7">
            <w:pPr>
              <w:spacing w:after="0" w:lineRule="auto"/>
              <w:rPr/>
            </w:pPr>
            <w:r>
              <w:rPr>
                <w:rFonts w:ascii="Calibri" w:cs="Calibri" w:eastAsia="Calibri" w:hAnsi="Calibri"/>
                <w:sz w:val="18"/>
                <w:szCs w:val="18"/>
                <w:rtl w:val="0"/>
              </w:rPr>
              <w:t xml:space="preserve">US-AUTH-04</w:t>
            </w:r>
            <w:r>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Rule="auto"/>
              <w:rPr/>
            </w:pPr>
            <w:r>
              <w:rPr>
                <w:rFonts w:ascii="Calibri" w:cs="Calibri" w:eastAsia="Calibri" w:hAnsi="Calibri"/>
                <w:sz w:val="18"/>
                <w:szCs w:val="18"/>
                <w:rtl w:val="0"/>
              </w:rPr>
              <w:t xml:space="preserve">Consentement RGPD</w:t>
            </w:r>
            <w:r>
              <w:rPr>
                <w:rtl w:val="0"/>
              </w:rPr>
            </w:r>
          </w:p>
        </w:tc>
        <w:tc>
          <w:tcPr>
            <w:tcMar>
              <w:top w:w="60.0" w:type="dxa"/>
              <w:left w:w="100.0" w:type="dxa"/>
              <w:bottom w:w="60.0" w:type="dxa"/>
              <w:right w:w="100.0" w:type="dxa"/>
            </w:tcMar>
          </w:tcPr>
          <w:p w:rsidR="00000000" w:rsidDel="00000000" w:rsidP="00000000" w:rsidRDefault="00000000" w:rsidRPr="00000000" w14:paraId="00000099">
            <w:pPr>
              <w:spacing w:after="0" w:lineRule="auto"/>
              <w:rPr/>
            </w:pPr>
            <w:r>
              <w:rPr>
                <w:rFonts w:ascii="Calibri" w:cs="Calibri" w:eastAsia="Calibri" w:hAnsi="Calibri"/>
                <w:sz w:val="18"/>
                <w:szCs w:val="18"/>
                <w:rtl w:val="0"/>
              </w:rPr>
              <w:t xml:space="preserve">visiteur</w:t>
            </w:r>
            <w:r>
              <w:rPr>
                <w:rtl w:val="0"/>
              </w:rPr>
            </w:r>
          </w:p>
        </w:tc>
        <w:tc>
          <w:tcPr>
            <w:tcMar>
              <w:top w:w="60.0" w:type="dxa"/>
              <w:left w:w="100.0" w:type="dxa"/>
              <w:bottom w:w="60.0" w:type="dxa"/>
              <w:right w:w="100.0" w:type="dxa"/>
            </w:tcMar>
          </w:tcPr>
          <w:p w:rsidR="00000000" w:rsidDel="00000000" w:rsidP="00000000" w:rsidRDefault="00000000" w:rsidRPr="00000000" w14:paraId="0000009A">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09B">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lineRule="auto"/>
              <w:rPr/>
            </w:pPr>
            <w:r>
              <w:rPr>
                <w:rFonts w:ascii="Calibri" w:cs="Calibri" w:eastAsia="Calibri" w:hAnsi="Calibri"/>
                <w:sz w:val="18"/>
                <w:szCs w:val="18"/>
                <w:rtl w:val="0"/>
              </w:rPr>
              <w:t xml:space="preserve">CDC §7.4</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9">
            <w:pPr>
              <w:spacing w:after="0" w:lineRule="auto"/>
              <w:rPr/>
            </w:pPr>
            <w:r>
              <w:rPr>
                <w:rFonts w:ascii="Calibri" w:cs="Calibri" w:eastAsia="Calibri" w:hAnsi="Calibri"/>
                <w:sz w:val="18"/>
                <w:szCs w:val="18"/>
                <w:rtl w:val="0"/>
              </w:rPr>
              <w:t xml:space="preserve">US-LOAN-05</w:t>
            </w:r>
            <w:r>
              <w:rPr>
                <w:rtl w:val="0"/>
              </w:rPr>
            </w:r>
          </w:p>
        </w:tc>
        <w:tc>
          <w:tcPr>
            <w:tcMar>
              <w:top w:w="60.0" w:type="dxa"/>
              <w:left w:w="100.0" w:type="dxa"/>
              <w:bottom w:w="60.0" w:type="dxa"/>
              <w:right w:w="100.0" w:type="dxa"/>
            </w:tcMar>
          </w:tcPr>
          <w:p w:rsidR="00000000" w:rsidDel="00000000" w:rsidP="00000000" w:rsidRDefault="00000000" w:rsidRPr="00000000" w14:paraId="0000010A">
            <w:pPr>
              <w:spacing w:after="0" w:lineRule="auto"/>
              <w:rPr/>
            </w:pPr>
            <w:r>
              <w:rPr>
                <w:rFonts w:ascii="Calibri" w:cs="Calibri" w:eastAsia="Calibri" w:hAnsi="Calibri"/>
                <w:sz w:val="18"/>
                <w:szCs w:val="18"/>
                <w:rtl w:val="0"/>
              </w:rPr>
              <w:t xml:space="preserve">Suivi des retards</w:t>
            </w:r>
            <w:r>
              <w:rPr>
                <w:rtl w:val="0"/>
              </w:rPr>
            </w:r>
          </w:p>
        </w:tc>
        <w:tc>
          <w:tcPr>
            <w:tcMar>
              <w:top w:w="60.0" w:type="dxa"/>
              <w:left w:w="100.0" w:type="dxa"/>
              <w:bottom w:w="60.0" w:type="dxa"/>
              <w:right w:w="100.0" w:type="dxa"/>
            </w:tcMar>
          </w:tcPr>
          <w:p w:rsidR="00000000" w:rsidDel="00000000" w:rsidP="00000000" w:rsidRDefault="00000000" w:rsidRPr="00000000" w14:paraId="0000010B">
            <w:pPr>
              <w:spacing w:after="0" w:lineRule="auto"/>
              <w:rPr/>
            </w:pPr>
            <w:r>
              <w:rPr>
                <w:rFonts w:ascii="Calibri" w:cs="Calibri" w:eastAsia="Calibri" w:hAnsi="Calibri"/>
                <w:sz w:val="18"/>
                <w:szCs w:val="18"/>
                <w:rtl w:val="0"/>
              </w:rPr>
              <w:t xml:space="preserve">bibliothécaire</w:t>
            </w:r>
            <w:r>
              <w:rPr>
                <w:rtl w:val="0"/>
              </w:rPr>
            </w:r>
          </w:p>
        </w:tc>
        <w:tc>
          <w:tcPr>
            <w:tcMar>
              <w:top w:w="60.0" w:type="dxa"/>
              <w:left w:w="100.0" w:type="dxa"/>
              <w:bottom w:w="60.0" w:type="dxa"/>
              <w:right w:w="100.0" w:type="dxa"/>
            </w:tcMar>
          </w:tcPr>
          <w:p w:rsidR="00000000" w:rsidDel="00000000" w:rsidP="00000000" w:rsidRDefault="00000000" w:rsidRPr="00000000" w14:paraId="0000010C">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0D">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0E">
            <w:pPr>
              <w:spacing w:after="0" w:lineRule="auto"/>
              <w:rPr/>
            </w:pPr>
            <w:r>
              <w:rPr>
                <w:rFonts w:ascii="Calibri" w:cs="Calibri" w:eastAsia="Calibri" w:hAnsi="Calibri"/>
                <w:sz w:val="18"/>
                <w:szCs w:val="18"/>
                <w:rtl w:val="0"/>
              </w:rPr>
              <w:t xml:space="preserve">Descriptif p. 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1">
            <w:pPr>
              <w:spacing w:after="0" w:lineRule="auto"/>
              <w:rPr/>
            </w:pPr>
            <w:r>
              <w:rPr>
                <w:rFonts w:ascii="Calibri" w:cs="Calibri" w:eastAsia="Calibri" w:hAnsi="Calibri"/>
                <w:sz w:val="18"/>
                <w:szCs w:val="18"/>
                <w:rtl w:val="0"/>
              </w:rPr>
              <w:t xml:space="preserve">US-RESA-03</w:t>
            </w:r>
            <w:r>
              <w:rPr>
                <w:rtl w:val="0"/>
              </w:rPr>
            </w:r>
          </w:p>
        </w:tc>
        <w:tc>
          <w:tcPr>
            <w:tcMar>
              <w:top w:w="60.0" w:type="dxa"/>
              <w:left w:w="100.0" w:type="dxa"/>
              <w:bottom w:w="60.0" w:type="dxa"/>
              <w:right w:w="100.0" w:type="dxa"/>
            </w:tcMar>
          </w:tcPr>
          <w:p w:rsidR="00000000" w:rsidDel="00000000" w:rsidP="00000000" w:rsidRDefault="00000000" w:rsidRPr="00000000" w14:paraId="00000122">
            <w:pPr>
              <w:spacing w:after="0" w:lineRule="auto"/>
              <w:rPr/>
            </w:pPr>
            <w:r>
              <w:rPr>
                <w:rFonts w:ascii="Calibri" w:cs="Calibri" w:eastAsia="Calibri" w:hAnsi="Calibri"/>
                <w:sz w:val="18"/>
                <w:szCs w:val="18"/>
                <w:rtl w:val="0"/>
              </w:rPr>
              <w:t xml:space="preserve">Notification de disponibilité</w:t>
            </w:r>
            <w:r>
              <w:rPr>
                <w:rtl w:val="0"/>
              </w:rPr>
            </w:r>
          </w:p>
        </w:tc>
        <w:tc>
          <w:tcPr>
            <w:tcMar>
              <w:top w:w="60.0" w:type="dxa"/>
              <w:left w:w="100.0" w:type="dxa"/>
              <w:bottom w:w="60.0" w:type="dxa"/>
              <w:right w:w="100.0" w:type="dxa"/>
            </w:tcMar>
          </w:tcPr>
          <w:p w:rsidR="00000000" w:rsidDel="00000000" w:rsidP="00000000" w:rsidRDefault="00000000" w:rsidRPr="00000000" w14:paraId="00000123">
            <w:pPr>
              <w:spacing w:after="0" w:lineRule="auto"/>
              <w:rPr/>
            </w:pPr>
            <w:r>
              <w:rPr>
                <w:rFonts w:ascii="Calibri" w:cs="Calibri" w:eastAsia="Calibri" w:hAnsi="Calibri"/>
                <w:sz w:val="18"/>
                <w:szCs w:val="18"/>
                <w:rtl w:val="0"/>
              </w:rPr>
              <w:t xml:space="preserve">lecteur ayant réservé</w:t>
            </w:r>
            <w:r>
              <w:rPr>
                <w:rtl w:val="0"/>
              </w:rPr>
            </w:r>
          </w:p>
        </w:tc>
        <w:tc>
          <w:tcPr>
            <w:tcMar>
              <w:top w:w="60.0" w:type="dxa"/>
              <w:left w:w="100.0" w:type="dxa"/>
              <w:bottom w:w="60.0" w:type="dxa"/>
              <w:right w:w="100.0" w:type="dxa"/>
            </w:tcMar>
          </w:tcPr>
          <w:p w:rsidR="00000000" w:rsidDel="00000000" w:rsidP="00000000" w:rsidRDefault="00000000" w:rsidRPr="00000000" w14:paraId="00000124">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25">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26">
            <w:pPr>
              <w:spacing w:after="0" w:lineRule="auto"/>
              <w:rPr/>
            </w:pPr>
            <w:r>
              <w:rPr>
                <w:rFonts w:ascii="Calibri" w:cs="Calibri" w:eastAsia="Calibri" w:hAnsi="Calibri"/>
                <w:sz w:val="18"/>
                <w:szCs w:val="18"/>
                <w:rtl w:val="0"/>
              </w:rPr>
              <w:t xml:space="preserve">CDC §5.4</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9">
            <w:pPr>
              <w:spacing w:after="0" w:lineRule="auto"/>
              <w:rPr/>
            </w:pPr>
            <w:r>
              <w:rPr>
                <w:rFonts w:ascii="Calibri" w:cs="Calibri" w:eastAsia="Calibri" w:hAnsi="Calibri"/>
                <w:sz w:val="18"/>
                <w:szCs w:val="18"/>
                <w:rtl w:val="0"/>
              </w:rPr>
              <w:t xml:space="preserve">US-RATE-03</w:t>
            </w:r>
            <w:r>
              <w:rPr>
                <w:rtl w:val="0"/>
              </w:rPr>
            </w:r>
          </w:p>
        </w:tc>
        <w:tc>
          <w:tcPr>
            <w:tcMar>
              <w:top w:w="60.0" w:type="dxa"/>
              <w:left w:w="100.0" w:type="dxa"/>
              <w:bottom w:w="60.0" w:type="dxa"/>
              <w:right w:w="100.0" w:type="dxa"/>
            </w:tcMar>
          </w:tcPr>
          <w:p w:rsidR="00000000" w:rsidDel="00000000" w:rsidP="00000000" w:rsidRDefault="00000000" w:rsidRPr="00000000" w14:paraId="0000013A">
            <w:pPr>
              <w:spacing w:after="0" w:lineRule="auto"/>
              <w:rPr/>
            </w:pPr>
            <w:r>
              <w:rPr>
                <w:rFonts w:ascii="Calibri" w:cs="Calibri" w:eastAsia="Calibri" w:hAnsi="Calibri"/>
                <w:sz w:val="18"/>
                <w:szCs w:val="18"/>
                <w:rtl w:val="0"/>
              </w:rPr>
              <w:t xml:space="preserve">Modération des commentaires</w:t>
            </w:r>
            <w:r>
              <w:rPr>
                <w:rtl w:val="0"/>
              </w:rPr>
            </w:r>
          </w:p>
        </w:tc>
        <w:tc>
          <w:tcPr>
            <w:tcMar>
              <w:top w:w="60.0" w:type="dxa"/>
              <w:left w:w="100.0" w:type="dxa"/>
              <w:bottom w:w="60.0" w:type="dxa"/>
              <w:right w:w="100.0" w:type="dxa"/>
            </w:tcMar>
          </w:tcPr>
          <w:p w:rsidR="00000000" w:rsidDel="00000000" w:rsidP="00000000" w:rsidRDefault="00000000" w:rsidRPr="00000000" w14:paraId="0000013B">
            <w:pPr>
              <w:spacing w:after="0" w:lineRule="auto"/>
              <w:rPr/>
            </w:pPr>
            <w:r>
              <w:rPr>
                <w:rFonts w:ascii="Calibri" w:cs="Calibri" w:eastAsia="Calibri" w:hAnsi="Calibri"/>
                <w:sz w:val="18"/>
                <w:szCs w:val="18"/>
                <w:rtl w:val="0"/>
              </w:rPr>
              <w:t xml:space="preserve">bibliothécaire</w:t>
            </w:r>
            <w:r>
              <w:rPr>
                <w:rtl w:val="0"/>
              </w:rPr>
            </w:r>
          </w:p>
        </w:tc>
        <w:tc>
          <w:tcPr>
            <w:tcMar>
              <w:top w:w="60.0" w:type="dxa"/>
              <w:left w:w="100.0" w:type="dxa"/>
              <w:bottom w:w="60.0" w:type="dxa"/>
              <w:right w:w="100.0" w:type="dxa"/>
            </w:tcMar>
          </w:tcPr>
          <w:p w:rsidR="00000000" w:rsidDel="00000000" w:rsidP="00000000" w:rsidRDefault="00000000" w:rsidRPr="00000000" w14:paraId="0000013C">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Rule="auto"/>
              <w:rPr/>
            </w:pPr>
            <w:r>
              <w:rPr>
                <w:rFonts w:ascii="Calibri" w:cs="Calibri" w:eastAsia="Calibri" w:hAnsi="Calibri"/>
                <w:sz w:val="18"/>
                <w:szCs w:val="18"/>
                <w:rtl w:val="0"/>
              </w:rPr>
              <w:t xml:space="preserve">CDC §5.5</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7">
            <w:pPr>
              <w:spacing w:after="0" w:lineRule="auto"/>
              <w:rPr/>
            </w:pPr>
            <w:r>
              <w:rPr>
                <w:rFonts w:ascii="Calibri" w:cs="Calibri" w:eastAsia="Calibri" w:hAnsi="Calibri"/>
                <w:sz w:val="18"/>
                <w:szCs w:val="18"/>
                <w:rtl w:val="0"/>
              </w:rPr>
              <w:t xml:space="preserve">US-DASH-04</w:t>
            </w:r>
            <w:r>
              <w:rPr>
                <w:rtl w:val="0"/>
              </w:rPr>
            </w:r>
          </w:p>
        </w:tc>
        <w:tc>
          <w:tcPr>
            <w:tcMar>
              <w:top w:w="60.0" w:type="dxa"/>
              <w:left w:w="100.0" w:type="dxa"/>
              <w:bottom w:w="60.0" w:type="dxa"/>
              <w:right w:w="100.0" w:type="dxa"/>
            </w:tcMar>
          </w:tcPr>
          <w:p w:rsidR="00000000" w:rsidDel="00000000" w:rsidP="00000000" w:rsidRDefault="00000000" w:rsidRPr="00000000" w14:paraId="00000158">
            <w:pPr>
              <w:spacing w:after="0" w:lineRule="auto"/>
              <w:rPr/>
            </w:pPr>
            <w:r>
              <w:rPr>
                <w:rFonts w:ascii="Calibri" w:cs="Calibri" w:eastAsia="Calibri" w:hAnsi="Calibri"/>
                <w:sz w:val="18"/>
                <w:szCs w:val="18"/>
                <w:rtl w:val="0"/>
              </w:rPr>
              <w:t xml:space="preserve">Gestion des comptes et des rôles</w:t>
            </w:r>
          </w:p>
        </w:tc>
        <w:tc>
          <w:tcPr>
            <w:tcMar>
              <w:top w:w="60.0" w:type="dxa"/>
              <w:left w:w="100.0" w:type="dxa"/>
              <w:bottom w:w="60.0" w:type="dxa"/>
              <w:right w:w="100.0" w:type="dxa"/>
            </w:tcMar>
          </w:tcPr>
          <w:p w:rsidR="00000000" w:rsidDel="00000000" w:rsidP="00000000" w:rsidRDefault="00000000" w:rsidRPr="00000000" w14:paraId="00000159">
            <w:pPr>
              <w:spacing w:after="0" w:lineRule="auto"/>
              <w:rPr/>
            </w:pPr>
            <w:r>
              <w:rPr>
                <w:rFonts w:ascii="Calibri" w:cs="Calibri" w:eastAsia="Calibri" w:hAnsi="Calibri"/>
                <w:sz w:val="18"/>
                <w:szCs w:val="18"/>
                <w:rtl w:val="0"/>
              </w:rPr>
              <w:t xml:space="preserve">administrateur</w:t>
            </w:r>
            <w:r>
              <w:rPr>
                <w:rtl w:val="0"/>
              </w:rPr>
            </w:r>
          </w:p>
        </w:tc>
        <w:tc>
          <w:tcPr>
            <w:tcMar>
              <w:top w:w="60.0" w:type="dxa"/>
              <w:left w:w="100.0" w:type="dxa"/>
              <w:bottom w:w="60.0" w:type="dxa"/>
              <w:right w:w="100.0" w:type="dxa"/>
            </w:tcMar>
          </w:tcPr>
          <w:p w:rsidR="00000000" w:rsidDel="00000000" w:rsidP="00000000" w:rsidRDefault="00000000" w:rsidRPr="00000000" w14:paraId="0000015A">
            <w:pPr>
              <w:rPr/>
            </w:pPr>
            <w:r>
              <w:rPr>
                <w:sz w:val="18"/>
                <w:szCs w:val="18"/>
                <w:rtl w:val="0"/>
              </w:rPr>
              <w:t xml:space="preserve">◐ Should</w:t>
            </w:r>
            <w:r>
              <w:rPr>
                <w:rtl w:val="0"/>
              </w:rPr>
            </w:r>
          </w:p>
        </w:tc>
        <w:tc>
          <w:tcPr>
            <w:tcMar>
              <w:top w:w="60.0" w:type="dxa"/>
              <w:left w:w="100.0" w:type="dxa"/>
              <w:bottom w:w="60.0" w:type="dxa"/>
              <w:right w:w="100.0" w:type="dxa"/>
            </w:tcMar>
          </w:tcPr>
          <w:p w:rsidR="00000000" w:rsidDel="00000000" w:rsidP="00000000" w:rsidRDefault="00000000" w:rsidRPr="00000000" w14:paraId="0000015B">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5C">
            <w:pPr>
              <w:spacing w:after="0" w:lineRule="auto"/>
              <w:rPr/>
            </w:pPr>
            <w:r>
              <w:rPr>
                <w:rFonts w:ascii="Calibri" w:cs="Calibri" w:eastAsia="Calibri" w:hAnsi="Calibri"/>
                <w:sz w:val="18"/>
                <w:szCs w:val="18"/>
                <w:rtl w:val="0"/>
              </w:rPr>
              <w:t xml:space="preserve">Descriptif p. 2</w:t>
            </w:r>
            <w:r>
              <w:rPr>
                <w:rtl w:val="0"/>
              </w:rPr>
            </w:r>
          </w:p>
        </w:tc>
      </w:tr>
      <w:tr>
        <w:trPr>
          <w:cantSplit w:val="0"/>
          <w:tblHeader w:val="0"/>
        </w:trPr>
        <w:tc>
          <w:tcPr>
            <w:gridSpan w:val="6"/>
            <w:shd w:fill="cfe2f3" w:val="clear"/>
            <w:tcMar>
              <w:top w:w="60.0" w:type="dxa"/>
              <w:left w:w="100.0" w:type="dxa"/>
              <w:bottom w:w="60.0" w:type="dxa"/>
              <w:right w:w="100.0" w:type="dxa"/>
            </w:tcMar>
          </w:tcPr>
          <w:p w:rsidR="00000000" w:rsidDel="00000000" w:rsidP="00000000" w:rsidRDefault="00000000" w:rsidRPr="00000000" w14:paraId="0000008B">
            <w:pPr>
              <w:spacing w:after="0" w:lineRule="auto"/>
              <w:rPr/>
            </w:pPr>
            <w:r>
              <w:rPr>
                <w:rFonts w:ascii="Calibri" w:cs="Calibri" w:eastAsia="Calibri" w:hAnsi="Calibri"/>
                <w:b w:val="1"/>
                <w:bCs w:val="1"/>
                <w:color w:val="1f4e79"/>
                <w:sz w:val="18"/>
                <w:szCs w:val="18"/>
                <w:rtl w:val="0"/>
              </w:rPr>
              <w:t xml:space="preserve">Propositions de l’équipe</w:t>
            </w:r>
            <w:r>
              <w:rPr>
                <w:rtl w:val="0"/>
              </w:rPr>
            </w:r>
          </w:p>
        </w:tc>
      </w:tr>
      <w:tr>
        <w:trPr>
          <w:cantSplit w:val="0"/>
          <w:tblHeader w:val="0"/>
        </w:trPr>
        <w:tc>
          <w:tcPr>
            <w:shd w:fill="f3f3f3" w:val="clear"/>
            <w:tcMar>
              <w:top w:w="60.0" w:type="dxa"/>
              <w:left w:w="100.0" w:type="dxa"/>
              <w:bottom w:w="60.0" w:type="dxa"/>
              <w:right w:w="100.0" w:type="dxa"/>
            </w:tcMar>
          </w:tcPr>
          <w:p w:rsidR="00000000" w:rsidDel="00000000" w:rsidP="00000000" w:rsidRDefault="00000000" w:rsidRPr="00000000" w14:paraId="0000009D">
            <w:pPr>
              <w:spacing w:after="0" w:lineRule="auto"/>
              <w:rPr/>
            </w:pPr>
            <w:r>
              <w:rPr>
                <w:rFonts w:ascii="Calibri" w:cs="Calibri" w:eastAsia="Calibri" w:hAnsi="Calibri"/>
                <w:sz w:val="18"/>
                <w:szCs w:val="18"/>
                <w:rtl w:val="0"/>
              </w:rPr>
              <w:t xml:space="preserve">US-AUTH-05</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9E">
            <w:pPr>
              <w:spacing w:after="0" w:lineRule="auto"/>
              <w:rPr/>
            </w:pPr>
            <w:r>
              <w:rPr>
                <w:rFonts w:ascii="Calibri" w:cs="Calibri" w:eastAsia="Calibri" w:hAnsi="Calibri"/>
                <w:sz w:val="18"/>
                <w:szCs w:val="18"/>
                <w:rtl w:val="0"/>
              </w:rPr>
              <w:t xml:space="preserve">Création d’un compte au comptoir</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9F">
            <w:pPr>
              <w:spacing w:after="0" w:lineRule="auto"/>
              <w:rPr/>
            </w:pPr>
            <w:r>
              <w:rPr>
                <w:rFonts w:ascii="Calibri" w:cs="Calibri" w:eastAsia="Calibri" w:hAnsi="Calibri"/>
                <w:sz w:val="18"/>
                <w:szCs w:val="18"/>
                <w:rtl w:val="0"/>
              </w:rPr>
              <w:t xml:space="preserve">bibliothécaire</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A0">
            <w:pPr>
              <w:rPr/>
            </w:pPr>
            <w:r>
              <w:rPr>
                <w:sz w:val="18"/>
                <w:szCs w:val="18"/>
                <w:rtl w:val="0"/>
              </w:rPr>
              <w:t xml:space="preserve">◐ Should</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A1">
            <w:pPr>
              <w:spacing w:after="0" w:lineRule="auto"/>
              <w:rPr/>
            </w:pPr>
            <w:r>
              <w:rPr>
                <w:rFonts w:ascii="Calibri" w:cs="Calibri" w:eastAsia="Calibri" w:hAnsi="Calibri"/>
                <w:sz w:val="18"/>
                <w:szCs w:val="18"/>
                <w:rtl w:val="0"/>
              </w:rPr>
              <w:t xml:space="preserve">Sprint 1</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A2">
            <w:pPr>
              <w:spacing w:after="0" w:lineRule="auto"/>
              <w:rPr/>
            </w:pPr>
            <w:r>
              <w:rPr>
                <w:rFonts w:ascii="Calibri" w:cs="Calibri" w:eastAsia="Calibri" w:hAnsi="Calibri"/>
                <w:sz w:val="18"/>
                <w:szCs w:val="18"/>
                <w:rtl w:val="0"/>
              </w:rPr>
              <w:t xml:space="preserve">Équipe — à valider</w:t>
            </w:r>
          </w:p>
        </w:tc>
      </w:tr>
      <w:tr>
        <w:trPr>
          <w:cantSplit w:val="0"/>
          <w:tblHeader w:val="0"/>
        </w:trPr>
        <w:tc>
          <w:tcPr>
            <w:shd w:fill="f3f3f3" w:val="clear"/>
            <w:tcMar>
              <w:top w:w="60.0" w:type="dxa"/>
              <w:left w:w="100.0" w:type="dxa"/>
              <w:bottom w:w="60.0" w:type="dxa"/>
              <w:right w:w="100.0" w:type="dxa"/>
            </w:tcMar>
          </w:tcPr>
          <w:p w:rsidR="00000000" w:rsidDel="00000000" w:rsidP="00000000" w:rsidRDefault="00000000" w:rsidRPr="00000000" w14:paraId="000000F7">
            <w:pPr>
              <w:spacing w:after="0" w:lineRule="auto"/>
              <w:rPr/>
            </w:pPr>
            <w:r>
              <w:rPr>
                <w:rFonts w:ascii="Calibri" w:cs="Calibri" w:eastAsia="Calibri" w:hAnsi="Calibri"/>
                <w:sz w:val="18"/>
                <w:szCs w:val="18"/>
                <w:rtl w:val="0"/>
              </w:rPr>
              <w:t xml:space="preserve">US-LOAN-06</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F8">
            <w:pPr>
              <w:spacing w:after="0" w:lineRule="auto"/>
              <w:rPr/>
            </w:pPr>
            <w:r>
              <w:rPr>
                <w:rFonts w:ascii="Calibri" w:cs="Calibri" w:eastAsia="Calibri" w:hAnsi="Calibri"/>
                <w:sz w:val="18"/>
                <w:szCs w:val="18"/>
                <w:rtl w:val="0"/>
              </w:rPr>
              <w:t xml:space="preserve">Emprunt enregistré sur place</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F9">
            <w:pPr>
              <w:spacing w:after="0" w:lineRule="auto"/>
              <w:rPr/>
            </w:pPr>
            <w:r>
              <w:rPr>
                <w:rFonts w:ascii="Calibri" w:cs="Calibri" w:eastAsia="Calibri" w:hAnsi="Calibri"/>
                <w:sz w:val="18"/>
                <w:szCs w:val="18"/>
                <w:rtl w:val="0"/>
              </w:rPr>
              <w:t xml:space="preserve">bibliothécaire</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FA">
            <w:pPr>
              <w:rPr/>
            </w:pPr>
            <w:r>
              <w:rPr>
                <w:sz w:val="18"/>
                <w:szCs w:val="18"/>
                <w:rtl w:val="0"/>
              </w:rPr>
              <w:t xml:space="preserve">◐ Should</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FB">
            <w:pPr>
              <w:spacing w:after="0" w:lineRule="auto"/>
              <w:rPr/>
            </w:pPr>
            <w:r>
              <w:rPr>
                <w:rFonts w:ascii="Calibri" w:cs="Calibri" w:eastAsia="Calibri" w:hAnsi="Calibri"/>
                <w:sz w:val="18"/>
                <w:szCs w:val="18"/>
                <w:rtl w:val="0"/>
              </w:rPr>
              <w:t xml:space="preserve">Sprint 1</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0FC">
            <w:pPr>
              <w:spacing w:after="0" w:lineRule="auto"/>
              <w:rPr/>
            </w:pPr>
            <w:r>
              <w:rPr>
                <w:rFonts w:ascii="Calibri" w:cs="Calibri" w:eastAsia="Calibri" w:hAnsi="Calibri"/>
                <w:sz w:val="18"/>
                <w:szCs w:val="18"/>
                <w:rtl w:val="0"/>
              </w:rPr>
              <w:t xml:space="preserve">Équipe — à valider</w:t>
            </w:r>
          </w:p>
        </w:tc>
      </w:tr>
    </w:tbl>
    <w:p w:rsidR="00000000" w:rsidDel="00000000" w:rsidP="00000000" w:rsidRDefault="00000000" w:rsidRPr="00000000" w14:paraId="0000015D">
      <w:pPr>
        <w:pStyle w:val="Heading2"/>
        <w:spacing w:after="120" w:before="240" w:lineRule="auto"/>
        <w:rPr/>
      </w:pPr>
      <w:bookmarkStart w:id="4007" w:name="_Toc008"/>
      <w:r>
        <w:rPr>
          <w:rtl w:val="0"/>
        </w:rPr>
        <w:t xml:space="preserve">2.2 Répartition par sprint</w:t>
      </w:r>
      <w:bookmarkEnd w:id="4007"/>
    </w:p>
    <w:tbl>
      <w:tblPr>
        <w:tblStyle w:val="Table5"/>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15E">
            <w:pPr>
              <w:spacing w:after="0" w:lineRule="auto"/>
              <w:rPr/>
            </w:pPr>
            <w:r>
              <w:rPr>
                <w:rFonts w:ascii="Calibri" w:cs="Calibri" w:eastAsia="Calibri" w:hAnsi="Calibri"/>
                <w:b w:val="1"/>
                <w:bCs w:val="1"/>
                <w:sz w:val="18"/>
                <w:szCs w:val="18"/>
                <w:rtl w:val="0"/>
              </w:rPr>
              <w:t xml:space="preserve">Sprint</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15F">
            <w:pPr>
              <w:spacing w:after="0" w:lineRule="auto"/>
              <w:rPr/>
            </w:pPr>
            <w:r>
              <w:rPr>
                <w:rFonts w:ascii="Calibri" w:cs="Calibri" w:eastAsia="Calibri" w:hAnsi="Calibri"/>
                <w:b w:val="1"/>
                <w:bCs w:val="1"/>
                <w:sz w:val="18"/>
                <w:szCs w:val="18"/>
                <w:rtl w:val="0"/>
              </w:rPr>
              <w:t xml:space="preserve">Jours</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160">
            <w:pPr>
              <w:spacing w:after="0" w:lineRule="auto"/>
              <w:jc w:val="center"/>
              <w:rPr/>
            </w:pPr>
            <w:r>
              <w:rPr>
                <w:rFonts w:ascii="Calibri" w:cs="Calibri" w:eastAsia="Calibri" w:hAnsi="Calibri"/>
                <w:b w:val="1"/>
                <w:bCs w:val="1"/>
                <w:sz w:val="18"/>
                <w:szCs w:val="18"/>
                <w:rtl w:val="0"/>
              </w:rPr>
              <w:t xml:space="preserve">Stories</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161">
            <w:pPr>
              <w:spacing w:after="0" w:lineRule="auto"/>
              <w:rPr/>
            </w:pPr>
            <w:r>
              <w:rPr>
                <w:rFonts w:ascii="Calibri" w:cs="Calibri" w:eastAsia="Calibri" w:hAnsi="Calibri"/>
                <w:b w:val="1"/>
                <w:bCs w:val="1"/>
                <w:sz w:val="18"/>
                <w:szCs w:val="18"/>
                <w:rtl w:val="0"/>
              </w:rPr>
              <w:t xml:space="preserve">Objectif</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2">
            <w:pPr>
              <w:spacing w:after="0" w:lineRule="auto"/>
              <w:rPr/>
            </w:pPr>
            <w:r>
              <w:rPr>
                <w:rFonts w:ascii="Calibri" w:cs="Calibri" w:eastAsia="Calibri" w:hAnsi="Calibri"/>
                <w:sz w:val="18"/>
                <w:szCs w:val="18"/>
                <w:rtl w:val="0"/>
              </w:rPr>
              <w:t xml:space="preserve">Sprint 0</w:t>
            </w:r>
            <w:r>
              <w:rPr>
                <w:rtl w:val="0"/>
              </w:rPr>
            </w:r>
          </w:p>
        </w:tc>
        <w:tc>
          <w:tcPr>
            <w:tcMar>
              <w:top w:w="60.0" w:type="dxa"/>
              <w:left w:w="100.0" w:type="dxa"/>
              <w:bottom w:w="60.0" w:type="dxa"/>
              <w:right w:w="100.0" w:type="dxa"/>
            </w:tcMar>
          </w:tcPr>
          <w:p w:rsidR="00000000" w:rsidDel="00000000" w:rsidP="00000000" w:rsidRDefault="00000000" w:rsidRPr="00000000" w14:paraId="00000163">
            <w:pPr>
              <w:spacing w:after="0" w:lineRule="auto"/>
              <w:rPr/>
            </w:pPr>
            <w:r>
              <w:rPr>
                <w:rFonts w:ascii="Calibri" w:cs="Calibri" w:eastAsia="Calibri" w:hAnsi="Calibri"/>
                <w:sz w:val="18"/>
                <w:szCs w:val="18"/>
                <w:rtl w:val="0"/>
              </w:rPr>
              <w:t xml:space="preserve">J1–J2</w:t>
            </w:r>
            <w:r>
              <w:rPr>
                <w:rtl w:val="0"/>
              </w:rPr>
            </w:r>
          </w:p>
        </w:tc>
        <w:tc>
          <w:tcPr>
            <w:tcMar>
              <w:top w:w="60.0" w:type="dxa"/>
              <w:left w:w="100.0" w:type="dxa"/>
              <w:bottom w:w="60.0" w:type="dxa"/>
              <w:right w:w="100.0" w:type="dxa"/>
            </w:tcMar>
          </w:tcPr>
          <w:p w:rsidR="00000000" w:rsidDel="00000000" w:rsidP="00000000" w:rsidRDefault="00000000" w:rsidRPr="00000000" w14:paraId="00000164">
            <w:pPr>
              <w:spacing w:after="0" w:lineRule="auto"/>
              <w:jc w:val="center"/>
              <w:rPr/>
            </w:pPr>
            <w:r>
              <w:rPr>
                <w:rFonts w:ascii="Calibri" w:cs="Calibri" w:eastAsia="Calibri" w:hAnsi="Calibri"/>
                <w:sz w:val="18"/>
                <w:szCs w:val="18"/>
                <w:rtl w:val="0"/>
              </w:rPr>
              <w:t xml:space="preserve">—</w:t>
            </w:r>
            <w:r>
              <w:rPr>
                <w:rtl w:val="0"/>
              </w:rPr>
            </w:r>
          </w:p>
        </w:tc>
        <w:tc>
          <w:tcPr>
            <w:tcMar>
              <w:top w:w="60.0" w:type="dxa"/>
              <w:left w:w="100.0" w:type="dxa"/>
              <w:bottom w:w="60.0" w:type="dxa"/>
              <w:right w:w="100.0" w:type="dxa"/>
            </w:tcMar>
          </w:tcPr>
          <w:p w:rsidR="00000000" w:rsidDel="00000000" w:rsidP="00000000" w:rsidRDefault="00000000" w:rsidRPr="00000000" w14:paraId="00000165">
            <w:pPr>
              <w:spacing w:after="0" w:lineRule="auto"/>
              <w:rPr/>
            </w:pPr>
            <w:r>
              <w:rPr>
                <w:rFonts w:ascii="Calibri" w:cs="Calibri" w:eastAsia="Calibri" w:hAnsi="Calibri"/>
                <w:sz w:val="18"/>
                <w:szCs w:val="18"/>
                <w:rtl w:val="0"/>
              </w:rPr>
              <w:t xml:space="preserve">Conception, documentation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6">
            <w:pPr>
              <w:spacing w:after="0" w:lineRule="auto"/>
              <w:rPr/>
            </w:pPr>
            <w:r>
              <w:rPr>
                <w:rFonts w:ascii="Calibri" w:cs="Calibri" w:eastAsia="Calibri" w:hAnsi="Calibri"/>
                <w:sz w:val="18"/>
                <w:szCs w:val="18"/>
                <w:rtl w:val="0"/>
              </w:rPr>
              <w:t xml:space="preserve">Sprint 1</w:t>
            </w:r>
            <w:r>
              <w:rPr>
                <w:rtl w:val="0"/>
              </w:rPr>
            </w:r>
          </w:p>
        </w:tc>
        <w:tc>
          <w:tcPr>
            <w:tcMar>
              <w:top w:w="60.0" w:type="dxa"/>
              <w:left w:w="100.0" w:type="dxa"/>
              <w:bottom w:w="60.0" w:type="dxa"/>
              <w:right w:w="100.0" w:type="dxa"/>
            </w:tcMar>
          </w:tcPr>
          <w:p w:rsidR="00000000" w:rsidDel="00000000" w:rsidP="00000000" w:rsidRDefault="00000000" w:rsidRPr="00000000" w14:paraId="00000167">
            <w:pPr>
              <w:spacing w:after="0" w:lineRule="auto"/>
              <w:rPr/>
            </w:pPr>
            <w:r>
              <w:rPr>
                <w:rFonts w:ascii="Calibri" w:cs="Calibri" w:eastAsia="Calibri" w:hAnsi="Calibri"/>
                <w:sz w:val="18"/>
                <w:szCs w:val="18"/>
                <w:rtl w:val="0"/>
              </w:rPr>
              <w:t xml:space="preserve">J3–J5</w:t>
            </w:r>
            <w:r>
              <w:rPr>
                <w:rtl w:val="0"/>
              </w:rPr>
            </w:r>
          </w:p>
        </w:tc>
        <w:tc>
          <w:tcPr>
            <w:tcMar>
              <w:top w:w="60.0" w:type="dxa"/>
              <w:left w:w="100.0" w:type="dxa"/>
              <w:bottom w:w="60.0" w:type="dxa"/>
              <w:right w:w="100.0" w:type="dxa"/>
            </w:tcMar>
          </w:tcPr>
          <w:p w:rsidR="00000000" w:rsidDel="00000000" w:rsidP="00000000" w:rsidRDefault="00000000" w:rsidRPr="00000000" w14:paraId="00000168">
            <w:pPr>
              <w:spacing w:after="0" w:lineRule="auto"/>
              <w:jc w:val="center"/>
              <w:rPr/>
            </w:pPr>
            <w:r>
              <w:rPr>
                <w:rFonts w:ascii="Calibri" w:cs="Calibri" w:eastAsia="Calibri" w:hAnsi="Calibri"/>
                <w:sz w:val="18"/>
                <w:szCs w:val="18"/>
                <w:rtl w:val="0"/>
              </w:rPr>
              <w:t xml:space="preserve">14</w:t>
            </w:r>
          </w:p>
        </w:tc>
        <w:tc>
          <w:tcPr>
            <w:tcMar>
              <w:top w:w="60.0" w:type="dxa"/>
              <w:left w:w="100.0" w:type="dxa"/>
              <w:bottom w:w="60.0" w:type="dxa"/>
              <w:right w:w="100.0" w:type="dxa"/>
            </w:tcMar>
          </w:tcPr>
          <w:p w:rsidR="00000000" w:rsidDel="00000000" w:rsidP="00000000" w:rsidRDefault="00000000" w:rsidRPr="00000000" w14:paraId="00000169">
            <w:pPr>
              <w:spacing w:after="0" w:lineRule="auto"/>
              <w:rPr/>
            </w:pPr>
            <w:r>
              <w:rPr>
                <w:rFonts w:ascii="Calibri" w:cs="Calibri" w:eastAsia="Calibri" w:hAnsi="Calibri"/>
                <w:sz w:val="18"/>
                <w:szCs w:val="18"/>
                <w:rtl w:val="0"/>
              </w:rPr>
              <w:t xml:space="preserve">MVP : authentification, catalogue, emprunt</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A">
            <w:pPr>
              <w:spacing w:after="0" w:lineRule="auto"/>
              <w:rPr/>
            </w:pPr>
            <w:r>
              <w:rPr>
                <w:rFonts w:ascii="Calibri" w:cs="Calibri" w:eastAsia="Calibri" w:hAnsi="Calibri"/>
                <w:sz w:val="18"/>
                <w:szCs w:val="18"/>
                <w:rtl w:val="0"/>
              </w:rPr>
              <w:t xml:space="preserve">Sprint 2</w:t>
            </w:r>
            <w:r>
              <w:rPr>
                <w:rtl w:val="0"/>
              </w:rPr>
            </w:r>
          </w:p>
        </w:tc>
        <w:tc>
          <w:tcPr>
            <w:tcMar>
              <w:top w:w="60.0" w:type="dxa"/>
              <w:left w:w="100.0" w:type="dxa"/>
              <w:bottom w:w="60.0" w:type="dxa"/>
              <w:right w:w="100.0" w:type="dxa"/>
            </w:tcMar>
          </w:tcPr>
          <w:p w:rsidR="00000000" w:rsidDel="00000000" w:rsidP="00000000" w:rsidRDefault="00000000" w:rsidRPr="00000000" w14:paraId="0000016B">
            <w:pPr>
              <w:spacing w:after="0" w:lineRule="auto"/>
              <w:rPr/>
            </w:pPr>
            <w:r>
              <w:rPr>
                <w:rFonts w:ascii="Calibri" w:cs="Calibri" w:eastAsia="Calibri" w:hAnsi="Calibri"/>
                <w:sz w:val="18"/>
                <w:szCs w:val="18"/>
                <w:rtl w:val="0"/>
              </w:rPr>
              <w:t xml:space="preserve">J6–J9</w:t>
            </w:r>
            <w:r>
              <w:rPr>
                <w:rtl w:val="0"/>
              </w:rPr>
            </w:r>
          </w:p>
        </w:tc>
        <w:tc>
          <w:tcPr>
            <w:tcMar>
              <w:top w:w="60.0" w:type="dxa"/>
              <w:left w:w="100.0" w:type="dxa"/>
              <w:bottom w:w="60.0" w:type="dxa"/>
              <w:right w:w="100.0" w:type="dxa"/>
            </w:tcMar>
          </w:tcPr>
          <w:p w:rsidR="00000000" w:rsidDel="00000000" w:rsidP="00000000" w:rsidRDefault="00000000" w:rsidRPr="00000000" w14:paraId="0000016C">
            <w:pPr>
              <w:spacing w:after="0" w:lineRule="auto"/>
              <w:jc w:val="center"/>
              <w:rPr/>
            </w:pPr>
            <w:r>
              <w:rPr>
                <w:rFonts w:ascii="Calibri" w:cs="Calibri" w:eastAsia="Calibri" w:hAnsi="Calibri"/>
                <w:sz w:val="18"/>
                <w:szCs w:val="18"/>
                <w:rtl w:val="0"/>
              </w:rPr>
              <w:t xml:space="preserve">14</w:t>
            </w:r>
            <w:r>
              <w:rPr>
                <w:rtl w:val="0"/>
              </w:rPr>
            </w:r>
          </w:p>
        </w:tc>
        <w:tc>
          <w:tcPr>
            <w:tcMar>
              <w:top w:w="60.0" w:type="dxa"/>
              <w:left w:w="100.0" w:type="dxa"/>
              <w:bottom w:w="60.0" w:type="dxa"/>
              <w:right w:w="100.0" w:type="dxa"/>
            </w:tcMar>
          </w:tcPr>
          <w:p w:rsidR="00000000" w:rsidDel="00000000" w:rsidP="00000000" w:rsidRDefault="00000000" w:rsidRPr="00000000" w14:paraId="0000016D">
            <w:pPr>
              <w:spacing w:after="0" w:lineRule="auto"/>
              <w:rPr/>
            </w:pPr>
            <w:r>
              <w:rPr>
                <w:rFonts w:ascii="Calibri" w:cs="Calibri" w:eastAsia="Calibri" w:hAnsi="Calibri"/>
                <w:sz w:val="18"/>
                <w:szCs w:val="18"/>
                <w:rtl w:val="0"/>
              </w:rPr>
              <w:t xml:space="preserve">Réservation, notation, tableaux de bord, tests</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E">
            <w:pPr>
              <w:spacing w:after="0" w:lineRule="auto"/>
              <w:rPr/>
            </w:pPr>
            <w:r>
              <w:rPr>
                <w:rFonts w:ascii="Calibri" w:cs="Calibri" w:eastAsia="Calibri" w:hAnsi="Calibri"/>
                <w:b w:val="1"/>
                <w:bCs w:val="1"/>
                <w:sz w:val="18"/>
                <w:szCs w:val="18"/>
                <w:rtl w:val="0"/>
              </w:rPr>
              <w:t xml:space="preserve">Total</w:t>
            </w:r>
            <w:r>
              <w:rPr>
                <w:rtl w:val="0"/>
              </w:rPr>
            </w:r>
          </w:p>
        </w:tc>
        <w:tc>
          <w:tcPr>
            <w:tcMar>
              <w:top w:w="60.0" w:type="dxa"/>
              <w:left w:w="100.0" w:type="dxa"/>
              <w:bottom w:w="60.0" w:type="dxa"/>
              <w:right w:w="100.0" w:type="dxa"/>
            </w:tcMar>
          </w:tcPr>
          <w:p w:rsidR="00000000" w:rsidDel="00000000" w:rsidP="00000000" w:rsidRDefault="00000000" w:rsidRPr="00000000" w14:paraId="0000016F">
            <w:pPr>
              <w:spacing w:after="0" w:lineRule="auto"/>
              <w:rPr/>
            </w:pPr>
            <w:r>
              <w:rPr>
                <w:rtl w:val="0"/>
              </w:rPr>
            </w:r>
          </w:p>
        </w:tc>
        <w:tc>
          <w:tcPr>
            <w:tcMar>
              <w:top w:w="60.0" w:type="dxa"/>
              <w:left w:w="100.0" w:type="dxa"/>
              <w:bottom w:w="60.0" w:type="dxa"/>
              <w:right w:w="100.0" w:type="dxa"/>
            </w:tcMar>
          </w:tcPr>
          <w:p w:rsidR="00000000" w:rsidDel="00000000" w:rsidP="00000000" w:rsidRDefault="00000000" w:rsidRPr="00000000" w14:paraId="00000170">
            <w:pPr>
              <w:spacing w:after="0" w:lineRule="auto"/>
              <w:jc w:val="center"/>
              <w:rPr/>
            </w:pPr>
            <w:r>
              <w:rPr>
                <w:rFonts w:ascii="Calibri" w:cs="Calibri" w:eastAsia="Calibri" w:hAnsi="Calibri"/>
                <w:b w:val="1"/>
                <w:bCs w:val="1"/>
                <w:sz w:val="18"/>
                <w:szCs w:val="18"/>
                <w:rtl w:val="0"/>
              </w:rPr>
              <w:t xml:space="preserve">28</w:t>
            </w:r>
          </w:p>
        </w:tc>
        <w:tc>
          <w:tcPr>
            <w:tcMar>
              <w:top w:w="60.0" w:type="dxa"/>
              <w:left w:w="100.0" w:type="dxa"/>
              <w:bottom w:w="60.0" w:type="dxa"/>
              <w:right w:w="100.0" w:type="dxa"/>
            </w:tcMar>
          </w:tcPr>
          <w:p w:rsidR="00000000" w:rsidDel="00000000" w:rsidP="00000000" w:rsidRDefault="00000000" w:rsidRPr="00000000" w14:paraId="00000171">
            <w:pPr>
              <w:spacing w:after="0" w:lineRule="auto"/>
              <w:rPr/>
            </w:pPr>
            <w:r>
              <w:rPr>
                <w:rtl w:val="0"/>
              </w:rPr>
            </w:r>
          </w:p>
        </w:tc>
      </w:tr>
    </w:tbl>
    <w:p w:rsidR="00000000" w:rsidDel="00000000" w:rsidP="00000000" w:rsidRDefault="00000000" w:rsidRPr="00000000" w14:paraId="00000172">
      <w:pPr>
        <w:spacing w:after="100" w:before="160" w:lineRule="auto"/>
        <w:rPr/>
      </w:pPr>
      <w:r>
        <w:rPr>
          <w:rFonts w:ascii="Calibri" w:cs="Calibri" w:eastAsia="Calibri" w:hAnsi="Calibri"/>
          <w:sz w:val="20"/>
          <w:szCs w:val="20"/>
          <w:rtl w:val="0"/>
        </w:rPr>
        <w:t xml:space="preserve">Le découpage en deux sprints (J3–J5 et J6–J9) est fixé par le cahier des charges. La répartition des stories entre les deux relève de l’équipe et sera arrêtée au Sprint Planning du J3. L’équipe n’ayant jamais mesuré sa vélocité, aucune projection chiffrée ne serait fiable : le calendrier est la contrainte fixe, le périmètre la variable d’ajustement. En cas de dépassement, les stories sont retirées par ordre de priorité inverse, les Could d’abord, puis les Should ; aucune story Must n’est retirée.</w:t>
      </w:r>
      <w:r>
        <w:rPr>
          <w:rtl w:val="0"/>
        </w:rPr>
      </w:r>
    </w:p>
    <w:p w:rsidR="00000000" w:rsidDel="00000000" w:rsidP="00000000" w:rsidRDefault="00000000" w:rsidRPr="00000000" w14:paraId="00000173">
      <w:pPr>
        <w:rPr/>
      </w:pPr>
      <w:r>
        <w:br w:type="page"/>
      </w:r>
      <w:r>
        <w:rPr>
          <w:rtl w:val="0"/>
        </w:rPr>
      </w:r>
    </w:p>
    <w:p w:rsidR="00000000" w:rsidDel="00000000" w:rsidP="00000000" w:rsidRDefault="00000000" w:rsidRPr="00000000" w14:paraId="00000174">
      <w:pPr>
        <w:pStyle w:val="Heading1"/>
        <w:spacing w:after="120" w:before="240" w:lineRule="auto"/>
        <w:rPr/>
      </w:pPr>
      <w:bookmarkStart w:id="4008" w:name="_Toc009"/>
      <w:r>
        <w:rPr>
          <w:rtl w:val="0"/>
        </w:rPr>
        <w:t xml:space="preserve">3. Règles de gestion</w:t>
      </w:r>
      <w:bookmarkEnd w:id="4008"/>
    </w:p>
    <w:p w:rsidR="00000000" w:rsidDel="00000000" w:rsidP="00000000" w:rsidRDefault="00000000" w:rsidRPr="00000000" w14:paraId="00000175">
      <w:pPr>
        <w:spacing w:after="100" w:before="0" w:lineRule="auto"/>
        <w:rPr/>
      </w:pPr>
      <w:r>
        <w:rPr>
          <w:rFonts w:ascii="Calibri" w:cs="Calibri" w:eastAsia="Calibri" w:hAnsi="Calibri"/>
          <w:sz w:val="20"/>
          <w:szCs w:val="20"/>
          <w:rtl w:val="0"/>
        </w:rPr>
        <w:t xml:space="preserve">Ces règles s’appliquent de manière transverse. Elles sont contrôlées côté serveur, indépendamment des contrôles effectués dans l’interface. Les lignes grisées correspondent aux règles dont l’application reste suspendue à une validation ; la colonne « Source » indique par ailleurs l’origine de chaque règle.</w:t>
      </w:r>
      <w:r>
        <w:rPr>
          <w:rtl w:val="0"/>
        </w:rPr>
      </w:r>
    </w:p>
    <w:tbl>
      <w:tblPr>
        <w:tblStyle w:val="Table6"/>
        <w:tblW w:w="101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6840"/>
        <w:gridCol w:w="1800"/>
        <w:tblGridChange w:id="0">
          <w:tblGrid>
            <w:gridCol w:w="1500"/>
            <w:gridCol w:w="6840"/>
            <w:gridCol w:w="1800"/>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176">
            <w:pPr>
              <w:spacing w:after="0" w:lineRule="auto"/>
              <w:rPr/>
            </w:pPr>
            <w:r>
              <w:rPr>
                <w:rFonts w:ascii="Calibri" w:cs="Calibri" w:eastAsia="Calibri" w:hAnsi="Calibri"/>
                <w:b w:val="1"/>
                <w:bCs w:val="1"/>
                <w:sz w:val="18"/>
                <w:szCs w:val="18"/>
                <w:rtl w:val="0"/>
              </w:rPr>
              <w:t xml:space="preserve">Identifiant</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177">
            <w:pPr>
              <w:spacing w:after="0" w:lineRule="auto"/>
              <w:rPr/>
            </w:pPr>
            <w:r>
              <w:rPr>
                <w:rFonts w:ascii="Calibri" w:cs="Calibri" w:eastAsia="Calibri" w:hAnsi="Calibri"/>
                <w:b w:val="1"/>
                <w:bCs w:val="1"/>
                <w:sz w:val="18"/>
                <w:szCs w:val="18"/>
                <w:rtl w:val="0"/>
              </w:rPr>
              <w:t xml:space="preserve">Règle</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178">
            <w:pPr>
              <w:spacing w:after="0" w:lineRule="auto"/>
              <w:rPr/>
            </w:pPr>
            <w:r>
              <w:rPr>
                <w:rFonts w:ascii="Calibri" w:cs="Calibri" w:eastAsia="Calibri" w:hAnsi="Calibri"/>
                <w:b w:val="1"/>
                <w:bCs w:val="1"/>
                <w:sz w:val="18"/>
                <w:szCs w:val="18"/>
                <w:rtl w:val="0"/>
              </w:rPr>
              <w:t xml:space="preserve">Source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9">
            <w:pPr>
              <w:spacing w:after="0" w:lineRule="auto"/>
              <w:rPr/>
            </w:pPr>
            <w:r>
              <w:rPr>
                <w:rFonts w:ascii="Calibri" w:cs="Calibri" w:eastAsia="Calibri" w:hAnsi="Calibri"/>
                <w:b w:val="1"/>
                <w:bCs w:val="1"/>
                <w:sz w:val="18"/>
                <w:szCs w:val="18"/>
                <w:rtl w:val="0"/>
              </w:rPr>
              <w:t xml:space="preserve">RG-LOAN-01</w:t>
            </w:r>
            <w:r>
              <w:rPr>
                <w:rtl w:val="0"/>
              </w:rPr>
            </w:r>
          </w:p>
        </w:tc>
        <w:tc>
          <w:tcPr>
            <w:tcMar>
              <w:top w:w="60.0" w:type="dxa"/>
              <w:left w:w="100.0" w:type="dxa"/>
              <w:bottom w:w="60.0" w:type="dxa"/>
              <w:right w:w="100.0" w:type="dxa"/>
            </w:tcMar>
          </w:tcPr>
          <w:p w:rsidR="00000000" w:rsidDel="00000000" w:rsidP="00000000" w:rsidRDefault="00000000" w:rsidRPr="00000000" w14:paraId="0000017A">
            <w:pPr>
              <w:spacing w:after="0" w:lineRule="auto"/>
              <w:rPr/>
            </w:pPr>
            <w:r>
              <w:rPr>
                <w:rFonts w:ascii="Calibri" w:cs="Calibri" w:eastAsia="Calibri" w:hAnsi="Calibri"/>
                <w:sz w:val="18"/>
                <w:szCs w:val="18"/>
                <w:rtl w:val="0"/>
              </w:rPr>
              <w:t xml:space="preserve">Un lecteur ne peut avoir plus de 3 emprunts en cours.</w:t>
            </w:r>
          </w:p>
        </w:tc>
        <w:tc>
          <w:tcPr>
            <w:tcMar>
              <w:top w:w="60.0" w:type="dxa"/>
              <w:left w:w="100.0" w:type="dxa"/>
              <w:bottom w:w="60.0" w:type="dxa"/>
              <w:right w:w="100.0" w:type="dxa"/>
            </w:tcMar>
          </w:tcPr>
          <w:p w:rsidR="00000000" w:rsidDel="00000000" w:rsidP="00000000" w:rsidRDefault="00000000" w:rsidRPr="00000000" w14:paraId="0000017B">
            <w:pPr>
              <w:spacing w:after="0" w:lineRule="auto"/>
              <w:rPr/>
            </w:pPr>
            <w:r>
              <w:rPr>
                <w:rFonts w:ascii="Calibri" w:cs="Calibri" w:eastAsia="Calibri" w:hAnsi="Calibri"/>
                <w:b w:val="1"/>
                <w:bCs w:val="1"/>
                <w:sz w:val="18"/>
                <w:szCs w:val="18"/>
                <w:rtl w:val="0"/>
              </w:rPr>
              <w:t xml:space="preserve">CDC §5.3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C">
            <w:pPr>
              <w:spacing w:after="0" w:lineRule="auto"/>
              <w:rPr/>
            </w:pPr>
            <w:r>
              <w:rPr>
                <w:rFonts w:ascii="Calibri" w:cs="Calibri" w:eastAsia="Calibri" w:hAnsi="Calibri"/>
                <w:b w:val="1"/>
                <w:bCs w:val="1"/>
                <w:sz w:val="18"/>
                <w:szCs w:val="18"/>
                <w:rtl w:val="0"/>
              </w:rPr>
              <w:t xml:space="preserve">RG-LOAN-02</w:t>
            </w:r>
            <w:r>
              <w:rPr>
                <w:rtl w:val="0"/>
              </w:rPr>
            </w:r>
          </w:p>
        </w:tc>
        <w:tc>
          <w:tcPr>
            <w:tcMar>
              <w:top w:w="60.0" w:type="dxa"/>
              <w:left w:w="100.0" w:type="dxa"/>
              <w:bottom w:w="60.0" w:type="dxa"/>
              <w:right w:w="100.0" w:type="dxa"/>
            </w:tcMar>
          </w:tcPr>
          <w:p w:rsidR="00000000" w:rsidDel="00000000" w:rsidP="00000000" w:rsidRDefault="00000000" w:rsidRPr="00000000" w14:paraId="0000017D">
            <w:pPr>
              <w:spacing w:after="0" w:lineRule="auto"/>
              <w:rPr/>
            </w:pPr>
            <w:r>
              <w:rPr>
                <w:rFonts w:ascii="Calibri" w:cs="Calibri" w:eastAsia="Calibri" w:hAnsi="Calibri"/>
                <w:sz w:val="18"/>
                <w:szCs w:val="18"/>
                <w:rtl w:val="0"/>
              </w:rPr>
              <w:t xml:space="preserve">La durée d’un emprunt est de 14 jours calendaires à compter de la date d’emprunt.</w:t>
            </w:r>
            <w:r>
              <w:rPr>
                <w:rtl w:val="0"/>
              </w:rPr>
            </w:r>
          </w:p>
        </w:tc>
        <w:tc>
          <w:tcPr>
            <w:tcMar>
              <w:top w:w="60.0" w:type="dxa"/>
              <w:left w:w="100.0" w:type="dxa"/>
              <w:bottom w:w="60.0" w:type="dxa"/>
              <w:right w:w="100.0" w:type="dxa"/>
            </w:tcMar>
          </w:tcPr>
          <w:p w:rsidR="00000000" w:rsidDel="00000000" w:rsidP="00000000" w:rsidRDefault="00000000" w:rsidRPr="00000000" w14:paraId="0000017E">
            <w:pPr>
              <w:spacing w:after="0" w:lineRule="auto"/>
              <w:rPr/>
            </w:pPr>
            <w:r>
              <w:rPr>
                <w:rFonts w:ascii="Calibri" w:cs="Calibri" w:eastAsia="Calibri" w:hAnsi="Calibri"/>
                <w:b w:val="1"/>
                <w:bCs w:val="1"/>
                <w:sz w:val="18"/>
                <w:szCs w:val="18"/>
                <w:rtl w:val="0"/>
              </w:rPr>
              <w:t xml:space="preserve">CDC §5.3</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F">
            <w:pPr>
              <w:spacing w:after="0" w:lineRule="auto"/>
              <w:rPr/>
            </w:pPr>
            <w:r>
              <w:rPr>
                <w:rFonts w:ascii="Calibri" w:cs="Calibri" w:eastAsia="Calibri" w:hAnsi="Calibri"/>
                <w:b w:val="1"/>
                <w:bCs w:val="1"/>
                <w:sz w:val="18"/>
                <w:szCs w:val="18"/>
                <w:rtl w:val="0"/>
              </w:rPr>
              <w:t xml:space="preserve">RG-LOAN-03</w:t>
            </w:r>
            <w:r>
              <w:rPr>
                <w:rtl w:val="0"/>
              </w:rPr>
            </w:r>
          </w:p>
        </w:tc>
        <w:tc>
          <w:tcPr>
            <w:tcMar>
              <w:top w:w="60.0" w:type="dxa"/>
              <w:left w:w="100.0" w:type="dxa"/>
              <w:bottom w:w="60.0" w:type="dxa"/>
              <w:right w:w="100.0" w:type="dxa"/>
            </w:tcMar>
          </w:tcPr>
          <w:p w:rsidR="00000000" w:rsidDel="00000000" w:rsidP="00000000" w:rsidRDefault="00000000" w:rsidRPr="00000000" w14:paraId="00000180">
            <w:pPr>
              <w:spacing w:after="0" w:lineRule="auto"/>
              <w:rPr/>
            </w:pPr>
            <w:r>
              <w:rPr>
                <w:rFonts w:ascii="Calibri" w:cs="Calibri" w:eastAsia="Calibri" w:hAnsi="Calibri"/>
                <w:sz w:val="18"/>
                <w:szCs w:val="18"/>
                <w:rtl w:val="0"/>
              </w:rPr>
              <w:t xml:space="preserve">Tout nouvel emprunt est bloqué tant que le lecteur a au moins un emprunt en retard.</w:t>
            </w:r>
            <w:r>
              <w:rPr>
                <w:rtl w:val="0"/>
              </w:rPr>
            </w:r>
          </w:p>
        </w:tc>
        <w:tc>
          <w:tcPr>
            <w:tcMar>
              <w:top w:w="60.0" w:type="dxa"/>
              <w:left w:w="100.0" w:type="dxa"/>
              <w:bottom w:w="60.0" w:type="dxa"/>
              <w:right w:w="100.0" w:type="dxa"/>
            </w:tcMar>
          </w:tcPr>
          <w:p w:rsidR="00000000" w:rsidDel="00000000" w:rsidP="00000000" w:rsidRDefault="00000000" w:rsidRPr="00000000" w14:paraId="00000181">
            <w:pPr>
              <w:spacing w:after="0" w:lineRule="auto"/>
              <w:rPr/>
            </w:pPr>
            <w:r>
              <w:rPr>
                <w:rFonts w:ascii="Calibri" w:cs="Calibri" w:eastAsia="Calibri" w:hAnsi="Calibri"/>
                <w:b w:val="1"/>
                <w:bCs w:val="1"/>
                <w:sz w:val="18"/>
                <w:szCs w:val="18"/>
                <w:rtl w:val="0"/>
              </w:rPr>
              <w:t xml:space="preserve">CDC §5.3</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2">
            <w:pPr>
              <w:spacing w:after="0" w:lineRule="auto"/>
              <w:rPr/>
            </w:pPr>
            <w:r>
              <w:rPr>
                <w:rFonts w:ascii="Calibri" w:cs="Calibri" w:eastAsia="Calibri" w:hAnsi="Calibri"/>
                <w:b w:val="1"/>
                <w:bCs w:val="1"/>
                <w:sz w:val="18"/>
                <w:szCs w:val="18"/>
                <w:rtl w:val="0"/>
              </w:rPr>
              <w:t xml:space="preserve">RG-LOAN-04</w:t>
            </w:r>
            <w:r>
              <w:rPr>
                <w:rtl w:val="0"/>
              </w:rPr>
            </w:r>
          </w:p>
        </w:tc>
        <w:tc>
          <w:tcPr>
            <w:tcMar>
              <w:top w:w="60.0" w:type="dxa"/>
              <w:left w:w="100.0" w:type="dxa"/>
              <w:bottom w:w="60.0" w:type="dxa"/>
              <w:right w:w="100.0" w:type="dxa"/>
            </w:tcMar>
          </w:tcPr>
          <w:p w:rsidR="00000000" w:rsidDel="00000000" w:rsidP="00000000" w:rsidRDefault="00000000" w:rsidRPr="00000000" w14:paraId="00000183">
            <w:pPr>
              <w:spacing w:after="0" w:lineRule="auto"/>
              <w:rPr/>
            </w:pPr>
            <w:r>
              <w:rPr>
                <w:rFonts w:ascii="Calibri" w:cs="Calibri" w:eastAsia="Calibri" w:hAnsi="Calibri"/>
                <w:sz w:val="18"/>
                <w:szCs w:val="18"/>
                <w:rtl w:val="0"/>
              </w:rPr>
              <w:t xml:space="preserve">Un même livre peut être ré-emprunté par le même lecteur après son retour.</w:t>
            </w:r>
            <w:r>
              <w:rPr>
                <w:rtl w:val="0"/>
              </w:rPr>
            </w:r>
          </w:p>
        </w:tc>
        <w:tc>
          <w:tcPr>
            <w:tcMar>
              <w:top w:w="60.0" w:type="dxa"/>
              <w:left w:w="100.0" w:type="dxa"/>
              <w:bottom w:w="60.0" w:type="dxa"/>
              <w:right w:w="100.0" w:type="dxa"/>
            </w:tcMar>
          </w:tcPr>
          <w:p w:rsidR="00000000" w:rsidDel="00000000" w:rsidP="00000000" w:rsidRDefault="00000000" w:rsidRPr="00000000" w14:paraId="00000184">
            <w:pPr>
              <w:spacing w:after="0" w:lineRule="auto"/>
              <w:rPr/>
            </w:pPr>
            <w:r>
              <w:rPr>
                <w:rFonts w:ascii="Calibri" w:cs="Calibri" w:eastAsia="Calibri" w:hAnsi="Calibri"/>
                <w:b w:val="1"/>
                <w:bCs w:val="1"/>
                <w:sz w:val="18"/>
                <w:szCs w:val="18"/>
                <w:rtl w:val="0"/>
              </w:rPr>
              <w:t xml:space="preserve">CDC §5.3</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5">
            <w:pPr>
              <w:spacing w:after="0" w:lineRule="auto"/>
              <w:rPr/>
            </w:pPr>
            <w:r>
              <w:rPr>
                <w:rFonts w:ascii="Calibri" w:cs="Calibri" w:eastAsia="Calibri" w:hAnsi="Calibri"/>
                <w:b w:val="1"/>
                <w:bCs w:val="1"/>
                <w:sz w:val="18"/>
                <w:szCs w:val="18"/>
                <w:rtl w:val="0"/>
              </w:rPr>
              <w:t xml:space="preserve">RG-LOAN-05</w:t>
            </w:r>
            <w:r>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Rule="auto"/>
              <w:rPr/>
            </w:pPr>
            <w:r>
              <w:rPr>
                <w:rFonts w:ascii="Calibri" w:cs="Calibri" w:eastAsia="Calibri" w:hAnsi="Calibri"/>
                <w:sz w:val="18"/>
                <w:szCs w:val="18"/>
                <w:rtl w:val="0"/>
              </w:rPr>
              <w:t xml:space="preserve">Un emprunt n’est possible que si le nombre d’exemplaires disponibles est strictement supérieur à 0.</w:t>
            </w:r>
            <w:r>
              <w:rPr>
                <w:rtl w:val="0"/>
              </w:rPr>
            </w:r>
          </w:p>
        </w:tc>
        <w:tc>
          <w:tcPr>
            <w:tcMar>
              <w:top w:w="60.0" w:type="dxa"/>
              <w:left w:w="100.0" w:type="dxa"/>
              <w:bottom w:w="60.0" w:type="dxa"/>
              <w:right w:w="100.0" w:type="dxa"/>
            </w:tcMar>
          </w:tcPr>
          <w:p w:rsidR="00000000" w:rsidDel="00000000" w:rsidP="00000000" w:rsidRDefault="00000000" w:rsidRPr="00000000" w14:paraId="00000187">
            <w:pPr>
              <w:spacing w:after="0" w:lineRule="auto"/>
              <w:rPr/>
            </w:pPr>
            <w:r>
              <w:rPr>
                <w:rFonts w:ascii="Calibri" w:cs="Calibri" w:eastAsia="Calibri" w:hAnsi="Calibri"/>
                <w:b w:val="1"/>
                <w:bCs w:val="1"/>
                <w:sz w:val="18"/>
                <w:szCs w:val="18"/>
                <w:rtl w:val="0"/>
              </w:rPr>
              <w:t xml:space="preserve">CDC §5.3</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E">
            <w:pPr>
              <w:spacing w:after="0" w:lineRule="auto"/>
              <w:rPr/>
            </w:pPr>
            <w:r>
              <w:rPr>
                <w:rFonts w:ascii="Calibri" w:cs="Calibri" w:eastAsia="Calibri" w:hAnsi="Calibri"/>
                <w:b w:val="1"/>
                <w:bCs w:val="1"/>
                <w:sz w:val="18"/>
                <w:szCs w:val="18"/>
                <w:rtl w:val="0"/>
              </w:rPr>
              <w:t xml:space="preserve">RG-LOAN-10</w:t>
            </w:r>
            <w:r>
              <w:rPr>
                <w:rtl w:val="0"/>
              </w:rPr>
            </w:r>
          </w:p>
        </w:tc>
        <w:tc>
          <w:tcPr>
            <w:tcMar>
              <w:top w:w="60.0" w:type="dxa"/>
              <w:left w:w="100.0" w:type="dxa"/>
              <w:bottom w:w="60.0" w:type="dxa"/>
              <w:right w:w="100.0" w:type="dxa"/>
            </w:tcMar>
          </w:tcPr>
          <w:p w:rsidR="00000000" w:rsidDel="00000000" w:rsidP="00000000" w:rsidRDefault="00000000" w:rsidRPr="00000000" w14:paraId="0000018F">
            <w:pPr>
              <w:spacing w:after="0" w:lineRule="auto"/>
              <w:rPr/>
            </w:pPr>
            <w:r>
              <w:rPr>
                <w:rFonts w:ascii="Calibri" w:cs="Calibri" w:eastAsia="Calibri" w:hAnsi="Calibri"/>
                <w:sz w:val="18"/>
                <w:szCs w:val="18"/>
                <w:rtl w:val="0"/>
              </w:rPr>
              <w:t xml:space="preserve">Chaque exemplaire est identifié individuellement et porte l’un des deux états : disponible ou emprunté. Le « nombre d’exemplaires disponibles » employé dans les critères désigne le nombre d’exemplaires à l’état disponible ; c’est une valeur calculée et non un compteur autonome.</w:t>
            </w:r>
          </w:p>
        </w:tc>
        <w:tc>
          <w:tcPr>
            <w:tcMar>
              <w:top w:w="60.0" w:type="dxa"/>
              <w:left w:w="100.0" w:type="dxa"/>
              <w:bottom w:w="60.0" w:type="dxa"/>
              <w:right w:w="100.0" w:type="dxa"/>
            </w:tcMar>
          </w:tcPr>
          <w:p w:rsidR="00000000" w:rsidDel="00000000" w:rsidP="00000000" w:rsidRDefault="00000000" w:rsidRPr="00000000" w14:paraId="00000190">
            <w:pPr>
              <w:spacing w:after="0" w:lineRule="auto"/>
              <w:rPr/>
            </w:pPr>
            <w:r>
              <w:rPr>
                <w:rFonts w:ascii="Calibri" w:cs="Calibri" w:eastAsia="Calibri" w:hAnsi="Calibri"/>
                <w:b w:val="1"/>
                <w:bCs w:val="1"/>
                <w:sz w:val="18"/>
                <w:szCs w:val="18"/>
                <w:rtl w:val="0"/>
              </w:rPr>
              <w:t xml:space="preserve">Équipe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1">
            <w:pPr>
              <w:spacing w:after="0" w:lineRule="auto"/>
              <w:rPr/>
            </w:pPr>
            <w:r>
              <w:rPr>
                <w:rFonts w:ascii="Calibri" w:cs="Calibri" w:eastAsia="Calibri" w:hAnsi="Calibri"/>
                <w:b w:val="1"/>
                <w:bCs w:val="1"/>
                <w:sz w:val="18"/>
                <w:szCs w:val="18"/>
                <w:rtl w:val="0"/>
              </w:rPr>
              <w:t xml:space="preserve">RG-RESA-01</w:t>
            </w:r>
            <w:r>
              <w:rPr>
                <w:rtl w:val="0"/>
              </w:rPr>
            </w:r>
          </w:p>
        </w:tc>
        <w:tc>
          <w:tcPr>
            <w:tcMar>
              <w:top w:w="60.0" w:type="dxa"/>
              <w:left w:w="100.0" w:type="dxa"/>
              <w:bottom w:w="60.0" w:type="dxa"/>
              <w:right w:w="100.0" w:type="dxa"/>
            </w:tcMar>
          </w:tcPr>
          <w:p w:rsidR="00000000" w:rsidDel="00000000" w:rsidP="00000000" w:rsidRDefault="00000000" w:rsidRPr="00000000" w14:paraId="00000192">
            <w:pPr>
              <w:spacing w:after="0" w:lineRule="auto"/>
              <w:rPr/>
            </w:pPr>
            <w:r>
              <w:rPr>
                <w:rFonts w:ascii="Calibri" w:cs="Calibri" w:eastAsia="Calibri" w:hAnsi="Calibri"/>
                <w:sz w:val="18"/>
                <w:szCs w:val="18"/>
                <w:rtl w:val="0"/>
              </w:rPr>
              <w:t xml:space="preserve">Un lecteur ne peut avoir plus de 5 réservations actives. Cette limite est indépendante de celle de RG-LOAN-01.</w:t>
            </w:r>
          </w:p>
        </w:tc>
        <w:tc>
          <w:tcPr>
            <w:tcMar>
              <w:top w:w="60.0" w:type="dxa"/>
              <w:left w:w="100.0" w:type="dxa"/>
              <w:bottom w:w="60.0" w:type="dxa"/>
              <w:right w:w="100.0" w:type="dxa"/>
            </w:tcMar>
          </w:tcPr>
          <w:p w:rsidR="00000000" w:rsidDel="00000000" w:rsidP="00000000" w:rsidRDefault="00000000" w:rsidRPr="00000000" w14:paraId="00000193">
            <w:pPr>
              <w:spacing w:after="0" w:lineRule="auto"/>
              <w:rPr/>
            </w:pPr>
            <w:r>
              <w:rPr>
                <w:rFonts w:ascii="Calibri" w:cs="Calibri" w:eastAsia="Calibri" w:hAnsi="Calibri"/>
                <w:b w:val="1"/>
                <w:bCs w:val="1"/>
                <w:sz w:val="18"/>
                <w:szCs w:val="18"/>
                <w:rtl w:val="0"/>
              </w:rPr>
              <w:t xml:space="preserve">CDC §5.4</w:t>
            </w:r>
            <w:r>
              <w:rPr>
                <w:rtl w:val="0"/>
              </w:rPr>
            </w:r>
          </w:p>
        </w:tc>
      </w:tr>
      <w:tr>
        <w:trPr>
          <w:cantSplit w:val="0"/>
          <w:tblHeader w:val="0"/>
        </w:trPr>
        <w:tc>
          <w:tcPr>
            <w:shd w:fill="f3f3f3" w:val="clear"/>
            <w:tcMar>
              <w:top w:w="60.0" w:type="dxa"/>
              <w:left w:w="100.0" w:type="dxa"/>
              <w:bottom w:w="60.0" w:type="dxa"/>
              <w:right w:w="100.0" w:type="dxa"/>
            </w:tcMar>
          </w:tcPr>
          <w:p w:rsidR="00000000" w:rsidDel="00000000" w:rsidP="00000000" w:rsidRDefault="00000000" w:rsidRPr="00000000" w14:paraId="00000194">
            <w:pPr>
              <w:spacing w:after="0" w:lineRule="auto"/>
              <w:rPr/>
            </w:pPr>
            <w:r>
              <w:rPr>
                <w:rFonts w:ascii="Calibri" w:cs="Calibri" w:eastAsia="Calibri" w:hAnsi="Calibri"/>
                <w:b w:val="1"/>
                <w:bCs w:val="1"/>
                <w:sz w:val="18"/>
                <w:szCs w:val="18"/>
                <w:rtl w:val="0"/>
              </w:rPr>
              <w:t xml:space="preserve">RG-RESA-02</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195">
            <w:pPr>
              <w:spacing w:after="0" w:lineRule="auto"/>
              <w:rPr/>
            </w:pPr>
            <w:r>
              <w:rPr>
                <w:rFonts w:ascii="Calibri" w:cs="Calibri" w:eastAsia="Calibri" w:hAnsi="Calibri"/>
                <w:sz w:val="18"/>
                <w:szCs w:val="18"/>
                <w:rtl w:val="0"/>
              </w:rPr>
              <w:t xml:space="preserve">La réservation n’est possible que si aucun exemplaire n’est empruntable par le lecteur : tous les exemplaires sont empruntés, ou le seul exemplaire disponible est retenu au bénéfice du premier lecteur de la file d’attente (arbitrage A-10).</w:t>
            </w:r>
          </w:p>
        </w:tc>
        <w:tc>
          <w:tcPr>
            <w:shd w:fill="f3f3f3" w:val="clear"/>
            <w:tcMar>
              <w:top w:w="60.0" w:type="dxa"/>
              <w:left w:w="100.0" w:type="dxa"/>
              <w:bottom w:w="60.0" w:type="dxa"/>
              <w:right w:w="100.0" w:type="dxa"/>
            </w:tcMar>
          </w:tcPr>
          <w:p w:rsidR="00000000" w:rsidDel="00000000" w:rsidP="00000000" w:rsidRDefault="00000000" w:rsidRPr="00000000" w14:paraId="00000196">
            <w:pPr>
              <w:spacing w:after="0" w:lineRule="auto"/>
              <w:rPr/>
            </w:pPr>
            <w:r>
              <w:rPr>
                <w:rFonts w:ascii="Calibri" w:cs="Calibri" w:eastAsia="Calibri" w:hAnsi="Calibri"/>
                <w:b w:val="1"/>
                <w:bCs w:val="1"/>
                <w:sz w:val="18"/>
                <w:szCs w:val="18"/>
                <w:rtl w:val="0"/>
              </w:rPr>
              <w:t xml:space="preserve">CDC §5.2 — étendue par A-10, à valider</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7">
            <w:pPr>
              <w:spacing w:after="0" w:lineRule="auto"/>
              <w:rPr/>
            </w:pPr>
            <w:r>
              <w:rPr>
                <w:rFonts w:ascii="Calibri" w:cs="Calibri" w:eastAsia="Calibri" w:hAnsi="Calibri"/>
                <w:b w:val="1"/>
                <w:bCs w:val="1"/>
                <w:sz w:val="18"/>
                <w:szCs w:val="18"/>
                <w:rtl w:val="0"/>
              </w:rPr>
              <w:t xml:space="preserve">RG-RESA-03</w:t>
            </w:r>
            <w:r>
              <w:rPr>
                <w:rtl w:val="0"/>
              </w:rPr>
            </w:r>
          </w:p>
        </w:tc>
        <w:tc>
          <w:tcPr>
            <w:tcMar>
              <w:top w:w="60.0" w:type="dxa"/>
              <w:left w:w="100.0" w:type="dxa"/>
              <w:bottom w:w="60.0" w:type="dxa"/>
              <w:right w:w="100.0" w:type="dxa"/>
            </w:tcMar>
          </w:tcPr>
          <w:p w:rsidR="00000000" w:rsidDel="00000000" w:rsidP="00000000" w:rsidRDefault="00000000" w:rsidRPr="00000000" w14:paraId="00000198">
            <w:pPr>
              <w:spacing w:after="0" w:lineRule="auto"/>
              <w:rPr/>
            </w:pPr>
            <w:r>
              <w:rPr>
                <w:rFonts w:ascii="Calibri" w:cs="Calibri" w:eastAsia="Calibri" w:hAnsi="Calibri"/>
                <w:sz w:val="18"/>
                <w:szCs w:val="18"/>
                <w:rtl w:val="0"/>
              </w:rPr>
              <w:t xml:space="preserve">La file d’attente est traitée en FIFO : le premier inscrit est le premier notifié.</w:t>
            </w:r>
            <w:r>
              <w:rPr>
                <w:rtl w:val="0"/>
              </w:rPr>
            </w:r>
          </w:p>
        </w:tc>
        <w:tc>
          <w:tcPr>
            <w:tcMar>
              <w:top w:w="60.0" w:type="dxa"/>
              <w:left w:w="100.0" w:type="dxa"/>
              <w:bottom w:w="60.0" w:type="dxa"/>
              <w:right w:w="100.0" w:type="dxa"/>
            </w:tcMar>
          </w:tcPr>
          <w:p w:rsidR="00000000" w:rsidDel="00000000" w:rsidP="00000000" w:rsidRDefault="00000000" w:rsidRPr="00000000" w14:paraId="00000199">
            <w:pPr>
              <w:spacing w:after="0" w:lineRule="auto"/>
              <w:rPr/>
            </w:pPr>
            <w:r>
              <w:rPr>
                <w:rFonts w:ascii="Calibri" w:cs="Calibri" w:eastAsia="Calibri" w:hAnsi="Calibri"/>
                <w:b w:val="1"/>
                <w:bCs w:val="1"/>
                <w:sz w:val="18"/>
                <w:szCs w:val="18"/>
                <w:rtl w:val="0"/>
              </w:rPr>
              <w:t xml:space="preserve">CDC §5.4</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A">
            <w:pPr>
              <w:spacing w:after="0" w:lineRule="auto"/>
              <w:rPr/>
            </w:pPr>
            <w:r>
              <w:rPr>
                <w:rFonts w:ascii="Calibri" w:cs="Calibri" w:eastAsia="Calibri" w:hAnsi="Calibri"/>
                <w:b w:val="1"/>
                <w:bCs w:val="1"/>
                <w:sz w:val="18"/>
                <w:szCs w:val="18"/>
                <w:rtl w:val="0"/>
              </w:rPr>
              <w:t xml:space="preserve">RG-RESA-04</w:t>
            </w:r>
            <w:r>
              <w:rPr>
                <w:rtl w:val="0"/>
              </w:rPr>
            </w:r>
          </w:p>
        </w:tc>
        <w:tc>
          <w:tcPr>
            <w:tcMar>
              <w:top w:w="60.0" w:type="dxa"/>
              <w:left w:w="100.0" w:type="dxa"/>
              <w:bottom w:w="60.0" w:type="dxa"/>
              <w:right w:w="100.0" w:type="dxa"/>
            </w:tcMar>
          </w:tcPr>
          <w:p w:rsidR="00000000" w:rsidDel="00000000" w:rsidP="00000000" w:rsidRDefault="00000000" w:rsidRPr="00000000" w14:paraId="0000019B">
            <w:pPr>
              <w:spacing w:after="0" w:lineRule="auto"/>
              <w:rPr/>
            </w:pPr>
            <w:r>
              <w:rPr>
                <w:rFonts w:ascii="Calibri" w:cs="Calibri" w:eastAsia="Calibri" w:hAnsi="Calibri"/>
                <w:sz w:val="18"/>
                <w:szCs w:val="18"/>
                <w:rtl w:val="0"/>
              </w:rPr>
              <w:t xml:space="preserve">Un lecteur ne peut pas réserver un livre qu’il détient déjà en emprunt en cours.</w:t>
            </w:r>
          </w:p>
        </w:tc>
        <w:tc>
          <w:tcPr>
            <w:tcMar>
              <w:top w:w="60.0" w:type="dxa"/>
              <w:left w:w="100.0" w:type="dxa"/>
              <w:bottom w:w="60.0" w:type="dxa"/>
              <w:right w:w="100.0" w:type="dxa"/>
            </w:tcMar>
          </w:tcPr>
          <w:p w:rsidR="00000000" w:rsidDel="00000000" w:rsidP="00000000" w:rsidRDefault="00000000" w:rsidRPr="00000000" w14:paraId="0000019C">
            <w:pPr>
              <w:spacing w:after="0" w:lineRule="auto"/>
              <w:rPr/>
            </w:pPr>
            <w:r>
              <w:rPr>
                <w:rFonts w:ascii="Calibri" w:cs="Calibri" w:eastAsia="Calibri" w:hAnsi="Calibri"/>
                <w:b w:val="1"/>
                <w:bCs w:val="1"/>
                <w:sz w:val="18"/>
                <w:szCs w:val="18"/>
                <w:rtl w:val="0"/>
              </w:rPr>
              <w:t xml:space="preserve">Équipe</w:t>
            </w:r>
            <w:r>
              <w:rPr>
                <w:rtl w:val="0"/>
              </w:rPr>
            </w:r>
          </w:p>
        </w:tc>
      </w:tr>
      <w:tr>
        <w:trPr>
          <w:cantSplit w:val="0"/>
          <w:tblHeader w:val="0"/>
        </w:trPr>
        <w:tc>
          <w:tcPr>
            <w:shd w:fill="f3f3f3" w:val="clear"/>
            <w:tcMar>
              <w:top w:w="60.0" w:type="dxa"/>
              <w:left w:w="100.0" w:type="dxa"/>
              <w:bottom w:w="60.0" w:type="dxa"/>
              <w:right w:w="100.0" w:type="dxa"/>
            </w:tcMar>
          </w:tcPr>
          <w:p w:rsidR="00000000" w:rsidDel="00000000" w:rsidP="00000000" w:rsidRDefault="00000000" w:rsidRPr="00000000" w14:paraId="0000019D">
            <w:pPr>
              <w:spacing w:after="0" w:lineRule="auto"/>
              <w:rPr/>
            </w:pPr>
            <w:r>
              <w:rPr>
                <w:rFonts w:ascii="Calibri" w:cs="Calibri" w:eastAsia="Calibri" w:hAnsi="Calibri"/>
                <w:b w:val="1"/>
                <w:bCs w:val="1"/>
                <w:sz w:val="18"/>
                <w:szCs w:val="18"/>
                <w:rtl w:val="0"/>
              </w:rPr>
              <w:t xml:space="preserve">RG-RESA-05</w:t>
            </w:r>
            <w:r>
              <w:rPr>
                <w:rtl w:val="0"/>
              </w:rPr>
            </w:r>
          </w:p>
        </w:tc>
        <w:tc>
          <w:tcPr>
            <w:shd w:fill="f3f3f3" w:val="clear"/>
            <w:tcMar>
              <w:top w:w="60.0" w:type="dxa"/>
              <w:left w:w="100.0" w:type="dxa"/>
              <w:bottom w:w="60.0" w:type="dxa"/>
              <w:right w:w="100.0" w:type="dxa"/>
            </w:tcMar>
          </w:tcPr>
          <w:p w:rsidR="00000000" w:rsidDel="00000000" w:rsidP="00000000" w:rsidRDefault="00000000" w:rsidRPr="00000000" w14:paraId="0000019E">
            <w:pPr>
              <w:spacing w:after="0" w:lineRule="auto"/>
              <w:rPr/>
            </w:pPr>
            <w:r>
              <w:rPr>
                <w:rFonts w:ascii="Calibri" w:cs="Calibri" w:eastAsia="Calibri" w:hAnsi="Calibri"/>
                <w:sz w:val="18"/>
                <w:szCs w:val="18"/>
                <w:rtl w:val="0"/>
              </w:rPr>
              <w:t xml:space="preserve">Lorsqu’un exemplaire redevient disponible et que le livre a une file d’attente, le premier lecteur de la file est notifié et sa réservation passe au statut AVAILABLE. Pendant le délai qui suit, l’exemplaire reste à l’état disponible mais seul ce lecteur peut l’emprunter. Le délai court jusqu’à 19 h du deuxième jour d’ouverture suivant la notification, le jour de la notification n’étant pas décompté ; l’expiration est prononcée par une tâche planifiée exécutée à 19 h. Le délai court même si le lecteur est temporairement empêché d’emprunter par RG-LOAN-01 ou RG-LOAN-03. Passé ce délai, la réservation passe à EXPIRED et le livre est proposé au lecteur suivant ; si la file est vide, il redevient empruntable par tous. Le retrait de l’exemplaire par le lecteur clôt la réservation et crée l’emprunt (ni le CDC ni le descriptif ne précisent ce passage ni le point de départ des 14 jours ; explicité pour lever une ambiguïté du cycle de vie). Voir proposition P-10.</w:t>
            </w:r>
          </w:p>
        </w:tc>
        <w:tc>
          <w:tcPr>
            <w:shd w:fill="f3f3f3" w:val="clear"/>
            <w:tcMar>
              <w:top w:w="60.0" w:type="dxa"/>
              <w:left w:w="100.0" w:type="dxa"/>
              <w:bottom w:w="60.0" w:type="dxa"/>
              <w:right w:w="100.0" w:type="dxa"/>
            </w:tcMar>
          </w:tcPr>
          <w:p w:rsidR="00000000" w:rsidDel="00000000" w:rsidP="00000000" w:rsidRDefault="00000000" w:rsidRPr="00000000" w14:paraId="0000019F">
            <w:pPr>
              <w:spacing w:after="0" w:lineRule="auto"/>
              <w:rPr/>
            </w:pPr>
            <w:r>
              <w:rPr>
                <w:rFonts w:ascii="Calibri" w:cs="Calibri" w:eastAsia="Calibri" w:hAnsi="Calibri"/>
                <w:b w:val="1"/>
                <w:bCs w:val="1"/>
                <w:sz w:val="18"/>
                <w:szCs w:val="18"/>
                <w:rtl w:val="0"/>
              </w:rPr>
              <w:t xml:space="preserve">Équipe — à valider</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0">
            <w:pPr>
              <w:spacing w:after="0" w:lineRule="auto"/>
              <w:rPr/>
            </w:pPr>
            <w:r>
              <w:rPr>
                <w:rFonts w:ascii="Calibri" w:cs="Calibri" w:eastAsia="Calibri" w:hAnsi="Calibri"/>
                <w:b w:val="1"/>
                <w:bCs w:val="1"/>
                <w:sz w:val="18"/>
                <w:szCs w:val="18"/>
                <w:rtl w:val="0"/>
              </w:rPr>
              <w:t xml:space="preserve">RG-RATE-01</w:t>
            </w:r>
            <w:r>
              <w:rPr>
                <w:rtl w:val="0"/>
              </w:rPr>
            </w:r>
          </w:p>
        </w:tc>
        <w:tc>
          <w:tcPr>
            <w:tcMar>
              <w:top w:w="60.0" w:type="dxa"/>
              <w:left w:w="100.0" w:type="dxa"/>
              <w:bottom w:w="60.0" w:type="dxa"/>
              <w:right w:w="100.0" w:type="dxa"/>
            </w:tcMar>
          </w:tcPr>
          <w:p w:rsidR="00000000" w:rsidDel="00000000" w:rsidP="00000000" w:rsidRDefault="00000000" w:rsidRPr="00000000" w14:paraId="000001A1">
            <w:pPr>
              <w:spacing w:after="0" w:lineRule="auto"/>
              <w:rPr/>
            </w:pPr>
            <w:r>
              <w:rPr>
                <w:rFonts w:ascii="Calibri" w:cs="Calibri" w:eastAsia="Calibri" w:hAnsi="Calibri"/>
                <w:sz w:val="18"/>
                <w:szCs w:val="18"/>
                <w:rtl w:val="0"/>
              </w:rPr>
              <w:t xml:space="preserve">Seul un lecteur ayant emprunté ce livre précis peut le noter ; la note est possible dès la création de l’emprunt, sans attendre le retour (arbitrage A-11). Le commentaire reste ouvert à tout lecteur connecté.</w:t>
            </w:r>
          </w:p>
        </w:tc>
        <w:tc>
          <w:tcPr>
            <w:tcMar>
              <w:top w:w="60.0" w:type="dxa"/>
              <w:left w:w="100.0" w:type="dxa"/>
              <w:bottom w:w="60.0" w:type="dxa"/>
              <w:right w:w="100.0" w:type="dxa"/>
            </w:tcMar>
          </w:tcPr>
          <w:p w:rsidR="00000000" w:rsidDel="00000000" w:rsidP="00000000" w:rsidRDefault="00000000" w:rsidRPr="00000000" w14:paraId="000001A2">
            <w:pPr>
              <w:spacing w:after="0" w:lineRule="auto"/>
              <w:rPr/>
            </w:pPr>
            <w:r>
              <w:rPr>
                <w:rFonts w:ascii="Calibri" w:cs="Calibri" w:eastAsia="Calibri" w:hAnsi="Calibri"/>
                <w:b w:val="1"/>
                <w:bCs w:val="1"/>
                <w:sz w:val="18"/>
                <w:szCs w:val="18"/>
                <w:rtl w:val="0"/>
              </w:rPr>
              <w:t xml:space="preserve">CDC §5.5</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3">
            <w:pPr>
              <w:spacing w:after="0" w:lineRule="auto"/>
              <w:rPr/>
            </w:pPr>
            <w:r>
              <w:rPr>
                <w:rFonts w:ascii="Calibri" w:cs="Calibri" w:eastAsia="Calibri" w:hAnsi="Calibri"/>
                <w:b w:val="1"/>
                <w:bCs w:val="1"/>
                <w:sz w:val="18"/>
                <w:szCs w:val="18"/>
                <w:rtl w:val="0"/>
              </w:rPr>
              <w:t xml:space="preserve">RG-RATE-02</w:t>
            </w:r>
            <w:r>
              <w:rPr>
                <w:rtl w:val="0"/>
              </w:rPr>
            </w:r>
          </w:p>
        </w:tc>
        <w:tc>
          <w:tcPr>
            <w:tcMar>
              <w:top w:w="60.0" w:type="dxa"/>
              <w:left w:w="100.0" w:type="dxa"/>
              <w:bottom w:w="60.0" w:type="dxa"/>
              <w:right w:w="100.0" w:type="dxa"/>
            </w:tcMar>
          </w:tcPr>
          <w:p w:rsidR="00000000" w:rsidDel="00000000" w:rsidP="00000000" w:rsidRDefault="00000000" w:rsidRPr="00000000" w14:paraId="000001A4">
            <w:pPr>
              <w:spacing w:after="0" w:lineRule="auto"/>
              <w:rPr/>
            </w:pPr>
            <w:r>
              <w:rPr>
                <w:rFonts w:ascii="Calibri" w:cs="Calibri" w:eastAsia="Calibri" w:hAnsi="Calibri"/>
                <w:sz w:val="18"/>
                <w:szCs w:val="18"/>
                <w:rtl w:val="0"/>
              </w:rPr>
              <w:t xml:space="preserve">Une seule note par lecteur et par livre ; elle reste modifiable.</w:t>
            </w:r>
            <w:r>
              <w:rPr>
                <w:rtl w:val="0"/>
              </w:rPr>
            </w:r>
          </w:p>
        </w:tc>
        <w:tc>
          <w:tcPr>
            <w:tcMar>
              <w:top w:w="60.0" w:type="dxa"/>
              <w:left w:w="100.0" w:type="dxa"/>
              <w:bottom w:w="60.0" w:type="dxa"/>
              <w:right w:w="100.0" w:type="dxa"/>
            </w:tcMar>
          </w:tcPr>
          <w:p w:rsidR="00000000" w:rsidDel="00000000" w:rsidP="00000000" w:rsidRDefault="00000000" w:rsidRPr="00000000" w14:paraId="000001A5">
            <w:pPr>
              <w:spacing w:after="0" w:lineRule="auto"/>
              <w:rPr/>
            </w:pPr>
            <w:r>
              <w:rPr>
                <w:rFonts w:ascii="Calibri" w:cs="Calibri" w:eastAsia="Calibri" w:hAnsi="Calibri"/>
                <w:b w:val="1"/>
                <w:bCs w:val="1"/>
                <w:sz w:val="18"/>
                <w:szCs w:val="18"/>
                <w:rtl w:val="0"/>
              </w:rPr>
              <w:t xml:space="preserve">CDC §5.5</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6">
            <w:pPr>
              <w:spacing w:after="0" w:lineRule="auto"/>
              <w:rPr/>
            </w:pPr>
            <w:r>
              <w:rPr>
                <w:rFonts w:ascii="Calibri" w:cs="Calibri" w:eastAsia="Calibri" w:hAnsi="Calibri"/>
                <w:b w:val="1"/>
                <w:bCs w:val="1"/>
                <w:sz w:val="18"/>
                <w:szCs w:val="18"/>
                <w:rtl w:val="0"/>
              </w:rPr>
              <w:t xml:space="preserve">RG-RATE-03</w:t>
            </w:r>
            <w:r>
              <w:rPr>
                <w:rtl w:val="0"/>
              </w:rPr>
            </w:r>
          </w:p>
        </w:tc>
        <w:tc>
          <w:tcPr>
            <w:tcMar>
              <w:top w:w="60.0" w:type="dxa"/>
              <w:left w:w="100.0" w:type="dxa"/>
              <w:bottom w:w="60.0" w:type="dxa"/>
              <w:right w:w="100.0" w:type="dxa"/>
            </w:tcMar>
          </w:tcPr>
          <w:p w:rsidR="00000000" w:rsidDel="00000000" w:rsidP="00000000" w:rsidRDefault="00000000" w:rsidRPr="00000000" w14:paraId="000001A7">
            <w:pPr>
              <w:spacing w:after="0" w:lineRule="auto"/>
              <w:rPr/>
            </w:pPr>
            <w:r>
              <w:rPr>
                <w:rFonts w:ascii="Calibri" w:cs="Calibri" w:eastAsia="Calibri" w:hAnsi="Calibri"/>
                <w:sz w:val="18"/>
                <w:szCs w:val="18"/>
                <w:rtl w:val="0"/>
              </w:rPr>
              <w:t xml:space="preserve">Un commentaire est limité à 1000 caractères.</w:t>
            </w:r>
            <w:r>
              <w:rPr>
                <w:rtl w:val="0"/>
              </w:rPr>
            </w:r>
          </w:p>
        </w:tc>
        <w:tc>
          <w:tcPr>
            <w:tcMar>
              <w:top w:w="60.0" w:type="dxa"/>
              <w:left w:w="100.0" w:type="dxa"/>
              <w:bottom w:w="60.0" w:type="dxa"/>
              <w:right w:w="100.0" w:type="dxa"/>
            </w:tcMar>
          </w:tcPr>
          <w:p w:rsidR="00000000" w:rsidDel="00000000" w:rsidP="00000000" w:rsidRDefault="00000000" w:rsidRPr="00000000" w14:paraId="000001A8">
            <w:pPr>
              <w:spacing w:after="0" w:lineRule="auto"/>
              <w:rPr/>
            </w:pPr>
            <w:r>
              <w:rPr>
                <w:rFonts w:ascii="Calibri" w:cs="Calibri" w:eastAsia="Calibri" w:hAnsi="Calibri"/>
                <w:b w:val="1"/>
                <w:bCs w:val="1"/>
                <w:sz w:val="18"/>
                <w:szCs w:val="18"/>
                <w:rtl w:val="0"/>
              </w:rPr>
              <w:t xml:space="preserve">CDC §5.5</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9">
            <w:pPr>
              <w:spacing w:after="0" w:lineRule="auto"/>
              <w:rPr/>
            </w:pPr>
            <w:r>
              <w:rPr>
                <w:rFonts w:ascii="Calibri" w:cs="Calibri" w:eastAsia="Calibri" w:hAnsi="Calibri"/>
                <w:b w:val="1"/>
                <w:bCs w:val="1"/>
                <w:sz w:val="18"/>
                <w:szCs w:val="18"/>
                <w:rtl w:val="0"/>
              </w:rPr>
              <w:t xml:space="preserve">RG-USER-01</w:t>
            </w:r>
            <w:r>
              <w:rPr>
                <w:rtl w:val="0"/>
              </w:rPr>
            </w:r>
          </w:p>
        </w:tc>
        <w:tc>
          <w:tcPr>
            <w:tcMar>
              <w:top w:w="60.0" w:type="dxa"/>
              <w:left w:w="100.0" w:type="dxa"/>
              <w:bottom w:w="60.0" w:type="dxa"/>
              <w:right w:w="100.0" w:type="dxa"/>
            </w:tcMar>
          </w:tcPr>
          <w:p w:rsidR="00000000" w:rsidDel="00000000" w:rsidP="00000000" w:rsidRDefault="00000000" w:rsidRPr="00000000" w14:paraId="000001AA">
            <w:pPr>
              <w:spacing w:after="0" w:lineRule="auto"/>
              <w:rPr/>
            </w:pPr>
            <w:r>
              <w:rPr>
                <w:rFonts w:ascii="Calibri" w:cs="Calibri" w:eastAsia="Calibri" w:hAnsi="Calibri"/>
                <w:sz w:val="18"/>
                <w:szCs w:val="18"/>
                <w:rtl w:val="0"/>
              </w:rPr>
              <w:t xml:space="preserve">Tout compte créé reçoit le rôle USER par défaut.</w:t>
            </w:r>
            <w:r>
              <w:rPr>
                <w:rtl w:val="0"/>
              </w:rPr>
            </w:r>
          </w:p>
        </w:tc>
        <w:tc>
          <w:tcPr>
            <w:tcMar>
              <w:top w:w="60.0" w:type="dxa"/>
              <w:left w:w="100.0" w:type="dxa"/>
              <w:bottom w:w="60.0" w:type="dxa"/>
              <w:right w:w="100.0" w:type="dxa"/>
            </w:tcMar>
          </w:tcPr>
          <w:p w:rsidR="00000000" w:rsidDel="00000000" w:rsidP="00000000" w:rsidRDefault="00000000" w:rsidRPr="00000000" w14:paraId="000001AB">
            <w:pPr>
              <w:spacing w:after="0" w:lineRule="auto"/>
              <w:rPr/>
            </w:pPr>
            <w:r>
              <w:rPr>
                <w:rFonts w:ascii="Calibri" w:cs="Calibri" w:eastAsia="Calibri" w:hAnsi="Calibri"/>
                <w:b w:val="1"/>
                <w:bCs w:val="1"/>
                <w:sz w:val="18"/>
                <w:szCs w:val="18"/>
                <w:rtl w:val="0"/>
              </w:rPr>
              <w:t xml:space="preserve">CDC §5.1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C">
            <w:pPr>
              <w:spacing w:after="0" w:lineRule="auto"/>
              <w:rPr/>
            </w:pPr>
            <w:r>
              <w:rPr>
                <w:rFonts w:ascii="Calibri" w:cs="Calibri" w:eastAsia="Calibri" w:hAnsi="Calibri"/>
                <w:b w:val="1"/>
                <w:bCs w:val="1"/>
                <w:sz w:val="18"/>
                <w:szCs w:val="18"/>
                <w:rtl w:val="0"/>
              </w:rPr>
              <w:t xml:space="preserve">RG-USER-02</w:t>
            </w:r>
            <w:r>
              <w:rPr>
                <w:rtl w:val="0"/>
              </w:rPr>
            </w:r>
          </w:p>
        </w:tc>
        <w:tc>
          <w:tcPr>
            <w:tcMar>
              <w:top w:w="60.0" w:type="dxa"/>
              <w:left w:w="100.0" w:type="dxa"/>
              <w:bottom w:w="60.0" w:type="dxa"/>
              <w:right w:w="100.0" w:type="dxa"/>
            </w:tcMar>
          </w:tcPr>
          <w:p w:rsidR="00000000" w:rsidDel="00000000" w:rsidP="00000000" w:rsidRDefault="00000000" w:rsidRPr="00000000" w14:paraId="000001AD">
            <w:pPr>
              <w:spacing w:after="0" w:lineRule="auto"/>
              <w:rPr/>
            </w:pPr>
            <w:r>
              <w:rPr>
                <w:rFonts w:ascii="Calibri" w:cs="Calibri" w:eastAsia="Calibri" w:hAnsi="Calibri"/>
                <w:sz w:val="18"/>
                <w:szCs w:val="18"/>
                <w:rtl w:val="0"/>
              </w:rPr>
              <w:t xml:space="preserve">La suppression d’un livre est interdite s’il existe des emprunts en cours sur ce livre.</w:t>
            </w:r>
          </w:p>
        </w:tc>
        <w:tc>
          <w:tcPr>
            <w:tcMar>
              <w:top w:w="60.0" w:type="dxa"/>
              <w:left w:w="100.0" w:type="dxa"/>
              <w:bottom w:w="60.0" w:type="dxa"/>
              <w:right w:w="100.0" w:type="dxa"/>
            </w:tcMar>
          </w:tcPr>
          <w:p w:rsidR="00000000" w:rsidDel="00000000" w:rsidP="00000000" w:rsidRDefault="00000000" w:rsidRPr="00000000" w14:paraId="000001AE">
            <w:pPr>
              <w:spacing w:after="0" w:lineRule="auto"/>
              <w:rPr/>
            </w:pPr>
            <w:r>
              <w:rPr>
                <w:rFonts w:ascii="Calibri" w:cs="Calibri" w:eastAsia="Calibri" w:hAnsi="Calibri"/>
                <w:b w:val="1"/>
                <w:bCs w:val="1"/>
                <w:sz w:val="18"/>
                <w:szCs w:val="18"/>
                <w:rtl w:val="0"/>
              </w:rPr>
              <w:t xml:space="preserve">CDC §5.2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F">
            <w:pPr>
              <w:spacing w:after="0" w:lineRule="auto"/>
              <w:rPr/>
            </w:pPr>
            <w:r>
              <w:rPr>
                <w:rFonts w:ascii="Calibri" w:cs="Calibri" w:eastAsia="Calibri" w:hAnsi="Calibri"/>
                <w:b w:val="1"/>
                <w:bCs w:val="1"/>
                <w:sz w:val="18"/>
                <w:szCs w:val="18"/>
                <w:rtl w:val="0"/>
              </w:rPr>
              <w:t xml:space="preserve">RG-USER-03</w:t>
            </w:r>
            <w:r>
              <w:rPr>
                <w:rtl w:val="0"/>
              </w:rPr>
            </w:r>
          </w:p>
        </w:tc>
        <w:tc>
          <w:tcPr>
            <w:tcMar>
              <w:top w:w="60.0" w:type="dxa"/>
              <w:left w:w="100.0" w:type="dxa"/>
              <w:bottom w:w="60.0" w:type="dxa"/>
              <w:right w:w="100.0" w:type="dxa"/>
            </w:tcMar>
          </w:tcPr>
          <w:p w:rsidR="00000000" w:rsidDel="00000000" w:rsidP="00000000" w:rsidRDefault="00000000" w:rsidRPr="00000000" w14:paraId="000001B0">
            <w:pPr>
              <w:spacing w:after="0" w:lineRule="auto"/>
              <w:rPr/>
            </w:pPr>
            <w:r>
              <w:rPr>
                <w:rFonts w:ascii="Calibri" w:cs="Calibri" w:eastAsia="Calibri" w:hAnsi="Calibri"/>
                <w:sz w:val="18"/>
                <w:szCs w:val="18"/>
                <w:rtl w:val="0"/>
              </w:rPr>
              <w:t xml:space="preserve">Un administrateur peut supprimer le compte d’un autre utilisateur, quel que soit son rôle, y compris ADMIN. Il ne peut pas retirer son propre rôle ADMIN. La suppression de son propre compte relève de US-AUTH-03c et suit les mêmes règles que pour tout utilisateur. Aucune opération, suppression de compte ou retrait de rôle, ne peut laisser la plateforme sans aucun compte ADMIN actif.</w:t>
            </w:r>
          </w:p>
        </w:tc>
        <w:tc>
          <w:tcPr>
            <w:tcMar>
              <w:top w:w="60.0" w:type="dxa"/>
              <w:left w:w="100.0" w:type="dxa"/>
              <w:bottom w:w="60.0" w:type="dxa"/>
              <w:right w:w="100.0" w:type="dxa"/>
            </w:tcMar>
          </w:tcPr>
          <w:p w:rsidR="00000000" w:rsidDel="00000000" w:rsidP="00000000" w:rsidRDefault="00000000" w:rsidRPr="00000000" w14:paraId="000001B1">
            <w:pPr>
              <w:spacing w:after="0" w:lineRule="auto"/>
              <w:rPr/>
            </w:pPr>
            <w:r>
              <w:rPr>
                <w:rFonts w:ascii="Calibri" w:cs="Calibri" w:eastAsia="Calibri" w:hAnsi="Calibri"/>
                <w:b w:val="1"/>
                <w:bCs w:val="1"/>
                <w:sz w:val="18"/>
                <w:szCs w:val="18"/>
                <w:rtl w:val="0"/>
              </w:rPr>
              <w:t xml:space="preserve">Équipe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2">
            <w:pPr>
              <w:spacing w:after="0" w:lineRule="auto"/>
              <w:rPr/>
            </w:pPr>
            <w:r>
              <w:rPr>
                <w:rFonts w:ascii="Calibri" w:cs="Calibri" w:eastAsia="Calibri" w:hAnsi="Calibri"/>
                <w:b w:val="1"/>
                <w:bCs w:val="1"/>
                <w:sz w:val="18"/>
                <w:szCs w:val="18"/>
                <w:rtl w:val="0"/>
              </w:rPr>
              <w:t xml:space="preserve">RG-SEC-01</w:t>
            </w:r>
            <w:r>
              <w:rPr>
                <w:rtl w:val="0"/>
              </w:rPr>
            </w:r>
          </w:p>
        </w:tc>
        <w:tc>
          <w:tcPr>
            <w:tcMar>
              <w:top w:w="60.0" w:type="dxa"/>
              <w:left w:w="100.0" w:type="dxa"/>
              <w:bottom w:w="60.0" w:type="dxa"/>
              <w:right w:w="100.0" w:type="dxa"/>
            </w:tcMar>
          </w:tcPr>
          <w:p w:rsidR="00000000" w:rsidDel="00000000" w:rsidP="00000000" w:rsidRDefault="00000000" w:rsidRPr="00000000" w14:paraId="000001B3">
            <w:pPr>
              <w:spacing w:after="0" w:lineRule="auto"/>
              <w:rPr/>
            </w:pPr>
            <w:r>
              <w:rPr>
                <w:rFonts w:ascii="Calibri" w:cs="Calibri" w:eastAsia="Calibri" w:hAnsi="Calibri"/>
                <w:sz w:val="18"/>
                <w:szCs w:val="18"/>
                <w:rtl w:val="0"/>
              </w:rPr>
              <w:t xml:space="preserve">Mot de passe : 12 caractères minimum, 1 majuscule, 1 minuscule, 1 chiffre, 1 caractère spécial.</w:t>
            </w:r>
            <w:r>
              <w:rPr>
                <w:rtl w:val="0"/>
              </w:rPr>
            </w:r>
          </w:p>
        </w:tc>
        <w:tc>
          <w:tcPr>
            <w:tcMar>
              <w:top w:w="60.0" w:type="dxa"/>
              <w:left w:w="100.0" w:type="dxa"/>
              <w:bottom w:w="60.0" w:type="dxa"/>
              <w:right w:w="100.0" w:type="dxa"/>
            </w:tcMar>
          </w:tcPr>
          <w:p w:rsidR="00000000" w:rsidDel="00000000" w:rsidP="00000000" w:rsidRDefault="00000000" w:rsidRPr="00000000" w14:paraId="000001B4">
            <w:pPr>
              <w:spacing w:after="0" w:lineRule="auto"/>
              <w:rPr/>
            </w:pPr>
            <w:r>
              <w:rPr>
                <w:rFonts w:ascii="Calibri" w:cs="Calibri" w:eastAsia="Calibri" w:hAnsi="Calibri"/>
                <w:b w:val="1"/>
                <w:bCs w:val="1"/>
                <w:sz w:val="18"/>
                <w:szCs w:val="18"/>
                <w:rtl w:val="0"/>
              </w:rPr>
              <w:t xml:space="preserve">CDC §7.2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5">
            <w:pPr>
              <w:spacing w:after="0" w:lineRule="auto"/>
              <w:rPr/>
            </w:pPr>
            <w:r>
              <w:rPr>
                <w:rFonts w:ascii="Calibri" w:cs="Calibri" w:eastAsia="Calibri" w:hAnsi="Calibri"/>
                <w:b w:val="1"/>
                <w:bCs w:val="1"/>
                <w:sz w:val="18"/>
                <w:szCs w:val="18"/>
                <w:rtl w:val="0"/>
              </w:rPr>
              <w:t xml:space="preserve">RG-SEC-02</w:t>
            </w:r>
            <w:r>
              <w:rPr>
                <w:rtl w:val="0"/>
              </w:rPr>
            </w:r>
          </w:p>
        </w:tc>
        <w:tc>
          <w:tcPr>
            <w:tcMar>
              <w:top w:w="60.0" w:type="dxa"/>
              <w:left w:w="100.0" w:type="dxa"/>
              <w:bottom w:w="60.0" w:type="dxa"/>
              <w:right w:w="100.0" w:type="dxa"/>
            </w:tcMar>
          </w:tcPr>
          <w:p w:rsidR="00000000" w:rsidDel="00000000" w:rsidP="00000000" w:rsidRDefault="00000000" w:rsidRPr="00000000" w14:paraId="000001B6">
            <w:pPr>
              <w:spacing w:after="0" w:lineRule="auto"/>
              <w:rPr/>
            </w:pPr>
            <w:r>
              <w:rPr>
                <w:rFonts w:ascii="Calibri" w:cs="Calibri" w:eastAsia="Calibri" w:hAnsi="Calibri"/>
                <w:sz w:val="18"/>
                <w:szCs w:val="18"/>
                <w:rtl w:val="0"/>
              </w:rPr>
              <w:t xml:space="preserve">Le jeton JWT est signé en HS256 avec un secret de 256 bits minimum et expire au bout de 24 h.</w:t>
            </w:r>
            <w:r>
              <w:rPr>
                <w:rtl w:val="0"/>
              </w:rPr>
            </w:r>
          </w:p>
        </w:tc>
        <w:tc>
          <w:tcPr>
            <w:tcMar>
              <w:top w:w="60.0" w:type="dxa"/>
              <w:left w:w="100.0" w:type="dxa"/>
              <w:bottom w:w="60.0" w:type="dxa"/>
              <w:right w:w="100.0" w:type="dxa"/>
            </w:tcMar>
          </w:tcPr>
          <w:p w:rsidR="00000000" w:rsidDel="00000000" w:rsidP="00000000" w:rsidRDefault="00000000" w:rsidRPr="00000000" w14:paraId="000001B7">
            <w:pPr>
              <w:spacing w:after="0" w:lineRule="auto"/>
              <w:rPr/>
            </w:pPr>
            <w:r>
              <w:rPr>
                <w:rFonts w:ascii="Calibri" w:cs="Calibri" w:eastAsia="Calibri" w:hAnsi="Calibri"/>
                <w:b w:val="1"/>
                <w:bCs w:val="1"/>
                <w:sz w:val="18"/>
                <w:szCs w:val="18"/>
                <w:rtl w:val="0"/>
              </w:rPr>
              <w:t xml:space="preserve">CDC §7.1</w:t>
            </w:r>
            <w:r>
              <w:rPr>
                <w:rtl w:val="0"/>
              </w:rPr>
            </w:r>
          </w:p>
        </w:tc>
      </w:tr>
    </w:tbl>
    <w:p w:rsidR="00000000" w:rsidDel="00000000" w:rsidP="00000000" w:rsidRDefault="00000000" w:rsidRPr="00000000" w14:paraId="000001B8">
      <w:pPr>
        <w:rPr/>
      </w:pPr>
      <w:r>
        <w:br w:type="page"/>
      </w:r>
      <w:r>
        <w:rPr>
          <w:rtl w:val="0"/>
        </w:rPr>
      </w:r>
    </w:p>
    <w:p w:rsidR="00000000" w:rsidDel="00000000" w:rsidP="00000000" w:rsidRDefault="00000000" w:rsidRPr="00000000" w14:paraId="000001B9">
      <w:pPr>
        <w:pStyle w:val="Heading1"/>
        <w:spacing w:after="120" w:before="240" w:lineRule="auto"/>
        <w:rPr/>
      </w:pPr>
      <w:bookmarkStart w:id="4009" w:name="_Toc010"/>
      <w:r>
        <w:rPr>
          <w:rtl w:val="0"/>
        </w:rPr>
        <w:t xml:space="preserve">4. Détail des user stories</w:t>
      </w:r>
      <w:bookmarkEnd w:id="4009"/>
    </w:p>
    <w:p w:rsidR="00000000" w:rsidDel="00000000" w:rsidP="00000000" w:rsidRDefault="00000000" w:rsidRPr="00000000" w14:paraId="000001BA">
      <w:pPr>
        <w:pStyle w:val="Heading2"/>
        <w:spacing w:after="120" w:before="240" w:lineRule="auto"/>
        <w:rPr/>
      </w:pPr>
      <w:bookmarkStart w:id="4010" w:name="_Toc011"/>
      <w:r>
        <w:rPr>
          <w:rtl w:val="0"/>
        </w:rPr>
        <w:t xml:space="preserve">4.1 Authentification</w:t>
      </w:r>
      <w:bookmarkEnd w:id="4010"/>
    </w:p>
    <w:p w:rsidR="00000000" w:rsidDel="00000000" w:rsidP="00000000" w:rsidRDefault="00000000" w:rsidRPr="00000000" w14:paraId="000001BB">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US-AUTH-01 — Inscription</w:t>
      </w:r>
      <w:r>
        <w:rPr>
          <w:rtl w:val="0"/>
        </w:rPr>
      </w:r>
    </w:p>
    <w:p w:rsidR="00000000" w:rsidDel="00000000" w:rsidP="00000000" w:rsidRDefault="00000000" w:rsidRPr="00000000" w14:paraId="000001BC">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visiteur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créer un compte</w:t>
      </w:r>
      <w:r>
        <w:rPr>
          <w:rFonts w:ascii="Calibri" w:cs="Calibri" w:eastAsia="Calibri" w:hAnsi="Calibri"/>
          <w:i w:val="1"/>
          <w:iCs w:val="1"/>
          <w:sz w:val="21"/>
          <w:szCs w:val="21"/>
          <w:rtl w:val="0"/>
        </w:rPr>
        <w:t xml:space="preserve">,</w:t>
        <w:br w:type="textWrapping"/>
        <w:t xml:space="preserve">afin d’</w:t>
      </w:r>
      <w:r>
        <w:rPr>
          <w:rFonts w:ascii="Calibri" w:cs="Calibri" w:eastAsia="Calibri" w:hAnsi="Calibri"/>
          <w:b w:val="1"/>
          <w:bCs w:val="1"/>
          <w:i w:val="1"/>
          <w:iCs w:val="1"/>
          <w:sz w:val="21"/>
          <w:szCs w:val="21"/>
          <w:rtl w:val="0"/>
        </w:rPr>
        <w:t xml:space="preserve">accéder aux services de la bibliothèque</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1BD">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BE">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1BF">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C0">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1C1">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1C2">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formulaire comporte les champs : email, mot de passe, prénom, nom.</w:t>
      </w:r>
      <w:r>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format de l’adresse email est validé côté client et côté serveur ; aucune confirmation par lien courriel n’est requise (arbitrage A-01).</w:t>
      </w:r>
      <w:r>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L’unicité de l’email est vérifiée : un email déjà utilisé renvoie une erreur explicite (HTTP 400).</w:t>
      </w:r>
      <w:r>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mot de passe est haché en BCrypt (coût 12) avant enregistrement ; il n’apparaît jamais en clair dans les logs.</w:t>
      </w:r>
      <w:r>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compte créé reçoit le rôle USER (RG-USER-01).</w:t>
      </w:r>
      <w:r>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Après succès, l’utilisateur est redirigé vers la page de connexion avec un message de confirmation.</w:t>
      </w:r>
      <w:r>
        <w:rPr>
          <w:rtl w:val="0"/>
        </w:rPr>
      </w:r>
    </w:p>
    <w:p w:rsidR="00000000" w:rsidDel="00000000" w:rsidP="00000000" w:rsidRDefault="00000000" w:rsidRPr="00000000" w14:paraId="000001C9">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politique de mot de passe RG-SEC-01 est appliquée et affichée à la saisie.</w:t>
      </w:r>
      <w:r>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Au-delà de 3 requêtes POST /auth/register émises depuis la même adresse IP en une heure, le serveur répond 429 Too Many Requests et le formulaire affiche le message correspondant (proposition P-11).</w:t>
      </w:r>
    </w:p>
    <w:p w:rsidR="00000000" w:rsidDel="00000000" w:rsidP="00000000" w:rsidRDefault="00000000" w:rsidRPr="00000000" w14:paraId="000001CB">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RG-USER-01, RG-SEC-01</w:t>
      </w:r>
      <w:r>
        <w:rPr>
          <w:rtl w:val="0"/>
        </w:rPr>
      </w:r>
    </w:p>
    <w:p w:rsidR="00000000" w:rsidDel="00000000" w:rsidP="00000000" w:rsidRDefault="00000000" w:rsidRPr="00000000" w14:paraId="000001E5">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US-AUTH-02 — Connexion</w:t>
      </w:r>
      <w:r>
        <w:rPr>
          <w:rtl w:val="0"/>
        </w:rPr>
      </w:r>
    </w:p>
    <w:p w:rsidR="00000000" w:rsidDel="00000000" w:rsidP="00000000" w:rsidRDefault="00000000" w:rsidRPr="00000000" w14:paraId="000001E6">
      <w:pPr>
        <w:spacing w:after="140" w:lineRule="auto"/>
        <w:rPr/>
      </w:pPr>
      <w:r>
        <w:rPr>
          <w:rFonts w:ascii="Calibri" w:cs="Calibri" w:eastAsia="Calibri" w:hAnsi="Calibri"/>
          <w:i w:val="1"/>
          <w:iCs w:val="1"/>
          <w:sz w:val="21"/>
          <w:szCs w:val="21"/>
          <w:rtl w:val="0"/>
        </w:rPr>
        <w:t xml:space="preserve">En tant qu’</w:t>
      </w:r>
      <w:r>
        <w:rPr>
          <w:rFonts w:ascii="Calibri" w:cs="Calibri" w:eastAsia="Calibri" w:hAnsi="Calibri"/>
          <w:b w:val="1"/>
          <w:bCs w:val="1"/>
          <w:i w:val="1"/>
          <w:iCs w:val="1"/>
          <w:sz w:val="21"/>
          <w:szCs w:val="21"/>
          <w:rtl w:val="0"/>
        </w:rPr>
        <w:t xml:space="preserve">utilisateur inscrit</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me connecter</w:t>
      </w:r>
      <w:r>
        <w:rPr>
          <w:rFonts w:ascii="Calibri" w:cs="Calibri" w:eastAsia="Calibri" w:hAnsi="Calibri"/>
          <w:i w:val="1"/>
          <w:iCs w:val="1"/>
          <w:sz w:val="21"/>
          <w:szCs w:val="21"/>
          <w:rtl w:val="0"/>
        </w:rPr>
        <w:t xml:space="preserve">,</w:t>
        <w:br w:type="textWrapping"/>
        <w:t xml:space="preserve">afin d’</w:t>
      </w:r>
      <w:r>
        <w:rPr>
          <w:rFonts w:ascii="Calibri" w:cs="Calibri" w:eastAsia="Calibri" w:hAnsi="Calibri"/>
          <w:b w:val="1"/>
          <w:bCs w:val="1"/>
          <w:i w:val="1"/>
          <w:iCs w:val="1"/>
          <w:sz w:val="21"/>
          <w:szCs w:val="21"/>
          <w:rtl w:val="0"/>
        </w:rPr>
        <w:t xml:space="preserve">accéder à mon espace personnel</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1E7">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E8">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1E9">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EA">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1EB">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1EC">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formulaire comporte les champs : email, mot de passe.</w:t>
      </w:r>
      <w:r>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cas de succès, un jeton JWT est généré (payload : email, rôle) avec une expiration de 24 h.</w:t>
      </w:r>
      <w:r>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jeton est stocké côté client et transmis dans l’en-tête Authorization des appels suivants.</w:t>
      </w:r>
      <w:r>
        <w:rPr>
          <w:rtl w:val="0"/>
        </w:rPr>
      </w:r>
    </w:p>
    <w:p w:rsidR="00000000" w:rsidDel="00000000" w:rsidP="00000000" w:rsidRDefault="00000000" w:rsidRPr="00000000" w14:paraId="000001F0">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cas d’échec, le message d’erreur est générique (ni « email inconnu », ni « mot de passe incorrect ») et le code retourné est 401.</w:t>
      </w:r>
      <w:r>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redirection après connexion dépend du rôle : USER vers le catalogue, LIBRARIAN et ADMIN vers leur tableau de bord.</w:t>
      </w:r>
      <w:r>
        <w:rPr>
          <w:rtl w:val="0"/>
        </w:rPr>
      </w:r>
    </w:p>
    <w:p w:rsidR="00000000" w:rsidDel="00000000" w:rsidP="00000000" w:rsidRDefault="00000000" w:rsidRPr="00000000" w14:paraId="000001F3">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RG-SEC-02</w:t>
      </w:r>
      <w:r>
        <w:rPr>
          <w:rtl w:val="0"/>
        </w:rPr>
      </w:r>
    </w:p>
    <w:p w:rsidR="00000000" w:rsidDel="00000000" w:rsidP="00000000" w:rsidRDefault="00000000" w:rsidRPr="00000000" w14:paraId="000001F4">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US-AUTH-03a — Profil</w:t>
      </w:r>
      <w:r>
        <w:rPr>
          <w:rtl w:val="0"/>
        </w:rPr>
      </w:r>
    </w:p>
    <w:p w:rsidR="00000000" w:rsidDel="00000000" w:rsidP="00000000" w:rsidRDefault="00000000" w:rsidRPr="00000000" w14:paraId="000001F5">
      <w:pPr>
        <w:spacing w:after="140" w:lineRule="auto"/>
        <w:rPr/>
      </w:pPr>
      <w:r>
        <w:rPr>
          <w:rFonts w:ascii="Calibri" w:cs="Calibri" w:eastAsia="Calibri" w:hAnsi="Calibri"/>
          <w:i w:val="1"/>
          <w:iCs w:val="1"/>
          <w:sz w:val="21"/>
          <w:szCs w:val="21"/>
          <w:rtl w:val="0"/>
        </w:rPr>
        <w:t xml:space="preserve">En tant qu’</w:t>
      </w:r>
      <w:r>
        <w:rPr>
          <w:rFonts w:ascii="Calibri" w:cs="Calibri" w:eastAsia="Calibri" w:hAnsi="Calibri"/>
          <w:b w:val="1"/>
          <w:bCs w:val="1"/>
          <w:i w:val="1"/>
          <w:iCs w:val="1"/>
          <w:sz w:val="21"/>
          <w:szCs w:val="21"/>
          <w:rtl w:val="0"/>
        </w:rPr>
        <w:t xml:space="preserve">utilisateur connecté</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consulter et modifier mes informations personnelles</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maintenir mes coordonnées à jour</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1F6">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F7">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1F8">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F9">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1FA">
      <w:pPr>
        <w:spacing w:after="60" w:before="160" w:lineRule="auto"/>
        <w:rPr>
          <w:b w:val="1"/>
          <w:bCs w:val="1"/>
        </w:rPr>
      </w:pPr>
      <w:r>
        <w:rPr>
          <w:rtl w:val="0"/>
        </w:rPr>
      </w:r>
    </w:p>
    <w:p w:rsidR="00000000" w:rsidDel="00000000" w:rsidP="00000000" w:rsidRDefault="00000000" w:rsidRPr="00000000" w14:paraId="000001FB">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1FC">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page affiche : email (non modifiable), prénom, nom, téléphone, date d’inscription, rôle.</w:t>
      </w:r>
      <w:r>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champs prénom, nom et téléphone sont modifiables. Le téléphone est facultatif : il n’est pas demandé à l’inscription et reste vide tant que l’utilisateur ne le renseigne pas lui-même (arbitrage A-09).</w:t>
      </w:r>
      <w:r>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modifications sont validées côté client et côté serveur (Valid, Jakarta Validation).</w:t>
      </w:r>
      <w:r>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lecteur choisit le nom affiché sur ses commentaires : prénom réel ou pseudonyme ; le pseudonyme est saisi dans le profil.</w:t>
      </w:r>
      <w:r>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utilisateur ne peut accéder qu’à son propre profil (contrôle côté serveur, pas seulement masquage côté client).</w:t>
      </w:r>
      <w:r>
        <w:rPr>
          <w:rtl w:val="0"/>
        </w:rPr>
      </w:r>
    </w:p>
    <w:p w:rsidR="00000000" w:rsidDel="00000000" w:rsidP="00000000" w:rsidRDefault="00000000" w:rsidRPr="00000000" w14:paraId="00000202">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message de confirmation s’affiche après enregistrement.</w:t>
      </w:r>
      <w:r>
        <w:rPr>
          <w:rtl w:val="0"/>
        </w:rPr>
      </w:r>
    </w:p>
    <w:p w:rsidR="00000000" w:rsidDel="00000000" w:rsidP="00000000" w:rsidRDefault="00000000" w:rsidRPr="00000000" w14:paraId="00000204">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US-AUTH-03b — Changement de mot de passe</w:t>
      </w:r>
      <w:r>
        <w:rPr>
          <w:rtl w:val="0"/>
        </w:rPr>
      </w:r>
    </w:p>
    <w:p w:rsidR="00000000" w:rsidDel="00000000" w:rsidP="00000000" w:rsidRDefault="00000000" w:rsidRPr="00000000" w14:paraId="00000205">
      <w:pPr>
        <w:spacing w:after="140" w:lineRule="auto"/>
        <w:rPr/>
      </w:pPr>
      <w:r>
        <w:rPr>
          <w:rFonts w:ascii="Calibri" w:cs="Calibri" w:eastAsia="Calibri" w:hAnsi="Calibri"/>
          <w:i w:val="1"/>
          <w:iCs w:val="1"/>
          <w:sz w:val="21"/>
          <w:szCs w:val="21"/>
          <w:rtl w:val="0"/>
        </w:rPr>
        <w:t xml:space="preserve">En tant qu’</w:t>
      </w:r>
      <w:r>
        <w:rPr>
          <w:rFonts w:ascii="Calibri" w:cs="Calibri" w:eastAsia="Calibri" w:hAnsi="Calibri"/>
          <w:b w:val="1"/>
          <w:bCs w:val="1"/>
          <w:i w:val="1"/>
          <w:iCs w:val="1"/>
          <w:sz w:val="21"/>
          <w:szCs w:val="21"/>
          <w:rtl w:val="0"/>
        </w:rPr>
        <w:t xml:space="preserve">utilisateur connecté</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changer mon mot de passe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sécuriser mon compte</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06">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07">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08">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09">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20A">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0B">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nouveau mot de passe respecte RG-SEC-01.</w:t>
      </w:r>
      <w:r>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nouveau mot de passe est haché en BCrypt avant enregistrement.</w:t>
      </w:r>
      <w:r>
        <w:rPr>
          <w:rtl w:val="0"/>
        </w:rPr>
      </w:r>
    </w:p>
    <w:p w:rsidR="00000000" w:rsidDel="00000000" w:rsidP="00000000" w:rsidRDefault="00000000" w:rsidRPr="00000000" w14:paraId="0000020E">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formulaire demande l’ancien mot de passe, le nouveau et sa confirmation.</w:t>
      </w:r>
      <w:r>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L’ancien mot de passe est vérifié côté serveur ; en cas d’erreur, le changement est refusé.</w:t>
      </w:r>
      <w:r>
        <w:rPr>
          <w:rtl w:val="0"/>
        </w:rPr>
      </w:r>
    </w:p>
    <w:p w:rsidR="00000000" w:rsidDel="00000000" w:rsidP="00000000" w:rsidRDefault="00000000" w:rsidRPr="00000000" w14:paraId="00000211">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RG-SEC-01</w:t>
      </w:r>
      <w:r>
        <w:rPr>
          <w:rtl w:val="0"/>
        </w:rPr>
      </w:r>
    </w:p>
    <w:p w:rsidR="00000000" w:rsidDel="00000000" w:rsidP="00000000" w:rsidRDefault="00000000" w:rsidRPr="00000000" w14:paraId="00000212">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US-AUTH-03c — Suppression de compte</w:t>
      </w:r>
      <w:r>
        <w:rPr>
          <w:rtl w:val="0"/>
        </w:rPr>
      </w:r>
    </w:p>
    <w:p>
      <w:pPr>
        <w:spacing w:after="140" w:lineRule="auto"/>
        <w:rPr/>
      </w:pPr>
      <w:r>
        <w:rPr>
          <w:rFonts w:ascii="Calibri" w:cs="Calibri" w:eastAsia="Calibri" w:hAnsi="Calibri"/>
          <w:i w:val="1"/>
          <w:iCs w:val="1"/>
          <w:sz w:val="21"/>
          <w:szCs w:val="21"/>
          <w:rtl w:val="0"/>
        </w:rPr>
        <w:t xml:space="preserve">En tant qu’</w:t>
      </w:r>
      <w:r>
        <w:rPr>
          <w:rFonts w:ascii="Calibri" w:cs="Calibri" w:eastAsia="Calibri" w:hAnsi="Calibri"/>
          <w:b w:val="1"/>
          <w:bCs w:val="1"/>
          <w:i w:val="1"/>
          <w:iCs w:val="1"/>
          <w:sz w:val="21"/>
          <w:szCs w:val="21"/>
          <w:rtl w:val="0"/>
        </w:rPr>
        <w:t xml:space="preserve">utilisateur connecté</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supprimer mon compte</w:t>
      </w:r>
      <w:r>
        <w:rPr>
          <w:rFonts w:ascii="Calibri" w:cs="Calibri" w:eastAsia="Calibri" w:hAnsi="Calibri"/>
          <w:i w:val="1"/>
          <w:iCs w:val="1"/>
          <w:sz w:val="21"/>
          <w:szCs w:val="21"/>
          <w:rtl w:val="0"/>
        </w:rPr>
        <w:t xml:space="preserve">,</w:t>
        <w:br w:type="textWrapping"/>
        <w:t xml:space="preserve">afin d’</w:t>
      </w:r>
      <w:r>
        <w:rPr>
          <w:rFonts w:ascii="Calibri" w:cs="Calibri" w:eastAsia="Calibri" w:hAnsi="Calibri"/>
          <w:b w:val="1"/>
          <w:bCs w:val="1"/>
          <w:i w:val="1"/>
          <w:iCs w:val="1"/>
          <w:sz w:val="21"/>
          <w:szCs w:val="21"/>
          <w:rtl w:val="0"/>
        </w:rPr>
        <w:t xml:space="preserve">exercer mon droit à l’oubli</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14">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15">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16">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17">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218">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19">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confirmation explicite est demandée (saisie du mot de passe ou case à cocher).</w:t>
      </w:r>
      <w:r>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données personnelles (email, prénom, nom, téléphone) sont supprimées ou anonymisées.</w:t>
      </w:r>
      <w:r>
        <w:rPr>
          <w:rtl w:val="0"/>
        </w:rPr>
      </w:r>
    </w:p>
    <w:p w:rsidR="00000000" w:rsidDel="00000000" w:rsidP="00000000" w:rsidRDefault="00000000" w:rsidRPr="00000000" w14:paraId="0000021C">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suppression est refusée si le lecteur a des emprunts en cours ; un message le précise. Ses réservations en attente sont annulées et la file d’attente est réordonnée.</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L’historique des emprunts est conservé sous forme anonymisée pour les statistiques.</w:t>
      </w:r>
      <w:r>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commentaires sont conservés mais rattachés à un auteur anonyme.</w:t>
      </w:r>
      <w:r>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L’utilisateur est déconnecté et son jeton n’est plus accepté.</w:t>
      </w:r>
      <w:r>
        <w:rPr>
          <w:rtl w:val="0"/>
        </w:rPr>
      </w:r>
    </w:p>
    <w:p w:rsidR="00000000" w:rsidDel="00000000" w:rsidP="00000000" w:rsidRDefault="00000000" w:rsidRPr="00000000" w14:paraId="00000221">
      <w:pPr>
        <w:pStyle w:val="Heading2"/>
        <w:spacing w:after="120" w:before="240" w:lineRule="auto"/>
        <w:rPr/>
      </w:pPr>
      <w:bookmarkStart w:id="4011" w:name="_Toc012"/>
      <w:r>
        <w:rPr>
          <w:rtl w:val="0"/>
        </w:rPr>
        <w:t xml:space="preserve">4.2 Catalogue</w:t>
      </w:r>
      <w:bookmarkEnd w:id="4011"/>
    </w:p>
    <w:p w:rsidR="00000000" w:rsidDel="00000000" w:rsidP="00000000" w:rsidRDefault="00000000" w:rsidRPr="00000000" w14:paraId="00000222">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US-BOOK-01 — Consultation</w:t>
      </w:r>
      <w:r>
        <w:rPr>
          <w:rtl w:val="0"/>
        </w:rPr>
      </w:r>
    </w:p>
    <w:p>
      <w:pPr>
        <w:spacing w:after="140" w:lineRule="auto"/>
        <w:rPr/>
      </w:pPr>
      <w:r>
        <w:rPr>
          <w:rFonts w:ascii="Calibri" w:cs="Calibri" w:eastAsia="Calibri" w:hAnsi="Calibri"/>
          <w:i w:val="1"/>
          <w:iCs w:val="1"/>
          <w:sz w:val="21"/>
          <w:szCs w:val="21"/>
          <w:rtl w:val="0"/>
        </w:rPr>
        <w:t xml:space="preserve">En tant qu’</w:t>
      </w:r>
      <w:r>
        <w:rPr>
          <w:rFonts w:ascii="Calibri" w:cs="Calibri" w:eastAsia="Calibri" w:hAnsi="Calibri"/>
          <w:b w:val="1"/>
          <w:bCs w:val="1"/>
          <w:i w:val="1"/>
          <w:iCs w:val="1"/>
          <w:sz w:val="21"/>
          <w:szCs w:val="21"/>
          <w:rtl w:val="0"/>
        </w:rPr>
        <w:t xml:space="preserve">utilisateur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consulter les livres du catalogue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découvrir les ouvrages disponibles</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24">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25">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26">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27">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28">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29">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livres s’affichent sous forme de grille responsive (desktop, tablette, mobile).</w:t>
      </w:r>
      <w:r>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Chaque vignette affiche : couverture, titre, auteur, badge de disponibilité.</w:t>
      </w:r>
      <w:r>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badge indique « Disponible » (vert) ou « Emprunté » (rouge) selon le nombre d’exemplaires libres.</w:t>
      </w:r>
      <w:r>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pagination affiche 20 livres par page ; la pagination est faite côté serveur.</w:t>
      </w:r>
      <w:r>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clic sur une vignette ouvre la fiche détaillée du livre.</w:t>
      </w:r>
      <w:r>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temps de chargement de la page reste inférieur à 2 secondes.</w:t>
      </w:r>
      <w:r>
        <w:rPr>
          <w:rtl w:val="0"/>
        </w:rPr>
      </w:r>
    </w:p>
    <w:p w:rsidR="00000000" w:rsidDel="00000000" w:rsidP="00000000" w:rsidRDefault="00000000" w:rsidRPr="00000000" w14:paraId="00000230">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catalogue est réservé aux utilisateurs authentifiés : l’endpoint est protégé côté serveur et un visiteur non connecté est redirigé vers la connexion (arbitrage A-08).</w:t>
      </w:r>
      <w:r>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catégories sont présentées sous forme de puces cliquables en haut du catalogue et filtrent la grille sans recharger la page ; il n’existe pas de page intermédiaire de sélection de rubrique.</w:t>
      </w:r>
      <w:r>
        <w:rPr>
          <w:rtl w:val="0"/>
        </w:rPr>
      </w:r>
    </w:p>
    <w:p w:rsidR="00000000" w:rsidDel="00000000" w:rsidP="00000000" w:rsidRDefault="00000000" w:rsidRPr="00000000" w14:paraId="00000233">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US-BOOK-02 — Détail livre</w:t>
      </w:r>
      <w:r>
        <w:rPr>
          <w:rtl w:val="0"/>
        </w:rPr>
      </w:r>
    </w:p>
    <w:p>
      <w:pPr>
        <w:spacing w:after="140" w:lineRule="auto"/>
        <w:rPr/>
      </w:pPr>
      <w:r>
        <w:rPr>
          <w:rFonts w:ascii="Calibri" w:cs="Calibri" w:eastAsia="Calibri" w:hAnsi="Calibri"/>
          <w:i w:val="1"/>
          <w:iCs w:val="1"/>
          <w:sz w:val="21"/>
          <w:szCs w:val="21"/>
          <w:rtl w:val="0"/>
        </w:rPr>
        <w:t xml:space="preserve">En tant qu’</w:t>
      </w:r>
      <w:r>
        <w:rPr>
          <w:rFonts w:ascii="Calibri" w:cs="Calibri" w:eastAsia="Calibri" w:hAnsi="Calibri"/>
          <w:b w:val="1"/>
          <w:bCs w:val="1"/>
          <w:i w:val="1"/>
          <w:iCs w:val="1"/>
          <w:sz w:val="21"/>
          <w:szCs w:val="21"/>
          <w:rtl w:val="0"/>
        </w:rPr>
        <w:t xml:space="preserve">utilisateur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voir le détail d’un livre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décider si je l’emprunte</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35">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36">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37">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38">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39">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3A">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fiche affiche : titre, auteur, ISBN, catégorie, description, année, nombre d’exemplaires total et disponible.</w:t>
      </w:r>
      <w:r>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note moyenne est affichée sous forme d’étoiles, accompagnée du nombre de notes.</w:t>
      </w:r>
      <w:r>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liste des commentaires est affichée avec auteur et date de publication.</w:t>
      </w:r>
      <w:r>
        <w:rPr>
          <w:rtl w:val="0"/>
        </w:rPr>
      </w:r>
    </w:p>
    <w:p w:rsidR="00000000" w:rsidDel="00000000" w:rsidP="00000000" w:rsidRDefault="00000000" w:rsidRPr="00000000" w14:paraId="0000023E">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bouton « Emprunter » est actif uniquement si le lecteur est connecté et s’il a le droit d’emprunter cet exemplaire ; à défaut, le bouton « Réserver » lui est proposé.</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bouton « Réserver » remplace le bouton « Emprunter » lorsque le lecteur n’a pas le droit d’emprunter l’exemplaire, soit qu’aucun exemplaire ne soit disponible, soit que le seul exemplaire disponible soit retenu au bénéfice du premier lecteur de la file d’attente.</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L’accès à la fiche exige une session authentifiée : un visiteur non connecté est redirigé vers la page de connexion (arbitrage A-08).</w:t>
      </w:r>
      <w:r>
        <w:rPr>
          <w:rtl w:val="0"/>
        </w:rPr>
      </w:r>
    </w:p>
    <w:p w:rsidR="00000000" w:rsidDel="00000000" w:rsidP="00000000" w:rsidRDefault="00000000" w:rsidRPr="00000000" w14:paraId="00000242">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RG-LOAN-05, RG-RESA-02</w:t>
      </w:r>
      <w:r>
        <w:rPr>
          <w:rtl w:val="0"/>
        </w:rPr>
      </w:r>
    </w:p>
    <w:p w:rsidR="00000000" w:rsidDel="00000000" w:rsidP="00000000" w:rsidRDefault="00000000" w:rsidRPr="00000000" w14:paraId="00000243">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US-BOOK-03 — Recherche</w:t>
      </w:r>
      <w:r>
        <w:rPr>
          <w:rtl w:val="0"/>
        </w:rPr>
      </w:r>
    </w:p>
    <w:p>
      <w:pPr>
        <w:spacing w:after="140" w:lineRule="auto"/>
        <w:rPr/>
      </w:pPr>
      <w:r>
        <w:rPr>
          <w:rFonts w:ascii="Calibri" w:cs="Calibri" w:eastAsia="Calibri" w:hAnsi="Calibri"/>
          <w:i w:val="1"/>
          <w:iCs w:val="1"/>
          <w:sz w:val="21"/>
          <w:szCs w:val="21"/>
          <w:rtl w:val="0"/>
        </w:rPr>
        <w:t xml:space="preserve">En tant qu’</w:t>
      </w:r>
      <w:r>
        <w:rPr>
          <w:rFonts w:ascii="Calibri" w:cs="Calibri" w:eastAsia="Calibri" w:hAnsi="Calibri"/>
          <w:b w:val="1"/>
          <w:bCs w:val="1"/>
          <w:i w:val="1"/>
          <w:iCs w:val="1"/>
          <w:sz w:val="21"/>
          <w:szCs w:val="21"/>
          <w:rtl w:val="0"/>
        </w:rPr>
        <w:t xml:space="preserve">utilisateur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rechercher un livre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le trouver rapidement</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45">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46">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47">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48">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49">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4A">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barre de recherche est visible en permanence sur la page catalogue.</w:t>
      </w:r>
      <w:r>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recherche porte sur le titre, l’auteur et l’ISBN.</w:t>
      </w:r>
      <w:r>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recherche est insensible à la casse.</w:t>
      </w:r>
      <w:r>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filtre par catégorie et un filtre par disponibilité sont proposés.</w:t>
      </w:r>
      <w:r>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tri est possible par ordre alphabétique, par note moyenne et par date d’ajout.</w:t>
      </w:r>
      <w:r>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temps de réponse de la recherche reste inférieur à 1 seconde (index sur les colonnes de recherche).</w:t>
      </w:r>
      <w:r>
        <w:rPr>
          <w:rtl w:val="0"/>
        </w:rPr>
      </w:r>
    </w:p>
    <w:p w:rsidR="00000000" w:rsidDel="00000000" w:rsidP="00000000" w:rsidRDefault="00000000" w:rsidRPr="00000000" w14:paraId="00000251">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espaces de début et de fin de la saisie sont ignorés.</w:t>
      </w:r>
      <w:r>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filtres, le tri et la recherche sont cumulables.</w:t>
      </w:r>
      <w:r>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recherche sans résultat affiche un message explicite plutôt qu’une page vide.</w:t>
      </w:r>
      <w:r>
        <w:rPr>
          <w:rtl w:val="0"/>
        </w:rPr>
      </w:r>
    </w:p>
    <w:p w:rsidR="00000000" w:rsidDel="00000000" w:rsidP="00000000" w:rsidRDefault="00000000" w:rsidRPr="00000000" w14:paraId="00000255">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US-BOOK-04a — Gestion du catalogue — ajout d’un livre</w:t>
      </w:r>
      <w:r>
        <w:rPr>
          <w:rtl w:val="0"/>
        </w:rPr>
      </w:r>
    </w:p>
    <w:p>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bibliothécaire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ajouter un livre au catalogue</w:t>
      </w:r>
      <w:r>
        <w:rPr>
          <w:rFonts w:ascii="Calibri" w:cs="Calibri" w:eastAsia="Calibri" w:hAnsi="Calibri"/>
          <w:i w:val="1"/>
          <w:iCs w:val="1"/>
          <w:sz w:val="21"/>
          <w:szCs w:val="21"/>
          <w:rtl w:val="0"/>
        </w:rPr>
        <w:t xml:space="preserve">,</w:t>
        <w:br w:type="textWrapping"/>
        <w:t xml:space="preserve">afin d’</w:t>
      </w:r>
      <w:r>
        <w:rPr>
          <w:rFonts w:ascii="Calibri" w:cs="Calibri" w:eastAsia="Calibri" w:hAnsi="Calibri"/>
          <w:b w:val="1"/>
          <w:bCs w:val="1"/>
          <w:i w:val="1"/>
          <w:iCs w:val="1"/>
          <w:sz w:val="21"/>
          <w:szCs w:val="21"/>
          <w:rtl w:val="0"/>
        </w:rPr>
        <w:t xml:space="preserve">enrichir le fonds de la bibliothèque</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57">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58">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59">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5A">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5B">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5C">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page d’administration du catalogue est accessible aux seuls rôles LIBRARIAN et ADMIN (HTTP 403 sinon).</w:t>
      </w:r>
      <w:r>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Après création, le livre apparaît immédiatement dans le catalogue (HTTP 201).</w:t>
      </w:r>
      <w:r>
        <w:rPr>
          <w:rtl w:val="0"/>
        </w:rPr>
      </w:r>
    </w:p>
    <w:p w:rsidR="00000000" w:rsidDel="00000000" w:rsidP="00000000" w:rsidRDefault="00000000" w:rsidRPr="00000000" w14:paraId="0000025F">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champs obligatoires sont : titre, auteur, ISBN, catégorie et nombre d’exemplaires. Un livre porte une seule catégorie, choisie dans une liste fermée ; le filtre du catalogue et la fiche livre reposent sur cette unicité.</w:t>
      </w:r>
      <w:r>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format de l’ISBN est validé et son unicité est vérifiée.</w:t>
      </w:r>
      <w:r>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nombre d’exemplaires doit être un entier strictement positif.</w:t>
      </w:r>
      <w:r>
        <w:rPr>
          <w:rtl w:val="0"/>
        </w:rPr>
      </w:r>
    </w:p>
    <w:p w:rsidR="00000000" w:rsidDel="00000000" w:rsidP="00000000" w:rsidRDefault="00000000" w:rsidRPr="00000000" w14:paraId="00000263">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US-BOOK-04b — Gestion du catalogue — modification d’un livre</w:t>
      </w:r>
      <w:r>
        <w:rPr>
          <w:rtl w:val="0"/>
        </w:rPr>
      </w:r>
    </w:p>
    <w:p>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bibliothécaire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modifier les informations d’un livre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tenir le catalogue à jour</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65">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66">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67">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68">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69">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6A">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mêmes règles de validation qu’à la création s’appliquent.</w:t>
      </w:r>
      <w:r>
        <w:rPr>
          <w:rtl w:val="0"/>
        </w:rPr>
      </w:r>
    </w:p>
    <w:p w:rsidR="00000000" w:rsidDel="00000000" w:rsidP="00000000" w:rsidRDefault="00000000" w:rsidRPr="00000000" w14:paraId="0000026C">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formulaire est pré-rempli avec les valeurs actuelles.</w:t>
      </w:r>
      <w:r>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nombre d’exemplaires peut être diminué pour retirer un exemplaire perdu ou détérioré. L’exemplaire concerné fait d’abord l’objet d’un retour enregistré (US-LOAN-03), qui le ramène à l’état disponible ; le nombre d’exemplaires ne peut pas descendre en dessous du nombre d’exemplaires en cours d’emprunt.</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message de confirmation s’affiche après enregistrement.</w:t>
      </w:r>
      <w:r>
        <w:rPr>
          <w:rtl w:val="0"/>
        </w:rPr>
      </w:r>
    </w:p>
    <w:p w:rsidR="00000000" w:rsidDel="00000000" w:rsidP="00000000" w:rsidRDefault="00000000" w:rsidRPr="00000000" w14:paraId="00000270">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US-BOOK-04c — Gestion du catalogue — suppression d’un livre</w:t>
      </w:r>
      <w:r>
        <w:rPr>
          <w:rtl w:val="0"/>
        </w:rPr>
      </w:r>
    </w:p>
    <w:p>
      <w:pPr>
        <w:spacing w:after="140" w:lineRule="auto"/>
        <w:rPr/>
      </w:pPr>
      <w:r>
        <w:rPr>
          <w:rFonts w:ascii="Calibri" w:cs="Calibri" w:eastAsia="Calibri" w:hAnsi="Calibri"/>
          <w:i w:val="1"/>
          <w:iCs w:val="1"/>
          <w:sz w:val="21"/>
          <w:szCs w:val="21"/>
          <w:rtl w:val="0"/>
        </w:rPr>
        <w:t xml:space="preserve">En tant que bibliothécaire, je veux supprimer un livre du catalogue, afin de retirer les ouvrages qui ne circulent plus.</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72">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73">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74">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75">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76">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77">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L’action est réservée aux rôles LIBRARIAN et ADMIN (HTTP 403 sinon), conformément au CDC § 5.2 (arbitrage A-03).</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suppression est refusée s’il existe des emprunts en cours sur ce livre ; le message précise le nombre d’éléments bloquants.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réponse en cas de succès est HTTP 204.</w:t>
      </w:r>
      <w:r>
        <w:rPr>
          <w:rtl w:val="0"/>
        </w:rPr>
      </w:r>
    </w:p>
    <w:p w:rsidR="00000000" w:rsidDel="00000000" w:rsidP="00000000" w:rsidRDefault="00000000" w:rsidRPr="00000000" w14:paraId="0000027B">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confirmation est demandée avant suppression.</w:t>
      </w:r>
      <w:r>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suppression entraîne l’annulation des réservations en attente sur ce livre.</w:t>
      </w:r>
      <w:r>
        <w:rPr>
          <w:rtl w:val="0"/>
        </w:rPr>
      </w:r>
    </w:p>
    <w:p w:rsidR="00000000" w:rsidDel="00000000" w:rsidP="00000000" w:rsidRDefault="00000000" w:rsidRPr="00000000" w14:paraId="0000027E">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RG-USER-02</w:t>
      </w:r>
      <w:r>
        <w:rPr>
          <w:rtl w:val="0"/>
        </w:rPr>
      </w:r>
    </w:p>
    <w:p w:rsidR="00000000" w:rsidDel="00000000" w:rsidP="00000000" w:rsidRDefault="00000000" w:rsidRPr="00000000" w14:paraId="0000027F">
      <w:pPr>
        <w:pStyle w:val="Heading2"/>
        <w:spacing w:after="120" w:before="240" w:lineRule="auto"/>
        <w:rPr/>
      </w:pPr>
      <w:bookmarkStart w:id="4012" w:name="_Toc013"/>
      <w:r>
        <w:rPr>
          <w:rtl w:val="0"/>
        </w:rPr>
        <w:t xml:space="preserve">4.3 Emprunt</w:t>
      </w:r>
      <w:bookmarkEnd w:id="4012"/>
    </w:p>
    <w:p w:rsidR="00000000" w:rsidDel="00000000" w:rsidP="00000000" w:rsidRDefault="00000000" w:rsidRPr="00000000" w14:paraId="00000280">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US-LOAN-01 — Emprunter</w:t>
      </w:r>
      <w:r>
        <w:rPr>
          <w:rtl w:val="0"/>
        </w:rPr>
      </w:r>
    </w:p>
    <w:p>
      <w:pPr>
        <w:spacing w:after="140" w:lineRule="auto"/>
        <w:rPr/>
      </w:pPr>
      <w:r>
        <w:rPr>
          <w:rFonts w:ascii="Calibri" w:cs="Calibri" w:eastAsia="Calibri" w:hAnsi="Calibri"/>
          <w:i w:val="1"/>
          <w:iCs w:val="1"/>
          <w:sz w:val="21"/>
          <w:szCs w:val="21"/>
          <w:rtl w:val="0"/>
        </w:rPr>
        <w:t xml:space="preserve">En tant que lecteur, je veux emprunter un livre, afin de le lire.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82">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83">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84">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85">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86">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87">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serveur vérifie qu’au moins un exemplaire est disponible (RG-LOAN-05).</w:t>
      </w:r>
      <w:r>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serveur vérifie que le lecteur a moins de 3 emprunts en cours (RG-LOAN-01).</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serveur vérifie que le lecteur n’a aucun emprunt en retard (RG-LOAN-03).</w:t>
      </w:r>
      <w:r>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livre déjà emprunté puis rendu par le même lecteur peut être ré-emprunté sans restriction (RG-LOAN-04).</w:t>
      </w:r>
      <w:r>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vérifications sont effectuées côté serveur, indépendamment de l’état de l’interface.</w:t>
      </w:r>
      <w:r>
        <w:rPr>
          <w:rtl w:val="0"/>
        </w:rPr>
      </w:r>
    </w:p>
    <w:p w:rsidR="00000000" w:rsidDel="00000000" w:rsidP="00000000" w:rsidRDefault="00000000" w:rsidRPr="00000000" w14:paraId="0000028D">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Chaque vérification en échec renvoie un message d’erreur distinct et compréhensible.</w:t>
      </w:r>
      <w:r>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bouton « Emprunter » présent sur la fiche livre crée un emprunt au statut ACTIVE, sans étape de validation par le bibliothécaire (arbitrage A-04).</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vérification de disponibilité et la création de l’emprunt sont réalisées dans une même transaction ; en cas d’emprunt simultané du dernier exemplaire, le second lecteur reçoit un refus explicite (arbitrage A-05).</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date de retour prévue est calculée à J+14 à compter de l’emprunt (RG-LOAN-02).</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nombre d’exemplaires disponibles est décrémenté de 1 dès la création de l’emprunt.</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écran de confirmation affiche le titre du livre emprunté et sa date de retour prévue.</w:t>
      </w:r>
    </w:p>
    <w:p w:rsidR="00000000" w:rsidDel="00000000" w:rsidP="00000000" w:rsidRDefault="00000000" w:rsidRPr="00000000" w14:paraId="00000295">
      <w:pPr>
        <w:spacing w:after="60" w:before="100" w:lineRule="auto"/>
        <w:rPr/>
      </w:pPr>
      <w:r>
        <w:rPr>
          <w:rFonts w:ascii="Calibri" w:cs="Calibri" w:eastAsia="Calibri" w:hAnsi="Calibri"/>
          <w:b w:val="1"/>
          <w:bCs w:val="1"/>
          <w:sz w:val="19"/>
          <w:szCs w:val="19"/>
          <w:rtl w:val="0"/>
        </w:rPr>
        <w:t xml:space="preserve">Règles de gestion applicables : RG-LOAN-01, RG-LOAN-02, RG-LOAN-03, RG-LOAN-04, RG-LOAN-05, RG-LOAN-10</w:t>
      </w:r>
    </w:p>
    <w:p w:rsidR="00000000" w:rsidDel="00000000" w:rsidP="00000000" w:rsidRDefault="00000000" w:rsidRPr="00000000" w14:paraId="000002B6">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US-LOAN-02 — Mes emprunts</w:t>
      </w:r>
      <w:r>
        <w:rPr>
          <w:rtl w:val="0"/>
        </w:rPr>
      </w:r>
    </w:p>
    <w:p>
      <w:pPr>
        <w:spacing w:after="140" w:lineRule="auto"/>
        <w:rPr/>
      </w:pPr>
      <w:r>
        <w:rPr>
          <w:rFonts w:ascii="Calibri" w:cs="Calibri" w:eastAsia="Calibri" w:hAnsi="Calibri"/>
          <w:i w:val="1"/>
          <w:iCs w:val="1"/>
          <w:sz w:val="21"/>
          <w:szCs w:val="21"/>
          <w:rtl w:val="0"/>
        </w:rPr>
        <w:t xml:space="preserve">En tant que lecteur, je veux consulter mes emprunts, afin de connaître les dates de retour.</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B8">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B9">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BA">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BB">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BC">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BD">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L’onglet « En cours » liste les emprunts au statut ACTIVE avec titre, date d’emprunt et date de retour prévue ; l’onglet « Historique » liste les emprunts au statut RETURNED avec la date de retour effective.</w:t>
      </w:r>
      <w:r>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emprunt en retard est signalé visuellement et le nombre de jours de retard est affiché.</w:t>
      </w:r>
      <w:r>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lecteur ne voit que ses propres emprunts (filtrage côté serveur à partir du jeton, pas d’un paramètre d’URL).</w:t>
      </w:r>
      <w:r>
        <w:rPr>
          <w:rtl w:val="0"/>
        </w:rPr>
      </w:r>
    </w:p>
    <w:p w:rsidR="00000000" w:rsidDel="00000000" w:rsidP="00000000" w:rsidRDefault="00000000" w:rsidRPr="00000000" w14:paraId="000002C1">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page comporte deux onglets : « En cours » et « Historique », conformément au CDC § 5.3.</w:t>
      </w:r>
    </w:p>
    <w:p w:rsidR="00000000" w:rsidDel="00000000" w:rsidP="00000000" w:rsidRDefault="00000000" w:rsidRPr="00000000" w14:paraId="000002C4">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US-LOAN-03 — Retour (Bibliothécaire)</w:t>
      </w:r>
      <w:r>
        <w:rPr>
          <w:rtl w:val="0"/>
        </w:rPr>
      </w:r>
    </w:p>
    <w:p>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bibliothécaire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enregistrer un retour</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libérer l’exemplaire</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C6">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C7">
            <w:pPr>
              <w:spacing w:after="0" w:lineRule="auto"/>
              <w:rPr/>
            </w:pPr>
            <w:r>
              <w:rPr>
                <w:sz w:val="28"/>
                <w:szCs w:val="28"/>
                <w:rtl w:val="0"/>
              </w:rPr>
              <w:t xml:space="preserve">●</w:t>
            </w:r>
            <w:r>
              <w:rPr>
                <w:sz w:val="18"/>
                <w:szCs w:val="18"/>
                <w:rtl w:val="0"/>
              </w:rPr>
              <w:t xml:space="preserve"> </w:t>
            </w:r>
            <w:r>
              <w:rPr>
                <w:rFonts w:ascii="Calibri" w:cs="Calibri" w:eastAsia="Calibri" w:hAnsi="Calibri"/>
                <w:sz w:val="18"/>
                <w:szCs w:val="18"/>
                <w:rtl w:val="0"/>
              </w:rPr>
              <w:t xml:space="preserve">Must</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C8">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C9">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CA">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CB">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bouton « Retour » enregistre la date de retour effective.</w:t>
      </w:r>
      <w:r>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retard éventuel est calculé automatiquement et enregistré.</w:t>
      </w:r>
      <w:r>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statut de l’emprunt passe à RETURNED.</w:t>
      </w:r>
      <w:r>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liste des emprunts en cours est accessible au bibliothécaire, avec recherche par lecteur ou par livre. (CDC § 6.2, GET /api/loans)</w:t>
      </w:r>
    </w:p>
    <w:p w:rsidR="00000000" w:rsidDel="00000000" w:rsidP="00000000" w:rsidRDefault="00000000" w:rsidRPr="00000000" w14:paraId="000002CF">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l’absence de réservation en attente sur ce livre, le nombre d’exemplaires disponibles est incrémenté de 1 dans la même transaction.</w:t>
      </w:r>
      <w:r>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 une réservation est en attente sur ce livre, le premier lecteur de la file est notifié et l’exemplaire lui est retenu (voir US-RESA-03 et RG-RESA-05) : il reste à l’état disponible, mais lui seul peut l’emprunter pendant le délai qui lui est laissé. Cette branche dépend du module de réservation et n’est livrée qu’au Sprint 2 ; au Sprint 1, tout retour rend l’exemplaire disponible sans condition.</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L’action est refusée si l’emprunt est déjà au statut RETURNED.</w:t>
      </w:r>
      <w:r>
        <w:rPr>
          <w:rtl w:val="0"/>
        </w:rPr>
      </w:r>
    </w:p>
    <w:p w:rsidR="00000000" w:rsidDel="00000000" w:rsidP="00000000" w:rsidRDefault="00000000" w:rsidRPr="00000000" w14:paraId="000002D4">
      <w:pPr>
        <w:spacing w:after="60" w:before="100" w:lineRule="auto"/>
        <w:rPr>
          <w:rFonts w:ascii="Calibri" w:cs="Calibri" w:eastAsia="Calibri" w:hAnsi="Calibri"/>
          <w:sz w:val="19"/>
          <w:szCs w:val="19"/>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RG-RESA-03</w:t>
      </w:r>
    </w:p>
    <w:p w:rsidR="00000000" w:rsidDel="00000000" w:rsidP="00000000" w:rsidRDefault="00000000" w:rsidRPr="00000000" w14:paraId="000002D5">
      <w:pPr>
        <w:spacing w:after="60" w:before="100" w:lineRule="auto"/>
        <w:rPr>
          <w:sz w:val="19"/>
          <w:szCs w:val="19"/>
        </w:rPr>
      </w:pPr>
      <w:r>
        <w:rPr>
          <w:rtl w:val="0"/>
        </w:rPr>
      </w:r>
    </w:p>
    <w:p w:rsidR="00000000" w:rsidDel="00000000" w:rsidP="00000000" w:rsidRDefault="00000000" w:rsidRPr="00000000" w14:paraId="000002D6">
      <w:pPr>
        <w:spacing w:after="60" w:before="100" w:lineRule="auto"/>
        <w:rPr>
          <w:sz w:val="19"/>
          <w:szCs w:val="19"/>
        </w:rPr>
      </w:pPr>
      <w:r>
        <w:rPr>
          <w:rtl w:val="0"/>
        </w:rPr>
      </w:r>
    </w:p>
    <w:p w:rsidR="00000000" w:rsidDel="00000000" w:rsidP="00000000" w:rsidRDefault="00000000" w:rsidRPr="00000000" w14:paraId="000002D7">
      <w:pPr>
        <w:spacing w:after="60" w:before="100" w:lineRule="auto"/>
        <w:rPr>
          <w:sz w:val="19"/>
          <w:szCs w:val="19"/>
        </w:rPr>
      </w:pPr>
      <w:r>
        <w:rPr>
          <w:rtl w:val="0"/>
        </w:rPr>
      </w:r>
    </w:p>
    <w:p w:rsidR="00000000" w:rsidDel="00000000" w:rsidP="00000000" w:rsidRDefault="00000000" w:rsidRPr="00000000" w14:paraId="000002E5">
      <w:pPr>
        <w:pStyle w:val="Heading2"/>
        <w:spacing w:after="120" w:before="240" w:lineRule="auto"/>
        <w:rPr/>
      </w:pPr>
      <w:bookmarkStart w:id="4013" w:name="_Toc014"/>
      <w:r>
        <w:rPr>
          <w:rtl w:val="0"/>
        </w:rPr>
        <w:t xml:space="preserve">4.4 Réservation</w:t>
      </w:r>
      <w:bookmarkEnd w:id="4013"/>
    </w:p>
    <w:p w:rsidR="00000000" w:rsidDel="00000000" w:rsidP="00000000" w:rsidRDefault="00000000" w:rsidRPr="00000000" w14:paraId="000002E6">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US-RESA-01 — Réserver</w:t>
      </w:r>
      <w:r>
        <w:rPr>
          <w:rtl w:val="0"/>
        </w:rPr>
      </w:r>
    </w:p>
    <w:p>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lecteur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réserver un livre indisponible</w:t>
      </w:r>
      <w:r>
        <w:rPr>
          <w:rFonts w:ascii="Calibri" w:cs="Calibri" w:eastAsia="Calibri" w:hAnsi="Calibri"/>
          <w:i w:val="1"/>
          <w:iCs w:val="1"/>
          <w:sz w:val="21"/>
          <w:szCs w:val="21"/>
          <w:rtl w:val="0"/>
        </w:rPr>
        <w:t xml:space="preserve">,</w:t>
        <w:br w:type="textWrapping"/>
        <w:t xml:space="preserve">afin d’</w:t>
      </w:r>
      <w:r>
        <w:rPr>
          <w:rFonts w:ascii="Calibri" w:cs="Calibri" w:eastAsia="Calibri" w:hAnsi="Calibri"/>
          <w:b w:val="1"/>
          <w:bCs w:val="1"/>
          <w:i w:val="1"/>
          <w:iCs w:val="1"/>
          <w:sz w:val="21"/>
          <w:szCs w:val="21"/>
          <w:rtl w:val="0"/>
        </w:rPr>
        <w:t xml:space="preserve">être averti dès qu’un exemplaire se libère</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E8">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E9">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EA">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EB">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2EC">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ED">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bouton « Réserver » n’apparaît que lorsque aucun exemplaire n’est disponible (RG-RESA-02).</w:t>
      </w:r>
      <w:r>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serveur vérifie que le lecteur a moins de 5 réservations actives (RG-RESA-01).</w:t>
      </w:r>
      <w:r>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rang du lecteur dans la file d’attente est affiché après confirmation.</w:t>
      </w:r>
      <w:r>
        <w:rPr>
          <w:rtl w:val="0"/>
        </w:rPr>
      </w:r>
    </w:p>
    <w:p w:rsidR="00000000" w:rsidDel="00000000" w:rsidP="00000000" w:rsidRDefault="00000000" w:rsidRPr="00000000" w14:paraId="000002F1">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serveur refuse la réservation si le lecteur détient déjà ce livre en emprunt en cours (RG-RESA-04).</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double réservation du même livre par le même lecteur est refusée.</w:t>
      </w:r>
      <w:r>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statut de la réservation créée est WAITING.</w:t>
      </w:r>
      <w:r>
        <w:rPr>
          <w:rtl w:val="0"/>
        </w:rPr>
      </w:r>
    </w:p>
    <w:p w:rsidR="00000000" w:rsidDel="00000000" w:rsidP="00000000" w:rsidRDefault="00000000" w:rsidRPr="00000000" w14:paraId="000002F5">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RG-RESA-01, RG-RESA-02, RG-RESA-04</w:t>
      </w:r>
      <w:r>
        <w:rPr>
          <w:rtl w:val="0"/>
        </w:rPr>
      </w:r>
    </w:p>
    <w:p w:rsidR="00000000" w:rsidDel="00000000" w:rsidP="00000000" w:rsidRDefault="00000000" w:rsidRPr="00000000" w14:paraId="000002F6">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US-RESA-02 — Mes réservations</w:t>
      </w:r>
      <w:r>
        <w:rPr>
          <w:rtl w:val="0"/>
        </w:rPr>
      </w:r>
    </w:p>
    <w:p>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lecteur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consulter mes réservations</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connaître mon rang dans la file d’attente</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F8">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F9">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FA">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FB">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2FC">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FD">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liste affiche : livre, date de réservation, rang, statut.</w:t>
      </w:r>
      <w:r>
        <w:rPr>
          <w:rtl w:val="0"/>
        </w:rPr>
      </w:r>
    </w:p>
    <w:p w:rsidR="00000000" w:rsidDel="00000000" w:rsidP="00000000" w:rsidRDefault="00000000" w:rsidRPr="00000000" w14:paraId="000002FF">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L’annulation fait remonter d’un rang tous les lecteurs suivants de la file.</w:t>
      </w:r>
      <w:r>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statuts possibles sont : WAITING (Attente), AVAILABLE (Dispo), CANCELLED (Annulée) et EXPIRED. Les trois premiers correspondent aux statuts du cahier des charges ; EXPIRED est ajouté pour distinguer une réservation abandonnée faute de retrait dans le délai (RG-RESA-05) d’une annulation volontaire. Les libellés sont en anglais pour rester cohérents avec les statuts d’emprunt, eux-mêmes nommés ainsi dans le cahier des charges.</w:t>
      </w:r>
      <w:r>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L’annulation est possible tant que la réservation est au statut WAITING ou AVAILABLE ; la réservation passe alors au statut CANCELLED. Si elle était au statut AVAILABLE, l’exemplaire est immédiatement proposé au lecteur suivant de la file, qui dispose à son tour du délai complet ; si la file est vide, le livre redevient empruntable par tous.</w:t>
      </w:r>
    </w:p>
    <w:p w:rsidR="00000000" w:rsidDel="00000000" w:rsidP="00000000" w:rsidRDefault="00000000" w:rsidRPr="00000000" w14:paraId="00000303">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RG-RESA-03</w:t>
      </w:r>
      <w:r>
        <w:rPr>
          <w:rtl w:val="0"/>
        </w:rPr>
      </w:r>
    </w:p>
    <w:p w:rsidR="00000000" w:rsidDel="00000000" w:rsidP="00000000" w:rsidRDefault="00000000" w:rsidRPr="00000000" w14:paraId="00000314">
      <w:pPr>
        <w:pStyle w:val="Heading2"/>
        <w:spacing w:after="120" w:before="240" w:lineRule="auto"/>
        <w:rPr/>
      </w:pPr>
      <w:bookmarkStart w:id="4014" w:name="_Toc015"/>
      <w:r>
        <w:rPr>
          <w:rtl w:val="0"/>
        </w:rPr>
        <w:t xml:space="preserve">4.5 Notation</w:t>
      </w:r>
      <w:bookmarkEnd w:id="4014"/>
    </w:p>
    <w:p w:rsidR="00000000" w:rsidDel="00000000" w:rsidP="00000000" w:rsidRDefault="00000000" w:rsidRPr="00000000" w14:paraId="00000315">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US-RATE-01 — Noter</w:t>
      </w:r>
      <w:r>
        <w:rPr>
          <w:rtl w:val="0"/>
        </w:rPr>
      </w:r>
    </w:p>
    <w:p>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lecteur ayant emprunté le livre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noter un livre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partager mon avis</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317">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18">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319">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1A">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31B">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31C">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note est un entier compris entre 1 et 5.</w:t>
      </w:r>
      <w:r>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lecteur ne peut déposer qu’une seule note par livre ; une seconde tentative met à jour la note existante (RG-RATE-02).</w:t>
      </w:r>
      <w:r>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note moyenne du livre est recalculée et affichée avec une décimale.</w:t>
      </w:r>
      <w:r>
        <w:rPr>
          <w:rtl w:val="0"/>
        </w:rPr>
      </w:r>
    </w:p>
    <w:p w:rsidR="00000000" w:rsidDel="00000000" w:rsidP="00000000" w:rsidRDefault="00000000" w:rsidRPr="00000000" w14:paraId="00000320">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notation est refusée (HTTP 403) si le lecteur n’a jamais emprunté ce livre (RG-RATE-01).</w:t>
      </w:r>
      <w:r>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recalcul de la moyenne est assuré par un trigger ou une procédure stockée.</w:t>
      </w:r>
      <w:r>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note est possible dès la création de l’emprunt et le reste après le retour ; elle n’est pas conditionnée à la restitution du livre (arbitrage A-11).</w:t>
      </w:r>
    </w:p>
    <w:p w:rsidR="00000000" w:rsidDel="00000000" w:rsidP="00000000" w:rsidRDefault="00000000" w:rsidRPr="00000000" w14:paraId="00000323">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RG-RATE-01, RG-RATE-02</w:t>
      </w:r>
      <w:r>
        <w:rPr>
          <w:rtl w:val="0"/>
        </w:rPr>
      </w:r>
    </w:p>
    <w:p w:rsidR="00000000" w:rsidDel="00000000" w:rsidP="00000000" w:rsidRDefault="00000000" w:rsidRPr="00000000" w14:paraId="00000324">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US-RATE-02 — Commenter</w:t>
      </w:r>
      <w:r>
        <w:rPr>
          <w:rtl w:val="0"/>
        </w:rPr>
      </w:r>
    </w:p>
    <w:p>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lecteur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commenter un livre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donner un avis détaillé</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326">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27">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328">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29">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32A">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32B">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zone de texte est limitée à 1000 caractères ; le compteur restant est affiché.</w:t>
      </w:r>
      <w:r>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commentaire est affiché sous la fiche du livre avec la date de publication.</w:t>
      </w:r>
      <w:r>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L’auteur est affiché selon la préférence du lecteur : prénom ou pseudonyme.</w:t>
      </w:r>
      <w:r>
        <w:rPr>
          <w:rtl w:val="0"/>
        </w:rPr>
      </w:r>
    </w:p>
    <w:p w:rsidR="00000000" w:rsidDel="00000000" w:rsidP="00000000" w:rsidRDefault="00000000" w:rsidRPr="00000000" w14:paraId="0000032F">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limite est également contrôlée côté serveur.</w:t>
      </w:r>
      <w:r>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contenu est échappé à l’affichage afin de prévenir les injections XSS.</w:t>
      </w:r>
      <w:r>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L’auteur peut modifier ou supprimer son propre commentaire.</w:t>
      </w:r>
      <w:r>
        <w:rPr>
          <w:rtl w:val="0"/>
        </w:rPr>
      </w:r>
    </w:p>
    <w:p w:rsidR="00000000" w:rsidDel="00000000" w:rsidP="00000000" w:rsidRDefault="00000000" w:rsidRPr="00000000" w14:paraId="00000333">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RG-RATE-03</w:t>
      </w:r>
      <w:r>
        <w:rPr>
          <w:rtl w:val="0"/>
        </w:rPr>
      </w:r>
    </w:p>
    <w:p w:rsidR="00000000" w:rsidDel="00000000" w:rsidP="00000000" w:rsidRDefault="00000000" w:rsidRPr="00000000" w14:paraId="00000342">
      <w:pPr>
        <w:pStyle w:val="Heading2"/>
        <w:spacing w:after="120" w:before="240" w:lineRule="auto"/>
        <w:rPr/>
      </w:pPr>
      <w:bookmarkStart w:id="4015" w:name="_Toc016"/>
      <w:r>
        <w:rPr>
          <w:rtl w:val="0"/>
        </w:rPr>
        <w:t xml:space="preserve">4.6 Tableaux de bord</w:t>
      </w:r>
      <w:bookmarkEnd w:id="4015"/>
    </w:p>
    <w:p w:rsidR="00000000" w:rsidDel="00000000" w:rsidP="00000000" w:rsidRDefault="00000000" w:rsidRPr="00000000" w14:paraId="00000343">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US-DASH-01 — Dashboard lecteur</w:t>
      </w:r>
      <w:r>
        <w:rPr>
          <w:rtl w:val="0"/>
        </w:rPr>
      </w:r>
    </w:p>
    <w:p w:rsidR="00000000" w:rsidDel="00000000" w:rsidP="00000000" w:rsidRDefault="00000000" w:rsidRPr="00000000" w14:paraId="00000344">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lecteur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disposer d’une vue synthétique de mon activité</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suivre mes emprunts en un coup d’œil</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345">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46">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347">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48">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349">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34A">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alerte visuelle apparaît en cas de retard.</w:t>
      </w:r>
      <w:r>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nombre de réservations actives est affiché, avec le rang de chacune.</w:t>
      </w:r>
      <w:r>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derniers livres lus sont listés (5 maximum).</w:t>
      </w:r>
      <w:r>
        <w:rPr>
          <w:rtl w:val="0"/>
        </w:rPr>
      </w:r>
    </w:p>
    <w:p w:rsidR="00000000" w:rsidDel="00000000" w:rsidP="00000000" w:rsidRDefault="00000000" w:rsidRPr="00000000" w14:paraId="0000034E">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tableau de bord affiche le nombre d’emprunts en cours, la prochaine date de retour et les réservations en attente avec leur rang dans la file.</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tableau de bord est accessible depuis le menu principal ; il n’est pas la page d’arrivée après connexion (arbitrage A-02).</w:t>
      </w:r>
      <w:r>
        <w:rPr>
          <w:rtl w:val="0"/>
        </w:rPr>
      </w:r>
    </w:p>
    <w:p w:rsidR="00000000" w:rsidDel="00000000" w:rsidP="00000000" w:rsidRDefault="00000000" w:rsidRPr="00000000" w14:paraId="00000351">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US-DASH-02 — Dashboard bibliothécaire</w:t>
      </w:r>
      <w:r>
        <w:rPr>
          <w:rtl w:val="0"/>
        </w:rPr>
      </w:r>
    </w:p>
    <w:p w:rsidR="00000000" w:rsidDel="00000000" w:rsidP="00000000" w:rsidRDefault="00000000" w:rsidRPr="00000000" w14:paraId="00000352">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bibliothécaire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disposer d’indicateurs sur l’activité de la bibliothèque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piloter mon travail quotidien</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353">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54">
            <w:pPr>
              <w:spacing w:after="0" w:lineRule="auto"/>
              <w:rPr/>
            </w:pPr>
            <w:r>
              <w:rPr>
                <w:sz w:val="30"/>
                <w:szCs w:val="30"/>
                <w:rtl w:val="0"/>
              </w:rPr>
              <w:t xml:space="preserve">○</w:t>
            </w:r>
            <w:r>
              <w:rPr>
                <w:sz w:val="18"/>
                <w:szCs w:val="18"/>
                <w:rtl w:val="0"/>
              </w:rPr>
              <w:t xml:space="preserve"> </w:t>
            </w:r>
            <w:r>
              <w:rPr>
                <w:rFonts w:ascii="Calibri" w:cs="Calibri" w:eastAsia="Calibri" w:hAnsi="Calibri"/>
                <w:sz w:val="18"/>
                <w:szCs w:val="18"/>
                <w:rtl w:val="0"/>
              </w:rPr>
              <w:t xml:space="preserve">Could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355">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56">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357">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358">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top 10 des livres les plus empruntés est affiché.</w:t>
      </w:r>
      <w:r>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graphique présente l’évolution mensuelle du nombre d’emprunts.</w:t>
      </w:r>
      <w:r>
        <w:rPr>
          <w:rtl w:val="0"/>
        </w:rPr>
      </w:r>
    </w:p>
    <w:p w:rsidR="00000000" w:rsidDel="00000000" w:rsidP="00000000" w:rsidRDefault="00000000" w:rsidRPr="00000000" w14:paraId="0000035B">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indicateurs affichés sont : nombre total de livres, nombre d’emprunts en cours, nombre de retards et nombre de réservations en attente.</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agrégats sont calculés par des procédures stockées et non par des boucles côté application.</w:t>
      </w:r>
      <w:r>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temps de chargement du tableau de bord reste inférieur à 2 secondes.</w:t>
      </w:r>
      <w:r>
        <w:rPr>
          <w:rtl w:val="0"/>
        </w:rPr>
      </w:r>
    </w:p>
    <w:p w:rsidR="00000000" w:rsidDel="00000000" w:rsidP="00000000" w:rsidRDefault="00000000" w:rsidRPr="00000000" w14:paraId="0000035F">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US-DASH-03 — Dashboard admin</w:t>
      </w:r>
      <w:r>
        <w:rPr>
          <w:rtl w:val="0"/>
        </w:rPr>
      </w:r>
    </w:p>
    <w:p>
      <w:pPr>
        <w:spacing w:after="140" w:lineRule="auto"/>
        <w:rPr/>
      </w:pPr>
      <w:r>
        <w:rPr>
          <w:rFonts w:ascii="Calibri" w:cs="Calibri" w:eastAsia="Calibri" w:hAnsi="Calibri"/>
          <w:i w:val="1"/>
          <w:iCs w:val="1"/>
          <w:sz w:val="21"/>
          <w:szCs w:val="21"/>
          <w:rtl w:val="0"/>
        </w:rPr>
        <w:t xml:space="preserve">En tant qu’</w:t>
      </w:r>
      <w:r>
        <w:rPr>
          <w:rFonts w:ascii="Calibri" w:cs="Calibri" w:eastAsia="Calibri" w:hAnsi="Calibri"/>
          <w:b w:val="1"/>
          <w:bCs w:val="1"/>
          <w:i w:val="1"/>
          <w:iCs w:val="1"/>
          <w:sz w:val="21"/>
          <w:szCs w:val="21"/>
          <w:rtl w:val="0"/>
        </w:rPr>
        <w:t xml:space="preserve">administrateur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gérer les comptes et voir l’ensemble des indicateurs</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piloter l’activité de l’association</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361">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62">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363">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64">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365">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366">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L’accès est réservé au rôle ADMIN (HTTP 403 sinon).</w:t>
      </w:r>
      <w:r>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L’administrateur accède également à l’ensemble des indicateurs du tableau de bord bibliothécaire (US-DASH-02), conformément au cahier des charges (arbitrage A-07).</w:t>
      </w:r>
      <w:r>
        <w:rPr>
          <w:rtl w:val="0"/>
        </w:rPr>
      </w:r>
    </w:p>
    <w:p w:rsidR="00000000" w:rsidDel="00000000" w:rsidP="00000000" w:rsidRDefault="00000000" w:rsidRPr="00000000" w14:paraId="00000369">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liste affiche : nom, prénom, email, rôle, date d’inscription et nombre d’emprunts en cours.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recherche par nom ou par email est possible, ainsi que le filtre par rôle.</w:t>
      </w:r>
      <w:r>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liste est paginée.</w:t>
      </w:r>
      <w:r>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Aucun mot de passe, même haché, n’est renvoyé par l’API.</w:t>
      </w:r>
      <w:r>
        <w:rPr>
          <w:rtl w:val="0"/>
        </w:rPr>
      </w:r>
    </w:p>
    <w:p w:rsidR="00000000" w:rsidDel="00000000" w:rsidP="00000000" w:rsidRDefault="00000000" w:rsidRPr="00000000" w14:paraId="000001BA">
      <w:pPr>
        <w:pStyle w:val="Heading2"/>
        <w:spacing w:after="120" w:before="240" w:lineRule="auto"/>
        <w:rPr/>
      </w:pPr>
      <w:bookmarkStart w:id="4016" w:name="_Toc017"/>
      <w:r>
        <w:rPr>
          <w:rtl w:val="0"/>
        </w:rPr>
        <w:t xml:space="preserve">4.7 Compléments issus des documents du client</w:t>
      </w:r>
      <w:bookmarkEnd w:id="4016"/>
    </w:p>
    <w:p w:rsidR="00000000" w:rsidDel="00000000" w:rsidP="00000000" w:rsidRDefault="00000000" w:rsidRPr="00000000" w14:paraId="000001CC">
      <w:pPr>
        <w:pBdr>
          <w:bottom w:color="1f4e79" w:space="4" w:sz="6" w:val="single"/>
        </w:pBdr>
        <w:spacing w:after="80" w:before="280" w:lineRule="auto"/>
        <w:rPr>
          <w:b w:val="1"/>
          <w:bCs w:val="1"/>
          <w:color w:val="1c4587"/>
          <w:sz w:val="30"/>
          <w:szCs w:val="30"/>
        </w:rPr>
      </w:pPr>
      <w:r>
        <w:rPr>
          <w:rFonts w:ascii="Calibri" w:cs="Calibri" w:eastAsia="Calibri" w:hAnsi="Calibri"/>
          <w:b w:val="1"/>
          <w:bCs w:val="1"/>
          <w:color w:val="1f4e79"/>
          <w:sz w:val="24"/>
          <w:szCs w:val="24"/>
          <w:rtl w:val="0"/>
        </w:rPr>
        <w:t xml:space="preserve">US-AUTH-04 — Consentement RGPD</w:t>
      </w:r>
      <w:r>
        <w:rPr>
          <w:rtl w:val="0"/>
        </w:rPr>
      </w:r>
    </w:p>
    <w:p w:rsidR="00000000" w:rsidDel="00000000" w:rsidP="00000000" w:rsidRDefault="00000000" w:rsidRPr="00000000" w14:paraId="000001CD">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visiteur</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être informé du traitement de mes données</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donner un consentement éclairé</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1CE">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CF">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1D0">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D1">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1D2">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1D3">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L’inscription est impossible tant que la case n’est pas cochée.</w:t>
      </w:r>
      <w:r>
        <w:rPr>
          <w:rtl w:val="0"/>
        </w:rPr>
      </w:r>
    </w:p>
    <w:p w:rsidR="00000000" w:rsidDel="00000000" w:rsidP="00000000" w:rsidRDefault="00000000" w:rsidRPr="00000000" w14:paraId="000001D5">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case à cocher non pré-cochée figure sur le formulaire d’inscription.</w:t>
      </w:r>
      <w:r>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lien vers la politique de confidentialité est accessible depuis le formulaire.</w:t>
      </w:r>
      <w:r>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date du consentement est enregistrée en base.</w:t>
      </w:r>
      <w:r>
        <w:rPr>
          <w:rtl w:val="0"/>
        </w:rPr>
      </w:r>
    </w:p>
    <w:p w:rsidR="00000000" w:rsidDel="00000000" w:rsidP="00000000" w:rsidRDefault="00000000" w:rsidRPr="00000000" w14:paraId="000002D8">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US-LOAN-05 — Suivi des retards</w:t>
      </w:r>
      <w:r>
        <w:rPr>
          <w:rtl w:val="0"/>
        </w:rPr>
      </w:r>
    </w:p>
    <w:p w:rsidR="00000000" w:rsidDel="00000000" w:rsidP="00000000" w:rsidRDefault="00000000" w:rsidRPr="00000000" w14:paraId="000002D9">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bibliothécaire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consulter la liste des emprunts en retard</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relancer les lecteurs concernés</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DA">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DB">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DC">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DD">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2DE">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DF">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liste affiche : lecteur, contact, livre, date de retour prévue, nombre de jours de retard.</w:t>
      </w:r>
      <w:r>
        <w:rPr>
          <w:rtl w:val="0"/>
        </w:rPr>
      </w:r>
    </w:p>
    <w:p w:rsidR="00000000" w:rsidDel="00000000" w:rsidP="00000000" w:rsidRDefault="00000000" w:rsidRPr="00000000" w14:paraId="000002E1">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tri par défaut est décroissant sur le nombre de jours de retard.</w:t>
      </w:r>
      <w:r>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calcul du retard est effectué en base (vue ou procédure stockée) et non côté client.</w:t>
      </w:r>
      <w:r>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liste est exportable ou imprimable.</w:t>
      </w:r>
      <w:r>
        <w:rPr>
          <w:rtl w:val="0"/>
        </w:rPr>
      </w:r>
    </w:p>
    <w:p w:rsidR="00000000" w:rsidDel="00000000" w:rsidP="00000000" w:rsidRDefault="00000000" w:rsidRPr="00000000" w14:paraId="00000304">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US-RESA-03 — Notification de disponibilité</w:t>
      </w:r>
      <w:r>
        <w:rPr>
          <w:rtl w:val="0"/>
        </w:rPr>
      </w:r>
    </w:p>
    <w:p w:rsidR="00000000" w:rsidDel="00000000" w:rsidP="00000000" w:rsidRDefault="00000000" w:rsidRPr="00000000" w14:paraId="00000305">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lecteur ayant réservé</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être notifié quand le livre est disponible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venir le chercher à temps</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306">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07">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308">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09">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30A">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30B">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 retour d’un exemplaire, la réservation du premier lecteur de la file (FIFO) passe au statut AVAILABLE.</w:t>
      </w:r>
      <w:r>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notification est visible dans l’application (bandeau ou tableau de bord lecteur).</w:t>
      </w:r>
      <w:r>
        <w:rPr>
          <w:rtl w:val="0"/>
        </w:rPr>
      </w:r>
    </w:p>
    <w:p w:rsidR="00000000" w:rsidDel="00000000" w:rsidP="00000000" w:rsidRDefault="00000000" w:rsidRPr="00000000" w14:paraId="0000030E">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mécanisme de notification est déclenché par un trigger ou une procédure stockée côté base.</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passage au statut AVAILABLE réserve l’exemplaire au bénéfice de ce lecteur : pendant le délai qui lui est laissé, lui seul peut l’emprunter (RG-RESA-05).</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notification est interne à l’application ; aucun courriel n’est envoyé (arbitrage A-06).</w:t>
      </w:r>
      <w:r>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délai laissé au lecteur notifié est fixé par RG-RESA-05 ; à son expiration, la réservation passe à EXPIRED et l’exemplaire est proposé au lecteur suivant de la file.</w:t>
      </w:r>
    </w:p>
    <w:p w:rsidR="00000000" w:rsidDel="00000000" w:rsidP="00000000" w:rsidRDefault="00000000" w:rsidRPr="00000000" w14:paraId="00000313">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RG-RESA-03</w:t>
      </w:r>
      <w:r>
        <w:rPr>
          <w:rtl w:val="0"/>
        </w:rPr>
      </w:r>
    </w:p>
    <w:p w:rsidR="00000000" w:rsidDel="00000000" w:rsidP="00000000" w:rsidRDefault="00000000" w:rsidRPr="00000000" w14:paraId="00000334">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US-RATE-03 — Modération des commentaires</w:t>
      </w:r>
      <w:r>
        <w:rPr>
          <w:rtl w:val="0"/>
        </w:rPr>
      </w:r>
    </w:p>
    <w:p w:rsidR="00000000" w:rsidDel="00000000" w:rsidP="00000000" w:rsidRDefault="00000000" w:rsidRPr="00000000" w14:paraId="00000335">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bibliothécaire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supprimer un commentaire inapproprié</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maintenir un espace respectueux</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336">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37">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338">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39">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33A">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33B">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vue listant tous les commentaires, triés par date décroissante, est accessible au bibliothécaire.</w:t>
      </w:r>
      <w:r>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L’action est réservée aux rôles LIBRARIAN et ADMIN (HTTP 403 sinon).</w:t>
      </w:r>
      <w:r>
        <w:rPr>
          <w:rtl w:val="0"/>
        </w:rPr>
      </w:r>
    </w:p>
    <w:p w:rsidR="00000000" w:rsidDel="00000000" w:rsidP="00000000" w:rsidRDefault="00000000" w:rsidRPr="00000000" w14:paraId="0000033E">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recherche par livre ou par auteur est possible.</w:t>
      </w:r>
      <w:r>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suppression demande une confirmation.</w:t>
      </w:r>
      <w:r>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note et le commentaire sont deux objets indépendants : supprimer l’un ne modifie pas l’autre. Un lecteur peut donc avoir noté sans commenter, ou voir son commentaire supprimé tout en conservant sa note.</w:t>
      </w:r>
      <w:r>
        <w:rPr>
          <w:rtl w:val="0"/>
        </w:rPr>
      </w:r>
    </w:p>
    <w:p w:rsidR="00000000" w:rsidDel="00000000" w:rsidP="00000000" w:rsidRDefault="00000000" w:rsidRPr="00000000" w14:paraId="0000036E">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US-DASH-04 — Gestion des comptes et des rôles</w:t>
      </w:r>
    </w:p>
    <w:p w:rsidR="00000000" w:rsidDel="00000000" w:rsidP="00000000" w:rsidRDefault="00000000" w:rsidRPr="00000000" w14:paraId="0000036F">
      <w:pPr>
        <w:spacing w:after="140" w:lineRule="auto"/>
        <w:rPr/>
      </w:pPr>
      <w:r>
        <w:rPr>
          <w:rFonts w:ascii="Calibri" w:cs="Calibri" w:eastAsia="Calibri" w:hAnsi="Calibri"/>
          <w:i w:val="1"/>
          <w:iCs w:val="1"/>
          <w:sz w:val="21"/>
          <w:szCs w:val="21"/>
          <w:rtl w:val="0"/>
        </w:rPr>
        <w:t xml:space="preserve">En tant qu’administrateur, je veux gérer les comptes et les rôles des utilisateurs, afin de confier des responsabilités et de retirer les comptes qui ne doivent plus exister.</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370">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71">
            <w:pPr>
              <w:spacing w:after="0" w:lineRule="auto"/>
              <w:rPr/>
            </w:pPr>
            <w:r>
              <w:rPr>
                <w:sz w:val="18"/>
                <w:szCs w:val="18"/>
                <w:rtl w:val="0"/>
              </w:rPr>
              <w:t xml:space="preserve">◐ </w:t>
            </w:r>
            <w:r>
              <w:rPr>
                <w:rFonts w:ascii="Calibri" w:cs="Calibri" w:eastAsia="Calibri" w:hAnsi="Calibri"/>
                <w:sz w:val="18"/>
                <w:szCs w:val="18"/>
                <w:rtl w:val="0"/>
              </w:rPr>
              <w:t xml:space="preserve">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372">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373">
            <w:pPr>
              <w:spacing w:after="0" w:lineRule="auto"/>
              <w:rPr/>
            </w:pPr>
            <w:r>
              <w:rPr>
                <w:rFonts w:ascii="Calibri" w:cs="Calibri" w:eastAsia="Calibri" w:hAnsi="Calibri"/>
                <w:sz w:val="18"/>
                <w:szCs w:val="18"/>
                <w:rtl w:val="0"/>
              </w:rPr>
              <w:t xml:space="preserve">2</w:t>
            </w:r>
            <w:r>
              <w:rPr>
                <w:rtl w:val="0"/>
              </w:rPr>
            </w:r>
          </w:p>
        </w:tc>
      </w:tr>
    </w:tbl>
    <w:p w:rsidR="00000000" w:rsidDel="00000000" w:rsidP="00000000" w:rsidRDefault="00000000" w:rsidRPr="00000000" w14:paraId="00000374">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375">
      <w:pPr>
        <w:keepNext w:val="1"/>
        <w:spacing w:after="60" w:before="160" w:lineRule="auto"/>
        <w:rPr/>
      </w:pPr>
      <w:r>
        <w:rPr>
          <w:rFonts w:ascii="Calibri" w:cs="Calibri" w:eastAsia="Calibri" w:hAnsi="Calibri"/>
          <w:b w:val="1"/>
          <w:bCs w:val="1"/>
          <w:sz w:val="20"/>
          <w:szCs w:val="20"/>
          <w:rtl w:val="0"/>
        </w:rPr>
        <w:t xml:space="preserve">Issus des documents du client</w:t>
      </w:r>
      <w:r>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rôles attribuables sont : USER, LIBRARIAN, ADMIN.</w:t>
      </w:r>
      <w:r>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administrateur ne peut pas retirer son propre rôle ADMIN (RG-USER-03).</w:t>
      </w:r>
      <w:r>
        <w:rPr>
          <w:rtl w:val="0"/>
        </w:rPr>
      </w:r>
    </w:p>
    <w:p w:rsidR="00000000" w:rsidDel="00000000" w:rsidP="00000000" w:rsidRDefault="00000000" w:rsidRPr="00000000" w14:paraId="00000378">
      <w:pPr>
        <w:keepNext w:val="1"/>
        <w:spacing w:after="60" w:before="160" w:lineRule="auto"/>
        <w:rPr/>
      </w:pPr>
      <w:r>
        <w:rPr>
          <w:rFonts w:ascii="Calibri" w:cs="Calibri" w:eastAsia="Calibri" w:hAnsi="Calibri"/>
          <w:b w:val="1"/>
          <w:bCs w:val="1"/>
          <w:sz w:val="20"/>
          <w:szCs w:val="20"/>
          <w:rtl w:val="0"/>
        </w:rPr>
        <w:t xml:space="preserve">Compléments proposés par l’équipe</w:t>
      </w:r>
      <w:r>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Une confirmation est demandée avant la modification.</w:t>
      </w:r>
      <w:r>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changement de rôle prend effet à la prochaine connexion de l’utilisateur concerné (le jeton portant l’ancien rôle reste valide jusqu’à expiration).</w:t>
      </w:r>
      <w:r>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L’action est tracée (auteur, date, ancien rôle, nouveau rôle).</w:t>
      </w:r>
      <w:r>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L’administrateur peut supprimer le compte d’un autre utilisateur, y compris un compte ADMIN, après confirmation explicite (RG-USER-03).</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suppression d’un compte par l’administrateur suit les mêmes règles de conservation des données que US-AUTH-03c : historique anonymisé, commentaires rattachés à un auteur anonyme.</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suppression est refusée si elle laisserait la plateforme sans aucun compte ADMIN actif ; un message le précise.</w:t>
      </w:r>
    </w:p>
    <w:p w:rsidR="00000000" w:rsidDel="00000000" w:rsidP="00000000" w:rsidRDefault="00000000" w:rsidRPr="00000000" w14:paraId="0000037C">
      <w:pPr>
        <w:spacing w:after="60" w:before="100" w:lineRule="auto"/>
        <w:rPr/>
      </w:pPr>
      <w:r>
        <w:rPr>
          <w:rFonts w:ascii="Calibri" w:cs="Calibri" w:eastAsia="Calibri" w:hAnsi="Calibri"/>
          <w:b w:val="1"/>
          <w:bCs w:val="1"/>
          <w:sz w:val="19"/>
          <w:szCs w:val="19"/>
          <w:rtl w:val="0"/>
        </w:rPr>
        <w:t xml:space="preserve">Règles de gestion applicables : </w:t>
      </w:r>
      <w:r>
        <w:rPr>
          <w:rFonts w:ascii="Calibri" w:cs="Calibri" w:eastAsia="Calibri" w:hAnsi="Calibri"/>
          <w:sz w:val="19"/>
          <w:szCs w:val="19"/>
          <w:rtl w:val="0"/>
        </w:rPr>
        <w:t xml:space="preserve">RG-USER-03</w:t>
      </w:r>
      <w:r>
        <w:rPr>
          <w:rtl w:val="0"/>
        </w:rPr>
      </w:r>
    </w:p>
    <w:p w:rsidR="00000000" w:rsidDel="00000000" w:rsidP="00000000" w:rsidRDefault="00000000" w:rsidRPr="00000000" w14:paraId="0000037D">
      <w:pPr>
        <w:rPr/>
      </w:pPr>
      <w:r>
        <w:br w:type="page"/>
      </w:r>
      <w:r>
        <w:rPr>
          <w:rtl w:val="0"/>
        </w:rPr>
      </w:r>
    </w:p>
    <w:p w:rsidR="00000000" w:rsidDel="00000000" w:rsidP="00000000" w:rsidRDefault="00000000" w:rsidRPr="00000000" w14:paraId="000001BA">
      <w:pPr>
        <w:pStyle w:val="Heading2"/>
        <w:spacing w:after="120" w:before="240" w:lineRule="auto"/>
        <w:rPr/>
      </w:pPr>
      <w:bookmarkStart w:id="4017" w:name="_Toc018"/>
      <w:r>
        <w:rPr>
          <w:rtl w:val="0"/>
        </w:rPr>
        <w:t xml:space="preserve">4.8 Propositions de l’équipe</w:t>
      </w:r>
      <w:bookmarkEnd w:id="4017"/>
    </w:p>
    <w:p w:rsidR="00000000" w:rsidDel="00000000" w:rsidP="00000000" w:rsidRDefault="00000000" w:rsidRPr="00000000" w14:paraId="000001D9">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US-AUTH-05 — Création d’un compte au comptoir</w:t>
      </w:r>
      <w:r>
        <w:rPr>
          <w:rtl w:val="0"/>
        </w:rPr>
      </w:r>
    </w:p>
    <w:p w:rsidR="00000000" w:rsidDel="00000000" w:rsidP="00000000" w:rsidRDefault="00000000" w:rsidRPr="00000000" w14:paraId="000001DA">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bibliothécaire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créer un compte pour un adhérent présent sur place</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servir les personnes qui n’utilisent pas la plateforme</w:t>
      </w:r>
      <w:r>
        <w:rPr>
          <w:rFonts w:ascii="Calibri" w:cs="Calibri" w:eastAsia="Calibri" w:hAnsi="Calibri"/>
          <w:i w:val="1"/>
          <w:iCs w:val="1"/>
          <w:sz w:val="21"/>
          <w:szCs w:val="21"/>
          <w:rtl w:val="0"/>
        </w:rPr>
        <w:t xml:space="preserve">.</w:t>
      </w:r>
      <w:r>
        <w:rPr>
          <w:rtl w:val="0"/>
        </w:rPr>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1DB">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DC">
            <w:pPr>
              <w:spacing w:after="0" w:lineRule="auto"/>
              <w:rPr/>
            </w:pPr>
            <w:r>
              <w:rPr>
                <w:sz w:val="18"/>
                <w:szCs w:val="18"/>
                <w:rtl w:val="0"/>
              </w:rPr>
              <w:t xml:space="preserve">◐ 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1DD">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1DE">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1DF">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écran réservé aux rôles LIBRARIAN et ADMIN permet de créer un compte pour un adhérent présent au comptoir.</w:t>
      </w:r>
      <w:r>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champs sont ceux de l’inscription en ligne : email, prénom, nom, téléphone ; un mot de passe provisoire est généré.</w:t>
      </w:r>
      <w:r>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L’adhérent signe le formulaire de consentement papier ; la date et le mode de recueil du consentement sont enregistrés en base (RGPD).</w:t>
      </w:r>
      <w:r>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compte créé reçoit le rôle USER (RG-USER-01) et l’adhérent est invité à changer son mot de passe à la première connexion.</w:t>
      </w:r>
      <w:r>
        <w:rPr>
          <w:rtl w:val="0"/>
        </w:rPr>
      </w:r>
    </w:p>
    <w:p w:rsidR="00000000" w:rsidDel="00000000" w:rsidP="00000000" w:rsidRDefault="00000000" w:rsidRPr="00000000" w14:paraId="000001E4">
      <w:pPr>
        <w:spacing w:after="60" w:before="100" w:lineRule="auto"/>
        <w:rPr/>
      </w:pPr>
      <w:r>
        <w:rPr>
          <w:rFonts w:ascii="Calibri" w:cs="Calibri" w:eastAsia="Calibri" w:hAnsi="Calibri"/>
          <w:b w:val="1"/>
          <w:bCs w:val="1"/>
          <w:sz w:val="19"/>
          <w:szCs w:val="19"/>
          <w:rtl w:val="0"/>
        </w:rPr>
        <w:t xml:space="preserve">Origine : proposition de l’équipe, absente du cahier des charges et du descriptif.</w:t>
      </w:r>
      <w:r>
        <w:rPr>
          <w:rtl w:val="0"/>
        </w:rPr>
      </w:r>
    </w:p>
    <w:p w:rsidR="00000000" w:rsidDel="00000000" w:rsidP="00000000" w:rsidRDefault="00000000" w:rsidRPr="00000000" w14:paraId="000002A6">
      <w:pPr>
        <w:pBdr>
          <w:bottom w:color="1f4e79" w:space="4" w:sz="6" w:val="single"/>
        </w:pBdr>
        <w:spacing w:after="80" w:before="280" w:lineRule="auto"/>
        <w:rPr/>
      </w:pPr>
      <w:r>
        <w:rPr>
          <w:rFonts w:ascii="Calibri" w:cs="Calibri" w:eastAsia="Calibri" w:hAnsi="Calibri"/>
          <w:b w:val="1"/>
          <w:bCs w:val="1"/>
          <w:color w:val="1f4e79"/>
          <w:sz w:val="24"/>
          <w:szCs w:val="24"/>
          <w:rtl w:val="0"/>
        </w:rPr>
        <w:t xml:space="preserve">US-LOAN-06 — Emprunt enregistré sur place</w:t>
      </w:r>
      <w:r>
        <w:rPr>
          <w:rtl w:val="0"/>
        </w:rPr>
      </w:r>
    </w:p>
    <w:p>
      <w:pPr>
        <w:spacing w:after="140" w:lineRule="auto"/>
        <w:rPr/>
      </w:pPr>
      <w:r>
        <w:rPr>
          <w:rFonts w:ascii="Calibri" w:cs="Calibri" w:eastAsia="Calibri" w:hAnsi="Calibri"/>
          <w:i w:val="1"/>
          <w:iCs w:val="1"/>
          <w:sz w:val="21"/>
          <w:szCs w:val="21"/>
          <w:rtl w:val="0"/>
        </w:rPr>
        <w:t xml:space="preserve">En tant que </w:t>
      </w:r>
      <w:r>
        <w:rPr>
          <w:rFonts w:ascii="Calibri" w:cs="Calibri" w:eastAsia="Calibri" w:hAnsi="Calibri"/>
          <w:b w:val="1"/>
          <w:bCs w:val="1"/>
          <w:i w:val="1"/>
          <w:iCs w:val="1"/>
          <w:sz w:val="21"/>
          <w:szCs w:val="21"/>
          <w:rtl w:val="0"/>
        </w:rPr>
        <w:t xml:space="preserve">bibliothécaire</w:t>
      </w:r>
      <w:r>
        <w:rPr>
          <w:rFonts w:ascii="Calibri" w:cs="Calibri" w:eastAsia="Calibri" w:hAnsi="Calibri"/>
          <w:i w:val="1"/>
          <w:iCs w:val="1"/>
          <w:sz w:val="21"/>
          <w:szCs w:val="21"/>
          <w:rtl w:val="0"/>
        </w:rPr>
        <w:t xml:space="preserve">,</w:t>
        <w:br w:type="textWrapping"/>
        <w:t xml:space="preserve">je veux </w:t>
      </w:r>
      <w:r>
        <w:rPr>
          <w:rFonts w:ascii="Calibri" w:cs="Calibri" w:eastAsia="Calibri" w:hAnsi="Calibri"/>
          <w:b w:val="1"/>
          <w:bCs w:val="1"/>
          <w:i w:val="1"/>
          <w:iCs w:val="1"/>
          <w:sz w:val="21"/>
          <w:szCs w:val="21"/>
          <w:rtl w:val="0"/>
        </w:rPr>
        <w:t xml:space="preserve">enregistrer un emprunt pour un lecteur présent au comptoir</w:t>
      </w:r>
      <w:r>
        <w:rPr>
          <w:rFonts w:ascii="Calibri" w:cs="Calibri" w:eastAsia="Calibri" w:hAnsi="Calibri"/>
          <w:i w:val="1"/>
          <w:iCs w:val="1"/>
          <w:sz w:val="21"/>
          <w:szCs w:val="21"/>
          <w:rtl w:val="0"/>
        </w:rPr>
        <w:t xml:space="preserve">,</w:t>
        <w:br w:type="textWrapping"/>
        <w:t xml:space="preserve">afin de </w:t>
      </w:r>
      <w:r>
        <w:rPr>
          <w:rFonts w:ascii="Calibri" w:cs="Calibri" w:eastAsia="Calibri" w:hAnsi="Calibri"/>
          <w:b w:val="1"/>
          <w:bCs w:val="1"/>
          <w:i w:val="1"/>
          <w:iCs w:val="1"/>
          <w:sz w:val="21"/>
          <w:szCs w:val="21"/>
          <w:rtl w:val="0"/>
        </w:rPr>
        <w:t xml:space="preserve">servir les lecteurs qui ne passent pas par la plateforme</w:t>
      </w:r>
      <w:r>
        <w:rPr>
          <w:rFonts w:ascii="Calibri" w:cs="Calibri" w:eastAsia="Calibri" w:hAnsi="Calibri"/>
          <w:i w:val="1"/>
          <w:iCs w:val="1"/>
          <w:sz w:val="21"/>
          <w:szCs w:val="21"/>
          <w:rtl w:val="0"/>
        </w:rPr>
        <w:t xml:space="preserve">.</w:t>
      </w:r>
    </w:p>
    <w:tbl>
      <w:tblPr>
        <w:tblStyle w:val="Table1"/>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450"/>
        <w:gridCol w:w="1800"/>
        <w:gridCol w:w="2450"/>
      </w:tblGrid>
      <w:tr>
        <w:trPr>
          <w:cantSplit w:val="0"/>
          <w:tblHeader w:val="0"/>
        </w:trPr>
        <w:tc>
          <w:tcPr>
            <w:tcW w:w="1800.0" w:type="dxa"/>
            <w:shd w:fill="f2f2f2" w:val="clear"/>
            <w:tcMar>
              <w:top w:w="60.0" w:type="dxa"/>
              <w:left w:w="100.0" w:type="dxa"/>
              <w:bottom w:w="60.0" w:type="dxa"/>
              <w:right w:w="100.0" w:type="dxa"/>
            </w:tcMar>
          </w:tcPr>
          <w:p w:rsidR="00000000" w:rsidDel="00000000" w:rsidP="00000000" w:rsidRDefault="00000000" w:rsidRPr="00000000" w14:paraId="000002A8">
            <w:pPr>
              <w:spacing w:after="0" w:lineRule="auto"/>
              <w:rPr/>
            </w:pPr>
            <w:r>
              <w:rPr>
                <w:rFonts w:ascii="Calibri" w:cs="Calibri" w:eastAsia="Calibri" w:hAnsi="Calibri"/>
                <w:b w:val="1"/>
                <w:bCs w:val="1"/>
                <w:sz w:val="18"/>
                <w:szCs w:val="18"/>
                <w:rtl w:val="0"/>
              </w:rPr>
              <w:t xml:space="preserve">Priorité</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A9">
            <w:pPr>
              <w:spacing w:after="0" w:lineRule="auto"/>
              <w:rPr/>
            </w:pPr>
            <w:r>
              <w:rPr>
                <w:sz w:val="18"/>
                <w:szCs w:val="18"/>
                <w:rtl w:val="0"/>
              </w:rPr>
              <w:t xml:space="preserve">◐ Should</w:t>
            </w:r>
            <w:r>
              <w:rPr>
                <w:rtl w:val="0"/>
              </w:rPr>
            </w:r>
          </w:p>
        </w:tc>
        <w:tc>
          <w:tcPr>
            <w:tcW w:w="1800.0" w:type="dxa"/>
            <w:shd w:fill="f2f2f2" w:val="clear"/>
            <w:tcMar>
              <w:top w:w="60.0" w:type="dxa"/>
              <w:left w:w="100.0" w:type="dxa"/>
              <w:bottom w:w="60.0" w:type="dxa"/>
              <w:right w:w="100.0" w:type="dxa"/>
            </w:tcMar>
          </w:tcPr>
          <w:p w:rsidR="00000000" w:rsidDel="00000000" w:rsidP="00000000" w:rsidRDefault="00000000" w:rsidRPr="00000000" w14:paraId="000002AA">
            <w:pPr>
              <w:spacing w:after="0" w:lineRule="auto"/>
              <w:rPr/>
            </w:pPr>
            <w:r>
              <w:rPr>
                <w:rFonts w:ascii="Calibri" w:cs="Calibri" w:eastAsia="Calibri" w:hAnsi="Calibri"/>
                <w:b w:val="1"/>
                <w:bCs w:val="1"/>
                <w:sz w:val="18"/>
                <w:szCs w:val="18"/>
                <w:rtl w:val="0"/>
              </w:rPr>
              <w:t xml:space="preserve">Sprint</w:t>
            </w:r>
            <w:r>
              <w:rPr>
                <w:rtl w:val="0"/>
              </w:rPr>
            </w:r>
          </w:p>
        </w:tc>
        <w:tc>
          <w:tcPr>
            <w:tcW w:w="2450.0" w:type="dxa"/>
            <w:tcMar>
              <w:top w:w="60.0" w:type="dxa"/>
              <w:left w:w="100.0" w:type="dxa"/>
              <w:bottom w:w="60.0" w:type="dxa"/>
              <w:right w:w="100.0" w:type="dxa"/>
            </w:tcMar>
          </w:tcPr>
          <w:p w:rsidR="00000000" w:rsidDel="00000000" w:rsidP="00000000" w:rsidRDefault="00000000" w:rsidRPr="00000000" w14:paraId="000002AB">
            <w:pPr>
              <w:spacing w:after="0" w:lineRule="auto"/>
              <w:rPr/>
            </w:pPr>
            <w:r>
              <w:rPr>
                <w:rFonts w:ascii="Calibri" w:cs="Calibri" w:eastAsia="Calibri" w:hAnsi="Calibri"/>
                <w:sz w:val="18"/>
                <w:szCs w:val="18"/>
                <w:rtl w:val="0"/>
              </w:rPr>
              <w:t xml:space="preserve">1</w:t>
            </w:r>
            <w:r>
              <w:rPr>
                <w:rtl w:val="0"/>
              </w:rPr>
            </w:r>
          </w:p>
        </w:tc>
      </w:tr>
    </w:tbl>
    <w:p w:rsidR="00000000" w:rsidDel="00000000" w:rsidP="00000000" w:rsidRDefault="00000000" w:rsidRPr="00000000" w14:paraId="000002AC">
      <w:pPr>
        <w:keepNext w:val="1"/>
        <w:spacing w:after="60" w:before="160" w:lineRule="auto"/>
        <w:rPr/>
      </w:pPr>
      <w:r>
        <w:rPr>
          <w:rFonts w:ascii="Calibri" w:cs="Calibri" w:eastAsia="Calibri" w:hAnsi="Calibri"/>
          <w:b w:val="1"/>
          <w:bCs w:val="1"/>
          <w:sz w:val="20"/>
          <w:szCs w:val="20"/>
          <w:rtl w:val="0"/>
        </w:rPr>
        <w:t xml:space="preserve">Critères d’acceptation</w:t>
      </w:r>
      <w:r>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bibliothécaire dispose d’un écran permettant d’enregistrer un emprunt pour un lecteur présent au comptoir.</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lecteur est identifié par son nom ou son adresse email ; s’il n’a pas encore de compte, le bibliothécaire en crée un au préalable (US-AUTH-05).</w:t>
      </w:r>
      <w:r>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mêmes vérifications que pour un emprunt en ligne s’appliquent : disponibilité, limite de 3 (RG-LOAN-01), absence de retard (RG-LOAN-03).</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L’emprunt est créé au statut ACTIVE et le nombre d’exemplaires disponibles est décrémenté de 1 dans la même transaction.</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exemplaire retenu au bénéfice du premier lecteur d’une file d’attente ne peut pas être remis sur place à un autre lecteur (arbitrage A-05). Si le lecteur présent est ce premier lecteur, le bibliothécaire enregistre l’emprunt normalement.</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conflit entre un enregistrement sur place et un emprunt en ligne simultané est arbitré par la transaction : le premier enregistrement en base l’emporte, sans privilège de canal (arbitrage A-05).</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Lorsque l’emprunt fait suite à une réservation, le retrait de l’exemplaire clôt la réservation et constitue la date d’emprunt au sens de RG-LOAN-02 : les 14 jours courent à compter du retrait, et non de la réservation (RG-RESA-05, proposition P-10) — à valider.</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L’action est réservée aux rôles LIBRARIAN et ADMIN (HTTP 403 sinon).</w:t>
      </w:r>
      <w:r>
        <w:rPr>
          <w:rtl w:val="0"/>
        </w:rPr>
      </w:r>
    </w:p>
    <w:p w:rsidR="00000000" w:rsidDel="00000000" w:rsidP="00000000" w:rsidRDefault="00000000" w:rsidRPr="00000000" w14:paraId="000002B4">
      <w:pPr>
        <w:spacing w:after="60" w:before="100" w:lineRule="auto"/>
        <w:rPr/>
      </w:pPr>
      <w:r>
        <w:rPr>
          <w:rFonts w:ascii="Calibri" w:cs="Calibri" w:eastAsia="Calibri" w:hAnsi="Calibri"/>
          <w:b w:val="1"/>
          <w:bCs w:val="1"/>
          <w:sz w:val="19"/>
          <w:szCs w:val="19"/>
          <w:rtl w:val="0"/>
        </w:rPr>
        <w:t xml:space="preserve">Règles de gestion applicables : RG-LOAN-01, RG-LOAN-02, RG-LOAN-03, RG-LOAN-10</w:t>
      </w:r>
    </w:p>
    <w:p w:rsidR="00000000" w:rsidDel="00000000" w:rsidP="00000000" w:rsidRDefault="00000000" w:rsidRPr="00000000" w14:paraId="000002B5">
      <w:pPr>
        <w:spacing w:after="60" w:before="100" w:lineRule="auto"/>
        <w:rPr/>
      </w:pPr>
      <w:r>
        <w:rPr>
          <w:rFonts w:ascii="Calibri" w:cs="Calibri" w:eastAsia="Calibri" w:hAnsi="Calibri"/>
          <w:b w:val="1"/>
          <w:bCs w:val="1"/>
          <w:sz w:val="19"/>
          <w:szCs w:val="19"/>
          <w:rtl w:val="0"/>
        </w:rPr>
        <w:t xml:space="preserve">Origine : proposition de l’équipe, absente du cahier des charges et du descriptif.</w:t>
      </w:r>
      <w:r>
        <w:rPr>
          <w:rtl w:val="0"/>
        </w:rPr>
      </w:r>
    </w:p>
    <w:p w:rsidR="00000000" w:rsidDel="00000000" w:rsidP="00000000" w:rsidRDefault="00000000" w:rsidRPr="00000000" w14:paraId="0000037E">
      <w:pPr>
        <w:pStyle w:val="Heading1"/>
        <w:spacing w:after="120" w:before="240" w:lineRule="auto"/>
        <w:rPr/>
      </w:pPr>
      <w:bookmarkStart w:id="4018" w:name="_Toc019"/>
      <w:r>
        <w:rPr>
          <w:rtl w:val="0"/>
        </w:rPr>
        <w:t xml:space="preserve">5. Exigences non fonctionnelles</w:t>
      </w:r>
      <w:bookmarkEnd w:id="4018"/>
    </w:p>
    <w:p w:rsidR="00000000" w:rsidDel="00000000" w:rsidP="00000000" w:rsidRDefault="00000000" w:rsidRPr="00000000" w14:paraId="0000037F">
      <w:pPr>
        <w:spacing w:after="100" w:before="0" w:lineRule="auto"/>
        <w:rPr/>
      </w:pPr>
      <w:r>
        <w:rPr>
          <w:rFonts w:ascii="Calibri" w:cs="Calibri" w:eastAsia="Calibri" w:hAnsi="Calibri"/>
          <w:sz w:val="20"/>
          <w:szCs w:val="20"/>
          <w:rtl w:val="0"/>
        </w:rPr>
        <w:t xml:space="preserve">Ces exigences ne constituent pas des user stories : elles ne sont rattachées ni à un rôle ni à un écran particulier, mais s’appliquent transversalement à l’ensemble des développements. Elles sont issues des sections 7 et 8 du cahier des charges et des rubriques « Fonctionnalités techniques », « Éco-conception », « Performance » et « Compatibilité » du descriptif du projet.</w:t>
      </w:r>
      <w:r>
        <w:rPr>
          <w:rtl w:val="0"/>
        </w:rPr>
      </w:r>
    </w:p>
    <w:p w:rsidR="00000000" w:rsidDel="00000000" w:rsidP="00000000" w:rsidRDefault="00000000" w:rsidRPr="00000000" w14:paraId="00000380">
      <w:pPr>
        <w:spacing w:after="100" w:before="0" w:lineRule="auto"/>
        <w:rPr/>
      </w:pPr>
      <w:r>
        <w:rPr>
          <w:rFonts w:ascii="Calibri" w:cs="Calibri" w:eastAsia="Calibri" w:hAnsi="Calibri"/>
          <w:sz w:val="20"/>
          <w:szCs w:val="20"/>
          <w:rtl w:val="0"/>
        </w:rPr>
        <w:t xml:space="preserve">Chacune est vérifiable et fait partie intégrante de la Definition of Done : une story dont l’implémentation violerait l’une de ces exigences n’est pas terminée.</w:t>
      </w:r>
      <w:r>
        <w:rPr>
          <w:rtl w:val="0"/>
        </w:rPr>
      </w:r>
    </w:p>
    <w:p w:rsidR="00000000" w:rsidDel="00000000" w:rsidP="00000000" w:rsidRDefault="00000000" w:rsidRPr="00000000" w14:paraId="00000381">
      <w:pPr>
        <w:pStyle w:val="Heading2"/>
        <w:spacing w:after="120" w:before="240" w:lineRule="auto"/>
        <w:rPr/>
      </w:pPr>
      <w:bookmarkStart w:id="4019" w:name="_Toc020"/>
      <w:r>
        <w:rPr>
          <w:rtl w:val="0"/>
        </w:rPr>
        <w:t xml:space="preserve">5.1 Sécurité</w:t>
      </w:r>
      <w:bookmarkEnd w:id="4019"/>
    </w:p>
    <w:tbl>
      <w:tblPr>
        <w:tblStyle w:val="Table36"/>
        <w:tblW w:w="99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5"/>
        <w:gridCol w:w="8340"/>
        <w:tblGridChange w:id="0">
          <w:tblGrid>
            <w:gridCol w:w="1605"/>
            <w:gridCol w:w="8340"/>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382">
            <w:pPr>
              <w:spacing w:after="0" w:lineRule="auto"/>
              <w:rPr/>
            </w:pPr>
            <w:r>
              <w:rPr>
                <w:rFonts w:ascii="Calibri" w:cs="Calibri" w:eastAsia="Calibri" w:hAnsi="Calibri"/>
                <w:b w:val="1"/>
                <w:bCs w:val="1"/>
                <w:sz w:val="18"/>
                <w:szCs w:val="18"/>
                <w:rtl w:val="0"/>
              </w:rPr>
              <w:t xml:space="preserve">Réf.</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83">
            <w:pPr>
              <w:spacing w:after="0" w:lineRule="auto"/>
              <w:rPr/>
            </w:pPr>
            <w:r>
              <w:rPr>
                <w:rFonts w:ascii="Calibri" w:cs="Calibri" w:eastAsia="Calibri" w:hAnsi="Calibri"/>
                <w:b w:val="1"/>
                <w:bCs w:val="1"/>
                <w:sz w:val="18"/>
                <w:szCs w:val="18"/>
                <w:rtl w:val="0"/>
              </w:rPr>
              <w:t xml:space="preserve">Exigence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4">
            <w:pPr>
              <w:spacing w:after="0" w:lineRule="auto"/>
              <w:rPr/>
            </w:pPr>
            <w:r>
              <w:rPr>
                <w:rFonts w:ascii="Calibri" w:cs="Calibri" w:eastAsia="Calibri" w:hAnsi="Calibri"/>
                <w:b w:val="1"/>
                <w:bCs w:val="1"/>
                <w:sz w:val="18"/>
                <w:szCs w:val="18"/>
                <w:rtl w:val="0"/>
              </w:rPr>
              <w:t xml:space="preserve">ENF-SEC-01</w:t>
            </w:r>
            <w:r>
              <w:rPr>
                <w:rtl w:val="0"/>
              </w:rPr>
            </w:r>
          </w:p>
        </w:tc>
        <w:tc>
          <w:tcPr>
            <w:tcMar>
              <w:top w:w="60.0" w:type="dxa"/>
              <w:left w:w="100.0" w:type="dxa"/>
              <w:bottom w:w="60.0" w:type="dxa"/>
              <w:right w:w="100.0" w:type="dxa"/>
            </w:tcMar>
          </w:tcPr>
          <w:p w:rsidR="00000000" w:rsidDel="00000000" w:rsidP="00000000" w:rsidRDefault="00000000" w:rsidRPr="00000000" w14:paraId="00000385">
            <w:pPr>
              <w:spacing w:after="0" w:lineRule="auto"/>
              <w:rPr/>
            </w:pPr>
            <w:r>
              <w:rPr>
                <w:rFonts w:ascii="Calibri" w:cs="Calibri" w:eastAsia="Calibri" w:hAnsi="Calibri"/>
                <w:sz w:val="18"/>
                <w:szCs w:val="18"/>
                <w:rtl w:val="0"/>
              </w:rPr>
              <w:t xml:space="preserve">Le site est servi exclusivement en HTTPS en production.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6">
            <w:pPr>
              <w:spacing w:after="0" w:lineRule="auto"/>
              <w:rPr/>
            </w:pPr>
            <w:r>
              <w:rPr>
                <w:rFonts w:ascii="Calibri" w:cs="Calibri" w:eastAsia="Calibri" w:hAnsi="Calibri"/>
                <w:b w:val="1"/>
                <w:bCs w:val="1"/>
                <w:sz w:val="18"/>
                <w:szCs w:val="18"/>
                <w:rtl w:val="0"/>
              </w:rPr>
              <w:t xml:space="preserve">ENF-SEC-02</w:t>
            </w:r>
            <w:r>
              <w:rPr>
                <w:rtl w:val="0"/>
              </w:rPr>
            </w:r>
          </w:p>
        </w:tc>
        <w:tc>
          <w:tcPr>
            <w:tcMar>
              <w:top w:w="60.0" w:type="dxa"/>
              <w:left w:w="100.0" w:type="dxa"/>
              <w:bottom w:w="60.0" w:type="dxa"/>
              <w:right w:w="100.0" w:type="dxa"/>
            </w:tcMar>
          </w:tcPr>
          <w:p w:rsidR="00000000" w:rsidDel="00000000" w:rsidP="00000000" w:rsidRDefault="00000000" w:rsidRPr="00000000" w14:paraId="00000387">
            <w:pPr>
              <w:spacing w:after="0" w:lineRule="auto"/>
              <w:rPr/>
            </w:pPr>
            <w:r>
              <w:rPr>
                <w:rFonts w:ascii="Calibri" w:cs="Calibri" w:eastAsia="Calibri" w:hAnsi="Calibri"/>
                <w:sz w:val="18"/>
                <w:szCs w:val="18"/>
                <w:rtl w:val="0"/>
              </w:rPr>
              <w:t xml:space="preserve">La configuration CORS est restrictive : seules les origines de l’application sont autorisées.</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8">
            <w:pPr>
              <w:spacing w:after="0" w:lineRule="auto"/>
              <w:rPr/>
            </w:pPr>
            <w:r>
              <w:rPr>
                <w:rFonts w:ascii="Calibri" w:cs="Calibri" w:eastAsia="Calibri" w:hAnsi="Calibri"/>
                <w:b w:val="1"/>
                <w:bCs w:val="1"/>
                <w:sz w:val="18"/>
                <w:szCs w:val="18"/>
                <w:rtl w:val="0"/>
              </w:rPr>
              <w:t xml:space="preserve">ENF-SEC-03</w:t>
            </w:r>
            <w:r>
              <w:rPr>
                <w:rtl w:val="0"/>
              </w:rPr>
            </w:r>
          </w:p>
        </w:tc>
        <w:tc>
          <w:tcPr>
            <w:tcMar>
              <w:top w:w="60.0" w:type="dxa"/>
              <w:left w:w="100.0" w:type="dxa"/>
              <w:bottom w:w="60.0" w:type="dxa"/>
              <w:right w:w="100.0" w:type="dxa"/>
            </w:tcMar>
          </w:tcPr>
          <w:p w:rsidR="00000000" w:rsidDel="00000000" w:rsidP="00000000" w:rsidRDefault="00000000" w:rsidRPr="00000000" w14:paraId="00000389">
            <w:pPr>
              <w:spacing w:after="0" w:lineRule="auto"/>
              <w:rPr/>
            </w:pPr>
            <w:r>
              <w:rPr>
                <w:rFonts w:ascii="Calibri" w:cs="Calibri" w:eastAsia="Calibri" w:hAnsi="Calibri"/>
                <w:sz w:val="18"/>
                <w:szCs w:val="18"/>
                <w:rtl w:val="0"/>
              </w:rPr>
              <w:t xml:space="preserve">La protection CSRF est activée (jetons Spring Security) et les cookies portent l’attribut SameSite.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A">
            <w:pPr>
              <w:spacing w:after="0" w:lineRule="auto"/>
              <w:rPr/>
            </w:pPr>
            <w:r>
              <w:rPr>
                <w:rFonts w:ascii="Calibri" w:cs="Calibri" w:eastAsia="Calibri" w:hAnsi="Calibri"/>
                <w:b w:val="1"/>
                <w:bCs w:val="1"/>
                <w:sz w:val="18"/>
                <w:szCs w:val="18"/>
                <w:rtl w:val="0"/>
              </w:rPr>
              <w:t xml:space="preserve">ENF-SEC-04</w:t>
            </w:r>
            <w:r>
              <w:rPr>
                <w:rtl w:val="0"/>
              </w:rPr>
            </w:r>
          </w:p>
        </w:tc>
        <w:tc>
          <w:tcPr>
            <w:tcMar>
              <w:top w:w="60.0" w:type="dxa"/>
              <w:left w:w="100.0" w:type="dxa"/>
              <w:bottom w:w="60.0" w:type="dxa"/>
              <w:right w:w="100.0" w:type="dxa"/>
            </w:tcMar>
          </w:tcPr>
          <w:p w:rsidR="00000000" w:rsidDel="00000000" w:rsidP="00000000" w:rsidRDefault="00000000" w:rsidRPr="00000000" w14:paraId="0000038B">
            <w:pPr>
              <w:spacing w:after="0" w:lineRule="auto"/>
              <w:rPr/>
            </w:pPr>
            <w:r>
              <w:rPr>
                <w:rFonts w:ascii="Calibri" w:cs="Calibri" w:eastAsia="Calibri" w:hAnsi="Calibri"/>
                <w:sz w:val="18"/>
                <w:szCs w:val="18"/>
                <w:rtl w:val="0"/>
              </w:rPr>
              <w:t xml:space="preserve">Toute donnée saisie par un utilisateur est échappée à l’affichage (sanitization Angular, DomSanitizer).</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C">
            <w:pPr>
              <w:spacing w:after="0" w:lineRule="auto"/>
              <w:rPr/>
            </w:pPr>
            <w:r>
              <w:rPr>
                <w:rFonts w:ascii="Calibri" w:cs="Calibri" w:eastAsia="Calibri" w:hAnsi="Calibri"/>
                <w:b w:val="1"/>
                <w:bCs w:val="1"/>
                <w:sz w:val="18"/>
                <w:szCs w:val="18"/>
                <w:rtl w:val="0"/>
              </w:rPr>
              <w:t xml:space="preserve">ENF-SEC-05</w:t>
            </w:r>
            <w:r>
              <w:rPr>
                <w:rtl w:val="0"/>
              </w:rPr>
            </w:r>
          </w:p>
        </w:tc>
        <w:tc>
          <w:tcPr>
            <w:tcMar>
              <w:top w:w="60.0" w:type="dxa"/>
              <w:left w:w="100.0" w:type="dxa"/>
              <w:bottom w:w="60.0" w:type="dxa"/>
              <w:right w:w="100.0" w:type="dxa"/>
            </w:tcMar>
          </w:tcPr>
          <w:p w:rsidR="00000000" w:rsidDel="00000000" w:rsidP="00000000" w:rsidRDefault="00000000" w:rsidRPr="00000000" w14:paraId="0000038D">
            <w:pPr>
              <w:spacing w:after="0" w:lineRule="auto"/>
              <w:rPr/>
            </w:pPr>
            <w:r>
              <w:rPr>
                <w:rFonts w:ascii="Calibri" w:cs="Calibri" w:eastAsia="Calibri" w:hAnsi="Calibri"/>
                <w:sz w:val="18"/>
                <w:szCs w:val="18"/>
                <w:rtl w:val="0"/>
              </w:rPr>
              <w:t xml:space="preserve">Aucune requête SQL n’est construite par concaténation : JPA et Spring Data exclusivement, requêtes paramétrées.</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E">
            <w:pPr>
              <w:spacing w:after="0" w:lineRule="auto"/>
              <w:rPr/>
            </w:pPr>
            <w:r>
              <w:rPr>
                <w:rFonts w:ascii="Calibri" w:cs="Calibri" w:eastAsia="Calibri" w:hAnsi="Calibri"/>
                <w:b w:val="1"/>
                <w:bCs w:val="1"/>
                <w:sz w:val="18"/>
                <w:szCs w:val="18"/>
                <w:rtl w:val="0"/>
              </w:rPr>
              <w:t xml:space="preserve">ENF-SEC-06</w:t>
            </w:r>
            <w:r>
              <w:rPr>
                <w:rtl w:val="0"/>
              </w:rPr>
            </w:r>
          </w:p>
        </w:tc>
        <w:tc>
          <w:tcPr>
            <w:tcMar>
              <w:top w:w="60.0" w:type="dxa"/>
              <w:left w:w="100.0" w:type="dxa"/>
              <w:bottom w:w="60.0" w:type="dxa"/>
              <w:right w:w="100.0" w:type="dxa"/>
            </w:tcMar>
          </w:tcPr>
          <w:p w:rsidR="00000000" w:rsidDel="00000000" w:rsidP="00000000" w:rsidRDefault="00000000" w:rsidRPr="00000000" w14:paraId="0000038F">
            <w:pPr>
              <w:spacing w:after="0" w:lineRule="auto"/>
              <w:rPr/>
            </w:pPr>
            <w:r>
              <w:rPr>
                <w:rFonts w:ascii="Calibri" w:cs="Calibri" w:eastAsia="Calibri" w:hAnsi="Calibri"/>
                <w:sz w:val="18"/>
                <w:szCs w:val="18"/>
                <w:rtl w:val="0"/>
              </w:rPr>
              <w:t xml:space="preserve">Aucune donnée sensible ne transite par l’URL (jeton, mot de passe, identifiant de session).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0">
            <w:pPr>
              <w:spacing w:after="0" w:lineRule="auto"/>
              <w:rPr/>
            </w:pPr>
            <w:r>
              <w:rPr>
                <w:rFonts w:ascii="Calibri" w:cs="Calibri" w:eastAsia="Calibri" w:hAnsi="Calibri"/>
                <w:b w:val="1"/>
                <w:bCs w:val="1"/>
                <w:sz w:val="18"/>
                <w:szCs w:val="18"/>
                <w:rtl w:val="0"/>
              </w:rPr>
              <w:t xml:space="preserve">ENF-SEC-07</w:t>
            </w:r>
            <w:r>
              <w:rPr>
                <w:rtl w:val="0"/>
              </w:rPr>
            </w:r>
          </w:p>
        </w:tc>
        <w:tc>
          <w:tcPr>
            <w:tcMar>
              <w:top w:w="60.0" w:type="dxa"/>
              <w:left w:w="100.0" w:type="dxa"/>
              <w:bottom w:w="60.0" w:type="dxa"/>
              <w:right w:w="100.0" w:type="dxa"/>
            </w:tcMar>
          </w:tcPr>
          <w:p w:rsidR="00000000" w:rsidDel="00000000" w:rsidP="00000000" w:rsidRDefault="00000000" w:rsidRPr="00000000" w14:paraId="00000391">
            <w:pPr>
              <w:spacing w:after="0" w:lineRule="auto"/>
              <w:rPr/>
            </w:pPr>
            <w:r>
              <w:rPr>
                <w:rFonts w:ascii="Calibri" w:cs="Calibri" w:eastAsia="Calibri" w:hAnsi="Calibri"/>
                <w:sz w:val="18"/>
                <w:szCs w:val="18"/>
                <w:rtl w:val="0"/>
              </w:rPr>
              <w:t xml:space="preserve">Aucun mot de passe, même haché, n’apparaît dans les journaux ni dans les réponses de l’API.</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2">
            <w:pPr>
              <w:spacing w:after="0" w:lineRule="auto"/>
              <w:rPr/>
            </w:pPr>
            <w:r>
              <w:rPr>
                <w:rFonts w:ascii="Calibri" w:cs="Calibri" w:eastAsia="Calibri" w:hAnsi="Calibri"/>
                <w:b w:val="1"/>
                <w:bCs w:val="1"/>
                <w:sz w:val="18"/>
                <w:szCs w:val="18"/>
                <w:rtl w:val="0"/>
              </w:rPr>
              <w:t xml:space="preserve">ENF-SEC-08</w:t>
            </w:r>
            <w:r>
              <w:rPr>
                <w:rtl w:val="0"/>
              </w:rPr>
            </w:r>
          </w:p>
        </w:tc>
        <w:tc>
          <w:tcPr>
            <w:tcMar>
              <w:top w:w="60.0" w:type="dxa"/>
              <w:left w:w="100.0" w:type="dxa"/>
              <w:bottom w:w="60.0" w:type="dxa"/>
              <w:right w:w="100.0" w:type="dxa"/>
            </w:tcMar>
          </w:tcPr>
          <w:p w:rsidR="00000000" w:rsidDel="00000000" w:rsidP="00000000" w:rsidRDefault="00000000" w:rsidRPr="00000000" w14:paraId="00000393">
            <w:pPr>
              <w:spacing w:after="0" w:lineRule="auto"/>
              <w:rPr/>
            </w:pPr>
            <w:r>
              <w:rPr>
                <w:rFonts w:ascii="Calibri" w:cs="Calibri" w:eastAsia="Calibri" w:hAnsi="Calibri"/>
                <w:sz w:val="18"/>
                <w:szCs w:val="18"/>
                <w:rtl w:val="0"/>
              </w:rPr>
              <w:t xml:space="preserve">Toute entrée est validée côté client et côté serveur (Valid, Jakarta Validation).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4">
            <w:pPr>
              <w:spacing w:after="0" w:lineRule="auto"/>
              <w:rPr/>
            </w:pPr>
            <w:r>
              <w:rPr>
                <w:rFonts w:ascii="Calibri" w:cs="Calibri" w:eastAsia="Calibri" w:hAnsi="Calibri"/>
                <w:b w:val="1"/>
                <w:bCs w:val="1"/>
                <w:sz w:val="18"/>
                <w:szCs w:val="18"/>
                <w:rtl w:val="0"/>
              </w:rPr>
              <w:t xml:space="preserve">ENF-SEC-09</w:t>
            </w:r>
            <w:r>
              <w:rPr>
                <w:rtl w:val="0"/>
              </w:rPr>
            </w:r>
          </w:p>
        </w:tc>
        <w:tc>
          <w:tcPr>
            <w:tcMar>
              <w:top w:w="60.0" w:type="dxa"/>
              <w:left w:w="100.0" w:type="dxa"/>
              <w:bottom w:w="60.0" w:type="dxa"/>
              <w:right w:w="100.0" w:type="dxa"/>
            </w:tcMar>
          </w:tcPr>
          <w:p w:rsidR="00000000" w:rsidDel="00000000" w:rsidP="00000000" w:rsidRDefault="00000000" w:rsidRPr="00000000" w14:paraId="00000395">
            <w:pPr>
              <w:spacing w:after="0" w:lineRule="auto"/>
              <w:rPr/>
            </w:pPr>
            <w:r>
              <w:rPr>
                <w:rFonts w:ascii="Calibri" w:cs="Calibri" w:eastAsia="Calibri" w:hAnsi="Calibri"/>
                <w:sz w:val="18"/>
                <w:szCs w:val="18"/>
                <w:rtl w:val="0"/>
              </w:rPr>
              <w:t xml:space="preserve">Le contrôle d’accès par rôle est vérifié côté serveur sur chaque endpoint, et non uniquement masqué dans l’interface.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6">
            <w:pPr>
              <w:spacing w:after="0" w:lineRule="auto"/>
              <w:rPr/>
            </w:pPr>
            <w:r>
              <w:rPr>
                <w:rFonts w:ascii="Calibri" w:cs="Calibri" w:eastAsia="Calibri" w:hAnsi="Calibri"/>
                <w:b w:val="1"/>
                <w:bCs w:val="1"/>
                <w:sz w:val="18"/>
                <w:szCs w:val="18"/>
                <w:rtl w:val="0"/>
              </w:rPr>
              <w:t xml:space="preserve">ENF-SEC-10</w:t>
            </w:r>
            <w:r>
              <w:rPr>
                <w:rtl w:val="0"/>
              </w:rPr>
            </w:r>
          </w:p>
        </w:tc>
        <w:tc>
          <w:tcPr>
            <w:tcMar>
              <w:top w:w="60.0" w:type="dxa"/>
              <w:left w:w="100.0" w:type="dxa"/>
              <w:bottom w:w="60.0" w:type="dxa"/>
              <w:right w:w="100.0" w:type="dxa"/>
            </w:tcMar>
          </w:tcPr>
          <w:p w:rsidR="00000000" w:rsidDel="00000000" w:rsidP="00000000" w:rsidRDefault="00000000" w:rsidRPr="00000000" w14:paraId="00000397">
            <w:pPr>
              <w:spacing w:after="0" w:lineRule="auto"/>
              <w:rPr/>
            </w:pPr>
            <w:r>
              <w:rPr>
                <w:rFonts w:ascii="Calibri" w:cs="Calibri" w:eastAsia="Calibri" w:hAnsi="Calibri"/>
                <w:sz w:val="18"/>
                <w:szCs w:val="18"/>
                <w:rtl w:val="0"/>
              </w:rPr>
              <w:t xml:space="preserve">Seules les données nécessaires au service sont collectées et conservées : email, prénom et nom à l’inscription, téléphone facultatif renseigné par l’utilisateur, aucun champ supplémentaire sans justification (minimisation des données, RGPD).</w:t>
            </w:r>
            <w:r>
              <w:rPr>
                <w:rtl w:val="0"/>
              </w:rPr>
            </w:r>
          </w:p>
        </w:tc>
      </w:tr>
    </w:tbl>
    <w:p w:rsidR="00000000" w:rsidDel="00000000" w:rsidP="00000000" w:rsidRDefault="00000000" w:rsidRPr="00000000" w14:paraId="00000398">
      <w:pPr>
        <w:pStyle w:val="Heading2"/>
        <w:spacing w:after="120" w:before="240" w:lineRule="auto"/>
        <w:rPr/>
      </w:pPr>
      <w:bookmarkStart w:id="4020" w:name="_Toc021"/>
      <w:r>
        <w:rPr>
          <w:rtl w:val="0"/>
        </w:rPr>
        <w:t xml:space="preserve">5.2 Éco-conception</w:t>
      </w:r>
      <w:bookmarkEnd w:id="4020"/>
    </w:p>
    <w:tbl>
      <w:tblPr>
        <w:tblStyle w:val="Table37"/>
        <w:tblW w:w="99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5"/>
        <w:gridCol w:w="8340"/>
        <w:tblGridChange w:id="0">
          <w:tblGrid>
            <w:gridCol w:w="1605"/>
            <w:gridCol w:w="8340"/>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399">
            <w:pPr>
              <w:spacing w:after="0" w:lineRule="auto"/>
              <w:rPr/>
            </w:pPr>
            <w:r>
              <w:rPr>
                <w:rFonts w:ascii="Calibri" w:cs="Calibri" w:eastAsia="Calibri" w:hAnsi="Calibri"/>
                <w:b w:val="1"/>
                <w:bCs w:val="1"/>
                <w:sz w:val="18"/>
                <w:szCs w:val="18"/>
                <w:rtl w:val="0"/>
              </w:rPr>
              <w:t xml:space="preserve">Réf.</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9A">
            <w:pPr>
              <w:spacing w:after="0" w:lineRule="auto"/>
              <w:rPr/>
            </w:pPr>
            <w:r>
              <w:rPr>
                <w:rFonts w:ascii="Calibri" w:cs="Calibri" w:eastAsia="Calibri" w:hAnsi="Calibri"/>
                <w:b w:val="1"/>
                <w:bCs w:val="1"/>
                <w:sz w:val="18"/>
                <w:szCs w:val="18"/>
                <w:rtl w:val="0"/>
              </w:rPr>
              <w:t xml:space="preserve">Exigence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B">
            <w:pPr>
              <w:spacing w:after="0" w:lineRule="auto"/>
              <w:rPr/>
            </w:pPr>
            <w:r>
              <w:rPr>
                <w:rFonts w:ascii="Calibri" w:cs="Calibri" w:eastAsia="Calibri" w:hAnsi="Calibri"/>
                <w:b w:val="1"/>
                <w:bCs w:val="1"/>
                <w:sz w:val="18"/>
                <w:szCs w:val="18"/>
                <w:rtl w:val="0"/>
              </w:rPr>
              <w:t xml:space="preserve">ENF-ECO-01</w:t>
            </w:r>
            <w:r>
              <w:rPr>
                <w:rtl w:val="0"/>
              </w:rPr>
            </w:r>
          </w:p>
        </w:tc>
        <w:tc>
          <w:tcPr>
            <w:tcMar>
              <w:top w:w="60.0" w:type="dxa"/>
              <w:left w:w="100.0" w:type="dxa"/>
              <w:bottom w:w="60.0" w:type="dxa"/>
              <w:right w:w="100.0" w:type="dxa"/>
            </w:tcMar>
          </w:tcPr>
          <w:p w:rsidR="00000000" w:rsidDel="00000000" w:rsidP="00000000" w:rsidRDefault="00000000" w:rsidRPr="00000000" w14:paraId="0000039C">
            <w:pPr>
              <w:spacing w:after="0" w:lineRule="auto"/>
              <w:rPr/>
            </w:pPr>
            <w:r>
              <w:rPr>
                <w:rFonts w:ascii="Calibri" w:cs="Calibri" w:eastAsia="Calibri" w:hAnsi="Calibri"/>
                <w:sz w:val="18"/>
                <w:szCs w:val="18"/>
                <w:rtl w:val="0"/>
              </w:rPr>
              <w:t xml:space="preserve">Les images de couverture sont compressées et servies au format WebP.</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D">
            <w:pPr>
              <w:spacing w:after="0" w:lineRule="auto"/>
              <w:rPr/>
            </w:pPr>
            <w:r>
              <w:rPr>
                <w:rFonts w:ascii="Calibri" w:cs="Calibri" w:eastAsia="Calibri" w:hAnsi="Calibri"/>
                <w:b w:val="1"/>
                <w:bCs w:val="1"/>
                <w:sz w:val="18"/>
                <w:szCs w:val="18"/>
                <w:rtl w:val="0"/>
              </w:rPr>
              <w:t xml:space="preserve">ENF-ECO-02</w:t>
            </w:r>
            <w:r>
              <w:rPr>
                <w:rtl w:val="0"/>
              </w:rPr>
            </w:r>
          </w:p>
        </w:tc>
        <w:tc>
          <w:tcPr>
            <w:tcMar>
              <w:top w:w="60.0" w:type="dxa"/>
              <w:left w:w="100.0" w:type="dxa"/>
              <w:bottom w:w="60.0" w:type="dxa"/>
              <w:right w:w="100.0" w:type="dxa"/>
            </w:tcMar>
          </w:tcPr>
          <w:p w:rsidR="00000000" w:rsidDel="00000000" w:rsidP="00000000" w:rsidRDefault="00000000" w:rsidRPr="00000000" w14:paraId="0000039E">
            <w:pPr>
              <w:spacing w:after="0" w:lineRule="auto"/>
              <w:rPr/>
            </w:pPr>
            <w:r>
              <w:rPr>
                <w:rFonts w:ascii="Calibri" w:cs="Calibri" w:eastAsia="Calibri" w:hAnsi="Calibri"/>
                <w:sz w:val="18"/>
                <w:szCs w:val="18"/>
                <w:rtl w:val="0"/>
              </w:rPr>
              <w:t xml:space="preserve">Les images du catalogue sont chargées en lazy loading.</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F">
            <w:pPr>
              <w:spacing w:after="0" w:lineRule="auto"/>
              <w:rPr/>
            </w:pPr>
            <w:r>
              <w:rPr>
                <w:rFonts w:ascii="Calibri" w:cs="Calibri" w:eastAsia="Calibri" w:hAnsi="Calibri"/>
                <w:b w:val="1"/>
                <w:bCs w:val="1"/>
                <w:sz w:val="18"/>
                <w:szCs w:val="18"/>
                <w:rtl w:val="0"/>
              </w:rPr>
              <w:t xml:space="preserve">ENF-ECO-03</w:t>
            </w:r>
            <w:r>
              <w:rPr>
                <w:rtl w:val="0"/>
              </w:rPr>
            </w:r>
          </w:p>
        </w:tc>
        <w:tc>
          <w:tcPr>
            <w:tcMar>
              <w:top w:w="60.0" w:type="dxa"/>
              <w:left w:w="100.0" w:type="dxa"/>
              <w:bottom w:w="60.0" w:type="dxa"/>
              <w:right w:w="100.0" w:type="dxa"/>
            </w:tcMar>
          </w:tcPr>
          <w:p w:rsidR="00000000" w:rsidDel="00000000" w:rsidP="00000000" w:rsidRDefault="00000000" w:rsidRPr="00000000" w14:paraId="000003A0">
            <w:pPr>
              <w:spacing w:after="0" w:lineRule="auto"/>
              <w:rPr/>
            </w:pPr>
            <w:r>
              <w:rPr>
                <w:rFonts w:ascii="Calibri" w:cs="Calibri" w:eastAsia="Calibri" w:hAnsi="Calibri"/>
                <w:sz w:val="18"/>
                <w:szCs w:val="18"/>
                <w:rtl w:val="0"/>
              </w:rPr>
              <w:t xml:space="preserve">Le code est minifié en production (build Angular en mode production).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A1">
            <w:pPr>
              <w:spacing w:after="0" w:lineRule="auto"/>
              <w:rPr/>
            </w:pPr>
            <w:r>
              <w:rPr>
                <w:rFonts w:ascii="Calibri" w:cs="Calibri" w:eastAsia="Calibri" w:hAnsi="Calibri"/>
                <w:b w:val="1"/>
                <w:bCs w:val="1"/>
                <w:sz w:val="18"/>
                <w:szCs w:val="18"/>
                <w:rtl w:val="0"/>
              </w:rPr>
              <w:t xml:space="preserve">ENF-ECO-04</w:t>
            </w:r>
            <w:r>
              <w:rPr>
                <w:rtl w:val="0"/>
              </w:rPr>
            </w:r>
          </w:p>
        </w:tc>
        <w:tc>
          <w:tcPr>
            <w:tcMar>
              <w:top w:w="60.0" w:type="dxa"/>
              <w:left w:w="100.0" w:type="dxa"/>
              <w:bottom w:w="60.0" w:type="dxa"/>
              <w:right w:w="100.0" w:type="dxa"/>
            </w:tcMar>
          </w:tcPr>
          <w:p w:rsidR="00000000" w:rsidDel="00000000" w:rsidP="00000000" w:rsidRDefault="00000000" w:rsidRPr="00000000" w14:paraId="000003A2">
            <w:pPr>
              <w:spacing w:after="0" w:lineRule="auto"/>
              <w:rPr/>
            </w:pPr>
            <w:r>
              <w:rPr>
                <w:rFonts w:ascii="Calibri" w:cs="Calibri" w:eastAsia="Calibri" w:hAnsi="Calibri"/>
                <w:sz w:val="18"/>
                <w:szCs w:val="18"/>
                <w:rtl w:val="0"/>
              </w:rPr>
              <w:t xml:space="preserve">Le nombre de requêtes HTTP est limité : regroupement des appels, mise en cache des données stables.</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A3">
            <w:pPr>
              <w:spacing w:after="0" w:lineRule="auto"/>
              <w:rPr/>
            </w:pPr>
            <w:r>
              <w:rPr>
                <w:rFonts w:ascii="Calibri" w:cs="Calibri" w:eastAsia="Calibri" w:hAnsi="Calibri"/>
                <w:b w:val="1"/>
                <w:bCs w:val="1"/>
                <w:sz w:val="18"/>
                <w:szCs w:val="18"/>
                <w:rtl w:val="0"/>
              </w:rPr>
              <w:t xml:space="preserve">ENF-ECO-05</w:t>
            </w:r>
            <w:r>
              <w:rPr>
                <w:rtl w:val="0"/>
              </w:rPr>
            </w:r>
          </w:p>
        </w:tc>
        <w:tc>
          <w:tcPr>
            <w:tcMar>
              <w:top w:w="60.0" w:type="dxa"/>
              <w:left w:w="100.0" w:type="dxa"/>
              <w:bottom w:w="60.0" w:type="dxa"/>
              <w:right w:w="100.0" w:type="dxa"/>
            </w:tcMar>
          </w:tcPr>
          <w:p w:rsidR="00000000" w:rsidDel="00000000" w:rsidP="00000000" w:rsidRDefault="00000000" w:rsidRPr="00000000" w14:paraId="000003A4">
            <w:pPr>
              <w:spacing w:after="0" w:lineRule="auto"/>
              <w:rPr/>
            </w:pPr>
            <w:r>
              <w:rPr>
                <w:rFonts w:ascii="Calibri" w:cs="Calibri" w:eastAsia="Calibri" w:hAnsi="Calibri"/>
                <w:sz w:val="18"/>
                <w:szCs w:val="18"/>
                <w:rtl w:val="0"/>
              </w:rPr>
              <w:t xml:space="preserve">Aucune bibliothèque tierce n’est ajoutée sans justification écrite dans le README.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A5">
            <w:pPr>
              <w:spacing w:after="0" w:lineRule="auto"/>
              <w:rPr/>
            </w:pPr>
            <w:r>
              <w:rPr>
                <w:rFonts w:ascii="Calibri" w:cs="Calibri" w:eastAsia="Calibri" w:hAnsi="Calibri"/>
                <w:b w:val="1"/>
                <w:bCs w:val="1"/>
                <w:sz w:val="18"/>
                <w:szCs w:val="18"/>
                <w:rtl w:val="0"/>
              </w:rPr>
              <w:t xml:space="preserve">ENF-ECO-06</w:t>
            </w:r>
            <w:r>
              <w:rPr>
                <w:rtl w:val="0"/>
              </w:rPr>
            </w:r>
          </w:p>
        </w:tc>
        <w:tc>
          <w:tcPr>
            <w:tcMar>
              <w:top w:w="60.0" w:type="dxa"/>
              <w:left w:w="100.0" w:type="dxa"/>
              <w:bottom w:w="60.0" w:type="dxa"/>
              <w:right w:w="100.0" w:type="dxa"/>
            </w:tcMar>
          </w:tcPr>
          <w:p w:rsidR="00000000" w:rsidDel="00000000" w:rsidP="00000000" w:rsidRDefault="00000000" w:rsidRPr="00000000" w14:paraId="000003A6">
            <w:pPr>
              <w:spacing w:after="0" w:lineRule="auto"/>
              <w:rPr/>
            </w:pPr>
            <w:r>
              <w:rPr>
                <w:rFonts w:ascii="Calibri" w:cs="Calibri" w:eastAsia="Calibri" w:hAnsi="Calibri"/>
                <w:sz w:val="18"/>
                <w:szCs w:val="18"/>
                <w:rtl w:val="0"/>
              </w:rPr>
              <w:t xml:space="preserve">Aucune requête N+1 : le mode de chargement JPA (eager ou lazy) est choisi explicitement pour chaque association.</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A7">
            <w:pPr>
              <w:spacing w:after="0" w:lineRule="auto"/>
              <w:rPr/>
            </w:pPr>
            <w:r>
              <w:rPr>
                <w:rFonts w:ascii="Calibri" w:cs="Calibri" w:eastAsia="Calibri" w:hAnsi="Calibri"/>
                <w:b w:val="1"/>
                <w:bCs w:val="1"/>
                <w:sz w:val="18"/>
                <w:szCs w:val="18"/>
                <w:rtl w:val="0"/>
              </w:rPr>
              <w:t xml:space="preserve">ENF-ECO-07</w:t>
            </w:r>
            <w:r>
              <w:rPr>
                <w:rtl w:val="0"/>
              </w:rPr>
            </w:r>
          </w:p>
        </w:tc>
        <w:tc>
          <w:tcPr>
            <w:tcMar>
              <w:top w:w="60.0" w:type="dxa"/>
              <w:left w:w="100.0" w:type="dxa"/>
              <w:bottom w:w="60.0" w:type="dxa"/>
              <w:right w:w="100.0" w:type="dxa"/>
            </w:tcMar>
          </w:tcPr>
          <w:p w:rsidR="00000000" w:rsidDel="00000000" w:rsidP="00000000" w:rsidRDefault="00000000" w:rsidRPr="00000000" w14:paraId="000003A8">
            <w:pPr>
              <w:spacing w:after="0" w:lineRule="auto"/>
              <w:rPr/>
            </w:pPr>
            <w:r>
              <w:rPr>
                <w:rFonts w:ascii="Calibri" w:cs="Calibri" w:eastAsia="Calibri" w:hAnsi="Calibri"/>
                <w:sz w:val="18"/>
                <w:szCs w:val="18"/>
                <w:rtl w:val="0"/>
              </w:rPr>
              <w:t xml:space="preserve">Toutes les listes sont paginées côté serveur ; aucun endpoint ne renvoie une collection non bornée.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A9">
            <w:pPr>
              <w:spacing w:after="0" w:lineRule="auto"/>
              <w:rPr/>
            </w:pPr>
            <w:r>
              <w:rPr>
                <w:rFonts w:ascii="Calibri" w:cs="Calibri" w:eastAsia="Calibri" w:hAnsi="Calibri"/>
                <w:b w:val="1"/>
                <w:bCs w:val="1"/>
                <w:sz w:val="18"/>
                <w:szCs w:val="18"/>
                <w:rtl w:val="0"/>
              </w:rPr>
              <w:t xml:space="preserve">ENF-ECO-08</w:t>
            </w:r>
            <w:r>
              <w:rPr>
                <w:rtl w:val="0"/>
              </w:rPr>
            </w:r>
          </w:p>
        </w:tc>
        <w:tc>
          <w:tcPr>
            <w:tcMar>
              <w:top w:w="60.0" w:type="dxa"/>
              <w:left w:w="100.0" w:type="dxa"/>
              <w:bottom w:w="60.0" w:type="dxa"/>
              <w:right w:w="100.0" w:type="dxa"/>
            </w:tcMar>
          </w:tcPr>
          <w:p w:rsidR="00000000" w:rsidDel="00000000" w:rsidP="00000000" w:rsidRDefault="00000000" w:rsidRPr="00000000" w14:paraId="000003AA">
            <w:pPr>
              <w:spacing w:after="0" w:lineRule="auto"/>
              <w:rPr/>
            </w:pPr>
            <w:r>
              <w:rPr>
                <w:rFonts w:ascii="Calibri" w:cs="Calibri" w:eastAsia="Calibri" w:hAnsi="Calibri"/>
                <w:sz w:val="18"/>
                <w:szCs w:val="18"/>
                <w:rtl w:val="0"/>
              </w:rPr>
              <w:t xml:space="preserve">Les colonnes interrogées fréquemment (titre, auteur, ISBN, catégorie) sont indexées.</w:t>
            </w:r>
            <w:r>
              <w:rPr>
                <w:rtl w:val="0"/>
              </w:rPr>
            </w:r>
          </w:p>
        </w:tc>
      </w:tr>
    </w:tbl>
    <w:p w:rsidR="00000000" w:rsidDel="00000000" w:rsidP="00000000" w:rsidRDefault="00000000" w:rsidRPr="00000000" w14:paraId="000003AB">
      <w:pPr>
        <w:pStyle w:val="Heading2"/>
        <w:spacing w:after="120" w:before="240" w:lineRule="auto"/>
        <w:rPr/>
      </w:pPr>
      <w:bookmarkStart w:id="4021" w:name="_Toc022"/>
      <w:r>
        <w:rPr>
          <w:rtl w:val="0"/>
        </w:rPr>
        <w:t xml:space="preserve">5.3 Performance</w:t>
      </w:r>
      <w:bookmarkEnd w:id="4021"/>
    </w:p>
    <w:tbl>
      <w:tblPr>
        <w:tblStyle w:val="Table38"/>
        <w:tblW w:w="99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5"/>
        <w:gridCol w:w="8325"/>
        <w:tblGridChange w:id="0">
          <w:tblGrid>
            <w:gridCol w:w="1605"/>
            <w:gridCol w:w="8325"/>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3AC">
            <w:pPr>
              <w:spacing w:after="0" w:lineRule="auto"/>
              <w:rPr/>
            </w:pPr>
            <w:r>
              <w:rPr>
                <w:rFonts w:ascii="Calibri" w:cs="Calibri" w:eastAsia="Calibri" w:hAnsi="Calibri"/>
                <w:b w:val="1"/>
                <w:bCs w:val="1"/>
                <w:sz w:val="18"/>
                <w:szCs w:val="18"/>
                <w:rtl w:val="0"/>
              </w:rPr>
              <w:t xml:space="preserve">Réf.</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AD">
            <w:pPr>
              <w:spacing w:after="0" w:lineRule="auto"/>
              <w:rPr/>
            </w:pPr>
            <w:r>
              <w:rPr>
                <w:rFonts w:ascii="Calibri" w:cs="Calibri" w:eastAsia="Calibri" w:hAnsi="Calibri"/>
                <w:b w:val="1"/>
                <w:bCs w:val="1"/>
                <w:sz w:val="18"/>
                <w:szCs w:val="18"/>
                <w:rtl w:val="0"/>
              </w:rPr>
              <w:t xml:space="preserve">Exigence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AE">
            <w:pPr>
              <w:spacing w:after="0" w:lineRule="auto"/>
              <w:rPr/>
            </w:pPr>
            <w:r>
              <w:rPr>
                <w:rFonts w:ascii="Calibri" w:cs="Calibri" w:eastAsia="Calibri" w:hAnsi="Calibri"/>
                <w:b w:val="1"/>
                <w:bCs w:val="1"/>
                <w:sz w:val="18"/>
                <w:szCs w:val="18"/>
                <w:rtl w:val="0"/>
              </w:rPr>
              <w:t xml:space="preserve">ENF-PERF-01</w:t>
            </w:r>
            <w:r>
              <w:rPr>
                <w:rtl w:val="0"/>
              </w:rPr>
            </w:r>
          </w:p>
        </w:tc>
        <w:tc>
          <w:tcPr>
            <w:tcMar>
              <w:top w:w="60.0" w:type="dxa"/>
              <w:left w:w="100.0" w:type="dxa"/>
              <w:bottom w:w="60.0" w:type="dxa"/>
              <w:right w:w="100.0" w:type="dxa"/>
            </w:tcMar>
          </w:tcPr>
          <w:p w:rsidR="00000000" w:rsidDel="00000000" w:rsidP="00000000" w:rsidRDefault="00000000" w:rsidRPr="00000000" w14:paraId="000003AF">
            <w:pPr>
              <w:spacing w:after="0" w:lineRule="auto"/>
              <w:rPr/>
            </w:pPr>
            <w:r>
              <w:rPr>
                <w:rFonts w:ascii="Calibri" w:cs="Calibri" w:eastAsia="Calibri" w:hAnsi="Calibri"/>
                <w:sz w:val="18"/>
                <w:szCs w:val="18"/>
                <w:rtl w:val="0"/>
              </w:rPr>
              <w:t xml:space="preserve">La page d’accueil se charge en moins de 2 secondes.</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0">
            <w:pPr>
              <w:spacing w:after="0" w:lineRule="auto"/>
              <w:rPr/>
            </w:pPr>
            <w:r>
              <w:rPr>
                <w:rFonts w:ascii="Calibri" w:cs="Calibri" w:eastAsia="Calibri" w:hAnsi="Calibri"/>
                <w:b w:val="1"/>
                <w:bCs w:val="1"/>
                <w:sz w:val="18"/>
                <w:szCs w:val="18"/>
                <w:rtl w:val="0"/>
              </w:rPr>
              <w:t xml:space="preserve">ENF-PERF-02</w:t>
            </w:r>
            <w:r>
              <w:rPr>
                <w:rtl w:val="0"/>
              </w:rPr>
            </w:r>
          </w:p>
        </w:tc>
        <w:tc>
          <w:tcPr>
            <w:tcMar>
              <w:top w:w="60.0" w:type="dxa"/>
              <w:left w:w="100.0" w:type="dxa"/>
              <w:bottom w:w="60.0" w:type="dxa"/>
              <w:right w:w="100.0" w:type="dxa"/>
            </w:tcMar>
          </w:tcPr>
          <w:p w:rsidR="00000000" w:rsidDel="00000000" w:rsidP="00000000" w:rsidRDefault="00000000" w:rsidRPr="00000000" w14:paraId="000003B1">
            <w:pPr>
              <w:spacing w:after="0" w:lineRule="auto"/>
              <w:rPr/>
            </w:pPr>
            <w:r>
              <w:rPr>
                <w:rFonts w:ascii="Calibri" w:cs="Calibri" w:eastAsia="Calibri" w:hAnsi="Calibri"/>
                <w:sz w:val="18"/>
                <w:szCs w:val="18"/>
                <w:rtl w:val="0"/>
              </w:rPr>
              <w:t xml:space="preserve">Une recherche dans le catalogue renvoie ses résultats en moins de 1 seconde.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2">
            <w:pPr>
              <w:spacing w:after="0" w:lineRule="auto"/>
              <w:rPr/>
            </w:pPr>
            <w:r>
              <w:rPr>
                <w:rFonts w:ascii="Calibri" w:cs="Calibri" w:eastAsia="Calibri" w:hAnsi="Calibri"/>
                <w:b w:val="1"/>
                <w:bCs w:val="1"/>
                <w:sz w:val="18"/>
                <w:szCs w:val="18"/>
                <w:rtl w:val="0"/>
              </w:rPr>
              <w:t xml:space="preserve">ENF-PERF-03</w:t>
            </w:r>
            <w:r>
              <w:rPr>
                <w:rtl w:val="0"/>
              </w:rPr>
            </w:r>
          </w:p>
        </w:tc>
        <w:tc>
          <w:tcPr>
            <w:tcMar>
              <w:top w:w="60.0" w:type="dxa"/>
              <w:left w:w="100.0" w:type="dxa"/>
              <w:bottom w:w="60.0" w:type="dxa"/>
              <w:right w:w="100.0" w:type="dxa"/>
            </w:tcMar>
          </w:tcPr>
          <w:p w:rsidR="00000000" w:rsidDel="00000000" w:rsidP="00000000" w:rsidRDefault="00000000" w:rsidRPr="00000000" w14:paraId="000003B3">
            <w:pPr>
              <w:spacing w:after="0" w:lineRule="auto"/>
              <w:rPr/>
            </w:pPr>
            <w:r>
              <w:rPr>
                <w:rFonts w:ascii="Calibri" w:cs="Calibri" w:eastAsia="Calibri" w:hAnsi="Calibri"/>
                <w:sz w:val="18"/>
                <w:szCs w:val="18"/>
                <w:rtl w:val="0"/>
              </w:rPr>
              <w:t xml:space="preserve">Les appels API répondent en moins de 500 ms, hors traitement lourd.</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4">
            <w:pPr>
              <w:spacing w:after="0" w:lineRule="auto"/>
              <w:rPr/>
            </w:pPr>
            <w:r>
              <w:rPr>
                <w:rFonts w:ascii="Calibri" w:cs="Calibri" w:eastAsia="Calibri" w:hAnsi="Calibri"/>
                <w:b w:val="1"/>
                <w:bCs w:val="1"/>
                <w:sz w:val="18"/>
                <w:szCs w:val="18"/>
                <w:rtl w:val="0"/>
              </w:rPr>
              <w:t xml:space="preserve">ENF-PERF-04</w:t>
            </w:r>
            <w:r>
              <w:rPr>
                <w:rtl w:val="0"/>
              </w:rPr>
            </w:r>
          </w:p>
        </w:tc>
        <w:tc>
          <w:tcPr>
            <w:tcMar>
              <w:top w:w="60.0" w:type="dxa"/>
              <w:left w:w="100.0" w:type="dxa"/>
              <w:bottom w:w="60.0" w:type="dxa"/>
              <w:right w:w="100.0" w:type="dxa"/>
            </w:tcMar>
          </w:tcPr>
          <w:p w:rsidR="00000000" w:rsidDel="00000000" w:rsidP="00000000" w:rsidRDefault="00000000" w:rsidRPr="00000000" w14:paraId="000003B5">
            <w:pPr>
              <w:spacing w:after="0" w:lineRule="auto"/>
              <w:rPr/>
            </w:pPr>
            <w:r>
              <w:rPr>
                <w:rFonts w:ascii="Calibri" w:cs="Calibri" w:eastAsia="Calibri" w:hAnsi="Calibri"/>
                <w:sz w:val="18"/>
                <w:szCs w:val="18"/>
                <w:rtl w:val="0"/>
              </w:rPr>
              <w:t xml:space="preserve">Les agrégats des tableaux de bord sont calculés en base (procédures stockées), et non par des boucles applicatives.</w:t>
            </w:r>
            <w:r>
              <w:rPr>
                <w:rtl w:val="0"/>
              </w:rPr>
            </w:r>
          </w:p>
        </w:tc>
      </w:tr>
    </w:tbl>
    <w:p w:rsidR="00000000" w:rsidDel="00000000" w:rsidP="00000000" w:rsidRDefault="00000000" w:rsidRPr="00000000" w14:paraId="000003B6">
      <w:pPr>
        <w:pStyle w:val="Heading2"/>
        <w:spacing w:after="120" w:before="240" w:lineRule="auto"/>
        <w:rPr/>
      </w:pPr>
      <w:bookmarkStart w:id="4022" w:name="_Toc023"/>
      <w:r>
        <w:rPr>
          <w:rtl w:val="0"/>
        </w:rPr>
        <w:t xml:space="preserve">5.4 Compatibilité</w:t>
      </w:r>
      <w:bookmarkEnd w:id="4022"/>
    </w:p>
    <w:tbl>
      <w:tblPr>
        <w:tblStyle w:val="Table39"/>
        <w:tblW w:w="99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5"/>
        <w:gridCol w:w="8325"/>
        <w:tblGridChange w:id="0">
          <w:tblGrid>
            <w:gridCol w:w="1605"/>
            <w:gridCol w:w="8325"/>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3B7">
            <w:pPr>
              <w:spacing w:after="0" w:lineRule="auto"/>
              <w:rPr/>
            </w:pPr>
            <w:r>
              <w:rPr>
                <w:rFonts w:ascii="Calibri" w:cs="Calibri" w:eastAsia="Calibri" w:hAnsi="Calibri"/>
                <w:b w:val="1"/>
                <w:bCs w:val="1"/>
                <w:sz w:val="18"/>
                <w:szCs w:val="18"/>
                <w:rtl w:val="0"/>
              </w:rPr>
              <w:t xml:space="preserve">Réf.</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B8">
            <w:pPr>
              <w:spacing w:after="0" w:lineRule="auto"/>
              <w:rPr/>
            </w:pPr>
            <w:r>
              <w:rPr>
                <w:rFonts w:ascii="Calibri" w:cs="Calibri" w:eastAsia="Calibri" w:hAnsi="Calibri"/>
                <w:b w:val="1"/>
                <w:bCs w:val="1"/>
                <w:sz w:val="18"/>
                <w:szCs w:val="18"/>
                <w:rtl w:val="0"/>
              </w:rPr>
              <w:t xml:space="preserve">Exigence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9">
            <w:pPr>
              <w:spacing w:after="0" w:lineRule="auto"/>
              <w:rPr/>
            </w:pPr>
            <w:r>
              <w:rPr>
                <w:rFonts w:ascii="Calibri" w:cs="Calibri" w:eastAsia="Calibri" w:hAnsi="Calibri"/>
                <w:b w:val="1"/>
                <w:bCs w:val="1"/>
                <w:sz w:val="18"/>
                <w:szCs w:val="18"/>
                <w:rtl w:val="0"/>
              </w:rPr>
              <w:t xml:space="preserve">ENF-COMP-01</w:t>
            </w:r>
            <w:r>
              <w:rPr>
                <w:rtl w:val="0"/>
              </w:rPr>
            </w:r>
          </w:p>
        </w:tc>
        <w:tc>
          <w:tcPr>
            <w:tcMar>
              <w:top w:w="60.0" w:type="dxa"/>
              <w:left w:w="100.0" w:type="dxa"/>
              <w:bottom w:w="60.0" w:type="dxa"/>
              <w:right w:w="100.0" w:type="dxa"/>
            </w:tcMar>
          </w:tcPr>
          <w:p w:rsidR="00000000" w:rsidDel="00000000" w:rsidP="00000000" w:rsidRDefault="00000000" w:rsidRPr="00000000" w14:paraId="000003BA">
            <w:pPr>
              <w:spacing w:after="0" w:lineRule="auto"/>
              <w:rPr/>
            </w:pPr>
            <w:r>
              <w:rPr>
                <w:rFonts w:ascii="Calibri" w:cs="Calibri" w:eastAsia="Calibri" w:hAnsi="Calibri"/>
                <w:sz w:val="18"/>
                <w:szCs w:val="18"/>
                <w:rtl w:val="0"/>
              </w:rPr>
              <w:t xml:space="preserve">L’application fonctionne sur les deux dernières versions de Chrome, Firefox et Edge.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B">
            <w:pPr>
              <w:spacing w:after="0" w:lineRule="auto"/>
              <w:rPr/>
            </w:pPr>
            <w:r>
              <w:rPr>
                <w:rFonts w:ascii="Calibri" w:cs="Calibri" w:eastAsia="Calibri" w:hAnsi="Calibri"/>
                <w:b w:val="1"/>
                <w:bCs w:val="1"/>
                <w:sz w:val="18"/>
                <w:szCs w:val="18"/>
                <w:rtl w:val="0"/>
              </w:rPr>
              <w:t xml:space="preserve">ENF-COMP-02</w:t>
            </w:r>
            <w:r>
              <w:rPr>
                <w:rtl w:val="0"/>
              </w:rPr>
            </w:r>
          </w:p>
        </w:tc>
        <w:tc>
          <w:tcPr>
            <w:tcMar>
              <w:top w:w="60.0" w:type="dxa"/>
              <w:left w:w="100.0" w:type="dxa"/>
              <w:bottom w:w="60.0" w:type="dxa"/>
              <w:right w:w="100.0" w:type="dxa"/>
            </w:tcMar>
          </w:tcPr>
          <w:p w:rsidR="00000000" w:rsidDel="00000000" w:rsidP="00000000" w:rsidRDefault="00000000" w:rsidRPr="00000000" w14:paraId="000003BC">
            <w:pPr>
              <w:spacing w:after="0" w:lineRule="auto"/>
              <w:rPr/>
            </w:pPr>
            <w:r>
              <w:rPr>
                <w:rFonts w:ascii="Calibri" w:cs="Calibri" w:eastAsia="Calibri" w:hAnsi="Calibri"/>
                <w:sz w:val="18"/>
                <w:szCs w:val="18"/>
                <w:rtl w:val="0"/>
              </w:rPr>
              <w:t xml:space="preserve">L’affichage est correct en résolutions 1920 × 1080 et 1366 × 768.</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D">
            <w:pPr>
              <w:spacing w:after="0" w:lineRule="auto"/>
              <w:rPr/>
            </w:pPr>
            <w:r>
              <w:rPr>
                <w:rFonts w:ascii="Calibri" w:cs="Calibri" w:eastAsia="Calibri" w:hAnsi="Calibri"/>
                <w:b w:val="1"/>
                <w:bCs w:val="1"/>
                <w:sz w:val="18"/>
                <w:szCs w:val="18"/>
                <w:rtl w:val="0"/>
              </w:rPr>
              <w:t xml:space="preserve">ENF-COMP-03</w:t>
            </w:r>
            <w:r>
              <w:rPr>
                <w:rtl w:val="0"/>
              </w:rPr>
            </w:r>
          </w:p>
        </w:tc>
        <w:tc>
          <w:tcPr>
            <w:tcMar>
              <w:top w:w="60.0" w:type="dxa"/>
              <w:left w:w="100.0" w:type="dxa"/>
              <w:bottom w:w="60.0" w:type="dxa"/>
              <w:right w:w="100.0" w:type="dxa"/>
            </w:tcMar>
          </w:tcPr>
          <w:p w:rsidR="00000000" w:rsidDel="00000000" w:rsidP="00000000" w:rsidRDefault="00000000" w:rsidRPr="00000000" w14:paraId="000003BE">
            <w:pPr>
              <w:spacing w:after="0" w:lineRule="auto"/>
              <w:rPr/>
            </w:pPr>
            <w:r>
              <w:rPr>
                <w:rFonts w:ascii="Calibri" w:cs="Calibri" w:eastAsia="Calibri" w:hAnsi="Calibri"/>
                <w:sz w:val="18"/>
                <w:szCs w:val="18"/>
                <w:rtl w:val="0"/>
              </w:rPr>
              <w:t xml:space="preserve">L’affichage est correct sur tablette (iPad et tablettes Android).</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F">
            <w:pPr>
              <w:spacing w:after="0" w:lineRule="auto"/>
              <w:rPr/>
            </w:pPr>
            <w:r>
              <w:rPr>
                <w:rFonts w:ascii="Calibri" w:cs="Calibri" w:eastAsia="Calibri" w:hAnsi="Calibri"/>
                <w:b w:val="1"/>
                <w:bCs w:val="1"/>
                <w:sz w:val="18"/>
                <w:szCs w:val="18"/>
                <w:rtl w:val="0"/>
              </w:rPr>
              <w:t xml:space="preserve">ENF-COMP-04</w:t>
            </w:r>
            <w:r>
              <w:rPr>
                <w:rtl w:val="0"/>
              </w:rPr>
            </w:r>
          </w:p>
        </w:tc>
        <w:tc>
          <w:tcPr>
            <w:tcMar>
              <w:top w:w="60.0" w:type="dxa"/>
              <w:left w:w="100.0" w:type="dxa"/>
              <w:bottom w:w="60.0" w:type="dxa"/>
              <w:right w:w="100.0" w:type="dxa"/>
            </w:tcMar>
          </w:tcPr>
          <w:p w:rsidR="00000000" w:rsidDel="00000000" w:rsidP="00000000" w:rsidRDefault="00000000" w:rsidRPr="00000000" w14:paraId="000003C0">
            <w:pPr>
              <w:spacing w:after="0" w:lineRule="auto"/>
              <w:rPr/>
            </w:pPr>
            <w:r>
              <w:rPr>
                <w:rFonts w:ascii="Calibri" w:cs="Calibri" w:eastAsia="Calibri" w:hAnsi="Calibri"/>
                <w:sz w:val="18"/>
                <w:szCs w:val="18"/>
                <w:rtl w:val="0"/>
              </w:rPr>
              <w:t xml:space="preserve">L’affichage est correct sur mobile (iPhone et smartphones Android).</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C1">
            <w:pPr>
              <w:spacing w:after="0" w:lineRule="auto"/>
              <w:rPr/>
            </w:pPr>
            <w:r>
              <w:rPr>
                <w:rFonts w:ascii="Calibri" w:cs="Calibri" w:eastAsia="Calibri" w:hAnsi="Calibri"/>
                <w:b w:val="1"/>
                <w:bCs w:val="1"/>
                <w:sz w:val="18"/>
                <w:szCs w:val="18"/>
                <w:rtl w:val="0"/>
              </w:rPr>
              <w:t xml:space="preserve">ENF-COMP-05</w:t>
            </w:r>
            <w:r>
              <w:rPr>
                <w:rtl w:val="0"/>
              </w:rPr>
            </w:r>
          </w:p>
        </w:tc>
        <w:tc>
          <w:tcPr>
            <w:tcMar>
              <w:top w:w="60.0" w:type="dxa"/>
              <w:left w:w="100.0" w:type="dxa"/>
              <w:bottom w:w="60.0" w:type="dxa"/>
              <w:right w:w="100.0" w:type="dxa"/>
            </w:tcMar>
          </w:tcPr>
          <w:p w:rsidR="00000000" w:rsidDel="00000000" w:rsidP="00000000" w:rsidRDefault="00000000" w:rsidRPr="00000000" w14:paraId="000003C2">
            <w:pPr>
              <w:spacing w:after="0" w:lineRule="auto"/>
              <w:rPr/>
            </w:pPr>
            <w:r>
              <w:rPr>
                <w:rFonts w:ascii="Calibri" w:cs="Calibri" w:eastAsia="Calibri" w:hAnsi="Calibri"/>
                <w:sz w:val="18"/>
                <w:szCs w:val="18"/>
                <w:rtl w:val="0"/>
              </w:rPr>
              <w:t xml:space="preserve">Aucun défilement horizontal n’apparaît, quelle que soit la largeur d’écran.</w:t>
            </w:r>
            <w:r>
              <w:rPr>
                <w:rtl w:val="0"/>
              </w:rPr>
            </w:r>
          </w:p>
        </w:tc>
      </w:tr>
    </w:tbl>
    <w:p w:rsidR="00000000" w:rsidDel="00000000" w:rsidP="00000000" w:rsidRDefault="00000000" w:rsidRPr="00000000" w14:paraId="000003C3">
      <w:pPr>
        <w:pStyle w:val="Heading2"/>
        <w:spacing w:after="120" w:before="240" w:lineRule="auto"/>
        <w:rPr/>
      </w:pPr>
      <w:bookmarkStart w:id="4023" w:name="_Toc024"/>
      <w:r>
        <w:rPr>
          <w:rtl w:val="0"/>
        </w:rPr>
        <w:t xml:space="preserve">5.5 Accessibilité</w:t>
      </w:r>
      <w:bookmarkEnd w:id="4023"/>
    </w:p>
    <w:tbl>
      <w:tblPr>
        <w:tblStyle w:val="Table40"/>
        <w:tblW w:w="99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5"/>
        <w:gridCol w:w="8355"/>
        <w:tblGridChange w:id="0">
          <w:tblGrid>
            <w:gridCol w:w="1605"/>
            <w:gridCol w:w="8355"/>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3C4">
            <w:pPr>
              <w:spacing w:after="0" w:lineRule="auto"/>
              <w:rPr/>
            </w:pPr>
            <w:r>
              <w:rPr>
                <w:rFonts w:ascii="Calibri" w:cs="Calibri" w:eastAsia="Calibri" w:hAnsi="Calibri"/>
                <w:b w:val="1"/>
                <w:bCs w:val="1"/>
                <w:sz w:val="18"/>
                <w:szCs w:val="18"/>
                <w:rtl w:val="0"/>
              </w:rPr>
              <w:t xml:space="preserve">Réf.</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C5">
            <w:pPr>
              <w:spacing w:after="0" w:lineRule="auto"/>
              <w:rPr/>
            </w:pPr>
            <w:r>
              <w:rPr>
                <w:rFonts w:ascii="Calibri" w:cs="Calibri" w:eastAsia="Calibri" w:hAnsi="Calibri"/>
                <w:b w:val="1"/>
                <w:bCs w:val="1"/>
                <w:sz w:val="18"/>
                <w:szCs w:val="18"/>
                <w:rtl w:val="0"/>
              </w:rPr>
              <w:t xml:space="preserve">Exigence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C6">
            <w:pPr>
              <w:spacing w:after="0" w:lineRule="auto"/>
              <w:rPr/>
            </w:pPr>
            <w:r>
              <w:rPr>
                <w:rFonts w:ascii="Calibri" w:cs="Calibri" w:eastAsia="Calibri" w:hAnsi="Calibri"/>
                <w:b w:val="1"/>
                <w:bCs w:val="1"/>
                <w:sz w:val="18"/>
                <w:szCs w:val="18"/>
                <w:rtl w:val="0"/>
              </w:rPr>
              <w:t xml:space="preserve">ENF-ACC-01</w:t>
            </w:r>
            <w:r>
              <w:rPr>
                <w:rtl w:val="0"/>
              </w:rPr>
            </w:r>
          </w:p>
        </w:tc>
        <w:tc>
          <w:tcPr>
            <w:tcMar>
              <w:top w:w="60.0" w:type="dxa"/>
              <w:left w:w="100.0" w:type="dxa"/>
              <w:bottom w:w="60.0" w:type="dxa"/>
              <w:right w:w="100.0" w:type="dxa"/>
            </w:tcMar>
          </w:tcPr>
          <w:p w:rsidR="00000000" w:rsidDel="00000000" w:rsidP="00000000" w:rsidRDefault="00000000" w:rsidRPr="00000000" w14:paraId="000003C7">
            <w:pPr>
              <w:spacing w:after="0" w:lineRule="auto"/>
              <w:rPr/>
            </w:pPr>
            <w:r>
              <w:rPr>
                <w:rFonts w:ascii="Calibri" w:cs="Calibri" w:eastAsia="Calibri" w:hAnsi="Calibri"/>
                <w:sz w:val="18"/>
                <w:szCs w:val="18"/>
                <w:rtl w:val="0"/>
              </w:rPr>
              <w:t xml:space="preserve">Le contraste entre le texte et le fond respecte le niveau AA des WCAG (rapport minimal de 4,5:1).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C8">
            <w:pPr>
              <w:spacing w:after="0" w:lineRule="auto"/>
              <w:rPr/>
            </w:pPr>
            <w:r>
              <w:rPr>
                <w:rFonts w:ascii="Calibri" w:cs="Calibri" w:eastAsia="Calibri" w:hAnsi="Calibri"/>
                <w:b w:val="1"/>
                <w:bCs w:val="1"/>
                <w:sz w:val="18"/>
                <w:szCs w:val="18"/>
                <w:rtl w:val="0"/>
              </w:rPr>
              <w:t xml:space="preserve">ENF-ACC-02</w:t>
            </w:r>
            <w:r>
              <w:rPr>
                <w:rtl w:val="0"/>
              </w:rPr>
            </w:r>
          </w:p>
        </w:tc>
        <w:tc>
          <w:tcPr>
            <w:tcMar>
              <w:top w:w="60.0" w:type="dxa"/>
              <w:left w:w="100.0" w:type="dxa"/>
              <w:bottom w:w="60.0" w:type="dxa"/>
              <w:right w:w="100.0" w:type="dxa"/>
            </w:tcMar>
          </w:tcPr>
          <w:p w:rsidR="00000000" w:rsidDel="00000000" w:rsidP="00000000" w:rsidRDefault="00000000" w:rsidRPr="00000000" w14:paraId="000003C9">
            <w:pPr>
              <w:spacing w:after="0" w:lineRule="auto"/>
              <w:rPr/>
            </w:pPr>
            <w:r>
              <w:rPr>
                <w:rFonts w:ascii="Calibri" w:cs="Calibri" w:eastAsia="Calibri" w:hAnsi="Calibri"/>
                <w:sz w:val="18"/>
                <w:szCs w:val="18"/>
                <w:rtl w:val="0"/>
              </w:rPr>
              <w:t xml:space="preserve">Les parcours principaux (recherche, emprunt, connexion) sont utilisables au clavier seul.</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CA">
            <w:pPr>
              <w:spacing w:after="0" w:lineRule="auto"/>
              <w:rPr/>
            </w:pPr>
            <w:r>
              <w:rPr>
                <w:rFonts w:ascii="Calibri" w:cs="Calibri" w:eastAsia="Calibri" w:hAnsi="Calibri"/>
                <w:b w:val="1"/>
                <w:bCs w:val="1"/>
                <w:sz w:val="18"/>
                <w:szCs w:val="18"/>
                <w:rtl w:val="0"/>
              </w:rPr>
              <w:t xml:space="preserve">ENF-ACC-03</w:t>
            </w:r>
            <w:r>
              <w:rPr>
                <w:rtl w:val="0"/>
              </w:rPr>
            </w:r>
          </w:p>
        </w:tc>
        <w:tc>
          <w:tcPr>
            <w:tcMar>
              <w:top w:w="60.0" w:type="dxa"/>
              <w:left w:w="100.0" w:type="dxa"/>
              <w:bottom w:w="60.0" w:type="dxa"/>
              <w:right w:w="100.0" w:type="dxa"/>
            </w:tcMar>
          </w:tcPr>
          <w:p w:rsidR="00000000" w:rsidDel="00000000" w:rsidP="00000000" w:rsidRDefault="00000000" w:rsidRPr="00000000" w14:paraId="000003CB">
            <w:pPr>
              <w:spacing w:after="0" w:lineRule="auto"/>
              <w:rPr/>
            </w:pPr>
            <w:r>
              <w:rPr>
                <w:rFonts w:ascii="Calibri" w:cs="Calibri" w:eastAsia="Calibri" w:hAnsi="Calibri"/>
                <w:sz w:val="18"/>
                <w:szCs w:val="18"/>
                <w:rtl w:val="0"/>
              </w:rPr>
              <w:t xml:space="preserve">Toute image porte un attribut alt pertinent.</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CC">
            <w:pPr>
              <w:spacing w:after="0" w:lineRule="auto"/>
              <w:rPr/>
            </w:pPr>
            <w:r>
              <w:rPr>
                <w:rFonts w:ascii="Calibri" w:cs="Calibri" w:eastAsia="Calibri" w:hAnsi="Calibri"/>
                <w:b w:val="1"/>
                <w:bCs w:val="1"/>
                <w:sz w:val="18"/>
                <w:szCs w:val="18"/>
                <w:rtl w:val="0"/>
              </w:rPr>
              <w:t xml:space="preserve">ENF-ACC-04</w:t>
            </w:r>
            <w:r>
              <w:rPr>
                <w:rtl w:val="0"/>
              </w:rPr>
            </w:r>
          </w:p>
        </w:tc>
        <w:tc>
          <w:tcPr>
            <w:tcMar>
              <w:top w:w="60.0" w:type="dxa"/>
              <w:left w:w="100.0" w:type="dxa"/>
              <w:bottom w:w="60.0" w:type="dxa"/>
              <w:right w:w="100.0" w:type="dxa"/>
            </w:tcMar>
          </w:tcPr>
          <w:p w:rsidR="00000000" w:rsidDel="00000000" w:rsidP="00000000" w:rsidRDefault="00000000" w:rsidRPr="00000000" w14:paraId="000003CD">
            <w:pPr>
              <w:spacing w:after="0" w:lineRule="auto"/>
              <w:rPr/>
            </w:pPr>
            <w:r>
              <w:rPr>
                <w:rFonts w:ascii="Calibri" w:cs="Calibri" w:eastAsia="Calibri" w:hAnsi="Calibri"/>
                <w:sz w:val="18"/>
                <w:szCs w:val="18"/>
                <w:rtl w:val="0"/>
              </w:rPr>
              <w:t xml:space="preserve">Chaque champ de formulaire est associé à un libellé explicite.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CE">
            <w:pPr>
              <w:spacing w:after="0" w:lineRule="auto"/>
              <w:rPr/>
            </w:pPr>
            <w:r>
              <w:rPr>
                <w:rFonts w:ascii="Calibri" w:cs="Calibri" w:eastAsia="Calibri" w:hAnsi="Calibri"/>
                <w:b w:val="1"/>
                <w:bCs w:val="1"/>
                <w:sz w:val="18"/>
                <w:szCs w:val="18"/>
                <w:rtl w:val="0"/>
              </w:rPr>
              <w:t xml:space="preserve">ENF-ACC-05</w:t>
            </w:r>
            <w:r>
              <w:rPr>
                <w:rtl w:val="0"/>
              </w:rPr>
            </w:r>
          </w:p>
        </w:tc>
        <w:tc>
          <w:tcPr>
            <w:tcMar>
              <w:top w:w="60.0" w:type="dxa"/>
              <w:left w:w="100.0" w:type="dxa"/>
              <w:bottom w:w="60.0" w:type="dxa"/>
              <w:right w:w="100.0" w:type="dxa"/>
            </w:tcMar>
          </w:tcPr>
          <w:p w:rsidR="00000000" w:rsidDel="00000000" w:rsidP="00000000" w:rsidRDefault="00000000" w:rsidRPr="00000000" w14:paraId="000003CF">
            <w:pPr>
              <w:spacing w:after="0" w:lineRule="auto"/>
              <w:rPr/>
            </w:pPr>
            <w:r>
              <w:rPr>
                <w:rFonts w:ascii="Calibri" w:cs="Calibri" w:eastAsia="Calibri" w:hAnsi="Calibri"/>
                <w:sz w:val="18"/>
                <w:szCs w:val="18"/>
                <w:rtl w:val="0"/>
              </w:rPr>
              <w:t xml:space="preserve">Les messages d’erreur sont explicites et ne reposent pas uniquement sur la couleur.</w:t>
            </w:r>
            <w:r>
              <w:rPr>
                <w:rtl w:val="0"/>
              </w:rPr>
            </w:r>
          </w:p>
        </w:tc>
      </w:tr>
    </w:tbl>
    <w:p w:rsidR="00000000" w:rsidDel="00000000" w:rsidP="00000000" w:rsidRDefault="00000000" w:rsidRPr="00000000" w14:paraId="000003D0">
      <w:pPr>
        <w:pStyle w:val="Heading2"/>
        <w:spacing w:after="120" w:before="240" w:lineRule="auto"/>
        <w:rPr/>
      </w:pPr>
      <w:bookmarkStart w:id="4024" w:name="_Toc025"/>
      <w:r>
        <w:rPr>
          <w:rtl w:val="0"/>
        </w:rPr>
        <w:t xml:space="preserve">5.6 Qualité et livraison</w:t>
      </w:r>
      <w:bookmarkEnd w:id="4024"/>
    </w:p>
    <w:tbl>
      <w:tblPr>
        <w:tblStyle w:val="Table41"/>
        <w:tblW w:w="99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5"/>
        <w:gridCol w:w="8310"/>
        <w:tblGridChange w:id="0">
          <w:tblGrid>
            <w:gridCol w:w="1605"/>
            <w:gridCol w:w="8310"/>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3D1">
            <w:pPr>
              <w:spacing w:after="0" w:lineRule="auto"/>
              <w:rPr/>
            </w:pPr>
            <w:r>
              <w:rPr>
                <w:rFonts w:ascii="Calibri" w:cs="Calibri" w:eastAsia="Calibri" w:hAnsi="Calibri"/>
                <w:b w:val="1"/>
                <w:bCs w:val="1"/>
                <w:sz w:val="18"/>
                <w:szCs w:val="18"/>
                <w:rtl w:val="0"/>
              </w:rPr>
              <w:t xml:space="preserve">Réf.</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D2">
            <w:pPr>
              <w:spacing w:after="0" w:lineRule="auto"/>
              <w:rPr/>
            </w:pPr>
            <w:r>
              <w:rPr>
                <w:rFonts w:ascii="Calibri" w:cs="Calibri" w:eastAsia="Calibri" w:hAnsi="Calibri"/>
                <w:b w:val="1"/>
                <w:bCs w:val="1"/>
                <w:sz w:val="18"/>
                <w:szCs w:val="18"/>
                <w:rtl w:val="0"/>
              </w:rPr>
              <w:t xml:space="preserve">Exigence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3">
            <w:pPr>
              <w:spacing w:after="0" w:lineRule="auto"/>
              <w:rPr/>
            </w:pPr>
            <w:r>
              <w:rPr>
                <w:rFonts w:ascii="Calibri" w:cs="Calibri" w:eastAsia="Calibri" w:hAnsi="Calibri"/>
                <w:b w:val="1"/>
                <w:bCs w:val="1"/>
                <w:sz w:val="18"/>
                <w:szCs w:val="18"/>
                <w:rtl w:val="0"/>
              </w:rPr>
              <w:t xml:space="preserve">ENF-QUAL-01</w:t>
            </w:r>
            <w:r>
              <w:rPr>
                <w:rtl w:val="0"/>
              </w:rPr>
            </w:r>
          </w:p>
        </w:tc>
        <w:tc>
          <w:tcPr>
            <w:tcMar>
              <w:top w:w="60.0" w:type="dxa"/>
              <w:left w:w="100.0" w:type="dxa"/>
              <w:bottom w:w="60.0" w:type="dxa"/>
              <w:right w:w="100.0" w:type="dxa"/>
            </w:tcMar>
          </w:tcPr>
          <w:p w:rsidR="00000000" w:rsidDel="00000000" w:rsidP="00000000" w:rsidRDefault="00000000" w:rsidRPr="00000000" w14:paraId="000003D4">
            <w:pPr>
              <w:spacing w:after="0" w:lineRule="auto"/>
              <w:rPr/>
            </w:pPr>
            <w:r>
              <w:rPr>
                <w:rFonts w:ascii="Calibri" w:cs="Calibri" w:eastAsia="Calibri" w:hAnsi="Calibri"/>
                <w:sz w:val="18"/>
                <w:szCs w:val="18"/>
                <w:rtl w:val="0"/>
              </w:rPr>
              <w:t xml:space="preserve">Couverture des tests unitaires backend (JUnit) supérieure ou égale à 20 %.</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5">
            <w:pPr>
              <w:spacing w:after="0" w:lineRule="auto"/>
              <w:rPr/>
            </w:pPr>
            <w:r>
              <w:rPr>
                <w:rFonts w:ascii="Calibri" w:cs="Calibri" w:eastAsia="Calibri" w:hAnsi="Calibri"/>
                <w:b w:val="1"/>
                <w:bCs w:val="1"/>
                <w:sz w:val="18"/>
                <w:szCs w:val="18"/>
                <w:rtl w:val="0"/>
              </w:rPr>
              <w:t xml:space="preserve">ENF-QUAL-02</w:t>
            </w:r>
            <w:r>
              <w:rPr>
                <w:rtl w:val="0"/>
              </w:rPr>
            </w:r>
          </w:p>
        </w:tc>
        <w:tc>
          <w:tcPr>
            <w:tcMar>
              <w:top w:w="60.0" w:type="dxa"/>
              <w:left w:w="100.0" w:type="dxa"/>
              <w:bottom w:w="60.0" w:type="dxa"/>
              <w:right w:w="100.0" w:type="dxa"/>
            </w:tcMar>
          </w:tcPr>
          <w:p w:rsidR="00000000" w:rsidDel="00000000" w:rsidP="00000000" w:rsidRDefault="00000000" w:rsidRPr="00000000" w14:paraId="000003D6">
            <w:pPr>
              <w:spacing w:after="0" w:lineRule="auto"/>
              <w:rPr/>
            </w:pPr>
            <w:r>
              <w:rPr>
                <w:rFonts w:ascii="Calibri" w:cs="Calibri" w:eastAsia="Calibri" w:hAnsi="Calibri"/>
                <w:sz w:val="18"/>
                <w:szCs w:val="18"/>
                <w:rtl w:val="0"/>
              </w:rPr>
              <w:t xml:space="preserve">Couverture des tests unitaires frontend (Jasmine/Karma) supérieure ou égale à 20 %.</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7">
            <w:pPr>
              <w:spacing w:after="0" w:lineRule="auto"/>
              <w:rPr/>
            </w:pPr>
            <w:r>
              <w:rPr>
                <w:rFonts w:ascii="Calibri" w:cs="Calibri" w:eastAsia="Calibri" w:hAnsi="Calibri"/>
                <w:b w:val="1"/>
                <w:bCs w:val="1"/>
                <w:sz w:val="18"/>
                <w:szCs w:val="18"/>
                <w:rtl w:val="0"/>
              </w:rPr>
              <w:t xml:space="preserve">ENF-QUAL-03</w:t>
            </w:r>
            <w:r>
              <w:rPr>
                <w:rtl w:val="0"/>
              </w:rPr>
            </w:r>
          </w:p>
        </w:tc>
        <w:tc>
          <w:tcPr>
            <w:tcMar>
              <w:top w:w="60.0" w:type="dxa"/>
              <w:left w:w="100.0" w:type="dxa"/>
              <w:bottom w:w="60.0" w:type="dxa"/>
              <w:right w:w="100.0" w:type="dxa"/>
            </w:tcMar>
          </w:tcPr>
          <w:p w:rsidR="00000000" w:rsidDel="00000000" w:rsidP="00000000" w:rsidRDefault="00000000" w:rsidRPr="00000000" w14:paraId="000003D8">
            <w:pPr>
              <w:spacing w:after="0" w:lineRule="auto"/>
              <w:rPr/>
            </w:pPr>
            <w:r>
              <w:rPr>
                <w:rFonts w:ascii="Calibri" w:cs="Calibri" w:eastAsia="Calibri" w:hAnsi="Calibri"/>
                <w:sz w:val="18"/>
                <w:szCs w:val="18"/>
                <w:rtl w:val="0"/>
              </w:rPr>
              <w:t xml:space="preserve">L’ensemble des endpoints est documenté dans Swagger.</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9">
            <w:pPr>
              <w:spacing w:after="0" w:lineRule="auto"/>
              <w:rPr/>
            </w:pPr>
            <w:r>
              <w:rPr>
                <w:rFonts w:ascii="Calibri" w:cs="Calibri" w:eastAsia="Calibri" w:hAnsi="Calibri"/>
                <w:b w:val="1"/>
                <w:bCs w:val="1"/>
                <w:sz w:val="18"/>
                <w:szCs w:val="18"/>
                <w:rtl w:val="0"/>
              </w:rPr>
              <w:t xml:space="preserve">ENF-QUAL-04</w:t>
            </w:r>
            <w:r>
              <w:rPr>
                <w:rtl w:val="0"/>
              </w:rPr>
            </w:r>
          </w:p>
        </w:tc>
        <w:tc>
          <w:tcPr>
            <w:tcMar>
              <w:top w:w="60.0" w:type="dxa"/>
              <w:left w:w="100.0" w:type="dxa"/>
              <w:bottom w:w="60.0" w:type="dxa"/>
              <w:right w:w="100.0" w:type="dxa"/>
            </w:tcMar>
          </w:tcPr>
          <w:p w:rsidR="00000000" w:rsidDel="00000000" w:rsidP="00000000" w:rsidRDefault="00000000" w:rsidRPr="00000000" w14:paraId="000003DA">
            <w:pPr>
              <w:spacing w:after="0" w:lineRule="auto"/>
              <w:rPr/>
            </w:pPr>
            <w:r>
              <w:rPr>
                <w:rFonts w:ascii="Calibri" w:cs="Calibri" w:eastAsia="Calibri" w:hAnsi="Calibri"/>
                <w:sz w:val="18"/>
                <w:szCs w:val="18"/>
                <w:rtl w:val="0"/>
              </w:rPr>
              <w:t xml:space="preserve">Le code est commenté et respecte les conventions de nommage retenues par l’équipe.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B">
            <w:pPr>
              <w:spacing w:after="0" w:lineRule="auto"/>
              <w:rPr/>
            </w:pPr>
            <w:r>
              <w:rPr>
                <w:rFonts w:ascii="Calibri" w:cs="Calibri" w:eastAsia="Calibri" w:hAnsi="Calibri"/>
                <w:b w:val="1"/>
                <w:bCs w:val="1"/>
                <w:sz w:val="18"/>
                <w:szCs w:val="18"/>
                <w:rtl w:val="0"/>
              </w:rPr>
              <w:t xml:space="preserve">ENF-QUAL-05</w:t>
            </w:r>
            <w:r>
              <w:rPr>
                <w:rtl w:val="0"/>
              </w:rPr>
            </w:r>
          </w:p>
        </w:tc>
        <w:tc>
          <w:tcPr>
            <w:tcMar>
              <w:top w:w="60.0" w:type="dxa"/>
              <w:left w:w="100.0" w:type="dxa"/>
              <w:bottom w:w="60.0" w:type="dxa"/>
              <w:right w:w="100.0" w:type="dxa"/>
            </w:tcMar>
          </w:tcPr>
          <w:p w:rsidR="00000000" w:rsidDel="00000000" w:rsidP="00000000" w:rsidRDefault="00000000" w:rsidRPr="00000000" w14:paraId="000003DC">
            <w:pPr>
              <w:spacing w:after="0" w:lineRule="auto"/>
              <w:rPr/>
            </w:pPr>
            <w:r>
              <w:rPr>
                <w:rFonts w:ascii="Calibri" w:cs="Calibri" w:eastAsia="Calibri" w:hAnsi="Calibri"/>
                <w:sz w:val="18"/>
                <w:szCs w:val="18"/>
                <w:rtl w:val="0"/>
              </w:rPr>
              <w:t xml:space="preserve">Le README décrit l’installation, la configuration et le lancement du projet.</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D">
            <w:pPr>
              <w:spacing w:after="0" w:lineRule="auto"/>
              <w:rPr/>
            </w:pPr>
            <w:r>
              <w:rPr>
                <w:rFonts w:ascii="Calibri" w:cs="Calibri" w:eastAsia="Calibri" w:hAnsi="Calibri"/>
                <w:b w:val="1"/>
                <w:bCs w:val="1"/>
                <w:sz w:val="18"/>
                <w:szCs w:val="18"/>
                <w:rtl w:val="0"/>
              </w:rPr>
              <w:t xml:space="preserve">ENF-QUAL-06</w:t>
            </w:r>
            <w:r>
              <w:rPr>
                <w:rtl w:val="0"/>
              </w:rPr>
            </w:r>
          </w:p>
        </w:tc>
        <w:tc>
          <w:tcPr>
            <w:tcMar>
              <w:top w:w="60.0" w:type="dxa"/>
              <w:left w:w="100.0" w:type="dxa"/>
              <w:bottom w:w="60.0" w:type="dxa"/>
              <w:right w:w="100.0" w:type="dxa"/>
            </w:tcMar>
          </w:tcPr>
          <w:p w:rsidR="00000000" w:rsidDel="00000000" w:rsidP="00000000" w:rsidRDefault="00000000" w:rsidRPr="00000000" w14:paraId="000003DE">
            <w:pPr>
              <w:spacing w:after="0" w:lineRule="auto"/>
              <w:rPr/>
            </w:pPr>
            <w:r>
              <w:rPr>
                <w:rFonts w:ascii="Calibri" w:cs="Calibri" w:eastAsia="Calibri" w:hAnsi="Calibri"/>
                <w:sz w:val="18"/>
                <w:szCs w:val="18"/>
                <w:rtl w:val="0"/>
              </w:rPr>
              <w:t xml:space="preserve">Le versionnement Git repose sur des commits réguliers et une branche par fonctionnalité.</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F">
            <w:pPr>
              <w:spacing w:after="0" w:lineRule="auto"/>
              <w:rPr/>
            </w:pPr>
            <w:r>
              <w:rPr>
                <w:rFonts w:ascii="Calibri" w:cs="Calibri" w:eastAsia="Calibri" w:hAnsi="Calibri"/>
                <w:b w:val="1"/>
                <w:bCs w:val="1"/>
                <w:sz w:val="18"/>
                <w:szCs w:val="18"/>
                <w:rtl w:val="0"/>
              </w:rPr>
              <w:t xml:space="preserve">ENF-QUAL-07</w:t>
            </w:r>
            <w:r>
              <w:rPr>
                <w:rtl w:val="0"/>
              </w:rPr>
            </w:r>
          </w:p>
        </w:tc>
        <w:tc>
          <w:tcPr>
            <w:tcMar>
              <w:top w:w="60.0" w:type="dxa"/>
              <w:left w:w="100.0" w:type="dxa"/>
              <w:bottom w:w="60.0" w:type="dxa"/>
              <w:right w:w="100.0" w:type="dxa"/>
            </w:tcMar>
          </w:tcPr>
          <w:p w:rsidR="00000000" w:rsidDel="00000000" w:rsidP="00000000" w:rsidRDefault="00000000" w:rsidRPr="00000000" w14:paraId="000003E0">
            <w:pPr>
              <w:spacing w:after="0" w:lineRule="auto"/>
              <w:rPr/>
            </w:pPr>
            <w:r>
              <w:rPr>
                <w:rFonts w:ascii="Calibri" w:cs="Calibri" w:eastAsia="Calibri" w:hAnsi="Calibri"/>
                <w:sz w:val="18"/>
                <w:szCs w:val="18"/>
                <w:rtl w:val="0"/>
              </w:rPr>
              <w:t xml:space="preserve">Des procédures stockées et des déclencheurs sont mis en œuvre là où ils sont pertinents (agrégats, calcul des retards, moyenne des notes, file d’attente). L’expiration automatique des réservations (RG-RESA-05) est assurée par une tâche planifiée exécutée à 19 h les jours d’ouverture, et non par le seul affichage côté client.</w:t>
            </w:r>
          </w:p>
        </w:tc>
      </w:tr>
    </w:tbl>
    <w:p w:rsidR="00000000" w:rsidDel="00000000" w:rsidP="00000000" w:rsidRDefault="00000000" w:rsidRPr="00000000" w14:paraId="000003E1">
      <w:pPr>
        <w:rPr/>
      </w:pPr>
      <w:r>
        <w:br w:type="page"/>
      </w:r>
      <w:r>
        <w:rPr>
          <w:rtl w:val="0"/>
        </w:rPr>
      </w:r>
    </w:p>
    <w:p w:rsidR="00000000" w:rsidDel="00000000" w:rsidP="00000000" w:rsidRDefault="00000000" w:rsidRPr="00000000" w14:paraId="000003E2">
      <w:pPr>
        <w:pStyle w:val="Heading1"/>
        <w:spacing w:after="120" w:before="240" w:lineRule="auto"/>
        <w:rPr/>
      </w:pPr>
      <w:bookmarkStart w:id="4025" w:name="_Toc026"/>
      <w:r>
        <w:rPr>
          <w:rtl w:val="0"/>
        </w:rPr>
        <w:t xml:space="preserve">6. Definition of Done</w:t>
      </w:r>
      <w:bookmarkEnd w:id="4025"/>
    </w:p>
    <w:p w:rsidR="00000000" w:rsidDel="00000000" w:rsidP="00000000" w:rsidRDefault="00000000" w:rsidRPr="00000000" w14:paraId="000003E3">
      <w:pPr>
        <w:spacing w:after="100" w:before="0" w:lineRule="auto"/>
        <w:rPr/>
      </w:pPr>
      <w:r>
        <w:rPr>
          <w:rFonts w:ascii="Calibri" w:cs="Calibri" w:eastAsia="Calibri" w:hAnsi="Calibri"/>
          <w:sz w:val="20"/>
          <w:szCs w:val="20"/>
          <w:rtl w:val="0"/>
        </w:rPr>
        <w:t xml:space="preserve">Une user story est considérée comme terminée lorsque l’ensemble des conditions suivantes est réuni :</w:t>
      </w:r>
      <w:r>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Tous les critères d’acceptation de la story sont satisfaits et vérifiés.</w:t>
      </w:r>
      <w:r>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code est commenté et respecte les conventions de nommage définies par l’équipe.</w:t>
      </w:r>
      <w:r>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tests unitaires associés sont écrits et passent (JUnit côté backend, Jasmine/Karma côté frontend).</w:t>
      </w:r>
      <w:r>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couverture de tests du périmètre concerné atteint au minimum 20 %.</w:t>
      </w:r>
      <w:r>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endpoints exposés sont documentés dans Swagger.</w:t>
      </w:r>
      <w:r>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contrôles d’autorisation sont vérifiés côté serveur et non uniquement dans l’interface.</w:t>
      </w:r>
      <w:r>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L’affichage est correct sur desktop, tablette et mobile (ENF-COMP-01 à ENF-COMP-05).</w:t>
      </w:r>
      <w:r>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exigences non fonctionnelles du chapitre 5 applicables au périmètre concerné sont respectées.</w:t>
      </w:r>
      <w:r>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1" w:right="0" w:hanging="259"/>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code a été relu par un autre membre de l’équipe et fusionné sur la branche principale.</w:t>
      </w:r>
      <w:r>
        <w:rPr>
          <w:rtl w:val="0"/>
        </w:rPr>
      </w:r>
    </w:p>
    <w:p w:rsidR="00000000" w:rsidDel="00000000" w:rsidP="00000000" w:rsidRDefault="00000000" w:rsidRPr="00000000" w14:paraId="000003ED">
      <w:pPr>
        <w:pStyle w:val="Heading1"/>
        <w:spacing w:after="120" w:before="240" w:lineRule="auto"/>
        <w:rPr/>
      </w:pPr>
      <w:bookmarkStart w:id="4026" w:name="_Toc027"/>
      <w:r>
        <w:rPr>
          <w:rtl w:val="0"/>
        </w:rPr>
        <w:t xml:space="preserve">7. Propositions soumises à validation</w:t>
      </w:r>
      <w:bookmarkEnd w:id="4026"/>
    </w:p>
    <w:p w:rsidR="00000000" w:rsidDel="00000000" w:rsidP="00000000" w:rsidRDefault="00000000" w:rsidRPr="00000000" w14:paraId="000003EE">
      <w:pPr>
        <w:spacing w:after="100" w:before="0" w:lineRule="auto"/>
        <w:rPr/>
      </w:pPr>
      <w:r>
        <w:rPr>
          <w:rtl w:val="0"/>
        </w:rPr>
        <w:t xml:space="preserve">Ce chapitre isole les éléments qui ne figurent pas dans les documents fournis par le client et qui relèvent d’une proposition de l’équipe. Ils sont signalés dans le corps du document par la mention « Origine » et par la colonne « Source » du tableau de synthèse. Ils sont soumis à validation avant développement : aucune des propositions listées ci-dessous n’a été validée à ce jour.</w:t>
      </w:r>
    </w:p>
    <w:tbl>
      <w:tblPr>
        <w:tblStyle w:val="Table42"/>
        <w:tblW w:w="101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95"/>
        <w:gridCol w:w="1905"/>
        <w:gridCol w:w="3525"/>
        <w:gridCol w:w="3915"/>
        <w:tblGridChange w:id="0">
          <w:tblGrid>
            <w:gridCol w:w="795"/>
            <w:gridCol w:w="1905"/>
            <w:gridCol w:w="3525"/>
            <w:gridCol w:w="3915"/>
          </w:tblGrid>
        </w:tblGridChange>
      </w:tblGrid>
      <w:tr>
        <w:trPr>
          <w:cantSplit w:val="0"/>
          <w:tblHeader w:val="0"/>
        </w:trPr>
        <w:tc>
          <w:tcPr>
            <w:shd w:fill="deeaf6" w:val="clear"/>
            <w:tcMar>
              <w:top w:w="60.0" w:type="dxa"/>
              <w:left w:w="100.0" w:type="dxa"/>
              <w:bottom w:w="60.0" w:type="dxa"/>
              <w:right w:w="100.0" w:type="dxa"/>
            </w:tcMar>
          </w:tcPr>
          <w:p w:rsidR="00000000" w:rsidDel="00000000" w:rsidP="00000000" w:rsidRDefault="00000000" w:rsidRPr="00000000" w14:paraId="000003EF">
            <w:pPr>
              <w:spacing w:after="0" w:lineRule="auto"/>
              <w:rPr/>
            </w:pPr>
            <w:r>
              <w:rPr>
                <w:rFonts w:ascii="Calibri" w:cs="Calibri" w:eastAsia="Calibri" w:hAnsi="Calibri"/>
                <w:b w:val="1"/>
                <w:bCs w:val="1"/>
                <w:sz w:val="18"/>
                <w:szCs w:val="18"/>
                <w:rtl w:val="0"/>
              </w:rPr>
              <w:t xml:space="preserve">Réf.</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F0">
            <w:pPr>
              <w:spacing w:after="0" w:lineRule="auto"/>
              <w:rPr/>
            </w:pPr>
            <w:r>
              <w:rPr>
                <w:rFonts w:ascii="Calibri" w:cs="Calibri" w:eastAsia="Calibri" w:hAnsi="Calibri"/>
                <w:b w:val="1"/>
                <w:bCs w:val="1"/>
                <w:sz w:val="18"/>
                <w:szCs w:val="18"/>
                <w:rtl w:val="0"/>
              </w:rPr>
              <w:t xml:space="preserve">Proposition</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F1">
            <w:pPr>
              <w:spacing w:after="0" w:lineRule="auto"/>
              <w:rPr/>
            </w:pPr>
            <w:r>
              <w:rPr>
                <w:rFonts w:ascii="Calibri" w:cs="Calibri" w:eastAsia="Calibri" w:hAnsi="Calibri"/>
                <w:b w:val="1"/>
                <w:bCs w:val="1"/>
                <w:sz w:val="18"/>
                <w:szCs w:val="18"/>
                <w:rtl w:val="0"/>
              </w:rPr>
              <w:t xml:space="preserve">Description</w:t>
            </w:r>
            <w:r>
              <w:rPr>
                <w:rtl w:val="0"/>
              </w:rPr>
            </w:r>
          </w:p>
        </w:tc>
        <w:tc>
          <w:tcPr>
            <w:shd w:fill="deeaf6" w:val="clear"/>
            <w:tcMar>
              <w:top w:w="60.0" w:type="dxa"/>
              <w:left w:w="100.0" w:type="dxa"/>
              <w:bottom w:w="60.0" w:type="dxa"/>
              <w:right w:w="100.0" w:type="dxa"/>
            </w:tcMar>
          </w:tcPr>
          <w:p w:rsidR="00000000" w:rsidDel="00000000" w:rsidP="00000000" w:rsidRDefault="00000000" w:rsidRPr="00000000" w14:paraId="000003F2">
            <w:pPr>
              <w:spacing w:after="0" w:lineRule="auto"/>
              <w:rPr/>
            </w:pPr>
            <w:r>
              <w:rPr>
                <w:rFonts w:ascii="Calibri" w:cs="Calibri" w:eastAsia="Calibri" w:hAnsi="Calibri"/>
                <w:b w:val="1"/>
                <w:bCs w:val="1"/>
                <w:sz w:val="18"/>
                <w:szCs w:val="18"/>
                <w:rtl w:val="0"/>
              </w:rPr>
              <w:t xml:space="preserve">Conséquence si refusée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FB">
            <w:pPr>
              <w:spacing w:after="0" w:lineRule="auto"/>
              <w:rPr/>
            </w:pPr>
            <w:r>
              <w:rPr>
                <w:rFonts w:ascii="Calibri" w:cs="Calibri" w:eastAsia="Calibri" w:hAnsi="Calibri"/>
                <w:b w:val="1"/>
                <w:bCs w:val="1"/>
                <w:sz w:val="18"/>
                <w:szCs w:val="18"/>
                <w:rtl w:val="0"/>
              </w:rPr>
              <w:t xml:space="preserve">P-03</w:t>
            </w:r>
            <w:r>
              <w:rPr>
                <w:rtl w:val="0"/>
              </w:rPr>
            </w:r>
          </w:p>
        </w:tc>
        <w:tc>
          <w:tcPr>
            <w:tcMar>
              <w:top w:w="60.0" w:type="dxa"/>
              <w:left w:w="100.0" w:type="dxa"/>
              <w:bottom w:w="60.0" w:type="dxa"/>
              <w:right w:w="100.0" w:type="dxa"/>
            </w:tcMar>
          </w:tcPr>
          <w:p w:rsidR="00000000" w:rsidDel="00000000" w:rsidP="00000000" w:rsidRDefault="00000000" w:rsidRPr="00000000" w14:paraId="000003FC">
            <w:pPr>
              <w:spacing w:after="0" w:lineRule="auto"/>
              <w:rPr/>
            </w:pPr>
            <w:r>
              <w:rPr>
                <w:rFonts w:ascii="Calibri" w:cs="Calibri" w:eastAsia="Calibri" w:hAnsi="Calibri"/>
                <w:sz w:val="18"/>
                <w:szCs w:val="18"/>
                <w:rtl w:val="0"/>
              </w:rPr>
              <w:t xml:space="preserve">Enregistrement d’un emprunt sur place (US-LOAN-06)</w:t>
            </w:r>
            <w:r>
              <w:rPr>
                <w:rtl w:val="0"/>
              </w:rPr>
            </w:r>
          </w:p>
        </w:tc>
        <w:tc>
          <w:tcPr>
            <w:tcMar>
              <w:top w:w="60.0" w:type="dxa"/>
              <w:left w:w="100.0" w:type="dxa"/>
              <w:bottom w:w="60.0" w:type="dxa"/>
              <w:right w:w="100.0" w:type="dxa"/>
            </w:tcMar>
          </w:tcPr>
          <w:p w:rsidR="00000000" w:rsidDel="00000000" w:rsidP="00000000" w:rsidRDefault="00000000" w:rsidRPr="00000000" w14:paraId="000003FD">
            <w:pPr>
              <w:spacing w:after="0" w:lineRule="auto"/>
              <w:rPr/>
            </w:pPr>
            <w:r>
              <w:rPr>
                <w:rFonts w:ascii="Calibri" w:cs="Calibri" w:eastAsia="Calibri" w:hAnsi="Calibri"/>
                <w:sz w:val="18"/>
                <w:szCs w:val="18"/>
                <w:rtl w:val="0"/>
              </w:rPr>
              <w:t xml:space="preserve">Un adhérent qui se présente au comptoir sans compte, ou qui n’utilise pas la plateforme, doit pouvoir emprunter. L’équipe propose un écran permettant au bibliothécaire d’enregistrer directement l’emprunt.</w:t>
            </w:r>
          </w:p>
        </w:tc>
        <w:tc>
          <w:tcPr>
            <w:tcMar>
              <w:top w:w="60.0" w:type="dxa"/>
              <w:left w:w="100.0" w:type="dxa"/>
              <w:bottom w:w="60.0" w:type="dxa"/>
              <w:right w:w="100.0" w:type="dxa"/>
            </w:tcMar>
          </w:tcPr>
          <w:p w:rsidR="00000000" w:rsidDel="00000000" w:rsidP="00000000" w:rsidRDefault="00000000" w:rsidRPr="00000000" w14:paraId="000003FE">
            <w:pPr>
              <w:spacing w:after="0" w:lineRule="auto"/>
              <w:rPr/>
            </w:pPr>
            <w:r>
              <w:rPr>
                <w:rFonts w:ascii="Calibri" w:cs="Calibri" w:eastAsia="Calibri" w:hAnsi="Calibri"/>
                <w:sz w:val="18"/>
                <w:szCs w:val="18"/>
                <w:rtl w:val="0"/>
              </w:rPr>
              <w:t xml:space="preserve">Sans cette story, seuls les adhérents utilisant la plateforme peuvent emprunter, ce qui contredit l’objectif d’accessibilité du CDC §2.2.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FF">
            <w:pPr>
              <w:spacing w:after="0" w:lineRule="auto"/>
              <w:rPr/>
            </w:pPr>
            <w:r>
              <w:rPr>
                <w:rFonts w:ascii="Calibri" w:cs="Calibri" w:eastAsia="Calibri" w:hAnsi="Calibri"/>
                <w:b w:val="1"/>
                <w:bCs w:val="1"/>
                <w:sz w:val="18"/>
                <w:szCs w:val="18"/>
                <w:rtl w:val="0"/>
              </w:rPr>
              <w:t xml:space="preserve">P-04</w:t>
            </w:r>
            <w:r>
              <w:rPr>
                <w:rtl w:val="0"/>
              </w:rPr>
            </w:r>
          </w:p>
        </w:tc>
        <w:tc>
          <w:tcPr>
            <w:tcMar>
              <w:top w:w="60.0" w:type="dxa"/>
              <w:left w:w="100.0" w:type="dxa"/>
              <w:bottom w:w="60.0" w:type="dxa"/>
              <w:right w:w="100.0" w:type="dxa"/>
            </w:tcMar>
          </w:tcPr>
          <w:p w:rsidR="00000000" w:rsidDel="00000000" w:rsidP="00000000" w:rsidRDefault="00000000" w:rsidRPr="00000000" w14:paraId="00000400">
            <w:pPr>
              <w:spacing w:after="0" w:lineRule="auto"/>
              <w:rPr/>
            </w:pPr>
            <w:r>
              <w:rPr>
                <w:rFonts w:ascii="Calibri" w:cs="Calibri" w:eastAsia="Calibri" w:hAnsi="Calibri"/>
                <w:sz w:val="18"/>
                <w:szCs w:val="18"/>
                <w:rtl w:val="0"/>
              </w:rPr>
              <w:t xml:space="preserve">Création d’un compte au comptoir (US-AUTH-05)</w:t>
            </w:r>
            <w:r>
              <w:rPr>
                <w:rtl w:val="0"/>
              </w:rPr>
            </w:r>
          </w:p>
        </w:tc>
        <w:tc>
          <w:tcPr>
            <w:tcMar>
              <w:top w:w="60.0" w:type="dxa"/>
              <w:left w:w="100.0" w:type="dxa"/>
              <w:bottom w:w="60.0" w:type="dxa"/>
              <w:right w:w="100.0" w:type="dxa"/>
            </w:tcMar>
          </w:tcPr>
          <w:p w:rsidR="00000000" w:rsidDel="00000000" w:rsidP="00000000" w:rsidRDefault="00000000" w:rsidRPr="00000000" w14:paraId="00000401">
            <w:pPr>
              <w:spacing w:after="0" w:lineRule="auto"/>
              <w:rPr/>
            </w:pPr>
            <w:r>
              <w:rPr>
                <w:rFonts w:ascii="Calibri" w:cs="Calibri" w:eastAsia="Calibri" w:hAnsi="Calibri"/>
                <w:sz w:val="18"/>
                <w:szCs w:val="18"/>
                <w:rtl w:val="0"/>
              </w:rPr>
              <w:t xml:space="preserve">Corollaire du point précédent : le bibliothécaire peut créer un compte pour un adhérent présent, le consentement RGPD étant recueilli sur formulaire papier.</w:t>
            </w:r>
            <w:r>
              <w:rPr>
                <w:rtl w:val="0"/>
              </w:rPr>
            </w:r>
          </w:p>
        </w:tc>
        <w:tc>
          <w:tcPr>
            <w:tcMar>
              <w:top w:w="60.0" w:type="dxa"/>
              <w:left w:w="100.0" w:type="dxa"/>
              <w:bottom w:w="60.0" w:type="dxa"/>
              <w:right w:w="100.0" w:type="dxa"/>
            </w:tcMar>
          </w:tcPr>
          <w:p w:rsidR="00000000" w:rsidDel="00000000" w:rsidP="00000000" w:rsidRDefault="00000000" w:rsidRPr="00000000" w14:paraId="00000402">
            <w:pPr>
              <w:spacing w:after="0" w:lineRule="auto"/>
              <w:rPr/>
            </w:pPr>
            <w:r>
              <w:rPr>
                <w:rFonts w:ascii="Calibri" w:cs="Calibri" w:eastAsia="Calibri" w:hAnsi="Calibri"/>
                <w:sz w:val="18"/>
                <w:szCs w:val="18"/>
                <w:rtl w:val="0"/>
              </w:rPr>
              <w:t xml:space="preserve">Sans cette story, un adhérent non inscrit ne peut pas être servi.</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03">
            <w:pPr>
              <w:spacing w:after="0" w:lineRule="auto"/>
              <w:rPr/>
            </w:pPr>
            <w:r>
              <w:rPr>
                <w:rFonts w:ascii="Calibri" w:cs="Calibri" w:eastAsia="Calibri" w:hAnsi="Calibri"/>
                <w:b w:val="1"/>
                <w:bCs w:val="1"/>
                <w:sz w:val="18"/>
                <w:szCs w:val="18"/>
                <w:rtl w:val="0"/>
              </w:rPr>
              <w:t xml:space="preserve">P-05</w:t>
            </w:r>
            <w:r>
              <w:rPr>
                <w:rtl w:val="0"/>
              </w:rPr>
            </w:r>
          </w:p>
        </w:tc>
        <w:tc>
          <w:tcPr>
            <w:tcMar>
              <w:top w:w="60.0" w:type="dxa"/>
              <w:left w:w="100.0" w:type="dxa"/>
              <w:bottom w:w="60.0" w:type="dxa"/>
              <w:right w:w="100.0" w:type="dxa"/>
            </w:tcMar>
          </w:tcPr>
          <w:p w:rsidR="00000000" w:rsidDel="00000000" w:rsidP="00000000" w:rsidRDefault="00000000" w:rsidRPr="00000000" w14:paraId="00000404">
            <w:pPr>
              <w:spacing w:after="0" w:lineRule="auto"/>
              <w:rPr/>
            </w:pPr>
            <w:r>
              <w:rPr>
                <w:rFonts w:ascii="Calibri" w:cs="Calibri" w:eastAsia="Calibri" w:hAnsi="Calibri"/>
                <w:sz w:val="18"/>
                <w:szCs w:val="18"/>
                <w:rtl w:val="0"/>
              </w:rPr>
              <w:t xml:space="preserve">Accès au catalogue réservé aux comptes</w:t>
            </w:r>
            <w:r>
              <w:rPr>
                <w:rtl w:val="0"/>
              </w:rPr>
            </w:r>
          </w:p>
        </w:tc>
        <w:tc>
          <w:tcPr>
            <w:tcMar>
              <w:top w:w="60.0" w:type="dxa"/>
              <w:left w:w="100.0" w:type="dxa"/>
              <w:bottom w:w="60.0" w:type="dxa"/>
              <w:right w:w="100.0" w:type="dxa"/>
            </w:tcMar>
          </w:tcPr>
          <w:p w:rsidR="00000000" w:rsidDel="00000000" w:rsidP="00000000" w:rsidRDefault="00000000" w:rsidRPr="00000000" w14:paraId="00000405">
            <w:pPr>
              <w:spacing w:after="0" w:lineRule="auto"/>
              <w:rPr/>
            </w:pPr>
            <w:r>
              <w:rPr>
                <w:rFonts w:ascii="Calibri" w:cs="Calibri" w:eastAsia="Calibri" w:hAnsi="Calibri"/>
                <w:sz w:val="18"/>
                <w:szCs w:val="18"/>
                <w:rtl w:val="0"/>
              </w:rPr>
              <w:t xml:space="preserve">Le CDC ne précise pas si le catalogue est public. L’équipe propose de le réserver aux utilisateurs authentifiés (arbitrage A-08).</w:t>
            </w:r>
            <w:r>
              <w:rPr>
                <w:rtl w:val="0"/>
              </w:rPr>
            </w:r>
          </w:p>
        </w:tc>
        <w:tc>
          <w:tcPr>
            <w:tcMar>
              <w:top w:w="60.0" w:type="dxa"/>
              <w:left w:w="100.0" w:type="dxa"/>
              <w:bottom w:w="60.0" w:type="dxa"/>
              <w:right w:w="100.0" w:type="dxa"/>
            </w:tcMar>
          </w:tcPr>
          <w:p w:rsidR="00000000" w:rsidDel="00000000" w:rsidP="00000000" w:rsidRDefault="00000000" w:rsidRPr="00000000" w14:paraId="00000406">
            <w:pPr>
              <w:spacing w:after="0" w:lineRule="auto"/>
              <w:rPr/>
            </w:pPr>
            <w:r>
              <w:rPr>
                <w:rFonts w:ascii="Calibri" w:cs="Calibri" w:eastAsia="Calibri" w:hAnsi="Calibri"/>
                <w:sz w:val="18"/>
                <w:szCs w:val="18"/>
                <w:rtl w:val="0"/>
              </w:rPr>
              <w:t xml:space="preserve">Décision réversible : ouvrir le catalogue aux visiteurs ne coûterait qu’un changement de configuration de sécurité.</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0B">
            <w:pPr>
              <w:spacing w:after="0" w:lineRule="auto"/>
              <w:rPr/>
            </w:pPr>
            <w:r>
              <w:rPr>
                <w:rFonts w:ascii="Calibri" w:cs="Calibri" w:eastAsia="Calibri" w:hAnsi="Calibri"/>
                <w:b w:val="1"/>
                <w:bCs w:val="1"/>
                <w:sz w:val="18"/>
                <w:szCs w:val="18"/>
                <w:rtl w:val="0"/>
              </w:rPr>
              <w:t xml:space="preserve">P-07</w:t>
            </w:r>
            <w:r>
              <w:rPr>
                <w:rtl w:val="0"/>
              </w:rPr>
            </w:r>
          </w:p>
        </w:tc>
        <w:tc>
          <w:tcPr>
            <w:tcMar>
              <w:top w:w="60.0" w:type="dxa"/>
              <w:left w:w="100.0" w:type="dxa"/>
              <w:bottom w:w="60.0" w:type="dxa"/>
              <w:right w:w="100.0" w:type="dxa"/>
            </w:tcMar>
          </w:tcPr>
          <w:p w:rsidR="00000000" w:rsidDel="00000000" w:rsidP="00000000" w:rsidRDefault="00000000" w:rsidRPr="00000000" w14:paraId="0000040C">
            <w:pPr>
              <w:spacing w:after="0" w:lineRule="auto"/>
              <w:rPr/>
            </w:pPr>
            <w:r>
              <w:rPr>
                <w:rFonts w:ascii="Calibri" w:cs="Calibri" w:eastAsia="Calibri" w:hAnsi="Calibri"/>
                <w:sz w:val="18"/>
                <w:szCs w:val="18"/>
                <w:rtl w:val="0"/>
              </w:rPr>
              <w:t xml:space="preserve">Rôle VISITEUR</w:t>
            </w:r>
            <w:r>
              <w:rPr>
                <w:rtl w:val="0"/>
              </w:rPr>
            </w:r>
          </w:p>
        </w:tc>
        <w:tc>
          <w:tcPr>
            <w:tcMar>
              <w:top w:w="60.0" w:type="dxa"/>
              <w:left w:w="100.0" w:type="dxa"/>
              <w:bottom w:w="60.0" w:type="dxa"/>
              <w:right w:w="100.0" w:type="dxa"/>
            </w:tcMar>
          </w:tcPr>
          <w:p w:rsidR="00000000" w:rsidDel="00000000" w:rsidP="00000000" w:rsidRDefault="00000000" w:rsidRPr="00000000" w14:paraId="0000040D">
            <w:pPr>
              <w:spacing w:after="0" w:lineRule="auto"/>
              <w:rPr/>
            </w:pPr>
            <w:r>
              <w:rPr>
                <w:rFonts w:ascii="Calibri" w:cs="Calibri" w:eastAsia="Calibri" w:hAnsi="Calibri"/>
                <w:sz w:val="18"/>
                <w:szCs w:val="18"/>
                <w:rtl w:val="0"/>
              </w:rPr>
              <w:t xml:space="preserve">Le CDC définit trois rôles (USER, LIBRARIAN, ADMIN). L’équipe ajoute VISITEUR pour désigner l’utilisateur non authentifié.</w:t>
            </w:r>
            <w:r>
              <w:rPr>
                <w:rtl w:val="0"/>
              </w:rPr>
            </w:r>
          </w:p>
        </w:tc>
        <w:tc>
          <w:tcPr>
            <w:tcMar>
              <w:top w:w="60.0" w:type="dxa"/>
              <w:left w:w="100.0" w:type="dxa"/>
              <w:bottom w:w="60.0" w:type="dxa"/>
              <w:right w:w="100.0" w:type="dxa"/>
            </w:tcMar>
          </w:tcPr>
          <w:p w:rsidR="00000000" w:rsidDel="00000000" w:rsidP="00000000" w:rsidRDefault="00000000" w:rsidRPr="00000000" w14:paraId="0000040E">
            <w:pPr>
              <w:spacing w:after="0" w:lineRule="auto"/>
              <w:rPr/>
            </w:pPr>
            <w:r>
              <w:rPr>
                <w:rFonts w:ascii="Calibri" w:cs="Calibri" w:eastAsia="Calibri" w:hAnsi="Calibri"/>
                <w:sz w:val="18"/>
                <w:szCs w:val="18"/>
                <w:rtl w:val="0"/>
              </w:rPr>
              <w:t xml:space="preserve">Rôle implicite : il n’est pas stocké en base et n’ajoute aucune valeur au champ rôle.</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0F">
            <w:pPr>
              <w:spacing w:after="0" w:lineRule="auto"/>
              <w:rPr/>
            </w:pPr>
            <w:r>
              <w:rPr>
                <w:rFonts w:ascii="Calibri" w:cs="Calibri" w:eastAsia="Calibri" w:hAnsi="Calibri"/>
                <w:b w:val="1"/>
                <w:bCs w:val="1"/>
                <w:sz w:val="18"/>
                <w:szCs w:val="18"/>
                <w:rtl w:val="0"/>
              </w:rPr>
              <w:t xml:space="preserve">P-08</w:t>
            </w:r>
            <w:r>
              <w:rPr>
                <w:rtl w:val="0"/>
              </w:rPr>
            </w:r>
          </w:p>
        </w:tc>
        <w:tc>
          <w:tcPr>
            <w:tcMar>
              <w:top w:w="60.0" w:type="dxa"/>
              <w:left w:w="100.0" w:type="dxa"/>
              <w:bottom w:w="60.0" w:type="dxa"/>
              <w:right w:w="100.0" w:type="dxa"/>
            </w:tcMar>
          </w:tcPr>
          <w:p w:rsidR="00000000" w:rsidDel="00000000" w:rsidP="00000000" w:rsidRDefault="00000000" w:rsidRPr="00000000" w14:paraId="00000410">
            <w:pPr>
              <w:spacing w:after="0" w:lineRule="auto"/>
              <w:rPr/>
            </w:pPr>
            <w:r>
              <w:rPr>
                <w:rFonts w:ascii="Calibri" w:cs="Calibri" w:eastAsia="Calibri" w:hAnsi="Calibri"/>
                <w:sz w:val="18"/>
                <w:szCs w:val="18"/>
                <w:rtl w:val="0"/>
              </w:rPr>
              <w:t xml:space="preserve">Definition of Done</w:t>
            </w:r>
            <w:r>
              <w:rPr>
                <w:rtl w:val="0"/>
              </w:rPr>
            </w:r>
          </w:p>
        </w:tc>
        <w:tc>
          <w:tcPr>
            <w:tcMar>
              <w:top w:w="60.0" w:type="dxa"/>
              <w:left w:w="100.0" w:type="dxa"/>
              <w:bottom w:w="60.0" w:type="dxa"/>
              <w:right w:w="100.0" w:type="dxa"/>
            </w:tcMar>
          </w:tcPr>
          <w:p w:rsidR="00000000" w:rsidDel="00000000" w:rsidP="00000000" w:rsidRDefault="00000000" w:rsidRPr="00000000" w14:paraId="00000411">
            <w:pPr>
              <w:spacing w:after="0" w:lineRule="auto"/>
              <w:rPr/>
            </w:pPr>
            <w:r>
              <w:rPr>
                <w:rFonts w:ascii="Calibri" w:cs="Calibri" w:eastAsia="Calibri" w:hAnsi="Calibri"/>
                <w:sz w:val="18"/>
                <w:szCs w:val="18"/>
                <w:rtl w:val="0"/>
              </w:rPr>
              <w:t xml:space="preserve">L’équipe propose des conditions communes à toutes les stories (tests, revue de code, documentation Swagger), dérivées des exigences du CDC §8.3.</w:t>
            </w:r>
            <w:r>
              <w:rPr>
                <w:rtl w:val="0"/>
              </w:rPr>
            </w:r>
          </w:p>
        </w:tc>
        <w:tc>
          <w:tcPr>
            <w:tcMar>
              <w:top w:w="60.0" w:type="dxa"/>
              <w:left w:w="100.0" w:type="dxa"/>
              <w:bottom w:w="60.0" w:type="dxa"/>
              <w:right w:w="100.0" w:type="dxa"/>
            </w:tcMar>
          </w:tcPr>
          <w:p w:rsidR="00000000" w:rsidDel="00000000" w:rsidP="00000000" w:rsidRDefault="00000000" w:rsidRPr="00000000" w14:paraId="00000412">
            <w:pPr>
              <w:spacing w:after="0" w:lineRule="auto"/>
              <w:rPr/>
            </w:pPr>
            <w:r>
              <w:rPr>
                <w:rFonts w:ascii="Calibri" w:cs="Calibri" w:eastAsia="Calibri" w:hAnsi="Calibri"/>
                <w:sz w:val="18"/>
                <w:szCs w:val="18"/>
                <w:rtl w:val="0"/>
              </w:rPr>
              <w:t xml:space="preserve">Engagement interne à l’équipe, sans incidence sur le périmètre livré.</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13">
            <w:pPr>
              <w:spacing w:after="0" w:lineRule="auto"/>
              <w:rPr/>
            </w:pPr>
            <w:r>
              <w:rPr>
                <w:rFonts w:ascii="Calibri" w:cs="Calibri" w:eastAsia="Calibri" w:hAnsi="Calibri"/>
                <w:b w:val="1"/>
                <w:bCs w:val="1"/>
                <w:sz w:val="18"/>
                <w:szCs w:val="18"/>
                <w:rtl w:val="0"/>
              </w:rPr>
              <w:t xml:space="preserve">P-09</w:t>
            </w:r>
            <w:r>
              <w:rPr>
                <w:rtl w:val="0"/>
              </w:rPr>
            </w:r>
          </w:p>
        </w:tc>
        <w:tc>
          <w:tcPr>
            <w:tcMar>
              <w:top w:w="60.0" w:type="dxa"/>
              <w:left w:w="100.0" w:type="dxa"/>
              <w:bottom w:w="60.0" w:type="dxa"/>
              <w:right w:w="100.0" w:type="dxa"/>
            </w:tcMar>
          </w:tcPr>
          <w:p w:rsidR="00000000" w:rsidDel="00000000" w:rsidP="00000000" w:rsidRDefault="00000000" w:rsidRPr="00000000" w14:paraId="00000414">
            <w:pPr>
              <w:spacing w:after="0" w:lineRule="auto"/>
              <w:rPr/>
            </w:pPr>
            <w:r>
              <w:rPr>
                <w:rFonts w:ascii="Calibri" w:cs="Calibri" w:eastAsia="Calibri" w:hAnsi="Calibri"/>
                <w:sz w:val="18"/>
                <w:szCs w:val="18"/>
                <w:rtl w:val="0"/>
              </w:rPr>
              <w:t xml:space="preserve">Système de recommandations</w:t>
            </w:r>
            <w:r>
              <w:rPr>
                <w:rtl w:val="0"/>
              </w:rPr>
            </w:r>
          </w:p>
        </w:tc>
        <w:tc>
          <w:tcPr>
            <w:tcMar>
              <w:top w:w="60.0" w:type="dxa"/>
              <w:left w:w="100.0" w:type="dxa"/>
              <w:bottom w:w="60.0" w:type="dxa"/>
              <w:right w:w="100.0" w:type="dxa"/>
            </w:tcMar>
          </w:tcPr>
          <w:p w:rsidR="00000000" w:rsidDel="00000000" w:rsidP="00000000" w:rsidRDefault="00000000" w:rsidRPr="00000000" w14:paraId="00000415">
            <w:pPr>
              <w:spacing w:after="0" w:lineRule="auto"/>
              <w:rPr/>
            </w:pPr>
            <w:r>
              <w:rPr>
                <w:rFonts w:ascii="Calibri" w:cs="Calibri" w:eastAsia="Calibri" w:hAnsi="Calibri"/>
                <w:sz w:val="18"/>
                <w:szCs w:val="18"/>
                <w:rtl w:val="0"/>
              </w:rPr>
              <w:t xml:space="preserve">Le descriptif p. 3 cite les recommandations parmi les bénéfices attendus. L’équipe propose de les reporter, faute de temps sur dix jours.</w:t>
            </w:r>
            <w:r>
              <w:rPr>
                <w:rtl w:val="0"/>
              </w:rPr>
            </w:r>
          </w:p>
        </w:tc>
        <w:tc>
          <w:tcPr>
            <w:tcMar>
              <w:top w:w="60.0" w:type="dxa"/>
              <w:left w:w="100.0" w:type="dxa"/>
              <w:bottom w:w="60.0" w:type="dxa"/>
              <w:right w:w="100.0" w:type="dxa"/>
            </w:tcMar>
          </w:tcPr>
          <w:p w:rsidR="00000000" w:rsidDel="00000000" w:rsidP="00000000" w:rsidRDefault="00000000" w:rsidRPr="00000000" w14:paraId="00000416">
            <w:pPr>
              <w:spacing w:after="0" w:lineRule="auto"/>
              <w:rPr/>
            </w:pPr>
            <w:r>
              <w:rPr>
                <w:rFonts w:ascii="Calibri" w:cs="Calibri" w:eastAsia="Calibri" w:hAnsi="Calibri"/>
                <w:sz w:val="18"/>
                <w:szCs w:val="18"/>
                <w:rtl w:val="0"/>
              </w:rPr>
              <w:t xml:space="preserve">Élément reporté au chapitre Hors périmètre ; à arbitrer avec le client.</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13">
            <w:pPr>
              <w:spacing w:after="0" w:lineRule="auto"/>
              <w:rPr/>
            </w:pPr>
            <w:r>
              <w:rPr>
                <w:rFonts w:ascii="Calibri" w:cs="Calibri" w:eastAsia="Calibri" w:hAnsi="Calibri"/>
                <w:b w:val="1"/>
                <w:bCs w:val="1"/>
                <w:sz w:val="18"/>
                <w:szCs w:val="18"/>
                <w:rtl w:val="0"/>
              </w:rPr>
              <w:t xml:space="preserve">P-10</w:t>
            </w:r>
          </w:p>
        </w:tc>
        <w:tc>
          <w:tcPr>
            <w:tcMar>
              <w:top w:w="60.0" w:type="dxa"/>
              <w:left w:w="100.0" w:type="dxa"/>
              <w:bottom w:w="60.0" w:type="dxa"/>
              <w:right w:w="100.0" w:type="dxa"/>
            </w:tcMar>
          </w:tcPr>
          <w:p w:rsidR="00000000" w:rsidDel="00000000" w:rsidP="00000000" w:rsidRDefault="00000000" w:rsidRPr="00000000" w14:paraId="00000414">
            <w:pPr>
              <w:spacing w:after="0" w:lineRule="auto"/>
              <w:rPr/>
            </w:pPr>
            <w:r>
              <w:rPr>
                <w:rFonts w:ascii="Calibri" w:cs="Calibri" w:eastAsia="Calibri" w:hAnsi="Calibri"/>
                <w:sz w:val="18"/>
                <w:szCs w:val="18"/>
                <w:rtl w:val="0"/>
              </w:rPr>
              <w:t xml:space="preserve">Conditions de retenue pour le premier lecteur de la file</w:t>
            </w:r>
          </w:p>
        </w:tc>
        <w:tc>
          <w:tcPr>
            <w:tcMar>
              <w:top w:w="60.0" w:type="dxa"/>
              <w:left w:w="100.0" w:type="dxa"/>
              <w:bottom w:w="60.0" w:type="dxa"/>
              <w:right w:w="100.0" w:type="dxa"/>
            </w:tcMar>
          </w:tcPr>
          <w:p w:rsidR="00000000" w:rsidDel="00000000" w:rsidP="00000000" w:rsidRDefault="00000000" w:rsidRPr="00000000" w14:paraId="00000415">
            <w:pPr>
              <w:spacing w:after="0" w:lineRule="auto"/>
              <w:rPr/>
            </w:pPr>
            <w:r>
              <w:rPr>
                <w:rFonts w:ascii="Calibri" w:cs="Calibri" w:eastAsia="Calibri" w:hAnsi="Calibri"/>
                <w:sz w:val="18"/>
                <w:szCs w:val="18"/>
                <w:rtl w:val="0"/>
              </w:rPr>
              <w:t xml:space="preserve">Le délai laissé au premier lecteur notifié, le mécanisme d’expiration et deux cas limites ne sont fixés par aucun document du client. L’équipe retient : deux jours d’ouverture, jusqu’à 19 h, le jour de la notification n’étant pas décompté ; expiration prononcée par une tâche planifiée exécutée à 19 h ; le délai court même si le lecteur est temporairement empêché d’emprunter ; en cas d’annulation, l’exemplaire passe immédiatement au lecteur suivant, qui dispose du délai complet.</w:t>
            </w:r>
          </w:p>
        </w:tc>
        <w:tc>
          <w:tcPr>
            <w:tcMar>
              <w:top w:w="60.0" w:type="dxa"/>
              <w:left w:w="100.0" w:type="dxa"/>
              <w:bottom w:w="60.0" w:type="dxa"/>
              <w:right w:w="100.0" w:type="dxa"/>
            </w:tcMar>
          </w:tcPr>
          <w:p w:rsidR="00000000" w:rsidDel="00000000" w:rsidP="00000000" w:rsidRDefault="00000000" w:rsidRPr="00000000" w14:paraId="00000416">
            <w:pPr>
              <w:spacing w:after="0" w:lineRule="auto"/>
              <w:rPr/>
            </w:pPr>
            <w:r>
              <w:rPr>
                <w:rFonts w:ascii="Calibri" w:cs="Calibri" w:eastAsia="Calibri" w:hAnsi="Calibri"/>
                <w:sz w:val="18"/>
                <w:szCs w:val="18"/>
                <w:rtl w:val="0"/>
              </w:rPr>
              <w:t xml:space="preserve">Chacun de ces quatre points se modifie par la réécriture d’une ou deux phrases de RG-RESA-05, sans incidence sur le reste du backlog.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13">
            <w:pPr>
              <w:spacing w:after="0" w:lineRule="auto"/>
              <w:rPr/>
            </w:pPr>
            <w:r>
              <w:rPr>
                <w:rFonts w:ascii="Calibri" w:cs="Calibri" w:eastAsia="Calibri" w:hAnsi="Calibri"/>
                <w:b w:val="1"/>
                <w:bCs w:val="1"/>
                <w:sz w:val="18"/>
                <w:szCs w:val="18"/>
                <w:rtl w:val="0"/>
              </w:rPr>
              <w:t xml:space="preserve">P-11</w:t>
            </w:r>
          </w:p>
        </w:tc>
        <w:tc>
          <w:tcPr>
            <w:tcMar>
              <w:top w:w="60.0" w:type="dxa"/>
              <w:left w:w="100.0" w:type="dxa"/>
              <w:bottom w:w="60.0" w:type="dxa"/>
              <w:right w:w="100.0" w:type="dxa"/>
            </w:tcMar>
          </w:tcPr>
          <w:p w:rsidR="00000000" w:rsidDel="00000000" w:rsidP="00000000" w:rsidRDefault="00000000" w:rsidRPr="00000000" w14:paraId="00000414">
            <w:pPr>
              <w:spacing w:after="0" w:lineRule="auto"/>
              <w:rPr/>
            </w:pPr>
            <w:r>
              <w:rPr>
                <w:rFonts w:ascii="Calibri" w:cs="Calibri" w:eastAsia="Calibri" w:hAnsi="Calibri"/>
                <w:sz w:val="18"/>
                <w:szCs w:val="18"/>
                <w:rtl w:val="0"/>
              </w:rPr>
              <w:t xml:space="preserve">Limitation du nombre d’inscriptions par adresse IP</w:t>
            </w:r>
          </w:p>
        </w:tc>
        <w:tc>
          <w:tcPr>
            <w:tcMar>
              <w:top w:w="60.0" w:type="dxa"/>
              <w:left w:w="100.0" w:type="dxa"/>
              <w:bottom w:w="60.0" w:type="dxa"/>
              <w:right w:w="100.0" w:type="dxa"/>
            </w:tcMar>
          </w:tcPr>
          <w:p w:rsidR="00000000" w:rsidDel="00000000" w:rsidP="00000000" w:rsidRDefault="00000000" w:rsidRPr="00000000" w14:paraId="00000415">
            <w:pPr>
              <w:spacing w:after="0" w:lineRule="auto"/>
              <w:rPr/>
            </w:pPr>
            <w:r>
              <w:rPr>
                <w:rFonts w:ascii="Calibri" w:cs="Calibri" w:eastAsia="Calibri" w:hAnsi="Calibri"/>
                <w:sz w:val="18"/>
                <w:szCs w:val="18"/>
                <w:rtl w:val="0"/>
              </w:rPr>
              <w:t xml:space="preserve">Aucun document du client ne traite des inscriptions automatisées. L’équipe propose de limiter la création de comptes à 3 requêtes POST /auth/register par adresse IP et par heure ; au-delà, le serveur répond 429 Too Many Requests. Cette mesure relève des protections OWASP demandées au CDC § 7.3, qui n’en précise pas le détail.</w:t>
            </w:r>
          </w:p>
        </w:tc>
        <w:tc>
          <w:tcPr>
            <w:tcMar>
              <w:top w:w="60.0" w:type="dxa"/>
              <w:left w:w="100.0" w:type="dxa"/>
              <w:bottom w:w="60.0" w:type="dxa"/>
              <w:right w:w="100.0" w:type="dxa"/>
            </w:tcMar>
          </w:tcPr>
          <w:p w:rsidR="00000000" w:rsidDel="00000000" w:rsidP="00000000" w:rsidRDefault="00000000" w:rsidRPr="00000000" w14:paraId="00000416">
            <w:pPr>
              <w:spacing w:after="0" w:lineRule="auto"/>
              <w:rPr/>
            </w:pPr>
            <w:r>
              <w:rPr>
                <w:rFonts w:ascii="Calibri" w:cs="Calibri" w:eastAsia="Calibri" w:hAnsi="Calibri"/>
                <w:sz w:val="18"/>
                <w:szCs w:val="18"/>
                <w:rtl w:val="0"/>
              </w:rPr>
              <w:t xml:space="preserve">La limite et la fenêtre sont des paramètres de configuration : les modifier ou retirer la protection ne change ni le modèle de données ni le parcours utilisateur.</w:t>
            </w:r>
          </w:p>
        </w:tc>
      </w:tr>
    </w:tbl>
    <w:p w:rsidR="00000000" w:rsidDel="00000000" w:rsidP="00000000" w:rsidRDefault="00000000" w:rsidRPr="00000000" w14:paraId="00000417">
      <w:pPr>
        <w:pStyle w:val="Heading1"/>
        <w:spacing w:after="120" w:before="240" w:lineRule="auto"/>
        <w:rPr/>
      </w:pPr>
      <w:bookmarkStart w:id="4027" w:name="_Toc028"/>
      <w:r>
        <w:rPr>
          <w:rtl w:val="0"/>
        </w:rPr>
        <w:t xml:space="preserve">8. Hors périmètre</w:t>
      </w:r>
      <w:bookmarkEnd w:id="4027"/>
    </w:p>
    <w:p w:rsidR="00000000" w:rsidDel="00000000" w:rsidP="00000000" w:rsidRDefault="00000000" w:rsidRPr="00000000" w14:paraId="00000418">
      <w:pPr>
        <w:spacing w:after="100" w:before="0" w:lineRule="auto"/>
        <w:rPr/>
      </w:pPr>
      <w:r>
        <w:rPr>
          <w:rtl w:val="0"/>
        </w:rPr>
        <w:t xml:space="preserve">Ce chapitre correspond au niveau Won’t de la méthode MoSCoW présentée au paragraphe 1.3. Les éléments suivants sont identifiés mais volontairement exclus</w:t>
      </w:r>
      <w:r>
        <w:rPr>
          <w:rFonts w:ascii="Calibri" w:cs="Calibri" w:eastAsia="Calibri" w:hAnsi="Calibri"/>
          <w:sz w:val="20"/>
          <w:szCs w:val="20"/>
          <w:rtl w:val="0"/>
        </w:rPr>
        <w:t xml:space="preserve"> de la version livrée, faute de temps. Ils sont conservés au backlog pour une version ultérieure : notification par courriel, système de recommandation personnalisée, gestion des amendes de retard, import du catalogue par fichier, application mobile native, réinitialisation du mot de passe par lien envoyé par courriel.</w:t>
      </w:r>
      <w:r>
        <w:rPr>
          <w:rtl w:val="0"/>
        </w:rPr>
      </w:r>
    </w:p>
    <w:sectPr>
      <w:headerReference r:id="rId7" w:type="default"/>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jc w:val="center"/>
      <w:rPr/>
    </w:pPr>
    <w:r w:rsidDel="00000000" w:rsidR="00000000" w:rsidRPr="00000000">
      <w:rPr>
        <w:rFonts w:ascii="Calibri" w:cs="Calibri" w:eastAsia="Calibri" w:hAnsi="Calibri"/>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pBdr>
        <w:bottom w:color="bfbfbf" w:space="2" w:sz="4" w:val="single"/>
      </w:pBdr>
      <w:jc w:val="right"/>
      <w:rPr/>
    </w:pPr>
    <w:r w:rsidDel="00000000" w:rsidR="00000000" w:rsidRPr="00000000">
      <w:rPr>
        <w:rFonts w:ascii="Calibri" w:cs="Calibri" w:eastAsia="Calibri" w:hAnsi="Calibri"/>
        <w:color w:val="808080"/>
        <w:sz w:val="16"/>
        <w:szCs w:val="16"/>
        <w:rtl w:val="0"/>
      </w:rPr>
      <w:t xml:space="preserve">BookHub — User stories et critères d'acceptation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Uv1bT6/PHoGyAfbSoe0s2hkKg==">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E0DE2B21DF62D40B8B819404A7C38D5" ma:contentTypeVersion="11" ma:contentTypeDescription="Create a new document." ma:contentTypeScope="" ma:versionID="bad281c3c764417cd8e95143e1d1d545">
  <xsd:schema xmlns:xsd="http://www.w3.org/2001/XMLSchema" xmlns:xs="http://www.w3.org/2001/XMLSchema" xmlns:p="http://schemas.microsoft.com/office/2006/metadata/properties" xmlns:ns2="d476091d-570e-47fa-b07b-887c85e3926c" xmlns:ns3="3280d169-c042-4ebd-bc57-04cafb774674" targetNamespace="http://schemas.microsoft.com/office/2006/metadata/properties" ma:root="true" ma:fieldsID="0781ce48be40cbc5340c2cc4f31185fe" ns2:_="" ns3:_="">
    <xsd:import namespace="d476091d-570e-47fa-b07b-887c85e3926c"/>
    <xsd:import namespace="3280d169-c042-4ebd-bc57-04cafb7746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6091d-570e-47fa-b07b-887c85e39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13a2dd-6951-4a39-aa24-921745c2a7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80d169-c042-4ebd-bc57-04cafb77467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314849-93a8-4d8c-bd9a-71767e019ff3}" ma:internalName="TaxCatchAll" ma:showField="CatchAllData" ma:web="3280d169-c042-4ebd-bc57-04cafb7746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76091d-570e-47fa-b07b-887c85e3926c">
      <Terms xmlns="http://schemas.microsoft.com/office/infopath/2007/PartnerControls"/>
    </lcf76f155ced4ddcb4097134ff3c332f>
    <TaxCatchAll xmlns="3280d169-c042-4ebd-bc57-04cafb774674"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EC39105-13B9-4164-BF36-4CA4E55A0850}"/>
</file>

<file path=customXML/itemProps3.xml><?xml version="1.0" encoding="utf-8"?>
<ds:datastoreItem xmlns:ds="http://schemas.openxmlformats.org/officeDocument/2006/customXml" ds:itemID="{F9CA2197-047F-4643-A5E6-D84F31A244D1}"/>
</file>

<file path=customXML/itemProps4.xml><?xml version="1.0" encoding="utf-8"?>
<ds:datastoreItem xmlns:ds="http://schemas.openxmlformats.org/officeDocument/2006/customXml" ds:itemID="{BCBBD088-40B3-4D40-B65A-80526C1A475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0x0101000E0DE2B21DF62D40B8B819404A7C38D5</vt:lpwstr>
  </property>
</Properties>
</file>