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ERGONOMICS CHECKLIST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[ ] Chair height adjusted</w:t>
      </w:r>
    </w:p>
    <w:p>
      <w:r>
        <w:t xml:space="preserve">[ ] Monitor at eye level</w:t>
      </w:r>
    </w:p>
    <w:p>
      <w:r>
        <w:t xml:space="preserve">[ ] Keyboard position correct</w:t>
      </w:r>
    </w:p>
  </w:body>
</w:document>
</file>

<file path=word/_rels/document.xml.rels><?xml version="1.0" encoding="UTF-8" standalone="yes"?>
<Relationships xmlns="http://schemas.openxmlformats.org/package/2006/relationships"></Relationships>
</file>