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TOOL LICENSE AGREEMENT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Date: {currentDate}</w:t>
      </w:r>
    </w:p>
    <w:p>
      <w:r>
        <w:t xml:space="preserve"/>
      </w:r>
    </w:p>
    <w:p>
      <w:r>
        <w:t xml:space="preserve">Licenses for analytical tools are provided for work use only.</w:t>
      </w:r>
    </w:p>
  </w:body>
</w:document>
</file>

<file path=word/_rels/document.xml.rels><?xml version="1.0" encoding="UTF-8" standalone="yes"?>
<Relationships xmlns="http://schemas.openxmlformats.org/package/2006/relationships"></Relationships>
</file>