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QUALITY MANAGEMENT HANDBOOK</w:t>
      </w:r>
    </w:p>
    <w:p>
      <w:r>
        <w:t xml:space="preserve"/>
      </w:r>
    </w:p>
    <w:p>
      <w:r>
        <w:t xml:space="preserve">Company: {CompanyName}</w:t>
      </w:r>
    </w:p>
    <w:p>
      <w:r>
        <w:t xml:space="preserve">Address: {CompanyAddressLine}</w:t>
      </w:r>
    </w:p>
    <w:p>
      <w:r>
        <w:t xml:space="preserve"/>
      </w:r>
    </w:p>
    <w:p>
      <w:r>
        <w:t xml:space="preserve">Version: {DocVersion}</w:t>
      </w:r>
    </w:p>
    <w:p>
      <w:r>
        <w:t xml:space="preserve">Created By: {CreatedBy}</w:t>
      </w:r>
    </w:p>
    <w:p>
      <w:r>
        <w:t xml:space="preserve">Approved By: {ApprovedBy}</w:t>
      </w:r>
    </w:p>
    <w:p>
      <w:r>
        <w:t xml:space="preserve">Date: {DocDate}</w:t>
      </w:r>
    </w:p>
  </w:body>
</w:document>
</file>

<file path=word/_rels/document.xml.rels><?xml version="1.0" encoding="UTF-8" standalone="yes"?>
<Relationships xmlns="http://schemas.openxmlformats.org/package/2006/relationships"></Relationships>
</file>