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C4D1B4" w14:textId="77777777" w:rsidR="000C6E90" w:rsidRDefault="000C6E90">
      <w:pPr>
        <w:sectPr w:rsidR="000C6E90">
          <w:footerReference w:type="default" r:id="rId8"/>
          <w:pgSz w:w="11906" w:h="16838"/>
          <w:pgMar w:top="1134" w:right="850" w:bottom="1134" w:left="1701" w:header="708" w:footer="708" w:gutter="0"/>
          <w:cols w:space="708"/>
          <w:docGrid w:linePitch="360"/>
        </w:sectPr>
      </w:pPr>
      <w:proofErr w:type="spellStart"/>
      <w:r>
        <w:t>Титульник</w:t>
      </w:r>
      <w:proofErr w:type="spellEnd"/>
    </w:p>
    <w:p w14:paraId="321E65DE" w14:textId="77777777" w:rsidR="000C6E90" w:rsidRDefault="000C6E90">
      <w:pPr>
        <w:sectPr w:rsidR="000C6E90">
          <w:pgSz w:w="11906" w:h="16838"/>
          <w:pgMar w:top="1134" w:right="850" w:bottom="1134" w:left="1701" w:header="708" w:footer="708" w:gutter="0"/>
          <w:cols w:space="708"/>
          <w:docGrid w:linePitch="360"/>
        </w:sectPr>
      </w:pPr>
      <w:r>
        <w:lastRenderedPageBreak/>
        <w:t>содержание</w:t>
      </w:r>
    </w:p>
    <w:p w14:paraId="0EC754D4" w14:textId="77777777" w:rsidR="000C6E90" w:rsidRPr="002854F5" w:rsidRDefault="000C6E90" w:rsidP="002854F5">
      <w:pPr>
        <w:pStyle w:val="1"/>
        <w:jc w:val="center"/>
        <w:rPr>
          <w:sz w:val="32"/>
          <w:szCs w:val="32"/>
        </w:rPr>
      </w:pPr>
      <w:r w:rsidRPr="002854F5">
        <w:rPr>
          <w:sz w:val="32"/>
          <w:szCs w:val="32"/>
        </w:rPr>
        <w:lastRenderedPageBreak/>
        <w:t>ВВЕДЕНИЕ</w:t>
      </w:r>
    </w:p>
    <w:p w14:paraId="2976E104" w14:textId="77777777" w:rsidR="00F6007E" w:rsidRPr="009D0831" w:rsidRDefault="00F6007E" w:rsidP="009D0831">
      <w:pPr>
        <w:spacing w:after="0" w:line="360" w:lineRule="auto"/>
        <w:ind w:firstLine="709"/>
        <w:jc w:val="both"/>
        <w:rPr>
          <w:rFonts w:ascii="Times New Roman" w:eastAsia="Times New Roman" w:hAnsi="Times New Roman" w:cs="Times New Roman"/>
          <w:bCs/>
          <w:sz w:val="28"/>
          <w:szCs w:val="24"/>
          <w:lang w:eastAsia="ru-RU"/>
        </w:rPr>
      </w:pPr>
      <w:r w:rsidRPr="009D0831">
        <w:rPr>
          <w:rFonts w:ascii="Times New Roman" w:eastAsia="Times New Roman" w:hAnsi="Times New Roman" w:cs="Times New Roman"/>
          <w:bCs/>
          <w:sz w:val="28"/>
          <w:szCs w:val="24"/>
          <w:lang w:eastAsia="ru-RU"/>
        </w:rPr>
        <w:t>Развитие электронной коммерции требует постоянного улучшения каналов взаимодействия с потребителем. Современные веб-технологии позволяют автоматизировать сквозные бизнес-процессы — от ознакомления с ассортиментом до отгрузки товара со склада. Создание легковесных веб-ресурсов является оптимальным решением для улучшения пользовательского опыта в условиях перегруженных b2b-платформ.</w:t>
      </w:r>
    </w:p>
    <w:p w14:paraId="50A31997" w14:textId="2F1AB427" w:rsidR="00F6007E" w:rsidRPr="009D0831" w:rsidRDefault="00F6007E" w:rsidP="009D0831">
      <w:pPr>
        <w:spacing w:after="0" w:line="360" w:lineRule="auto"/>
        <w:ind w:firstLine="709"/>
        <w:jc w:val="both"/>
        <w:rPr>
          <w:rFonts w:ascii="Times New Roman" w:eastAsia="Times New Roman" w:hAnsi="Times New Roman" w:cs="Times New Roman"/>
          <w:bCs/>
          <w:sz w:val="28"/>
          <w:szCs w:val="24"/>
          <w:lang w:eastAsia="ru-RU"/>
        </w:rPr>
      </w:pPr>
      <w:r w:rsidRPr="009D0831">
        <w:rPr>
          <w:rFonts w:ascii="Times New Roman" w:eastAsia="Times New Roman" w:hAnsi="Times New Roman" w:cs="Times New Roman"/>
          <w:bCs/>
          <w:sz w:val="28"/>
          <w:szCs w:val="24"/>
          <w:lang w:eastAsia="ru-RU"/>
        </w:rPr>
        <w:t>Объектом исследования выступает торгово-производственная фирма «</w:t>
      </w:r>
      <w:proofErr w:type="spellStart"/>
      <w:r w:rsidRPr="009D0831">
        <w:rPr>
          <w:rFonts w:ascii="Times New Roman" w:eastAsia="Times New Roman" w:hAnsi="Times New Roman" w:cs="Times New Roman"/>
          <w:bCs/>
          <w:sz w:val="28"/>
          <w:szCs w:val="24"/>
          <w:lang w:eastAsia="ru-RU"/>
        </w:rPr>
        <w:t>Bravo</w:t>
      </w:r>
      <w:proofErr w:type="spellEnd"/>
      <w:r w:rsidRPr="009D0831">
        <w:rPr>
          <w:rFonts w:ascii="Times New Roman" w:eastAsia="Times New Roman" w:hAnsi="Times New Roman" w:cs="Times New Roman"/>
          <w:bCs/>
          <w:sz w:val="28"/>
          <w:szCs w:val="24"/>
          <w:lang w:eastAsia="ru-RU"/>
        </w:rPr>
        <w:t>»</w:t>
      </w:r>
      <w:r w:rsidR="009D0831">
        <w:rPr>
          <w:rFonts w:ascii="Times New Roman" w:eastAsia="Times New Roman" w:hAnsi="Times New Roman" w:cs="Times New Roman"/>
          <w:bCs/>
          <w:sz w:val="28"/>
          <w:szCs w:val="24"/>
          <w:lang w:eastAsia="ru-RU"/>
        </w:rPr>
        <w:t xml:space="preserve">. </w:t>
      </w:r>
      <w:r w:rsidRPr="009D0831">
        <w:rPr>
          <w:rFonts w:ascii="Times New Roman" w:eastAsia="Times New Roman" w:hAnsi="Times New Roman" w:cs="Times New Roman"/>
          <w:bCs/>
          <w:sz w:val="28"/>
          <w:szCs w:val="24"/>
          <w:lang w:eastAsia="ru-RU"/>
        </w:rPr>
        <w:t>Текущая цифровая инфраструктура компании включает корпоративный b2b-портал и систему учета. Появление новой линейки премиальной дизайнерской продукции потребовало выноса этого направления в отдельное информационное пространство.</w:t>
      </w:r>
    </w:p>
    <w:p w14:paraId="1C19861B" w14:textId="1A3A81E4" w:rsidR="00F6007E" w:rsidRPr="009D0831" w:rsidRDefault="00F6007E" w:rsidP="009D0831">
      <w:pPr>
        <w:spacing w:after="0" w:line="360" w:lineRule="auto"/>
        <w:ind w:firstLine="709"/>
        <w:jc w:val="both"/>
        <w:rPr>
          <w:rFonts w:ascii="Times New Roman" w:eastAsia="Times New Roman" w:hAnsi="Times New Roman" w:cs="Times New Roman"/>
          <w:bCs/>
          <w:sz w:val="28"/>
          <w:szCs w:val="24"/>
          <w:lang w:eastAsia="ru-RU"/>
        </w:rPr>
      </w:pPr>
      <w:r w:rsidRPr="009D0831">
        <w:rPr>
          <w:rFonts w:ascii="Times New Roman" w:eastAsia="Times New Roman" w:hAnsi="Times New Roman" w:cs="Times New Roman"/>
          <w:bCs/>
          <w:sz w:val="28"/>
          <w:szCs w:val="24"/>
          <w:lang w:eastAsia="ru-RU"/>
        </w:rPr>
        <w:t xml:space="preserve">Существующие сайты компании перегружены техническими спецификациями, что затрудняет подбор дверей розничными клиентами. Возникает необходимость разработки третьего, специализированного веб-приложения. Оно разгрузит основную систему, адаптирует интерфейс под целевую аудиторию и сфокусирует внимание пользователей на ассортименте конкретных </w:t>
      </w:r>
      <w:proofErr w:type="spellStart"/>
      <w:r w:rsidRPr="009D0831">
        <w:rPr>
          <w:rFonts w:ascii="Times New Roman" w:eastAsia="Times New Roman" w:hAnsi="Times New Roman" w:cs="Times New Roman"/>
          <w:bCs/>
          <w:sz w:val="28"/>
          <w:szCs w:val="24"/>
          <w:lang w:eastAsia="ru-RU"/>
        </w:rPr>
        <w:t>шоурумов</w:t>
      </w:r>
      <w:proofErr w:type="spellEnd"/>
      <w:r w:rsidRPr="009D0831">
        <w:rPr>
          <w:rFonts w:ascii="Times New Roman" w:eastAsia="Times New Roman" w:hAnsi="Times New Roman" w:cs="Times New Roman"/>
          <w:bCs/>
          <w:sz w:val="28"/>
          <w:szCs w:val="24"/>
          <w:lang w:eastAsia="ru-RU"/>
        </w:rPr>
        <w:t xml:space="preserve"> и региональных складов.</w:t>
      </w:r>
    </w:p>
    <w:p w14:paraId="0761B1DD" w14:textId="2E7E00F4" w:rsidR="00F6007E" w:rsidRPr="000C6E90" w:rsidRDefault="00F6007E" w:rsidP="009D0831">
      <w:pPr>
        <w:spacing w:after="0" w:line="360" w:lineRule="auto"/>
        <w:ind w:firstLine="709"/>
        <w:jc w:val="both"/>
        <w:rPr>
          <w:rFonts w:ascii="Times New Roman" w:eastAsia="Times New Roman" w:hAnsi="Times New Roman" w:cs="Times New Roman"/>
          <w:bCs/>
          <w:sz w:val="28"/>
          <w:szCs w:val="24"/>
          <w:lang w:eastAsia="ru-RU"/>
        </w:rPr>
      </w:pPr>
      <w:r w:rsidRPr="009D0831">
        <w:rPr>
          <w:rFonts w:ascii="Times New Roman" w:eastAsia="Times New Roman" w:hAnsi="Times New Roman" w:cs="Times New Roman"/>
          <w:bCs/>
          <w:sz w:val="28"/>
          <w:szCs w:val="24"/>
          <w:lang w:eastAsia="ru-RU"/>
        </w:rPr>
        <w:t>Практическая значимость работы заключается в реализации стратегии разделения интерфейсов для холдинга «</w:t>
      </w:r>
      <w:proofErr w:type="spellStart"/>
      <w:r w:rsidRPr="009D0831">
        <w:rPr>
          <w:rFonts w:ascii="Times New Roman" w:eastAsia="Times New Roman" w:hAnsi="Times New Roman" w:cs="Times New Roman"/>
          <w:bCs/>
          <w:sz w:val="28"/>
          <w:szCs w:val="24"/>
          <w:lang w:eastAsia="ru-RU"/>
        </w:rPr>
        <w:t>Bravo</w:t>
      </w:r>
      <w:proofErr w:type="spellEnd"/>
      <w:r w:rsidRPr="009D0831">
        <w:rPr>
          <w:rFonts w:ascii="Times New Roman" w:eastAsia="Times New Roman" w:hAnsi="Times New Roman" w:cs="Times New Roman"/>
          <w:bCs/>
          <w:sz w:val="28"/>
          <w:szCs w:val="24"/>
          <w:lang w:eastAsia="ru-RU"/>
        </w:rPr>
        <w:t>». Разработанный сайт снижает нагрузку на основные серверы компании, упрощает путь розничного покупателя и предоставляет изолированный инструмент управления торговой сетью.</w:t>
      </w:r>
    </w:p>
    <w:p w14:paraId="4363E748" w14:textId="7E57C020" w:rsidR="00787BB6" w:rsidRDefault="00787BB6">
      <w:r>
        <w:br w:type="page"/>
      </w:r>
    </w:p>
    <w:p w14:paraId="077287A3" w14:textId="0B6B11FC" w:rsidR="001800F5" w:rsidRDefault="006C49EF" w:rsidP="0020057B">
      <w:pPr>
        <w:pStyle w:val="1"/>
        <w:spacing w:before="0" w:beforeAutospacing="0" w:after="0" w:afterAutospacing="0" w:line="360" w:lineRule="auto"/>
        <w:jc w:val="center"/>
        <w:rPr>
          <w:sz w:val="32"/>
          <w:szCs w:val="32"/>
        </w:rPr>
      </w:pPr>
      <w:r w:rsidRPr="006C49EF">
        <w:rPr>
          <w:sz w:val="32"/>
          <w:szCs w:val="32"/>
        </w:rPr>
        <w:lastRenderedPageBreak/>
        <w:t>1 АНАЛИЗ ПРЕДМЕТНОЙ ОБЛАСТИ</w:t>
      </w:r>
    </w:p>
    <w:p w14:paraId="0B246E08"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1.1 Состояние вопроса</w:t>
      </w:r>
    </w:p>
    <w:p w14:paraId="4AD3B9A7" w14:textId="77777777" w:rsidR="00780B19" w:rsidRPr="00780B19" w:rsidRDefault="00780B19" w:rsidP="00AF6C93">
      <w:pPr>
        <w:spacing w:after="0" w:line="360" w:lineRule="auto"/>
        <w:ind w:firstLine="709"/>
        <w:jc w:val="both"/>
        <w:rPr>
          <w:rFonts w:ascii="Times New Roman" w:eastAsia="Times New Roman" w:hAnsi="Times New Roman" w:cs="Times New Roman"/>
          <w:bCs/>
          <w:sz w:val="28"/>
          <w:szCs w:val="24"/>
          <w:lang w:eastAsia="ru-RU"/>
        </w:rPr>
      </w:pPr>
      <w:r w:rsidRPr="00780B19">
        <w:rPr>
          <w:rFonts w:ascii="Times New Roman" w:eastAsia="Times New Roman" w:hAnsi="Times New Roman" w:cs="Times New Roman"/>
          <w:bCs/>
          <w:sz w:val="28"/>
          <w:szCs w:val="24"/>
          <w:lang w:eastAsia="ru-RU"/>
        </w:rPr>
        <w:t xml:space="preserve">В современной практике автоматизации торговых и производственных предприятий ключевое место занимает организация эффективного онлайн-взаимодействия с конечными потребителями. Динамичное развитие инструментов электронной коммерции и сервисных веб-технологий привело к тому, что стабильная работа современной производственной компании стала неразрывно связана с качеством и доступностью ее интернет-ресурсов. </w:t>
      </w:r>
      <w:r w:rsidRPr="00780B19">
        <w:rPr>
          <w:rFonts w:ascii="Times New Roman" w:eastAsia="Times New Roman" w:hAnsi="Times New Roman" w:cs="Times New Roman"/>
          <w:bCs/>
          <w:sz w:val="28"/>
          <w:szCs w:val="24"/>
          <w:lang w:eastAsia="ru-RU"/>
        </w:rPr>
        <w:t>Полноценное цифровое представительство бренда должно оперативно и бесперебойно обеспечивать потенциального клиента актуальной информацией об ассортименте товаров, действующих ценах, технических параметрах изделий и фактическом наличии продукции на региональных складах и в точках выдачи</w:t>
      </w:r>
      <w:r w:rsidRPr="00780B19">
        <w:rPr>
          <w:rFonts w:ascii="Times New Roman" w:eastAsia="Times New Roman" w:hAnsi="Times New Roman" w:cs="Times New Roman"/>
          <w:bCs/>
          <w:sz w:val="28"/>
          <w:szCs w:val="24"/>
          <w:lang w:eastAsia="ru-RU"/>
        </w:rPr>
        <w:t xml:space="preserve">. </w:t>
      </w:r>
    </w:p>
    <w:p w14:paraId="4C77B161" w14:textId="5BBBB320" w:rsidR="00AF6C93" w:rsidRPr="00AF6C93" w:rsidRDefault="00AF6C93" w:rsidP="00AF6C93">
      <w:pPr>
        <w:spacing w:after="0" w:line="360" w:lineRule="auto"/>
        <w:ind w:firstLine="709"/>
        <w:jc w:val="both"/>
        <w:rPr>
          <w:rFonts w:ascii="Times New Roman" w:eastAsia="Times New Roman" w:hAnsi="Times New Roman" w:cs="Times New Roman"/>
          <w:bCs/>
          <w:sz w:val="28"/>
          <w:szCs w:val="24"/>
          <w:lang w:eastAsia="ru-RU"/>
        </w:rPr>
      </w:pPr>
      <w:r w:rsidRPr="00AF6C93">
        <w:rPr>
          <w:rFonts w:ascii="Times New Roman" w:eastAsia="Times New Roman" w:hAnsi="Times New Roman" w:cs="Times New Roman"/>
          <w:bCs/>
          <w:sz w:val="28"/>
          <w:szCs w:val="24"/>
          <w:lang w:eastAsia="ru-RU"/>
        </w:rPr>
        <w:t>При расширении ассортимента и выходе фабрики в новые сегменты рынка монолитные веб-ресурсы начинают демонстрировать ряд критических недостатков. Главным из них является перегруженность интерфейса избыточными функциональными и маркетинговыми модулями. Это усложняет процесс выбора товара для обычных розничных покупателей и дизайнеров интерьера, снижает скорость загрузки страниц и общую конверсию продаж. В связи с этим актуальным решением становится разделение веб-ресурсов под разные целевые группы.</w:t>
      </w:r>
    </w:p>
    <w:p w14:paraId="26DCA2F7" w14:textId="77777777" w:rsidR="00AF6C93" w:rsidRPr="00AF6C93" w:rsidRDefault="00AF6C93" w:rsidP="00AF6C93">
      <w:pPr>
        <w:spacing w:after="0" w:line="360" w:lineRule="auto"/>
        <w:ind w:firstLine="709"/>
        <w:jc w:val="both"/>
        <w:rPr>
          <w:rFonts w:ascii="Times New Roman" w:eastAsia="Times New Roman" w:hAnsi="Times New Roman" w:cs="Times New Roman"/>
          <w:bCs/>
          <w:sz w:val="28"/>
          <w:szCs w:val="24"/>
          <w:lang w:eastAsia="ru-RU"/>
        </w:rPr>
      </w:pPr>
      <w:r w:rsidRPr="00AF6C93">
        <w:rPr>
          <w:rFonts w:ascii="Times New Roman" w:eastAsia="Times New Roman" w:hAnsi="Times New Roman" w:cs="Times New Roman"/>
          <w:bCs/>
          <w:sz w:val="28"/>
          <w:szCs w:val="24"/>
          <w:lang w:eastAsia="ru-RU"/>
        </w:rPr>
        <w:t>Для обоснования необходимости разработки специализированного легковесного веб-приложения был проведен сравнительный анализ интерфейсов и структуры цифровых платформ ведущих конкурентов на рынке производства и продажи дверей:</w:t>
      </w:r>
    </w:p>
    <w:p w14:paraId="7964B791" w14:textId="751F4886" w:rsidR="00AF6C93" w:rsidRPr="00F5007E" w:rsidRDefault="00AF6C93" w:rsidP="00AF6C93">
      <w:pPr>
        <w:spacing w:after="0" w:line="360" w:lineRule="auto"/>
        <w:ind w:firstLine="709"/>
        <w:jc w:val="both"/>
        <w:rPr>
          <w:rFonts w:ascii="Times New Roman" w:eastAsia="Times New Roman" w:hAnsi="Times New Roman" w:cs="Times New Roman"/>
          <w:bCs/>
          <w:sz w:val="28"/>
          <w:szCs w:val="24"/>
          <w:lang w:eastAsia="ru-RU"/>
        </w:rPr>
      </w:pPr>
      <w:r w:rsidRPr="00AF6C93">
        <w:rPr>
          <w:rFonts w:ascii="Times New Roman" w:eastAsia="Times New Roman" w:hAnsi="Times New Roman" w:cs="Times New Roman"/>
          <w:bCs/>
          <w:sz w:val="28"/>
          <w:szCs w:val="24"/>
          <w:lang w:eastAsia="ru-RU"/>
        </w:rPr>
        <w:t>«</w:t>
      </w:r>
      <w:proofErr w:type="spellStart"/>
      <w:r w:rsidRPr="00AF6C93">
        <w:rPr>
          <w:rFonts w:ascii="Times New Roman" w:eastAsia="Times New Roman" w:hAnsi="Times New Roman" w:cs="Times New Roman"/>
          <w:bCs/>
          <w:sz w:val="28"/>
          <w:szCs w:val="24"/>
          <w:lang w:eastAsia="ru-RU"/>
        </w:rPr>
        <w:t>Torex»</w:t>
      </w:r>
      <w:proofErr w:type="spellEnd"/>
      <w:r w:rsidRPr="00AF6C93">
        <w:rPr>
          <w:rFonts w:ascii="Times New Roman" w:eastAsia="Times New Roman" w:hAnsi="Times New Roman" w:cs="Times New Roman"/>
          <w:bCs/>
          <w:sz w:val="28"/>
          <w:szCs w:val="24"/>
          <w:lang w:eastAsia="ru-RU"/>
        </w:rPr>
        <w:t xml:space="preserve"> — интернет-ресурс функционирует стабильно, однако его интерфейс перенасыщен тяжелыми интерактивными элементами. При переходе на сайт пользователя встречают перекрывающие контент модальные окна с предложениями бесплатных замеров и рекламными акциями </w:t>
      </w:r>
      <w:r w:rsidR="001C7742">
        <w:rPr>
          <w:rFonts w:ascii="Times New Roman" w:eastAsia="Times New Roman" w:hAnsi="Times New Roman" w:cs="Times New Roman"/>
          <w:bCs/>
          <w:sz w:val="28"/>
          <w:szCs w:val="24"/>
          <w:lang w:eastAsia="ru-RU"/>
        </w:rPr>
        <w:t xml:space="preserve">   </w:t>
      </w:r>
      <w:proofErr w:type="gramStart"/>
      <w:r w:rsidR="001C7742">
        <w:rPr>
          <w:rFonts w:ascii="Times New Roman" w:eastAsia="Times New Roman" w:hAnsi="Times New Roman" w:cs="Times New Roman"/>
          <w:bCs/>
          <w:sz w:val="28"/>
          <w:szCs w:val="24"/>
          <w:lang w:eastAsia="ru-RU"/>
        </w:rPr>
        <w:t xml:space="preserve">   </w:t>
      </w:r>
      <w:r w:rsidRPr="00AF6C93">
        <w:rPr>
          <w:rFonts w:ascii="Times New Roman" w:eastAsia="Times New Roman" w:hAnsi="Times New Roman" w:cs="Times New Roman"/>
          <w:bCs/>
          <w:sz w:val="28"/>
          <w:szCs w:val="24"/>
          <w:lang w:eastAsia="ru-RU"/>
        </w:rPr>
        <w:lastRenderedPageBreak/>
        <w:t>(</w:t>
      </w:r>
      <w:proofErr w:type="gramEnd"/>
      <w:r w:rsidR="001C7742">
        <w:rPr>
          <w:rFonts w:ascii="Times New Roman" w:eastAsia="Times New Roman" w:hAnsi="Times New Roman" w:cs="Times New Roman"/>
          <w:bCs/>
          <w:sz w:val="28"/>
          <w:szCs w:val="24"/>
          <w:lang w:eastAsia="ru-RU"/>
        </w:rPr>
        <w:t>Р</w:t>
      </w:r>
      <w:r w:rsidRPr="00AF6C93">
        <w:rPr>
          <w:rFonts w:ascii="Times New Roman" w:eastAsia="Times New Roman" w:hAnsi="Times New Roman" w:cs="Times New Roman"/>
          <w:bCs/>
          <w:sz w:val="28"/>
          <w:szCs w:val="24"/>
          <w:lang w:eastAsia="ru-RU"/>
        </w:rPr>
        <w:t>исунок 1). Подобные элементы усложняют восприятие информации розничным клиентом и затрудняют прямую навигацию по каталогу продукции</w:t>
      </w:r>
      <w:r w:rsidR="00F5007E" w:rsidRPr="00F5007E">
        <w:rPr>
          <w:rFonts w:ascii="Times New Roman" w:eastAsia="Times New Roman" w:hAnsi="Times New Roman" w:cs="Times New Roman"/>
          <w:bCs/>
          <w:sz w:val="28"/>
          <w:szCs w:val="24"/>
          <w:lang w:eastAsia="ru-RU"/>
        </w:rPr>
        <w:t>;</w:t>
      </w:r>
    </w:p>
    <w:p w14:paraId="2CDB7006" w14:textId="1B95DE6C" w:rsidR="00547008" w:rsidRPr="00943A79" w:rsidRDefault="00780B19" w:rsidP="00943A79">
      <w:pPr>
        <w:spacing w:line="240" w:lineRule="auto"/>
        <w:jc w:val="center"/>
        <w:rPr>
          <w:rFonts w:ascii="Times New Roman" w:eastAsia="Times New Roman" w:hAnsi="Times New Roman" w:cs="Times New Roman"/>
          <w:bCs/>
          <w:sz w:val="24"/>
          <w:szCs w:val="24"/>
          <w:lang w:eastAsia="ru-RU"/>
        </w:rPr>
      </w:pPr>
      <w:r w:rsidRPr="00943A79">
        <w:rPr>
          <w:rFonts w:ascii="Times New Roman" w:eastAsia="Times New Roman" w:hAnsi="Times New Roman" w:cs="Times New Roman"/>
          <w:bCs/>
          <w:noProof/>
          <w:sz w:val="24"/>
          <w:szCs w:val="24"/>
          <w:lang w:eastAsia="ru-RU"/>
        </w:rPr>
        <w:drawing>
          <wp:inline distT="0" distB="0" distL="0" distR="0" wp14:anchorId="02B6AB0E" wp14:editId="1E79005C">
            <wp:extent cx="5383763" cy="2721596"/>
            <wp:effectExtent l="0" t="0" r="762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5302" cy="2727429"/>
                    </a:xfrm>
                    <a:prstGeom prst="rect">
                      <a:avLst/>
                    </a:prstGeom>
                    <a:noFill/>
                    <a:ln>
                      <a:noFill/>
                    </a:ln>
                  </pic:spPr>
                </pic:pic>
              </a:graphicData>
            </a:graphic>
          </wp:inline>
        </w:drawing>
      </w:r>
    </w:p>
    <w:p w14:paraId="5F8286FC" w14:textId="70B0C5BB" w:rsidR="00780B19" w:rsidRPr="00943A79" w:rsidRDefault="00780B19" w:rsidP="00943A79">
      <w:pPr>
        <w:spacing w:line="240" w:lineRule="auto"/>
        <w:ind w:firstLine="709"/>
        <w:jc w:val="center"/>
        <w:rPr>
          <w:rFonts w:ascii="Times New Roman" w:eastAsia="Times New Roman" w:hAnsi="Times New Roman" w:cs="Times New Roman"/>
          <w:bCs/>
          <w:sz w:val="24"/>
          <w:szCs w:val="24"/>
          <w:lang w:val="en-US" w:eastAsia="ru-RU"/>
        </w:rPr>
      </w:pPr>
      <w:r w:rsidRPr="00943A79">
        <w:rPr>
          <w:rFonts w:ascii="Times New Roman" w:eastAsia="Times New Roman" w:hAnsi="Times New Roman" w:cs="Times New Roman"/>
          <w:bCs/>
          <w:sz w:val="24"/>
          <w:szCs w:val="24"/>
          <w:lang w:eastAsia="ru-RU"/>
        </w:rPr>
        <w:t xml:space="preserve">Рисунок 1 – </w:t>
      </w:r>
      <w:r w:rsidR="000440C0" w:rsidRPr="00943A79">
        <w:rPr>
          <w:rFonts w:ascii="Times New Roman" w:eastAsia="Times New Roman" w:hAnsi="Times New Roman" w:cs="Times New Roman"/>
          <w:bCs/>
          <w:sz w:val="24"/>
          <w:szCs w:val="24"/>
          <w:lang w:eastAsia="ru-RU"/>
        </w:rPr>
        <w:t>Главная страница сайта «</w:t>
      </w:r>
      <w:proofErr w:type="spellStart"/>
      <w:r w:rsidR="000440C0" w:rsidRPr="00943A79">
        <w:rPr>
          <w:rFonts w:ascii="Times New Roman" w:eastAsia="Times New Roman" w:hAnsi="Times New Roman" w:cs="Times New Roman"/>
          <w:bCs/>
          <w:sz w:val="24"/>
          <w:szCs w:val="24"/>
          <w:lang w:val="en-US" w:eastAsia="ru-RU"/>
        </w:rPr>
        <w:t>Torex</w:t>
      </w:r>
      <w:proofErr w:type="spellEnd"/>
      <w:r w:rsidR="000440C0" w:rsidRPr="00943A79">
        <w:rPr>
          <w:rFonts w:ascii="Times New Roman" w:eastAsia="Times New Roman" w:hAnsi="Times New Roman" w:cs="Times New Roman"/>
          <w:bCs/>
          <w:sz w:val="24"/>
          <w:szCs w:val="24"/>
          <w:lang w:eastAsia="ru-RU"/>
        </w:rPr>
        <w:t>»</w:t>
      </w:r>
    </w:p>
    <w:p w14:paraId="27E32DB6" w14:textId="3EF067C9" w:rsidR="00AF6C93" w:rsidRDefault="00AF6C93" w:rsidP="00AF6C93">
      <w:pPr>
        <w:spacing w:after="0" w:line="360" w:lineRule="auto"/>
        <w:ind w:firstLine="709"/>
        <w:jc w:val="both"/>
        <w:rPr>
          <w:rFonts w:ascii="Times New Roman" w:eastAsia="Times New Roman" w:hAnsi="Times New Roman" w:cs="Times New Roman"/>
          <w:bCs/>
          <w:sz w:val="28"/>
          <w:szCs w:val="24"/>
          <w:lang w:eastAsia="ru-RU"/>
        </w:rPr>
      </w:pPr>
      <w:r w:rsidRPr="00AF6C93">
        <w:rPr>
          <w:rFonts w:ascii="Times New Roman" w:eastAsia="Times New Roman" w:hAnsi="Times New Roman" w:cs="Times New Roman"/>
          <w:bCs/>
          <w:sz w:val="28"/>
          <w:szCs w:val="24"/>
          <w:lang w:eastAsia="ru-RU"/>
        </w:rPr>
        <w:t>«</w:t>
      </w:r>
      <w:proofErr w:type="spellStart"/>
      <w:r w:rsidRPr="00AF6C93">
        <w:rPr>
          <w:rFonts w:ascii="Times New Roman" w:eastAsia="Times New Roman" w:hAnsi="Times New Roman" w:cs="Times New Roman"/>
          <w:bCs/>
          <w:sz w:val="28"/>
          <w:szCs w:val="24"/>
          <w:lang w:eastAsia="ru-RU"/>
        </w:rPr>
        <w:t>Estet</w:t>
      </w:r>
      <w:proofErr w:type="spellEnd"/>
      <w:r w:rsidRPr="00AF6C93">
        <w:rPr>
          <w:rFonts w:ascii="Times New Roman" w:eastAsia="Times New Roman" w:hAnsi="Times New Roman" w:cs="Times New Roman"/>
          <w:bCs/>
          <w:sz w:val="28"/>
          <w:szCs w:val="24"/>
          <w:lang w:eastAsia="ru-RU"/>
        </w:rPr>
        <w:t>» — главная страница площадки ориентирована на визуальную презентацию скрытых дверей (</w:t>
      </w:r>
      <w:r w:rsidR="001C7742">
        <w:rPr>
          <w:rFonts w:ascii="Times New Roman" w:eastAsia="Times New Roman" w:hAnsi="Times New Roman" w:cs="Times New Roman"/>
          <w:bCs/>
          <w:sz w:val="28"/>
          <w:szCs w:val="24"/>
          <w:lang w:eastAsia="ru-RU"/>
        </w:rPr>
        <w:t>Р</w:t>
      </w:r>
      <w:r w:rsidRPr="00AF6C93">
        <w:rPr>
          <w:rFonts w:ascii="Times New Roman" w:eastAsia="Times New Roman" w:hAnsi="Times New Roman" w:cs="Times New Roman"/>
          <w:bCs/>
          <w:sz w:val="28"/>
          <w:szCs w:val="24"/>
          <w:lang w:eastAsia="ru-RU"/>
        </w:rPr>
        <w:t>исунок 2). На сайте присутствует диалоговое окно онлайн-консультанта и уведомление о сборе персональных данных. Недостатком архитектуры является попытка совместить на одном ресурсе глубокую техническую документацию для партнеров и общие промо-материалы для розничных клиентов, что приводит к перегрузке навигационного меню</w:t>
      </w:r>
      <w:r w:rsidR="00F5007E" w:rsidRPr="00F5007E">
        <w:rPr>
          <w:rFonts w:ascii="Times New Roman" w:eastAsia="Times New Roman" w:hAnsi="Times New Roman" w:cs="Times New Roman"/>
          <w:bCs/>
          <w:sz w:val="28"/>
          <w:szCs w:val="24"/>
          <w:lang w:eastAsia="ru-RU"/>
        </w:rPr>
        <w:t>;</w:t>
      </w:r>
    </w:p>
    <w:p w14:paraId="2771F08A" w14:textId="47FA5F6C" w:rsidR="00943A79" w:rsidRPr="00943A79" w:rsidRDefault="00943A79" w:rsidP="001C7742">
      <w:pPr>
        <w:spacing w:after="0" w:line="240" w:lineRule="auto"/>
        <w:jc w:val="center"/>
        <w:rPr>
          <w:rFonts w:ascii="Times New Roman" w:eastAsia="Times New Roman" w:hAnsi="Times New Roman" w:cs="Times New Roman"/>
          <w:bCs/>
          <w:noProof/>
          <w:sz w:val="24"/>
          <w:szCs w:val="24"/>
          <w:lang w:eastAsia="ru-RU"/>
        </w:rPr>
      </w:pPr>
      <w:r w:rsidRPr="00943A79">
        <w:rPr>
          <w:rFonts w:ascii="Times New Roman" w:eastAsia="Times New Roman" w:hAnsi="Times New Roman" w:cs="Times New Roman"/>
          <w:bCs/>
          <w:noProof/>
          <w:sz w:val="24"/>
          <w:szCs w:val="24"/>
          <w:lang w:eastAsia="ru-RU"/>
        </w:rPr>
        <w:drawing>
          <wp:inline distT="0" distB="0" distL="0" distR="0" wp14:anchorId="5829EC67" wp14:editId="471C5299">
            <wp:extent cx="5187821" cy="261420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7747" cy="2624244"/>
                    </a:xfrm>
                    <a:prstGeom prst="rect">
                      <a:avLst/>
                    </a:prstGeom>
                    <a:noFill/>
                    <a:ln>
                      <a:noFill/>
                    </a:ln>
                  </pic:spPr>
                </pic:pic>
              </a:graphicData>
            </a:graphic>
          </wp:inline>
        </w:drawing>
      </w:r>
    </w:p>
    <w:p w14:paraId="6B2B98CF" w14:textId="038D3A9D" w:rsidR="00943A79" w:rsidRPr="00943A79" w:rsidRDefault="00943A79" w:rsidP="00943A79">
      <w:pPr>
        <w:spacing w:line="240" w:lineRule="auto"/>
        <w:jc w:val="center"/>
        <w:rPr>
          <w:rFonts w:ascii="Times New Roman" w:eastAsia="Times New Roman" w:hAnsi="Times New Roman" w:cs="Times New Roman"/>
          <w:bCs/>
          <w:noProof/>
          <w:sz w:val="24"/>
          <w:szCs w:val="24"/>
          <w:lang w:eastAsia="ru-RU"/>
        </w:rPr>
      </w:pPr>
      <w:r w:rsidRPr="00943A79">
        <w:rPr>
          <w:rFonts w:ascii="Times New Roman" w:eastAsia="Times New Roman" w:hAnsi="Times New Roman" w:cs="Times New Roman"/>
          <w:bCs/>
          <w:noProof/>
          <w:sz w:val="24"/>
          <w:szCs w:val="24"/>
          <w:lang w:eastAsia="ru-RU"/>
        </w:rPr>
        <w:t>Рисунок 2 – Главная страница сайта «</w:t>
      </w:r>
      <w:proofErr w:type="spellStart"/>
      <w:r w:rsidRPr="00943A79">
        <w:rPr>
          <w:rFonts w:ascii="Times New Roman" w:eastAsia="Times New Roman" w:hAnsi="Times New Roman" w:cs="Times New Roman"/>
          <w:bCs/>
          <w:noProof/>
          <w:sz w:val="24"/>
          <w:szCs w:val="24"/>
          <w:lang w:eastAsia="ru-RU"/>
        </w:rPr>
        <w:t>Estet</w:t>
      </w:r>
      <w:proofErr w:type="spellEnd"/>
      <w:r w:rsidRPr="00943A79">
        <w:rPr>
          <w:rFonts w:ascii="Times New Roman" w:eastAsia="Times New Roman" w:hAnsi="Times New Roman" w:cs="Times New Roman"/>
          <w:bCs/>
          <w:noProof/>
          <w:sz w:val="24"/>
          <w:szCs w:val="24"/>
          <w:lang w:eastAsia="ru-RU"/>
        </w:rPr>
        <w:t>»</w:t>
      </w:r>
    </w:p>
    <w:p w14:paraId="515D78A8" w14:textId="0F6F4E98" w:rsidR="00AF6C93" w:rsidRDefault="00AF6C93" w:rsidP="00AF6C93">
      <w:pPr>
        <w:spacing w:after="0" w:line="360" w:lineRule="auto"/>
        <w:ind w:firstLine="709"/>
        <w:jc w:val="both"/>
        <w:rPr>
          <w:rFonts w:ascii="Times New Roman" w:eastAsia="Times New Roman" w:hAnsi="Times New Roman" w:cs="Times New Roman"/>
          <w:bCs/>
          <w:sz w:val="28"/>
          <w:szCs w:val="24"/>
          <w:lang w:eastAsia="ru-RU"/>
        </w:rPr>
      </w:pPr>
      <w:r w:rsidRPr="00AF6C93">
        <w:rPr>
          <w:rFonts w:ascii="Times New Roman" w:eastAsia="Times New Roman" w:hAnsi="Times New Roman" w:cs="Times New Roman"/>
          <w:bCs/>
          <w:sz w:val="28"/>
          <w:szCs w:val="24"/>
          <w:lang w:eastAsia="ru-RU"/>
        </w:rPr>
        <w:lastRenderedPageBreak/>
        <w:t>«</w:t>
      </w:r>
      <w:proofErr w:type="spellStart"/>
      <w:r w:rsidRPr="00AF6C93">
        <w:rPr>
          <w:rFonts w:ascii="Times New Roman" w:eastAsia="Times New Roman" w:hAnsi="Times New Roman" w:cs="Times New Roman"/>
          <w:bCs/>
          <w:sz w:val="28"/>
          <w:szCs w:val="24"/>
          <w:lang w:eastAsia="ru-RU"/>
        </w:rPr>
        <w:t>Волховец</w:t>
      </w:r>
      <w:proofErr w:type="spellEnd"/>
      <w:r w:rsidRPr="00AF6C93">
        <w:rPr>
          <w:rFonts w:ascii="Times New Roman" w:eastAsia="Times New Roman" w:hAnsi="Times New Roman" w:cs="Times New Roman"/>
          <w:bCs/>
          <w:sz w:val="28"/>
          <w:szCs w:val="24"/>
          <w:lang w:eastAsia="ru-RU"/>
        </w:rPr>
        <w:t>» — интернет-магазин предоставляет разветвленную систему фильтрации и подбора межкомнатных дверей (</w:t>
      </w:r>
      <w:r w:rsidR="00F21373">
        <w:rPr>
          <w:rFonts w:ascii="Times New Roman" w:eastAsia="Times New Roman" w:hAnsi="Times New Roman" w:cs="Times New Roman"/>
          <w:bCs/>
          <w:sz w:val="28"/>
          <w:szCs w:val="24"/>
          <w:lang w:eastAsia="ru-RU"/>
        </w:rPr>
        <w:t>Р</w:t>
      </w:r>
      <w:r w:rsidRPr="00AF6C93">
        <w:rPr>
          <w:rFonts w:ascii="Times New Roman" w:eastAsia="Times New Roman" w:hAnsi="Times New Roman" w:cs="Times New Roman"/>
          <w:bCs/>
          <w:sz w:val="28"/>
          <w:szCs w:val="24"/>
          <w:lang w:eastAsia="ru-RU"/>
        </w:rPr>
        <w:t>исунок 3). На экране одновременно отображаются формы выбора региона, категории товаров, ценовые фильтры, а также виджеты технической поддержки. Такое обилие одновременно активных интерфейсных модулей создает высокую визуальную нагрузку и усложняет адаптацию сайта под экраны мобильных устройств.</w:t>
      </w:r>
    </w:p>
    <w:p w14:paraId="273302B2" w14:textId="42A8ECC9" w:rsidR="00E958A4" w:rsidRPr="001C7742" w:rsidRDefault="00E958A4" w:rsidP="001C7742">
      <w:pPr>
        <w:spacing w:after="0" w:line="240" w:lineRule="auto"/>
        <w:jc w:val="center"/>
        <w:rPr>
          <w:rFonts w:ascii="Times New Roman" w:eastAsia="Times New Roman" w:hAnsi="Times New Roman" w:cs="Times New Roman"/>
          <w:bCs/>
          <w:noProof/>
          <w:sz w:val="24"/>
          <w:szCs w:val="24"/>
          <w:lang w:eastAsia="ru-RU"/>
        </w:rPr>
      </w:pPr>
      <w:r w:rsidRPr="001C7742">
        <w:rPr>
          <w:rFonts w:ascii="Times New Roman" w:eastAsia="Times New Roman" w:hAnsi="Times New Roman" w:cs="Times New Roman"/>
          <w:bCs/>
          <w:noProof/>
          <w:sz w:val="24"/>
          <w:szCs w:val="24"/>
          <w:lang w:eastAsia="ru-RU"/>
        </w:rPr>
        <w:drawing>
          <wp:inline distT="0" distB="0" distL="0" distR="0" wp14:anchorId="06EF57EE" wp14:editId="6309A717">
            <wp:extent cx="5516396" cy="2779776"/>
            <wp:effectExtent l="0" t="0" r="825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4675" cy="2794026"/>
                    </a:xfrm>
                    <a:prstGeom prst="rect">
                      <a:avLst/>
                    </a:prstGeom>
                    <a:noFill/>
                    <a:ln>
                      <a:noFill/>
                    </a:ln>
                  </pic:spPr>
                </pic:pic>
              </a:graphicData>
            </a:graphic>
          </wp:inline>
        </w:drawing>
      </w:r>
    </w:p>
    <w:p w14:paraId="6590C14B" w14:textId="04A81CD6" w:rsidR="00E958A4" w:rsidRPr="001C7742" w:rsidRDefault="00E958A4" w:rsidP="001C7742">
      <w:pPr>
        <w:spacing w:line="240" w:lineRule="auto"/>
        <w:jc w:val="center"/>
        <w:rPr>
          <w:rFonts w:ascii="Times New Roman" w:eastAsia="Times New Roman" w:hAnsi="Times New Roman" w:cs="Times New Roman"/>
          <w:bCs/>
          <w:noProof/>
          <w:sz w:val="24"/>
          <w:szCs w:val="24"/>
          <w:lang w:eastAsia="ru-RU"/>
        </w:rPr>
      </w:pPr>
      <w:r w:rsidRPr="001C7742">
        <w:rPr>
          <w:rFonts w:ascii="Times New Roman" w:eastAsia="Times New Roman" w:hAnsi="Times New Roman" w:cs="Times New Roman"/>
          <w:bCs/>
          <w:noProof/>
          <w:sz w:val="24"/>
          <w:szCs w:val="24"/>
          <w:lang w:eastAsia="ru-RU"/>
        </w:rPr>
        <w:t xml:space="preserve">Рисунок 3 – Главная страница </w:t>
      </w:r>
    </w:p>
    <w:p w14:paraId="09EAA132" w14:textId="77777777" w:rsidR="00AF6C93" w:rsidRPr="00AF6C93" w:rsidRDefault="00AF6C93" w:rsidP="00AF6C93">
      <w:pPr>
        <w:spacing w:after="0" w:line="360" w:lineRule="auto"/>
        <w:ind w:firstLine="709"/>
        <w:jc w:val="both"/>
        <w:rPr>
          <w:rFonts w:ascii="Times New Roman" w:eastAsia="Times New Roman" w:hAnsi="Times New Roman" w:cs="Times New Roman"/>
          <w:bCs/>
          <w:sz w:val="28"/>
          <w:szCs w:val="24"/>
          <w:lang w:eastAsia="ru-RU"/>
        </w:rPr>
      </w:pPr>
      <w:r w:rsidRPr="00AF6C93">
        <w:rPr>
          <w:rFonts w:ascii="Times New Roman" w:eastAsia="Times New Roman" w:hAnsi="Times New Roman" w:cs="Times New Roman"/>
          <w:bCs/>
          <w:sz w:val="28"/>
          <w:szCs w:val="24"/>
          <w:lang w:eastAsia="ru-RU"/>
        </w:rPr>
        <w:t>Проведенный анализ показывает, что существующие крупные сайты конкурентов перегружены диалоговыми окнами, сторонними скриптами и избыточными элементами управления. Для компании «</w:t>
      </w:r>
      <w:proofErr w:type="spellStart"/>
      <w:r w:rsidRPr="00AF6C93">
        <w:rPr>
          <w:rFonts w:ascii="Times New Roman" w:eastAsia="Times New Roman" w:hAnsi="Times New Roman" w:cs="Times New Roman"/>
          <w:bCs/>
          <w:sz w:val="28"/>
          <w:szCs w:val="24"/>
          <w:lang w:eastAsia="ru-RU"/>
        </w:rPr>
        <w:t>Bravo</w:t>
      </w:r>
      <w:proofErr w:type="spellEnd"/>
      <w:r w:rsidRPr="00AF6C93">
        <w:rPr>
          <w:rFonts w:ascii="Times New Roman" w:eastAsia="Times New Roman" w:hAnsi="Times New Roman" w:cs="Times New Roman"/>
          <w:bCs/>
          <w:sz w:val="28"/>
          <w:szCs w:val="24"/>
          <w:lang w:eastAsia="ru-RU"/>
        </w:rPr>
        <w:t>» требуется создать принципиально иное, стабильное и легковесное веб-приложение. Оно позволит полностью изолировать розничную витрину от тяжелых сопутствующих процессов, исключит появление навязчивых интерфейсных</w:t>
      </w:r>
      <w:r>
        <w:t xml:space="preserve"> </w:t>
      </w:r>
      <w:r w:rsidRPr="00AF6C93">
        <w:rPr>
          <w:rFonts w:ascii="Times New Roman" w:eastAsia="Times New Roman" w:hAnsi="Times New Roman" w:cs="Times New Roman"/>
          <w:bCs/>
          <w:sz w:val="28"/>
          <w:szCs w:val="24"/>
          <w:lang w:eastAsia="ru-RU"/>
        </w:rPr>
        <w:t>элементов и сфокусирует внимание пользователей исключительно на быстром поиске дверей в конкретных региональных магазинах.</w:t>
      </w:r>
    </w:p>
    <w:p w14:paraId="28E080AE"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1.2 Моделирование существующих бизнес-процессов</w:t>
      </w:r>
    </w:p>
    <w:p w14:paraId="47B56302"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 xml:space="preserve">Для формализации и анализа логики работы распределенной торговой сети было выполнено комплексное моделирование ключевых процессов информационной системы. Архитектура взаимодействия розничного клиента с системой строится на современной концепции полного разделения </w:t>
      </w:r>
      <w:r w:rsidRPr="009D567C">
        <w:rPr>
          <w:rFonts w:ascii="Times New Roman" w:eastAsia="Times New Roman" w:hAnsi="Times New Roman" w:cs="Times New Roman"/>
          <w:bCs/>
          <w:sz w:val="28"/>
          <w:szCs w:val="24"/>
          <w:lang w:eastAsia="ru-RU"/>
        </w:rPr>
        <w:lastRenderedPageBreak/>
        <w:t>интерфейсов и гибкой динамической привязки каталога к региональной инфраструктуре холдинга. В процессе исследования было установлено, что изоляция клиентских потоков данных позволяет существенно снизить вычислительную нагрузку на подсистему основного корпоративного портала.</w:t>
      </w:r>
    </w:p>
    <w:p w14:paraId="14A42EBA"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В рамках проектирования новой программной среды критически важно декомпозировать сквозные сценарии работы пользователей на изолированные функциональные блоки. Такое разделение автоматизируемых контуров обеспечивает автономность работы клиентского приложения, повышает общую отказоустойчивость цифровой среды компании «</w:t>
      </w:r>
      <w:proofErr w:type="spellStart"/>
      <w:r w:rsidRPr="009D567C">
        <w:rPr>
          <w:rFonts w:ascii="Times New Roman" w:eastAsia="Times New Roman" w:hAnsi="Times New Roman" w:cs="Times New Roman"/>
          <w:bCs/>
          <w:sz w:val="28"/>
          <w:szCs w:val="24"/>
          <w:lang w:eastAsia="ru-RU"/>
        </w:rPr>
        <w:t>Bravo</w:t>
      </w:r>
      <w:proofErr w:type="spellEnd"/>
      <w:r w:rsidRPr="009D567C">
        <w:rPr>
          <w:rFonts w:ascii="Times New Roman" w:eastAsia="Times New Roman" w:hAnsi="Times New Roman" w:cs="Times New Roman"/>
          <w:bCs/>
          <w:sz w:val="28"/>
          <w:szCs w:val="24"/>
          <w:lang w:eastAsia="ru-RU"/>
        </w:rPr>
        <w:t>» и минимизирует риски возникновения конфликтов при одновременном обращении к данным оптовых и розничных потребителей.</w:t>
      </w:r>
    </w:p>
    <w:p w14:paraId="79A157BB"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С учетом специфики деятельности предприятия, основными бизнес-процессами, подлежащими автоматизации и изоляции в рамках разрабатываемого специализированного веб-приложения компании, являются:</w:t>
      </w:r>
    </w:p>
    <w:p w14:paraId="3DAF89AF" w14:textId="1487C5D1" w:rsidR="009D567C" w:rsidRPr="00F42EFE" w:rsidRDefault="009D567C" w:rsidP="00F42EFE">
      <w:pPr>
        <w:pStyle w:val="a8"/>
        <w:numPr>
          <w:ilvl w:val="0"/>
          <w:numId w:val="13"/>
        </w:numPr>
        <w:spacing w:after="0" w:line="360" w:lineRule="auto"/>
        <w:ind w:left="0" w:firstLine="709"/>
        <w:jc w:val="both"/>
        <w:rPr>
          <w:rFonts w:ascii="Times New Roman" w:eastAsia="Times New Roman" w:hAnsi="Times New Roman" w:cs="Times New Roman"/>
          <w:bCs/>
          <w:sz w:val="28"/>
          <w:szCs w:val="24"/>
          <w:lang w:eastAsia="ru-RU"/>
        </w:rPr>
      </w:pPr>
      <w:r w:rsidRPr="00F42EFE">
        <w:rPr>
          <w:rFonts w:ascii="Times New Roman" w:eastAsia="Times New Roman" w:hAnsi="Times New Roman" w:cs="Times New Roman"/>
          <w:bCs/>
          <w:sz w:val="28"/>
          <w:szCs w:val="24"/>
          <w:lang w:eastAsia="ru-RU"/>
        </w:rPr>
        <w:t xml:space="preserve">Сегментация и отображение актуального ассортимента дверей в зависимости от выбранного пользователем регионального </w:t>
      </w:r>
      <w:proofErr w:type="spellStart"/>
      <w:r w:rsidRPr="00F42EFE">
        <w:rPr>
          <w:rFonts w:ascii="Times New Roman" w:eastAsia="Times New Roman" w:hAnsi="Times New Roman" w:cs="Times New Roman"/>
          <w:bCs/>
          <w:sz w:val="28"/>
          <w:szCs w:val="24"/>
          <w:lang w:eastAsia="ru-RU"/>
        </w:rPr>
        <w:t>шоурума</w:t>
      </w:r>
      <w:proofErr w:type="spellEnd"/>
      <w:r w:rsidRPr="00F42EFE">
        <w:rPr>
          <w:rFonts w:ascii="Times New Roman" w:eastAsia="Times New Roman" w:hAnsi="Times New Roman" w:cs="Times New Roman"/>
          <w:bCs/>
          <w:sz w:val="28"/>
          <w:szCs w:val="24"/>
          <w:lang w:eastAsia="ru-RU"/>
        </w:rPr>
        <w:t xml:space="preserve"> или склада</w:t>
      </w:r>
      <w:r w:rsidR="00F42EFE" w:rsidRPr="00F42EFE">
        <w:rPr>
          <w:rFonts w:ascii="Times New Roman" w:eastAsia="Times New Roman" w:hAnsi="Times New Roman" w:cs="Times New Roman"/>
          <w:bCs/>
          <w:sz w:val="28"/>
          <w:szCs w:val="24"/>
          <w:lang w:eastAsia="ru-RU"/>
        </w:rPr>
        <w:t>;</w:t>
      </w:r>
    </w:p>
    <w:p w14:paraId="1241D605" w14:textId="59C8B4BE" w:rsidR="009D567C" w:rsidRPr="00F42EFE" w:rsidRDefault="009D567C" w:rsidP="00F42EFE">
      <w:pPr>
        <w:pStyle w:val="a8"/>
        <w:numPr>
          <w:ilvl w:val="0"/>
          <w:numId w:val="13"/>
        </w:numPr>
        <w:spacing w:after="0" w:line="360" w:lineRule="auto"/>
        <w:ind w:left="0" w:firstLine="709"/>
        <w:jc w:val="both"/>
        <w:rPr>
          <w:rFonts w:ascii="Times New Roman" w:eastAsia="Times New Roman" w:hAnsi="Times New Roman" w:cs="Times New Roman"/>
          <w:bCs/>
          <w:sz w:val="28"/>
          <w:szCs w:val="24"/>
          <w:lang w:eastAsia="ru-RU"/>
        </w:rPr>
      </w:pPr>
      <w:r w:rsidRPr="00F42EFE">
        <w:rPr>
          <w:rFonts w:ascii="Times New Roman" w:eastAsia="Times New Roman" w:hAnsi="Times New Roman" w:cs="Times New Roman"/>
          <w:bCs/>
          <w:sz w:val="28"/>
          <w:szCs w:val="24"/>
          <w:lang w:eastAsia="ru-RU"/>
        </w:rPr>
        <w:t>Авторизация розничных клиентов и ведение изолированной базы данных заказов, исключающей пересечение с оптовыми контрагентами холдинга</w:t>
      </w:r>
      <w:r w:rsidR="00F42EFE" w:rsidRPr="00FB1799">
        <w:rPr>
          <w:rFonts w:ascii="Times New Roman" w:eastAsia="Times New Roman" w:hAnsi="Times New Roman" w:cs="Times New Roman"/>
          <w:bCs/>
          <w:sz w:val="28"/>
          <w:szCs w:val="24"/>
          <w:lang w:eastAsia="ru-RU"/>
        </w:rPr>
        <w:t>;</w:t>
      </w:r>
    </w:p>
    <w:p w14:paraId="02BC3052" w14:textId="77777777" w:rsidR="009D567C" w:rsidRPr="00F42EFE" w:rsidRDefault="009D567C" w:rsidP="00F42EFE">
      <w:pPr>
        <w:pStyle w:val="a8"/>
        <w:numPr>
          <w:ilvl w:val="0"/>
          <w:numId w:val="13"/>
        </w:numPr>
        <w:spacing w:after="0" w:line="360" w:lineRule="auto"/>
        <w:ind w:left="0" w:firstLine="709"/>
        <w:jc w:val="both"/>
        <w:rPr>
          <w:rFonts w:ascii="Times New Roman" w:eastAsia="Times New Roman" w:hAnsi="Times New Roman" w:cs="Times New Roman"/>
          <w:bCs/>
          <w:sz w:val="28"/>
          <w:szCs w:val="24"/>
          <w:lang w:eastAsia="ru-RU"/>
        </w:rPr>
      </w:pPr>
      <w:r w:rsidRPr="00F42EFE">
        <w:rPr>
          <w:rFonts w:ascii="Times New Roman" w:eastAsia="Times New Roman" w:hAnsi="Times New Roman" w:cs="Times New Roman"/>
          <w:bCs/>
          <w:sz w:val="28"/>
          <w:szCs w:val="24"/>
          <w:lang w:eastAsia="ru-RU"/>
        </w:rPr>
        <w:t>Администрирование данных и оперативное управление карточками товаров для розничной сети.</w:t>
      </w:r>
    </w:p>
    <w:p w14:paraId="08967D9A"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1.3 Актуальность и цель работы</w:t>
      </w:r>
    </w:p>
    <w:p w14:paraId="105D3F30"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Актуальность исследования обусловлена необходимостью внедрения стратегии разделения интерфейсов для крупных торговых компаний с целью улучшения взаимодействия с розничными клиентами и снижения нагрузки на основные базы данных. Существующие цифровые ресурсы фирмы «</w:t>
      </w:r>
      <w:proofErr w:type="spellStart"/>
      <w:r w:rsidRPr="009D567C">
        <w:rPr>
          <w:rFonts w:ascii="Times New Roman" w:eastAsia="Times New Roman" w:hAnsi="Times New Roman" w:cs="Times New Roman"/>
          <w:bCs/>
          <w:sz w:val="28"/>
          <w:szCs w:val="24"/>
          <w:lang w:eastAsia="ru-RU"/>
        </w:rPr>
        <w:t>Bravo</w:t>
      </w:r>
      <w:proofErr w:type="spellEnd"/>
      <w:r w:rsidRPr="009D567C">
        <w:rPr>
          <w:rFonts w:ascii="Times New Roman" w:eastAsia="Times New Roman" w:hAnsi="Times New Roman" w:cs="Times New Roman"/>
          <w:bCs/>
          <w:sz w:val="28"/>
          <w:szCs w:val="24"/>
          <w:lang w:eastAsia="ru-RU"/>
        </w:rPr>
        <w:t xml:space="preserve">» перегружены техническим и оптовым функционалом, что делает </w:t>
      </w:r>
      <w:r w:rsidRPr="009D567C">
        <w:rPr>
          <w:rFonts w:ascii="Times New Roman" w:eastAsia="Times New Roman" w:hAnsi="Times New Roman" w:cs="Times New Roman"/>
          <w:bCs/>
          <w:sz w:val="28"/>
          <w:szCs w:val="24"/>
          <w:lang w:eastAsia="ru-RU"/>
        </w:rPr>
        <w:lastRenderedPageBreak/>
        <w:t>невозможным качественную презентацию новой линейки премиальных скрытых дверей в рамках старых программных решений.</w:t>
      </w:r>
    </w:p>
    <w:p w14:paraId="644DCE6C"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Целью работы является проектирование и программная реализация легковесного клиент-серверного веб-приложения для компании «</w:t>
      </w:r>
      <w:proofErr w:type="spellStart"/>
      <w:r w:rsidRPr="009D567C">
        <w:rPr>
          <w:rFonts w:ascii="Times New Roman" w:eastAsia="Times New Roman" w:hAnsi="Times New Roman" w:cs="Times New Roman"/>
          <w:bCs/>
          <w:sz w:val="28"/>
          <w:szCs w:val="24"/>
          <w:lang w:eastAsia="ru-RU"/>
        </w:rPr>
        <w:t>Bravo</w:t>
      </w:r>
      <w:proofErr w:type="spellEnd"/>
      <w:r w:rsidRPr="009D567C">
        <w:rPr>
          <w:rFonts w:ascii="Times New Roman" w:eastAsia="Times New Roman" w:hAnsi="Times New Roman" w:cs="Times New Roman"/>
          <w:bCs/>
          <w:sz w:val="28"/>
          <w:szCs w:val="24"/>
          <w:lang w:eastAsia="ru-RU"/>
        </w:rPr>
        <w:t>», обеспечивающего простой процесс выбора продукции розничными клиентами и автоматическую синхронизацию остатков с локальными магазинами.</w:t>
      </w:r>
    </w:p>
    <w:p w14:paraId="17F4E675" w14:textId="77777777" w:rsidR="009D567C" w:rsidRPr="009D567C" w:rsidRDefault="009D567C" w:rsidP="009D567C">
      <w:pPr>
        <w:spacing w:after="0" w:line="360" w:lineRule="auto"/>
        <w:ind w:firstLine="709"/>
        <w:jc w:val="both"/>
        <w:rPr>
          <w:rFonts w:ascii="Times New Roman" w:eastAsia="Times New Roman" w:hAnsi="Times New Roman" w:cs="Times New Roman"/>
          <w:bCs/>
          <w:sz w:val="28"/>
          <w:szCs w:val="24"/>
          <w:lang w:eastAsia="ru-RU"/>
        </w:rPr>
      </w:pPr>
      <w:r w:rsidRPr="009D567C">
        <w:rPr>
          <w:rFonts w:ascii="Times New Roman" w:eastAsia="Times New Roman" w:hAnsi="Times New Roman" w:cs="Times New Roman"/>
          <w:bCs/>
          <w:sz w:val="28"/>
          <w:szCs w:val="24"/>
          <w:lang w:eastAsia="ru-RU"/>
        </w:rPr>
        <w:t>Для достижения поставленной цели необходимо решить следующие задачи:</w:t>
      </w:r>
    </w:p>
    <w:p w14:paraId="2939D0CD" w14:textId="48D8FDA4" w:rsidR="009D567C" w:rsidRPr="00FB1799" w:rsidRDefault="009D567C" w:rsidP="00FB1799">
      <w:pPr>
        <w:pStyle w:val="a8"/>
        <w:numPr>
          <w:ilvl w:val="0"/>
          <w:numId w:val="14"/>
        </w:numPr>
        <w:spacing w:after="0" w:line="360" w:lineRule="auto"/>
        <w:ind w:left="0" w:firstLine="709"/>
        <w:jc w:val="both"/>
        <w:rPr>
          <w:rFonts w:ascii="Times New Roman" w:eastAsia="Times New Roman" w:hAnsi="Times New Roman" w:cs="Times New Roman"/>
          <w:bCs/>
          <w:sz w:val="28"/>
          <w:szCs w:val="24"/>
          <w:lang w:eastAsia="ru-RU"/>
        </w:rPr>
      </w:pPr>
      <w:r w:rsidRPr="00FB1799">
        <w:rPr>
          <w:rFonts w:ascii="Times New Roman" w:eastAsia="Times New Roman" w:hAnsi="Times New Roman" w:cs="Times New Roman"/>
          <w:bCs/>
          <w:sz w:val="28"/>
          <w:szCs w:val="24"/>
          <w:lang w:eastAsia="ru-RU"/>
        </w:rPr>
        <w:t>Изучить бизнес-процессы компании «</w:t>
      </w:r>
      <w:proofErr w:type="spellStart"/>
      <w:r w:rsidRPr="00FB1799">
        <w:rPr>
          <w:rFonts w:ascii="Times New Roman" w:eastAsia="Times New Roman" w:hAnsi="Times New Roman" w:cs="Times New Roman"/>
          <w:bCs/>
          <w:sz w:val="28"/>
          <w:szCs w:val="24"/>
          <w:lang w:eastAsia="ru-RU"/>
        </w:rPr>
        <w:t>Bravo</w:t>
      </w:r>
      <w:proofErr w:type="spellEnd"/>
      <w:r w:rsidRPr="00FB1799">
        <w:rPr>
          <w:rFonts w:ascii="Times New Roman" w:eastAsia="Times New Roman" w:hAnsi="Times New Roman" w:cs="Times New Roman"/>
          <w:bCs/>
          <w:sz w:val="28"/>
          <w:szCs w:val="24"/>
          <w:lang w:eastAsia="ru-RU"/>
        </w:rPr>
        <w:t>» в сфере розничных продаж и выявить требования к облегчению интерфейса.</w:t>
      </w:r>
    </w:p>
    <w:p w14:paraId="2A0C0817" w14:textId="77777777" w:rsidR="009D567C" w:rsidRPr="00FB1799" w:rsidRDefault="009D567C" w:rsidP="00FB1799">
      <w:pPr>
        <w:pStyle w:val="a8"/>
        <w:numPr>
          <w:ilvl w:val="0"/>
          <w:numId w:val="14"/>
        </w:numPr>
        <w:spacing w:after="0" w:line="360" w:lineRule="auto"/>
        <w:ind w:left="0" w:firstLine="709"/>
        <w:jc w:val="both"/>
        <w:rPr>
          <w:rFonts w:ascii="Times New Roman" w:eastAsia="Times New Roman" w:hAnsi="Times New Roman" w:cs="Times New Roman"/>
          <w:bCs/>
          <w:sz w:val="28"/>
          <w:szCs w:val="24"/>
          <w:lang w:eastAsia="ru-RU"/>
        </w:rPr>
      </w:pPr>
      <w:r w:rsidRPr="00FB1799">
        <w:rPr>
          <w:rFonts w:ascii="Times New Roman" w:eastAsia="Times New Roman" w:hAnsi="Times New Roman" w:cs="Times New Roman"/>
          <w:bCs/>
          <w:sz w:val="28"/>
          <w:szCs w:val="24"/>
          <w:lang w:eastAsia="ru-RU"/>
        </w:rPr>
        <w:t>Спроектировать схему базы данных, поддерживающую связи между товарами, складами и филиалами магазинов.</w:t>
      </w:r>
    </w:p>
    <w:p w14:paraId="2A9F1600" w14:textId="5492D207" w:rsidR="009D567C" w:rsidRPr="00FB1799" w:rsidRDefault="009D567C" w:rsidP="00FB1799">
      <w:pPr>
        <w:pStyle w:val="a8"/>
        <w:numPr>
          <w:ilvl w:val="0"/>
          <w:numId w:val="14"/>
        </w:numPr>
        <w:spacing w:after="0" w:line="360" w:lineRule="auto"/>
        <w:ind w:left="0" w:firstLine="709"/>
        <w:jc w:val="both"/>
        <w:rPr>
          <w:rFonts w:ascii="Times New Roman" w:eastAsia="Times New Roman" w:hAnsi="Times New Roman" w:cs="Times New Roman"/>
          <w:bCs/>
          <w:sz w:val="28"/>
          <w:szCs w:val="24"/>
          <w:lang w:eastAsia="ru-RU"/>
        </w:rPr>
      </w:pPr>
      <w:r w:rsidRPr="00FB1799">
        <w:rPr>
          <w:rFonts w:ascii="Times New Roman" w:eastAsia="Times New Roman" w:hAnsi="Times New Roman" w:cs="Times New Roman"/>
          <w:bCs/>
          <w:sz w:val="28"/>
          <w:szCs w:val="24"/>
          <w:lang w:eastAsia="ru-RU"/>
        </w:rPr>
        <w:t>Обосновать выбор стека технологий для реализации клиент-серверного приложения.</w:t>
      </w:r>
    </w:p>
    <w:p w14:paraId="341BC7F5" w14:textId="224605B6" w:rsidR="009D567C" w:rsidRPr="00FB1799" w:rsidRDefault="009D567C" w:rsidP="00FB1799">
      <w:pPr>
        <w:pStyle w:val="a8"/>
        <w:numPr>
          <w:ilvl w:val="0"/>
          <w:numId w:val="14"/>
        </w:numPr>
        <w:spacing w:after="0" w:line="360" w:lineRule="auto"/>
        <w:ind w:left="0" w:firstLine="709"/>
        <w:jc w:val="both"/>
        <w:rPr>
          <w:rFonts w:ascii="Times New Roman" w:eastAsia="Times New Roman" w:hAnsi="Times New Roman" w:cs="Times New Roman"/>
          <w:bCs/>
          <w:sz w:val="28"/>
          <w:szCs w:val="24"/>
          <w:lang w:eastAsia="ru-RU"/>
        </w:rPr>
      </w:pPr>
      <w:r w:rsidRPr="00FB1799">
        <w:rPr>
          <w:rFonts w:ascii="Times New Roman" w:eastAsia="Times New Roman" w:hAnsi="Times New Roman" w:cs="Times New Roman"/>
          <w:bCs/>
          <w:sz w:val="28"/>
          <w:szCs w:val="24"/>
          <w:lang w:eastAsia="ru-RU"/>
        </w:rPr>
        <w:t>Разработать механизмы декомпозиции транзакционных данных для обеспечения строгого соответствия реляционной модели хранения.</w:t>
      </w:r>
    </w:p>
    <w:p w14:paraId="28D2C032" w14:textId="77777777" w:rsidR="009D567C" w:rsidRPr="00FB1799" w:rsidRDefault="009D567C" w:rsidP="00FB1799">
      <w:pPr>
        <w:pStyle w:val="a8"/>
        <w:numPr>
          <w:ilvl w:val="0"/>
          <w:numId w:val="14"/>
        </w:numPr>
        <w:spacing w:after="0" w:line="360" w:lineRule="auto"/>
        <w:ind w:left="0" w:firstLine="709"/>
        <w:jc w:val="both"/>
        <w:rPr>
          <w:rFonts w:ascii="Times New Roman" w:eastAsia="Times New Roman" w:hAnsi="Times New Roman" w:cs="Times New Roman"/>
          <w:bCs/>
          <w:sz w:val="28"/>
          <w:szCs w:val="24"/>
          <w:lang w:eastAsia="ru-RU"/>
        </w:rPr>
      </w:pPr>
      <w:r w:rsidRPr="00FB1799">
        <w:rPr>
          <w:rFonts w:ascii="Times New Roman" w:eastAsia="Times New Roman" w:hAnsi="Times New Roman" w:cs="Times New Roman"/>
          <w:bCs/>
          <w:sz w:val="28"/>
          <w:szCs w:val="24"/>
          <w:lang w:eastAsia="ru-RU"/>
        </w:rPr>
        <w:t>Провести тестирование веб-приложения, проверить работу внешних ключей базы данных и корректность инициализации данных.</w:t>
      </w:r>
    </w:p>
    <w:p w14:paraId="259D9F87" w14:textId="024A21F9" w:rsidR="00116766" w:rsidRDefault="00116766">
      <w:pPr>
        <w:rPr>
          <w:sz w:val="32"/>
          <w:szCs w:val="32"/>
        </w:rPr>
      </w:pPr>
      <w:r>
        <w:rPr>
          <w:sz w:val="32"/>
          <w:szCs w:val="32"/>
        </w:rPr>
        <w:br w:type="page"/>
      </w:r>
    </w:p>
    <w:p w14:paraId="71060AD2" w14:textId="55657C72" w:rsidR="006C49EF" w:rsidRDefault="00116766" w:rsidP="0020057B">
      <w:pPr>
        <w:pStyle w:val="1"/>
        <w:spacing w:before="0" w:beforeAutospacing="0" w:after="0" w:afterAutospacing="0" w:line="360" w:lineRule="auto"/>
        <w:jc w:val="center"/>
        <w:rPr>
          <w:sz w:val="32"/>
          <w:szCs w:val="32"/>
        </w:rPr>
      </w:pPr>
      <w:r w:rsidRPr="0020057B">
        <w:rPr>
          <w:sz w:val="32"/>
          <w:szCs w:val="32"/>
        </w:rPr>
        <w:lastRenderedPageBreak/>
        <w:t>2 ТЕХНИЧЕСКОЕ ЗАДАНИЕ</w:t>
      </w:r>
    </w:p>
    <w:p w14:paraId="05A6DDAD"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2.1 Описание области применения и исходных данных приложения</w:t>
      </w:r>
    </w:p>
    <w:p w14:paraId="6D92E594"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Данное интернет-приложение предназначено для комплексной автоматизации процессов ознакомления с доступным ассортиментом, оперативного выбора и последующего оформления заказов розничными клиентами торгово-производственной компании «</w:t>
      </w:r>
      <w:proofErr w:type="spellStart"/>
      <w:r w:rsidRPr="0020057B">
        <w:rPr>
          <w:rFonts w:ascii="Times New Roman" w:eastAsia="Times New Roman" w:hAnsi="Times New Roman" w:cs="Times New Roman"/>
          <w:bCs/>
          <w:sz w:val="28"/>
          <w:szCs w:val="24"/>
          <w:lang w:eastAsia="ru-RU"/>
        </w:rPr>
        <w:t>Bravo</w:t>
      </w:r>
      <w:proofErr w:type="spellEnd"/>
      <w:r w:rsidRPr="0020057B">
        <w:rPr>
          <w:rFonts w:ascii="Times New Roman" w:eastAsia="Times New Roman" w:hAnsi="Times New Roman" w:cs="Times New Roman"/>
          <w:bCs/>
          <w:sz w:val="28"/>
          <w:szCs w:val="24"/>
          <w:lang w:eastAsia="ru-RU"/>
        </w:rPr>
        <w:t xml:space="preserve">». Основной областью применения разрабатываемого программного продукта выступает современная сфера электронной коммерции, в рамках которой необходимо обеспечить стабильное функционирование изолированного розничного канала дистрибуции дверной продукции и сопутствующих товаров. Приложение выполняет роль легковесной интерактивной витрины, которая тесно связана с региональной инфраструктурой холдинга, включая физические </w:t>
      </w:r>
      <w:proofErr w:type="spellStart"/>
      <w:r w:rsidRPr="0020057B">
        <w:rPr>
          <w:rFonts w:ascii="Times New Roman" w:eastAsia="Times New Roman" w:hAnsi="Times New Roman" w:cs="Times New Roman"/>
          <w:bCs/>
          <w:sz w:val="28"/>
          <w:szCs w:val="24"/>
          <w:lang w:eastAsia="ru-RU"/>
        </w:rPr>
        <w:t>шоурумы</w:t>
      </w:r>
      <w:proofErr w:type="spellEnd"/>
      <w:r w:rsidRPr="0020057B">
        <w:rPr>
          <w:rFonts w:ascii="Times New Roman" w:eastAsia="Times New Roman" w:hAnsi="Times New Roman" w:cs="Times New Roman"/>
          <w:bCs/>
          <w:sz w:val="28"/>
          <w:szCs w:val="24"/>
          <w:lang w:eastAsia="ru-RU"/>
        </w:rPr>
        <w:t xml:space="preserve"> и распределительные склады. В качестве исходных данных для обеспечения корректной работы системы используется структурированный каталог продукции компании «</w:t>
      </w:r>
      <w:proofErr w:type="spellStart"/>
      <w:r w:rsidRPr="0020057B">
        <w:rPr>
          <w:rFonts w:ascii="Times New Roman" w:eastAsia="Times New Roman" w:hAnsi="Times New Roman" w:cs="Times New Roman"/>
          <w:bCs/>
          <w:sz w:val="28"/>
          <w:szCs w:val="24"/>
          <w:lang w:eastAsia="ru-RU"/>
        </w:rPr>
        <w:t>Bravo</w:t>
      </w:r>
      <w:proofErr w:type="spellEnd"/>
      <w:r w:rsidRPr="0020057B">
        <w:rPr>
          <w:rFonts w:ascii="Times New Roman" w:eastAsia="Times New Roman" w:hAnsi="Times New Roman" w:cs="Times New Roman"/>
          <w:bCs/>
          <w:sz w:val="28"/>
          <w:szCs w:val="24"/>
          <w:lang w:eastAsia="ru-RU"/>
        </w:rPr>
        <w:t xml:space="preserve">», содержащий наименования дверей, актуальные розничные цены, подробные технические характеристики, габариты полотен и </w:t>
      </w:r>
      <w:proofErr w:type="spellStart"/>
      <w:r w:rsidRPr="0020057B">
        <w:rPr>
          <w:rFonts w:ascii="Times New Roman" w:eastAsia="Times New Roman" w:hAnsi="Times New Roman" w:cs="Times New Roman"/>
          <w:bCs/>
          <w:sz w:val="28"/>
          <w:szCs w:val="24"/>
          <w:lang w:eastAsia="ru-RU"/>
        </w:rPr>
        <w:t>медиафайлы</w:t>
      </w:r>
      <w:proofErr w:type="spellEnd"/>
      <w:r w:rsidRPr="0020057B">
        <w:rPr>
          <w:rFonts w:ascii="Times New Roman" w:eastAsia="Times New Roman" w:hAnsi="Times New Roman" w:cs="Times New Roman"/>
          <w:bCs/>
          <w:sz w:val="28"/>
          <w:szCs w:val="24"/>
          <w:lang w:eastAsia="ru-RU"/>
        </w:rPr>
        <w:t>. Также к исходной информации относятся постоянно обновляемые сведения о топологии розничной сети с адресами и графиками работы конкретных филиалов, данные о матрице остатков товаров на локальных складах, привязанных к определенным регионам, и учетные записи зарегистрированных розничных пользователей, включая профили клиентов и историю их прошлых транзакций.</w:t>
      </w:r>
    </w:p>
    <w:p w14:paraId="377E4449"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2.2 Требования к пользовательским интерфейсам</w:t>
      </w:r>
    </w:p>
    <w:p w14:paraId="020E73DF"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 xml:space="preserve">Пользовательский интерфейс разрабатываемого интернет-приложения предполагает строгое разделение на клиентскую и административную части, обеспечивая при этом интуитивно понятную навигацию и полную адаптивность под различные типы аппаратных платформ. Архитектура графического интерфейса должна гарантировать корректное и отзывчивое </w:t>
      </w:r>
      <w:r w:rsidRPr="0020057B">
        <w:rPr>
          <w:rFonts w:ascii="Times New Roman" w:eastAsia="Times New Roman" w:hAnsi="Times New Roman" w:cs="Times New Roman"/>
          <w:bCs/>
          <w:sz w:val="28"/>
          <w:szCs w:val="24"/>
          <w:lang w:eastAsia="ru-RU"/>
        </w:rPr>
        <w:lastRenderedPageBreak/>
        <w:t>отображение визуального контента как на стационарных персональных компьютерах с высоким разрешением экрана, так и на дисплеях мобильных устройств, таких как смартфоны и планшеты. Важным критерием проектирования интерфейсной части является строгое соблюдение принципов визуального минимализма и фокусировки на демонстрируемом продукте. В интерфейсе полностью исключается присутствие навязчивых маркетинговых модулей, сторонних рекламных виджетов и блокирующих экран всплывающих окон, которые способны усложнить восприятие важной информации розничным клиентом. Элементы каталога снабжаются интерактивными динамическими фильтрами, позволяющими осуществлять мгновенную сортировку дверей по стоимости, материалу изготовления, стилистическим особенностям и региональной доступности. Все транзакционные формы, включая экраны корзины и подтверждения заказа, реализуются в виде прозрачных пошаговых сценариев с автоматическим пересчетом итоговой стоимости, что сводит к минимуму вероятность совершения ошибок пользователем.</w:t>
      </w:r>
    </w:p>
    <w:p w14:paraId="7F7FF332"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2.3 Требования к аппаратным и программным интерфейсам</w:t>
      </w:r>
    </w:p>
    <w:p w14:paraId="5BAE0515" w14:textId="77777777" w:rsidR="008B7BDF" w:rsidRDefault="0075107A" w:rsidP="0020057B">
      <w:pPr>
        <w:spacing w:after="0" w:line="360" w:lineRule="auto"/>
        <w:ind w:firstLine="709"/>
        <w:jc w:val="both"/>
        <w:rPr>
          <w:rFonts w:ascii="Times New Roman" w:eastAsia="Times New Roman" w:hAnsi="Times New Roman" w:cs="Times New Roman"/>
          <w:bCs/>
          <w:sz w:val="28"/>
          <w:szCs w:val="24"/>
          <w:lang w:eastAsia="ru-RU"/>
        </w:rPr>
      </w:pPr>
      <w:r w:rsidRPr="008B7BDF">
        <w:rPr>
          <w:rFonts w:ascii="Times New Roman" w:eastAsia="Times New Roman" w:hAnsi="Times New Roman" w:cs="Times New Roman"/>
          <w:bCs/>
          <w:sz w:val="28"/>
          <w:szCs w:val="24"/>
          <w:lang w:eastAsia="ru-RU"/>
        </w:rPr>
        <w:t xml:space="preserve">Для успешного развертывания, локальной установки и стабильной эксплуатации серверной и клиентской частей разработанной программы необходимо наличие вычислительной системы, обладающей базовой аппаратной конфигурацией. К минимальным техническим требованиям относится наличие </w:t>
      </w:r>
      <w:bookmarkStart w:id="0" w:name="_GoBack"/>
      <w:bookmarkEnd w:id="0"/>
      <w:r w:rsidRPr="008B7BDF">
        <w:rPr>
          <w:rFonts w:ascii="Times New Roman" w:eastAsia="Times New Roman" w:hAnsi="Times New Roman" w:cs="Times New Roman"/>
          <w:bCs/>
          <w:sz w:val="28"/>
          <w:szCs w:val="24"/>
          <w:lang w:eastAsia="ru-RU"/>
        </w:rPr>
        <w:t xml:space="preserve">центрального процессора с тактовой частотой не менее 1.8 ГГц, объема оперативной памяти не менее 2 Гб, а также свободного </w:t>
      </w:r>
      <w:proofErr w:type="spellStart"/>
      <w:r w:rsidRPr="008B7BDF">
        <w:rPr>
          <w:rFonts w:ascii="Times New Roman" w:eastAsia="Times New Roman" w:hAnsi="Times New Roman" w:cs="Times New Roman"/>
          <w:bCs/>
          <w:sz w:val="28"/>
          <w:szCs w:val="24"/>
          <w:lang w:eastAsia="ru-RU"/>
        </w:rPr>
        <w:t>некоррелируемого</w:t>
      </w:r>
      <w:proofErr w:type="spellEnd"/>
      <w:r w:rsidRPr="008B7BDF">
        <w:rPr>
          <w:rFonts w:ascii="Times New Roman" w:eastAsia="Times New Roman" w:hAnsi="Times New Roman" w:cs="Times New Roman"/>
          <w:bCs/>
          <w:sz w:val="28"/>
          <w:szCs w:val="24"/>
          <w:lang w:eastAsia="ru-RU"/>
        </w:rPr>
        <w:t xml:space="preserve"> пространства на жестком носителе объемом от 500 Мб. На программном уровне требуется организовать надежное и бесперебойное взаимодействие системы со строго определенным окружением. На стороне сервера требуется наличие установленной операционной системы семейства </w:t>
      </w:r>
      <w:proofErr w:type="spellStart"/>
      <w:r w:rsidRPr="008B7BDF">
        <w:rPr>
          <w:rFonts w:ascii="Times New Roman" w:eastAsia="Times New Roman" w:hAnsi="Times New Roman" w:cs="Times New Roman"/>
          <w:bCs/>
          <w:sz w:val="28"/>
          <w:szCs w:val="24"/>
          <w:lang w:eastAsia="ru-RU"/>
        </w:rPr>
        <w:t>Windows</w:t>
      </w:r>
      <w:proofErr w:type="spellEnd"/>
      <w:r w:rsidRPr="008B7BDF">
        <w:rPr>
          <w:rFonts w:ascii="Times New Roman" w:eastAsia="Times New Roman" w:hAnsi="Times New Roman" w:cs="Times New Roman"/>
          <w:bCs/>
          <w:sz w:val="28"/>
          <w:szCs w:val="24"/>
          <w:lang w:eastAsia="ru-RU"/>
        </w:rPr>
        <w:t xml:space="preserve"> или </w:t>
      </w:r>
      <w:proofErr w:type="spellStart"/>
      <w:r w:rsidRPr="008B7BDF">
        <w:rPr>
          <w:rFonts w:ascii="Times New Roman" w:eastAsia="Times New Roman" w:hAnsi="Times New Roman" w:cs="Times New Roman"/>
          <w:bCs/>
          <w:sz w:val="28"/>
          <w:szCs w:val="24"/>
          <w:lang w:eastAsia="ru-RU"/>
        </w:rPr>
        <w:t>Linux</w:t>
      </w:r>
      <w:proofErr w:type="spellEnd"/>
      <w:r w:rsidRPr="008B7BDF">
        <w:rPr>
          <w:rFonts w:ascii="Times New Roman" w:eastAsia="Times New Roman" w:hAnsi="Times New Roman" w:cs="Times New Roman"/>
          <w:bCs/>
          <w:sz w:val="28"/>
          <w:szCs w:val="24"/>
          <w:lang w:eastAsia="ru-RU"/>
        </w:rPr>
        <w:t xml:space="preserve">, а также специализированной серверной среды выполнения серверных скриптов и интерпретатора соответствующего языка </w:t>
      </w:r>
      <w:r w:rsidRPr="008B7BDF">
        <w:rPr>
          <w:rFonts w:ascii="Times New Roman" w:eastAsia="Times New Roman" w:hAnsi="Times New Roman" w:cs="Times New Roman"/>
          <w:bCs/>
          <w:sz w:val="28"/>
          <w:szCs w:val="24"/>
          <w:lang w:eastAsia="ru-RU"/>
        </w:rPr>
        <w:lastRenderedPageBreak/>
        <w:t>программирования актуальной версии. Для организации постоянного хранения данных программный продукт должен взаимодействовать со встроенной локальной системой управления базами данных реляционного типа, обеспечивающей бесконфликтную запись информации в изолированный файл. На стороне конечного пользователя для полноценного взаимодействия с веб-приложением и корректного отображения всех элементов интерактивной витрины требуется наличие современного интернет-браузера, поддерживающего актуальные мировые стандарты разметки, скриптов и стилизации.</w:t>
      </w:r>
      <w:r w:rsidRPr="0020057B">
        <w:rPr>
          <w:rFonts w:ascii="Times New Roman" w:eastAsia="Times New Roman" w:hAnsi="Times New Roman" w:cs="Times New Roman"/>
          <w:bCs/>
          <w:sz w:val="28"/>
          <w:szCs w:val="24"/>
          <w:lang w:eastAsia="ru-RU"/>
        </w:rPr>
        <w:t xml:space="preserve"> </w:t>
      </w:r>
    </w:p>
    <w:p w14:paraId="5B45CE03" w14:textId="732E8B9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2.4 Требования к пользователям продукта</w:t>
      </w:r>
    </w:p>
    <w:p w14:paraId="1FFD2C72"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Разрабатываемое программное обеспечение проектируется с расчетом на взаимодействие с тремя основными категориями пользователей, каждая из которых наделяется определенным уровнем доступа к возможностям системы. Первая группа представлена неавторизованными посетителями сайта, которые имеют право на просмотр общей ознакомительной информации о фабрике «</w:t>
      </w:r>
      <w:proofErr w:type="spellStart"/>
      <w:r w:rsidRPr="0020057B">
        <w:rPr>
          <w:rFonts w:ascii="Times New Roman" w:eastAsia="Times New Roman" w:hAnsi="Times New Roman" w:cs="Times New Roman"/>
          <w:bCs/>
          <w:sz w:val="28"/>
          <w:szCs w:val="24"/>
          <w:lang w:eastAsia="ru-RU"/>
        </w:rPr>
        <w:t>Bravo</w:t>
      </w:r>
      <w:proofErr w:type="spellEnd"/>
      <w:r w:rsidRPr="0020057B">
        <w:rPr>
          <w:rFonts w:ascii="Times New Roman" w:eastAsia="Times New Roman" w:hAnsi="Times New Roman" w:cs="Times New Roman"/>
          <w:bCs/>
          <w:sz w:val="28"/>
          <w:szCs w:val="24"/>
          <w:lang w:eastAsia="ru-RU"/>
        </w:rPr>
        <w:t>», выбор текущего географического региона присутствия, изучение розничного каталога межкомнатных и входных дверей, а также проверку их фактического наличия в конкретных региональных магазинах. Вторую группу составляют зарегистрированные розничные клиенты, которые успешно прошли процедуру аутентификации и получили доступ к персональному личному кабинету, возможностям добавления выбранных моделей дверей во временное хранилище корзины, отправки заполненных форм заказов на сервер и отслеживания их текущего операционного статуса. Третьей ключевой категорией является администратор или уполномоченный менеджер торговой сети, обладающий расширенными привилегиями. Данный пользователь осуществляет непосредственное управление контентом, включая добавление и удаление позиций каталога, изменение статусов поступающих заказов и редактирование справочников складов. Для работы с приложением ни одна из категорий не требует специализированной технической подготовки.</w:t>
      </w:r>
    </w:p>
    <w:p w14:paraId="4E9EE5B5"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lastRenderedPageBreak/>
        <w:t>2.5 Функции продукта</w:t>
      </w:r>
    </w:p>
    <w:p w14:paraId="40DF37DB"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Функциональные возможности создаваемого интернет-приложения строго разграничиваются в соответствии с установленными ролями пользователей в системе. Для всех посетителей платформы, включая неавторизованных пользователей, обеспечивается базовая функция выбора региона для автоматической привязки выводимого каталога к остаткам на локальных складах, а также функция детального просмотра карточек товаров с отображением цен и характеристик. Зарегистрированные розничные клиенты дополнительно наделяются функциями безопасного входа в систему под своими учетными данными, управления элементами внутри корзины с возможностью изменения количества или удаления позиций, а также функцией отправки сформированного заказа для его последующей обработки бэкендом. На администратора платформы возлагаются функции проведения CRUD-операций над объектами базы данных, что включает в себя возможность добавления новых моделей дверей, обновление параметров существующих товаров, удаление неактуальных позиций, ручной мониторинг поступающих заявок, оперативную смену их статусов и администрирование связей между товарами, складами и розничными филиалами.</w:t>
      </w:r>
    </w:p>
    <w:p w14:paraId="4E6EA400" w14:textId="77777777"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2.6 Ограничения</w:t>
      </w:r>
    </w:p>
    <w:p w14:paraId="3163FF4D" w14:textId="76DB4475" w:rsidR="0020057B" w:rsidRPr="0020057B" w:rsidRDefault="0020057B" w:rsidP="0020057B">
      <w:pPr>
        <w:spacing w:after="0" w:line="360" w:lineRule="auto"/>
        <w:ind w:firstLine="709"/>
        <w:jc w:val="both"/>
        <w:rPr>
          <w:rFonts w:ascii="Times New Roman" w:eastAsia="Times New Roman" w:hAnsi="Times New Roman" w:cs="Times New Roman"/>
          <w:bCs/>
          <w:sz w:val="28"/>
          <w:szCs w:val="24"/>
          <w:lang w:eastAsia="ru-RU"/>
        </w:rPr>
      </w:pPr>
      <w:r w:rsidRPr="0020057B">
        <w:rPr>
          <w:rFonts w:ascii="Times New Roman" w:eastAsia="Times New Roman" w:hAnsi="Times New Roman" w:cs="Times New Roman"/>
          <w:bCs/>
          <w:sz w:val="28"/>
          <w:szCs w:val="24"/>
          <w:lang w:eastAsia="ru-RU"/>
        </w:rPr>
        <w:t xml:space="preserve">В процессе проектирования и реализации интернет-приложения накладывается ряд существенных архитектурных, эксплуатационных и технологических ограничений, определяющих рамки функционирования системы. В качестве главного технологического ограничения выступает обязательное использование встраиваемой реляционной СУБД </w:t>
      </w:r>
      <w:proofErr w:type="spellStart"/>
      <w:r w:rsidRPr="0020057B">
        <w:rPr>
          <w:rFonts w:ascii="Times New Roman" w:eastAsia="Times New Roman" w:hAnsi="Times New Roman" w:cs="Times New Roman"/>
          <w:bCs/>
          <w:sz w:val="28"/>
          <w:szCs w:val="24"/>
          <w:lang w:eastAsia="ru-RU"/>
        </w:rPr>
        <w:t>SQLite</w:t>
      </w:r>
      <w:proofErr w:type="spellEnd"/>
      <w:r w:rsidRPr="0020057B">
        <w:rPr>
          <w:rFonts w:ascii="Times New Roman" w:eastAsia="Times New Roman" w:hAnsi="Times New Roman" w:cs="Times New Roman"/>
          <w:bCs/>
          <w:sz w:val="28"/>
          <w:szCs w:val="24"/>
          <w:lang w:eastAsia="ru-RU"/>
        </w:rPr>
        <w:t xml:space="preserve">, что обуславливает хранение всех таблиц, связей и записей внутри одного локального файла. Основное эксплуатационное ограничение заключается в невозможности корректной работы клиентского интерфейса на стороне пользователя при принудительно отключенном исполнении сценариев </w:t>
      </w:r>
      <w:proofErr w:type="spellStart"/>
      <w:r w:rsidRPr="0020057B">
        <w:rPr>
          <w:rFonts w:ascii="Times New Roman" w:eastAsia="Times New Roman" w:hAnsi="Times New Roman" w:cs="Times New Roman"/>
          <w:bCs/>
          <w:sz w:val="28"/>
          <w:szCs w:val="24"/>
          <w:lang w:eastAsia="ru-RU"/>
        </w:rPr>
        <w:t>JavaScript</w:t>
      </w:r>
      <w:proofErr w:type="spellEnd"/>
      <w:r w:rsidRPr="0020057B">
        <w:rPr>
          <w:rFonts w:ascii="Times New Roman" w:eastAsia="Times New Roman" w:hAnsi="Times New Roman" w:cs="Times New Roman"/>
          <w:bCs/>
          <w:sz w:val="28"/>
          <w:szCs w:val="24"/>
          <w:lang w:eastAsia="ru-RU"/>
        </w:rPr>
        <w:t xml:space="preserve"> в веб-браузере, поскольку на данных скриптах базируется вся </w:t>
      </w:r>
      <w:r w:rsidRPr="0020057B">
        <w:rPr>
          <w:rFonts w:ascii="Times New Roman" w:eastAsia="Times New Roman" w:hAnsi="Times New Roman" w:cs="Times New Roman"/>
          <w:bCs/>
          <w:sz w:val="28"/>
          <w:szCs w:val="24"/>
          <w:lang w:eastAsia="ru-RU"/>
        </w:rPr>
        <w:lastRenderedPageBreak/>
        <w:t>динамическая отправка транзакционных данных и функционирование интерактивных элементов корзины. В области обеспечения безопасности программного продукта действует жесткое ограничение, в соответствии с которым доступ к административной панели и возможностям модификации данных жестко блокируется механизмами сессий или токенов, полностью исключающими несанкционированное вмешательство со стороны обычных розничных потребителей.</w:t>
      </w:r>
    </w:p>
    <w:sectPr w:rsidR="0020057B" w:rsidRPr="0020057B" w:rsidSect="002854F5">
      <w:footerReference w:type="default" r:id="rId12"/>
      <w:pgSz w:w="11906" w:h="16838"/>
      <w:pgMar w:top="1134" w:right="85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FB56EA" w14:textId="77777777" w:rsidR="001774C3" w:rsidRDefault="001774C3" w:rsidP="000C6E90">
      <w:pPr>
        <w:spacing w:after="0" w:line="240" w:lineRule="auto"/>
      </w:pPr>
      <w:r>
        <w:separator/>
      </w:r>
    </w:p>
  </w:endnote>
  <w:endnote w:type="continuationSeparator" w:id="0">
    <w:p w14:paraId="7DEA03BF" w14:textId="77777777" w:rsidR="001774C3" w:rsidRDefault="001774C3" w:rsidP="000C6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20257926"/>
      <w:docPartObj>
        <w:docPartGallery w:val="Page Numbers (Bottom of Page)"/>
        <w:docPartUnique/>
      </w:docPartObj>
    </w:sdtPr>
    <w:sdtEndPr/>
    <w:sdtContent>
      <w:p w14:paraId="164DF4ED" w14:textId="4B611631" w:rsidR="000C6E90" w:rsidRDefault="001774C3">
        <w:pPr>
          <w:pStyle w:val="a5"/>
          <w:jc w:val="center"/>
        </w:pPr>
      </w:p>
    </w:sdtContent>
  </w:sdt>
  <w:p w14:paraId="3F6FD583" w14:textId="77777777" w:rsidR="000C6E90" w:rsidRDefault="000C6E90">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76265378"/>
      <w:docPartObj>
        <w:docPartGallery w:val="Page Numbers (Bottom of Page)"/>
        <w:docPartUnique/>
      </w:docPartObj>
    </w:sdtPr>
    <w:sdtEndPr/>
    <w:sdtContent>
      <w:p w14:paraId="2D126FB9" w14:textId="77777777" w:rsidR="000C6E90" w:rsidRDefault="000C6E90">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82CEB2" w14:textId="77777777" w:rsidR="001774C3" w:rsidRDefault="001774C3" w:rsidP="000C6E90">
      <w:pPr>
        <w:spacing w:after="0" w:line="240" w:lineRule="auto"/>
      </w:pPr>
      <w:r>
        <w:separator/>
      </w:r>
    </w:p>
  </w:footnote>
  <w:footnote w:type="continuationSeparator" w:id="0">
    <w:p w14:paraId="41E2384C" w14:textId="77777777" w:rsidR="001774C3" w:rsidRDefault="001774C3" w:rsidP="000C6E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45DB7"/>
    <w:multiLevelType w:val="multilevel"/>
    <w:tmpl w:val="F63E5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4648AD"/>
    <w:multiLevelType w:val="hybridMultilevel"/>
    <w:tmpl w:val="80E68A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3EC7909"/>
    <w:multiLevelType w:val="multilevel"/>
    <w:tmpl w:val="5D04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EB2855"/>
    <w:multiLevelType w:val="hybridMultilevel"/>
    <w:tmpl w:val="1BEA4E4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A07983"/>
    <w:multiLevelType w:val="multilevel"/>
    <w:tmpl w:val="B2AA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A47301"/>
    <w:multiLevelType w:val="multilevel"/>
    <w:tmpl w:val="5F38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D33BB"/>
    <w:multiLevelType w:val="multilevel"/>
    <w:tmpl w:val="A1667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7F0776"/>
    <w:multiLevelType w:val="multilevel"/>
    <w:tmpl w:val="EFE27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862F52"/>
    <w:multiLevelType w:val="hybridMultilevel"/>
    <w:tmpl w:val="F02A3C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5152635"/>
    <w:multiLevelType w:val="multilevel"/>
    <w:tmpl w:val="0FCC7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961720"/>
    <w:multiLevelType w:val="multilevel"/>
    <w:tmpl w:val="B8CC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2F245D"/>
    <w:multiLevelType w:val="hybridMultilevel"/>
    <w:tmpl w:val="EB98C2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7DCB1E2B"/>
    <w:multiLevelType w:val="hybridMultilevel"/>
    <w:tmpl w:val="01FED7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7DE0535B"/>
    <w:multiLevelType w:val="multilevel"/>
    <w:tmpl w:val="46268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9"/>
  </w:num>
  <w:num w:numId="3">
    <w:abstractNumId w:val="12"/>
  </w:num>
  <w:num w:numId="4">
    <w:abstractNumId w:val="10"/>
  </w:num>
  <w:num w:numId="5">
    <w:abstractNumId w:val="0"/>
  </w:num>
  <w:num w:numId="6">
    <w:abstractNumId w:val="5"/>
  </w:num>
  <w:num w:numId="7">
    <w:abstractNumId w:val="1"/>
  </w:num>
  <w:num w:numId="8">
    <w:abstractNumId w:val="3"/>
  </w:num>
  <w:num w:numId="9">
    <w:abstractNumId w:val="6"/>
  </w:num>
  <w:num w:numId="10">
    <w:abstractNumId w:val="4"/>
  </w:num>
  <w:num w:numId="11">
    <w:abstractNumId w:val="7"/>
  </w:num>
  <w:num w:numId="12">
    <w:abstractNumId w:val="13"/>
  </w:num>
  <w:num w:numId="13">
    <w:abstractNumId w:val="11"/>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2DD"/>
    <w:rsid w:val="000440C0"/>
    <w:rsid w:val="00082A3E"/>
    <w:rsid w:val="000C6E90"/>
    <w:rsid w:val="00116766"/>
    <w:rsid w:val="001774C3"/>
    <w:rsid w:val="0018232E"/>
    <w:rsid w:val="001C7742"/>
    <w:rsid w:val="0020057B"/>
    <w:rsid w:val="002354A0"/>
    <w:rsid w:val="002854F5"/>
    <w:rsid w:val="002937F7"/>
    <w:rsid w:val="004929DC"/>
    <w:rsid w:val="00547008"/>
    <w:rsid w:val="005B1547"/>
    <w:rsid w:val="005C28F4"/>
    <w:rsid w:val="005C60F5"/>
    <w:rsid w:val="00673972"/>
    <w:rsid w:val="006C49EF"/>
    <w:rsid w:val="00703E30"/>
    <w:rsid w:val="00712FE6"/>
    <w:rsid w:val="0075107A"/>
    <w:rsid w:val="00780B19"/>
    <w:rsid w:val="00787BB6"/>
    <w:rsid w:val="00871358"/>
    <w:rsid w:val="008B7BDF"/>
    <w:rsid w:val="0091142E"/>
    <w:rsid w:val="00943A79"/>
    <w:rsid w:val="009908CF"/>
    <w:rsid w:val="009A6444"/>
    <w:rsid w:val="009D0831"/>
    <w:rsid w:val="009D567C"/>
    <w:rsid w:val="00A10B2D"/>
    <w:rsid w:val="00AF6C93"/>
    <w:rsid w:val="00CD116B"/>
    <w:rsid w:val="00CD6F78"/>
    <w:rsid w:val="00D4351A"/>
    <w:rsid w:val="00E24B18"/>
    <w:rsid w:val="00E958A4"/>
    <w:rsid w:val="00F002DD"/>
    <w:rsid w:val="00F21373"/>
    <w:rsid w:val="00F42EFE"/>
    <w:rsid w:val="00F5007E"/>
    <w:rsid w:val="00F6007E"/>
    <w:rsid w:val="00F84A8A"/>
    <w:rsid w:val="00FB17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7AA1C"/>
  <w15:chartTrackingRefBased/>
  <w15:docId w15:val="{0475B7C9-3528-4AFF-95B4-BD57A8460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link w:val="10"/>
    <w:uiPriority w:val="9"/>
    <w:qFormat/>
    <w:rsid w:val="000C6E9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unhideWhenUsed/>
    <w:qFormat/>
    <w:rsid w:val="002005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C6E9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C6E90"/>
  </w:style>
  <w:style w:type="paragraph" w:styleId="a5">
    <w:name w:val="footer"/>
    <w:basedOn w:val="a"/>
    <w:link w:val="a6"/>
    <w:uiPriority w:val="99"/>
    <w:unhideWhenUsed/>
    <w:rsid w:val="000C6E9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C6E90"/>
  </w:style>
  <w:style w:type="character" w:customStyle="1" w:styleId="10">
    <w:name w:val="Заголовок 1 Знак"/>
    <w:basedOn w:val="a0"/>
    <w:link w:val="1"/>
    <w:uiPriority w:val="9"/>
    <w:rsid w:val="000C6E90"/>
    <w:rPr>
      <w:rFonts w:ascii="Times New Roman" w:eastAsia="Times New Roman" w:hAnsi="Times New Roman" w:cs="Times New Roman"/>
      <w:b/>
      <w:bCs/>
      <w:kern w:val="36"/>
      <w:sz w:val="48"/>
      <w:szCs w:val="48"/>
      <w:lang w:eastAsia="ru-RU"/>
    </w:rPr>
  </w:style>
  <w:style w:type="paragraph" w:styleId="a7">
    <w:name w:val="Normal (Web)"/>
    <w:basedOn w:val="a"/>
    <w:uiPriority w:val="99"/>
    <w:unhideWhenUsed/>
    <w:rsid w:val="000C6E9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8">
    <w:name w:val="List Paragraph"/>
    <w:basedOn w:val="a"/>
    <w:uiPriority w:val="34"/>
    <w:qFormat/>
    <w:rsid w:val="009A6444"/>
    <w:pPr>
      <w:ind w:left="720"/>
      <w:contextualSpacing/>
    </w:pPr>
  </w:style>
  <w:style w:type="character" w:customStyle="1" w:styleId="citation-71">
    <w:name w:val="citation-71"/>
    <w:basedOn w:val="a0"/>
    <w:rsid w:val="00780B19"/>
  </w:style>
  <w:style w:type="character" w:customStyle="1" w:styleId="20">
    <w:name w:val="Заголовок 2 Знак"/>
    <w:basedOn w:val="a0"/>
    <w:link w:val="2"/>
    <w:uiPriority w:val="9"/>
    <w:rsid w:val="0020057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517507">
      <w:bodyDiv w:val="1"/>
      <w:marLeft w:val="0"/>
      <w:marRight w:val="0"/>
      <w:marTop w:val="0"/>
      <w:marBottom w:val="0"/>
      <w:divBdr>
        <w:top w:val="none" w:sz="0" w:space="0" w:color="auto"/>
        <w:left w:val="none" w:sz="0" w:space="0" w:color="auto"/>
        <w:bottom w:val="none" w:sz="0" w:space="0" w:color="auto"/>
        <w:right w:val="none" w:sz="0" w:space="0" w:color="auto"/>
      </w:divBdr>
    </w:div>
    <w:div w:id="516895905">
      <w:bodyDiv w:val="1"/>
      <w:marLeft w:val="0"/>
      <w:marRight w:val="0"/>
      <w:marTop w:val="0"/>
      <w:marBottom w:val="0"/>
      <w:divBdr>
        <w:top w:val="none" w:sz="0" w:space="0" w:color="auto"/>
        <w:left w:val="none" w:sz="0" w:space="0" w:color="auto"/>
        <w:bottom w:val="none" w:sz="0" w:space="0" w:color="auto"/>
        <w:right w:val="none" w:sz="0" w:space="0" w:color="auto"/>
      </w:divBdr>
    </w:div>
    <w:div w:id="958531159">
      <w:bodyDiv w:val="1"/>
      <w:marLeft w:val="0"/>
      <w:marRight w:val="0"/>
      <w:marTop w:val="0"/>
      <w:marBottom w:val="0"/>
      <w:divBdr>
        <w:top w:val="none" w:sz="0" w:space="0" w:color="auto"/>
        <w:left w:val="none" w:sz="0" w:space="0" w:color="auto"/>
        <w:bottom w:val="none" w:sz="0" w:space="0" w:color="auto"/>
        <w:right w:val="none" w:sz="0" w:space="0" w:color="auto"/>
      </w:divBdr>
    </w:div>
    <w:div w:id="1041707929">
      <w:bodyDiv w:val="1"/>
      <w:marLeft w:val="0"/>
      <w:marRight w:val="0"/>
      <w:marTop w:val="0"/>
      <w:marBottom w:val="0"/>
      <w:divBdr>
        <w:top w:val="none" w:sz="0" w:space="0" w:color="auto"/>
        <w:left w:val="none" w:sz="0" w:space="0" w:color="auto"/>
        <w:bottom w:val="none" w:sz="0" w:space="0" w:color="auto"/>
        <w:right w:val="none" w:sz="0" w:space="0" w:color="auto"/>
      </w:divBdr>
    </w:div>
    <w:div w:id="1166745166">
      <w:bodyDiv w:val="1"/>
      <w:marLeft w:val="0"/>
      <w:marRight w:val="0"/>
      <w:marTop w:val="0"/>
      <w:marBottom w:val="0"/>
      <w:divBdr>
        <w:top w:val="none" w:sz="0" w:space="0" w:color="auto"/>
        <w:left w:val="none" w:sz="0" w:space="0" w:color="auto"/>
        <w:bottom w:val="none" w:sz="0" w:space="0" w:color="auto"/>
        <w:right w:val="none" w:sz="0" w:space="0" w:color="auto"/>
      </w:divBdr>
    </w:div>
    <w:div w:id="1185823213">
      <w:bodyDiv w:val="1"/>
      <w:marLeft w:val="0"/>
      <w:marRight w:val="0"/>
      <w:marTop w:val="0"/>
      <w:marBottom w:val="0"/>
      <w:divBdr>
        <w:top w:val="none" w:sz="0" w:space="0" w:color="auto"/>
        <w:left w:val="none" w:sz="0" w:space="0" w:color="auto"/>
        <w:bottom w:val="none" w:sz="0" w:space="0" w:color="auto"/>
        <w:right w:val="none" w:sz="0" w:space="0" w:color="auto"/>
      </w:divBdr>
    </w:div>
    <w:div w:id="1740519363">
      <w:bodyDiv w:val="1"/>
      <w:marLeft w:val="0"/>
      <w:marRight w:val="0"/>
      <w:marTop w:val="0"/>
      <w:marBottom w:val="0"/>
      <w:divBdr>
        <w:top w:val="none" w:sz="0" w:space="0" w:color="auto"/>
        <w:left w:val="none" w:sz="0" w:space="0" w:color="auto"/>
        <w:bottom w:val="none" w:sz="0" w:space="0" w:color="auto"/>
        <w:right w:val="none" w:sz="0" w:space="0" w:color="auto"/>
      </w:divBdr>
    </w:div>
    <w:div w:id="1769420864">
      <w:bodyDiv w:val="1"/>
      <w:marLeft w:val="0"/>
      <w:marRight w:val="0"/>
      <w:marTop w:val="0"/>
      <w:marBottom w:val="0"/>
      <w:divBdr>
        <w:top w:val="none" w:sz="0" w:space="0" w:color="auto"/>
        <w:left w:val="none" w:sz="0" w:space="0" w:color="auto"/>
        <w:bottom w:val="none" w:sz="0" w:space="0" w:color="auto"/>
        <w:right w:val="none" w:sz="0" w:space="0" w:color="auto"/>
      </w:divBdr>
    </w:div>
    <w:div w:id="209315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F7A0C-539A-47BB-A915-A7F4CBDB4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13</Pages>
  <Words>2305</Words>
  <Characters>13144</Characters>
  <Application>Microsoft Office Word</Application>
  <DocSecurity>0</DocSecurity>
  <Lines>109</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Терещенко Вадим Александрович</dc:creator>
  <cp:keywords/>
  <dc:description/>
  <cp:lastModifiedBy>Терещенко Вадим Александрович</cp:lastModifiedBy>
  <cp:revision>31</cp:revision>
  <dcterms:created xsi:type="dcterms:W3CDTF">2026-05-15T06:20:00Z</dcterms:created>
  <dcterms:modified xsi:type="dcterms:W3CDTF">2026-05-15T11:14:00Z</dcterms:modified>
</cp:coreProperties>
</file>