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B44A4" w14:textId="77777777" w:rsidR="00132692" w:rsidRDefault="00132692" w:rsidP="00132692">
      <w:pPr>
        <w:suppressAutoHyphens/>
        <w:spacing w:after="0" w:line="360" w:lineRule="auto"/>
        <w:jc w:val="center"/>
        <w:rPr>
          <w:b/>
        </w:rPr>
      </w:pPr>
      <w:r>
        <w:rPr>
          <w:rFonts w:ascii="Arial" w:eastAsia="Calibri" w:hAnsi="Arial"/>
          <w:noProof/>
        </w:rPr>
        <w:drawing>
          <wp:inline distT="0" distB="0" distL="0" distR="0" wp14:anchorId="1C4DFA72" wp14:editId="768D980A">
            <wp:extent cx="1152525" cy="523875"/>
            <wp:effectExtent l="0" t="0" r="9525" b="9525"/>
            <wp:docPr id="2" name="Рисунок 2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53C5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626B80B6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51359F48" w14:textId="77777777" w:rsidR="00132692" w:rsidRPr="0015250B" w:rsidRDefault="00132692" w:rsidP="00132692">
      <w:pPr>
        <w:pBdr>
          <w:bottom w:val="single" w:sz="12" w:space="1" w:color="auto"/>
        </w:pBd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112C6CD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44926">
        <w:rPr>
          <w:rFonts w:ascii="Times New Roman" w:hAnsi="Times New Roman" w:cs="Times New Roman"/>
          <w:b/>
          <w:sz w:val="32"/>
          <w:szCs w:val="32"/>
        </w:rPr>
        <w:t>ОТЧЁТ</w:t>
      </w:r>
    </w:p>
    <w:p w14:paraId="70584C3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 xml:space="preserve">о прохождении учебной практики/производственной практики </w:t>
      </w:r>
    </w:p>
    <w:p w14:paraId="0670F190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</w:p>
    <w:p w14:paraId="35EFE679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>по профессиональному модулю</w:t>
      </w:r>
    </w:p>
    <w:p w14:paraId="4F697C88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CDB5FAD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6F22366" w14:textId="77777777" w:rsidR="00132692" w:rsidRPr="00A44926" w:rsidRDefault="00132692" w:rsidP="00132692">
      <w:pPr>
        <w:shd w:val="clear" w:color="auto" w:fill="FFFFFF"/>
        <w:suppressAutoHyphens/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 xml:space="preserve">Специальность </w:t>
      </w:r>
      <w:r w:rsidRPr="00A44926">
        <w:rPr>
          <w:rFonts w:ascii="Times New Roman" w:hAnsi="Times New Roman" w:cs="Times New Roman"/>
          <w:u w:val="single"/>
        </w:rPr>
        <w:tab/>
        <w:t>__________________________________________</w:t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3244D8B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639F9EF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Студента(</w:t>
      </w:r>
      <w:proofErr w:type="spellStart"/>
      <w:r w:rsidRPr="00A44926">
        <w:rPr>
          <w:rFonts w:ascii="Times New Roman" w:hAnsi="Times New Roman" w:cs="Times New Roman"/>
        </w:rPr>
        <w:t>ки</w:t>
      </w:r>
      <w:proofErr w:type="spellEnd"/>
      <w:r w:rsidRPr="00A44926">
        <w:rPr>
          <w:rFonts w:ascii="Times New Roman" w:hAnsi="Times New Roman" w:cs="Times New Roman"/>
        </w:rPr>
        <w:t>) ___ курса</w:t>
      </w:r>
      <w:r w:rsidRPr="00A44926">
        <w:rPr>
          <w:rFonts w:ascii="Times New Roman" w:hAnsi="Times New Roman" w:cs="Times New Roman"/>
        </w:rPr>
        <w:tab/>
        <w:t>группы________</w:t>
      </w:r>
    </w:p>
    <w:p w14:paraId="4936146C" w14:textId="77777777" w:rsidR="00132692" w:rsidRPr="00A44926" w:rsidRDefault="00132692" w:rsidP="00132692">
      <w:pPr>
        <w:pStyle w:val="21"/>
        <w:spacing w:line="360" w:lineRule="auto"/>
        <w:rPr>
          <w:rFonts w:ascii="Times New Roman" w:hAnsi="Times New Roman"/>
          <w:sz w:val="20"/>
          <w:szCs w:val="20"/>
          <w:u w:val="single"/>
        </w:rPr>
      </w:pPr>
      <w:r w:rsidRPr="00A44926">
        <w:rPr>
          <w:rFonts w:ascii="Times New Roman" w:hAnsi="Times New Roman"/>
          <w:sz w:val="24"/>
          <w:szCs w:val="24"/>
        </w:rPr>
        <w:t>Форма обучения</w:t>
      </w:r>
      <w:r w:rsidRPr="00A44926">
        <w:rPr>
          <w:rFonts w:ascii="Times New Roman" w:hAnsi="Times New Roman"/>
          <w:sz w:val="24"/>
          <w:szCs w:val="24"/>
          <w:u w:val="single"/>
        </w:rPr>
        <w:tab/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</w:p>
    <w:p w14:paraId="3ABA61D4" w14:textId="77777777" w:rsidR="00132692" w:rsidRPr="00A44926" w:rsidRDefault="00132692" w:rsidP="00132692">
      <w:pPr>
        <w:pStyle w:val="21"/>
        <w:spacing w:line="360" w:lineRule="auto"/>
        <w:rPr>
          <w:rFonts w:ascii="Times New Roman" w:hAnsi="Times New Roman"/>
          <w:sz w:val="20"/>
          <w:szCs w:val="20"/>
        </w:rPr>
      </w:pPr>
      <w:r w:rsidRPr="00A44926">
        <w:rPr>
          <w:rFonts w:ascii="Times New Roman" w:hAnsi="Times New Roman"/>
          <w:sz w:val="20"/>
          <w:szCs w:val="20"/>
        </w:rPr>
        <w:t>(очная, заочная)</w:t>
      </w:r>
    </w:p>
    <w:p w14:paraId="1B47DFC1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F5FAB82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(ФИО)</w:t>
      </w:r>
    </w:p>
    <w:p w14:paraId="04435D24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Место проведения практики (организация)</w:t>
      </w:r>
    </w:p>
    <w:p w14:paraId="2758E96C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8FFA8A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2F6E9E3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A44926">
        <w:rPr>
          <w:rFonts w:ascii="Times New Roman" w:hAnsi="Times New Roman" w:cs="Times New Roman"/>
          <w:i/>
          <w:sz w:val="20"/>
          <w:szCs w:val="20"/>
        </w:rPr>
        <w:t>наименование организации, юридический адрес</w:t>
      </w:r>
    </w:p>
    <w:p w14:paraId="757778A9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035CEB6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Срок прохождения практики с «___» ____________2024 г. по «___» _____________2024 г.</w:t>
      </w:r>
    </w:p>
    <w:p w14:paraId="1EBE7EA5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0D0D3F56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</w:rPr>
      </w:pPr>
      <w:r w:rsidRPr="00A44926">
        <w:rPr>
          <w:rFonts w:ascii="Times New Roman" w:hAnsi="Times New Roman" w:cs="Times New Roman"/>
        </w:rPr>
        <w:t>Отчет сдан «_____» __________2024 г.</w:t>
      </w:r>
    </w:p>
    <w:p w14:paraId="50436CFB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45B8AF8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5931A4E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организации (предприятия)</w:t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609119B9" w14:textId="77777777" w:rsidR="00132692" w:rsidRPr="00A44926" w:rsidRDefault="00132692" w:rsidP="00132692">
      <w:pPr>
        <w:tabs>
          <w:tab w:val="left" w:pos="6420"/>
        </w:tabs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  <w:vertAlign w:val="superscript"/>
        </w:rPr>
        <w:t>(подпись/Ф.И.О.)</w:t>
      </w:r>
    </w:p>
    <w:p w14:paraId="3994B13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85E564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образовательной организации</w:t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761FD0F4" w14:textId="77777777" w:rsidR="00132692" w:rsidRPr="00FA081C" w:rsidRDefault="00132692" w:rsidP="00132692">
      <w:pPr>
        <w:tabs>
          <w:tab w:val="left" w:pos="6420"/>
        </w:tabs>
        <w:spacing w:after="0" w:line="360" w:lineRule="auto"/>
      </w:pPr>
      <w:r w:rsidRPr="00A44926">
        <w:rPr>
          <w:rFonts w:ascii="Times New Roman" w:hAnsi="Times New Roman" w:cs="Times New Roman"/>
        </w:rPr>
        <w:tab/>
      </w:r>
      <w:r>
        <w:tab/>
      </w:r>
      <w:r w:rsidRPr="00FA081C">
        <w:rPr>
          <w:vertAlign w:val="superscript"/>
        </w:rPr>
        <w:t>(подпись/Ф.И.О.)</w:t>
      </w:r>
    </w:p>
    <w:p w14:paraId="3DA01C93" w14:textId="77777777" w:rsidR="00132692" w:rsidRDefault="00132692" w:rsidP="00132692">
      <w:pPr>
        <w:pStyle w:val="a3"/>
        <w:spacing w:before="0" w:beforeAutospacing="0" w:after="0" w:afterAutospacing="0" w:line="360" w:lineRule="auto"/>
      </w:pPr>
      <w:r w:rsidRPr="00FA081C">
        <w:t>О</w:t>
      </w:r>
      <w:r>
        <w:t>ценка</w:t>
      </w:r>
      <w:r w:rsidRPr="00FA081C">
        <w:t xml:space="preserve"> о защите отчета ____ (_____________________)</w:t>
      </w:r>
    </w:p>
    <w:p w14:paraId="78FBAF42" w14:textId="77777777" w:rsidR="00F3244B" w:rsidRDefault="00F3244B" w:rsidP="0013269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F3244B" w:rsidSect="00FF168E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37B36" w14:textId="121BFAB1" w:rsidR="00FF168E" w:rsidRDefault="00FF168E" w:rsidP="00FF168E">
      <w:pPr>
        <w:suppressAutoHyphens/>
        <w:jc w:val="center"/>
        <w:rPr>
          <w:b/>
        </w:rPr>
      </w:pPr>
      <w:r>
        <w:rPr>
          <w:rFonts w:ascii="Arial" w:eastAsia="Calibri" w:hAnsi="Arial"/>
          <w:noProof/>
        </w:rPr>
        <w:lastRenderedPageBreak/>
        <w:drawing>
          <wp:inline distT="0" distB="0" distL="0" distR="0" wp14:anchorId="3D97CEC0" wp14:editId="1B8D2D9F">
            <wp:extent cx="1151255" cy="525145"/>
            <wp:effectExtent l="0" t="0" r="0" b="8255"/>
            <wp:docPr id="1" name="Рисунок 1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255" cy="52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A89D4" w14:textId="77777777" w:rsidR="00FF168E" w:rsidRDefault="00FF168E" w:rsidP="00FF168E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4E86613B" w14:textId="77777777" w:rsidR="00FF168E" w:rsidRDefault="00FF168E" w:rsidP="00FF168E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68D628A6" w14:textId="69DF8658" w:rsidR="00FF168E" w:rsidRPr="00FF168E" w:rsidRDefault="00FF168E" w:rsidP="00FF168E">
      <w:pPr>
        <w:pBdr>
          <w:bottom w:val="single" w:sz="12" w:space="1" w:color="auto"/>
        </w:pBd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7AE24FC7" w14:textId="77777777" w:rsidR="00FF168E" w:rsidRDefault="00FF168E" w:rsidP="00FF168E">
      <w:pPr>
        <w:contextualSpacing/>
        <w:jc w:val="center"/>
        <w:rPr>
          <w:b/>
          <w:sz w:val="24"/>
          <w:szCs w:val="24"/>
        </w:rPr>
      </w:pPr>
      <w:r>
        <w:rPr>
          <w:b/>
          <w:szCs w:val="24"/>
        </w:rPr>
        <w:t>Индивидуальное задание</w:t>
      </w:r>
    </w:p>
    <w:p w14:paraId="571B7F93" w14:textId="77777777" w:rsidR="00FF168E" w:rsidRDefault="00FF168E" w:rsidP="00FF168E">
      <w:pPr>
        <w:contextualSpacing/>
        <w:jc w:val="center"/>
        <w:rPr>
          <w:b/>
          <w:szCs w:val="24"/>
        </w:rPr>
      </w:pPr>
      <w:r>
        <w:rPr>
          <w:b/>
          <w:szCs w:val="24"/>
        </w:rPr>
        <w:t>на учебную практику</w:t>
      </w:r>
    </w:p>
    <w:p w14:paraId="54FA1506" w14:textId="77777777" w:rsidR="00FF168E" w:rsidRDefault="00FF168E" w:rsidP="00FF168E">
      <w:pPr>
        <w:rPr>
          <w:szCs w:val="24"/>
          <w:u w:val="single"/>
        </w:rPr>
      </w:pPr>
      <w:r>
        <w:t xml:space="preserve">1.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905733B" w14:textId="77777777" w:rsidR="00FF168E" w:rsidRDefault="00FF168E" w:rsidP="00FF168E">
      <w:pPr>
        <w:jc w:val="center"/>
        <w:rPr>
          <w:sz w:val="20"/>
          <w:szCs w:val="20"/>
        </w:rPr>
      </w:pPr>
      <w:r>
        <w:rPr>
          <w:i/>
          <w:sz w:val="20"/>
          <w:szCs w:val="20"/>
        </w:rPr>
        <w:t>ФИО студента</w:t>
      </w:r>
    </w:p>
    <w:p w14:paraId="01224F11" w14:textId="77777777" w:rsidR="00FF168E" w:rsidRDefault="00FF168E" w:rsidP="00FF168E">
      <w:pPr>
        <w:spacing w:after="0" w:line="240" w:lineRule="auto"/>
        <w:rPr>
          <w:sz w:val="24"/>
          <w:szCs w:val="24"/>
          <w:u w:val="single"/>
        </w:rPr>
      </w:pPr>
      <w:r>
        <w:rPr>
          <w:szCs w:val="24"/>
        </w:rPr>
        <w:t xml:space="preserve">2. Группа </w:t>
      </w:r>
      <w:r>
        <w:rPr>
          <w:szCs w:val="24"/>
          <w:u w:val="single"/>
        </w:rPr>
        <w:t>9 ИС- 323</w:t>
      </w:r>
      <w:r>
        <w:rPr>
          <w:szCs w:val="24"/>
        </w:rPr>
        <w:tab/>
        <w:t xml:space="preserve">Курс </w:t>
      </w:r>
      <w:r>
        <w:rPr>
          <w:szCs w:val="24"/>
          <w:u w:val="single"/>
        </w:rPr>
        <w:t>3</w:t>
      </w:r>
    </w:p>
    <w:p w14:paraId="1C3FEE3C" w14:textId="77777777" w:rsidR="00FF168E" w:rsidRDefault="00FF168E" w:rsidP="00FF168E">
      <w:pPr>
        <w:pStyle w:val="Default"/>
        <w:rPr>
          <w:color w:val="auto"/>
        </w:rPr>
      </w:pPr>
      <w:r>
        <w:rPr>
          <w:color w:val="auto"/>
        </w:rPr>
        <w:t xml:space="preserve">3. Специальность </w:t>
      </w:r>
      <w:r>
        <w:rPr>
          <w:color w:val="auto"/>
          <w:u w:val="single"/>
        </w:rPr>
        <w:tab/>
      </w:r>
      <w:r>
        <w:rPr>
          <w:u w:val="single"/>
        </w:rPr>
        <w:t xml:space="preserve"> 09.02.07 «Информационные системы и программирование»</w:t>
      </w:r>
      <w:r>
        <w:rPr>
          <w:color w:val="auto"/>
          <w:u w:val="single"/>
        </w:rPr>
        <w:tab/>
      </w:r>
      <w:r>
        <w:rPr>
          <w:color w:val="auto"/>
          <w:u w:val="single"/>
        </w:rPr>
        <w:tab/>
      </w:r>
    </w:p>
    <w:p w14:paraId="5BA329F8" w14:textId="77777777" w:rsidR="00FF168E" w:rsidRDefault="00FF168E" w:rsidP="00FF168E">
      <w:pPr>
        <w:rPr>
          <w:szCs w:val="24"/>
        </w:rPr>
      </w:pPr>
      <w:r>
        <w:rPr>
          <w:szCs w:val="24"/>
        </w:rPr>
        <w:t xml:space="preserve">4. Место проведения практики (организация) </w:t>
      </w:r>
      <w:r>
        <w:rPr>
          <w:szCs w:val="24"/>
          <w:u w:val="single"/>
        </w:rPr>
        <w:t xml:space="preserve">АНО ПО </w:t>
      </w:r>
      <w:r>
        <w:rPr>
          <w:u w:val="single"/>
        </w:rPr>
        <w:t>МКИТ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8E00F3" w14:textId="77777777" w:rsidR="00FF168E" w:rsidRDefault="00FF168E" w:rsidP="00FF168E">
      <w:pPr>
        <w:rPr>
          <w:u w:val="single"/>
        </w:rPr>
      </w:pPr>
      <w:r>
        <w:rPr>
          <w:szCs w:val="24"/>
        </w:rPr>
        <w:t xml:space="preserve">5. Наименование профессионального модуля </w:t>
      </w:r>
      <w:r>
        <w:rPr>
          <w:bCs/>
          <w:u w:val="single"/>
        </w:rPr>
        <w:t>ПМ.08 Разработка дизайна веб-приложения</w:t>
      </w:r>
    </w:p>
    <w:p w14:paraId="6BC73102" w14:textId="77777777" w:rsidR="00FF168E" w:rsidRDefault="00FF168E" w:rsidP="00FF168E">
      <w:pPr>
        <w:rPr>
          <w:szCs w:val="24"/>
        </w:rPr>
      </w:pPr>
      <w:r>
        <w:rPr>
          <w:szCs w:val="24"/>
        </w:rPr>
        <w:t xml:space="preserve">6. Сроки проведения практики </w:t>
      </w:r>
      <w:r>
        <w:rPr>
          <w:u w:val="single"/>
        </w:rPr>
        <w:t>08.12.2025г. по 19.12.2025г.</w:t>
      </w:r>
    </w:p>
    <w:p w14:paraId="53B0058C" w14:textId="77777777" w:rsidR="00FF168E" w:rsidRDefault="00FF168E" w:rsidP="00FF168E">
      <w:pPr>
        <w:contextualSpacing/>
        <w:rPr>
          <w:u w:val="single"/>
        </w:rPr>
      </w:pPr>
      <w:r>
        <w:rPr>
          <w:szCs w:val="24"/>
        </w:rPr>
        <w:t xml:space="preserve">7. Объем практики </w:t>
      </w:r>
      <w:r>
        <w:rPr>
          <w:u w:val="single"/>
        </w:rPr>
        <w:tab/>
        <w:t>72 часа__</w:t>
      </w:r>
    </w:p>
    <w:p w14:paraId="22D1B463" w14:textId="77777777" w:rsidR="00FF168E" w:rsidRDefault="00FF168E" w:rsidP="00FF168E">
      <w:pPr>
        <w:contextualSpacing/>
        <w:rPr>
          <w:sz w:val="28"/>
          <w:szCs w:val="28"/>
        </w:rPr>
      </w:pPr>
    </w:p>
    <w:p w14:paraId="6201FC59" w14:textId="77777777" w:rsidR="00FF168E" w:rsidRDefault="00FF168E" w:rsidP="00FF168E">
      <w:pPr>
        <w:tabs>
          <w:tab w:val="left" w:pos="8040"/>
        </w:tabs>
        <w:contextualSpacing/>
        <w:rPr>
          <w:sz w:val="24"/>
          <w:szCs w:val="24"/>
        </w:rPr>
      </w:pPr>
      <w:r>
        <w:rPr>
          <w:szCs w:val="24"/>
        </w:rPr>
        <w:t>Содержание задания и календарный план проведения практики</w:t>
      </w:r>
    </w:p>
    <w:p w14:paraId="013ADFFE" w14:textId="77777777" w:rsidR="00FF168E" w:rsidRDefault="00FF168E" w:rsidP="00FF168E">
      <w:pPr>
        <w:contextualSpacing/>
        <w:rPr>
          <w:szCs w:val="24"/>
        </w:rPr>
      </w:pPr>
    </w:p>
    <w:tbl>
      <w:tblPr>
        <w:tblStyle w:val="aa"/>
        <w:tblW w:w="9426" w:type="dxa"/>
        <w:jc w:val="center"/>
        <w:tblInd w:w="0" w:type="dxa"/>
        <w:tblLook w:val="04A0" w:firstRow="1" w:lastRow="0" w:firstColumn="1" w:lastColumn="0" w:noHBand="0" w:noVBand="1"/>
      </w:tblPr>
      <w:tblGrid>
        <w:gridCol w:w="887"/>
        <w:gridCol w:w="5704"/>
        <w:gridCol w:w="2835"/>
      </w:tblGrid>
      <w:tr w:rsidR="00FF168E" w14:paraId="60879136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FB7D7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</w:rPr>
              <w:t xml:space="preserve">№ </w:t>
            </w:r>
            <w:proofErr w:type="spellStart"/>
            <w:r>
              <w:rPr>
                <w:b/>
                <w:bCs/>
                <w:sz w:val="22"/>
              </w:rPr>
              <w:t>пп</w:t>
            </w:r>
            <w:proofErr w:type="spellEnd"/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C7F28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Задание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714D9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Календарные сроки</w:t>
            </w:r>
          </w:p>
        </w:tc>
      </w:tr>
      <w:tr w:rsidR="00FF168E" w14:paraId="449F4C25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AB04A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9E166" w14:textId="77777777" w:rsidR="00FF168E" w:rsidRDefault="00FF168E">
            <w:pPr>
              <w:contextualSpacing/>
              <w:rPr>
                <w:sz w:val="24"/>
                <w:szCs w:val="24"/>
                <w:lang w:val="en-US"/>
              </w:rPr>
            </w:pPr>
            <w:r>
              <w:rPr>
                <w:szCs w:val="24"/>
              </w:rPr>
              <w:t>Проведите анализ предметной области, связанной с выбранным направлением исследования. Охарактеризуйте и опишите в отчете заданное направление автоматизируемой области деятельности. Обоснуйте необходимость разработки веб-сайта. Опишите в отчете цели и задачи веб-сайта. Проведите анализ целевой аудитории</w:t>
            </w:r>
            <w:r>
              <w:rPr>
                <w:szCs w:val="24"/>
                <w:lang w:val="en-US"/>
              </w:rPr>
              <w:t>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C9B7" w14:textId="77777777" w:rsidR="00FF168E" w:rsidRDefault="00FF168E">
            <w:pPr>
              <w:contextualSpacing/>
              <w:jc w:val="center"/>
              <w:rPr>
                <w:szCs w:val="24"/>
              </w:rPr>
            </w:pPr>
            <w:r>
              <w:rPr>
                <w:szCs w:val="24"/>
              </w:rPr>
              <w:t>08 -10.12.2025</w:t>
            </w:r>
          </w:p>
        </w:tc>
      </w:tr>
      <w:tr w:rsidR="00FF168E" w14:paraId="49D80BB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8F90A" w14:textId="77777777" w:rsidR="00FF168E" w:rsidRDefault="00FF168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6C70D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szCs w:val="24"/>
              </w:rPr>
              <w:t>Сформулируйте  и</w:t>
            </w:r>
            <w:proofErr w:type="gramEnd"/>
            <w:r>
              <w:rPr>
                <w:szCs w:val="24"/>
              </w:rPr>
              <w:t xml:space="preserve"> отразите в отчете требования к дизайну веб-сайта на основе анализа предметной области и целевой аудитории.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F366F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11.12.2025</w:t>
            </w:r>
          </w:p>
        </w:tc>
      </w:tr>
      <w:tr w:rsidR="00FF168E" w14:paraId="2746412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5C7E5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244F5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отразите в отчете логическую и физическую структуры веб-сайта.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C174A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12.12.2025</w:t>
            </w:r>
          </w:p>
        </w:tc>
      </w:tr>
      <w:tr w:rsidR="00FF168E" w14:paraId="5D63CEE9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DC42A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4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B610A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представьте в отчете дизайн-макет веб-сайта.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6980C" w14:textId="77777777" w:rsidR="00FF168E" w:rsidRDefault="00FF168E">
            <w:pPr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12-15.12.2025</w:t>
            </w:r>
          </w:p>
        </w:tc>
      </w:tr>
      <w:tr w:rsidR="00FF168E" w14:paraId="722ACD4E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5B695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5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4839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представьте в отчете элементы пользовательского интерфейса. Опишите разработанные программные коды (</w:t>
            </w:r>
            <w:r>
              <w:rPr>
                <w:szCs w:val="24"/>
                <w:lang w:val="en-US"/>
              </w:rPr>
              <w:t>HTML</w:t>
            </w:r>
            <w:r>
              <w:rPr>
                <w:szCs w:val="24"/>
              </w:rPr>
              <w:t xml:space="preserve">, </w:t>
            </w:r>
            <w:r>
              <w:rPr>
                <w:szCs w:val="24"/>
                <w:lang w:val="en-US"/>
              </w:rPr>
              <w:t>CSS</w:t>
            </w:r>
            <w:r>
              <w:rPr>
                <w:szCs w:val="24"/>
              </w:rPr>
              <w:t xml:space="preserve">, </w:t>
            </w:r>
            <w:r>
              <w:rPr>
                <w:szCs w:val="24"/>
                <w:lang w:val="en-US"/>
              </w:rPr>
              <w:t>JS</w:t>
            </w:r>
            <w:r>
              <w:rPr>
                <w:szCs w:val="24"/>
              </w:rPr>
              <w:t>).</w:t>
            </w:r>
          </w:p>
          <w:p w14:paraId="15F1813C" w14:textId="77777777" w:rsidR="00FF168E" w:rsidRDefault="00FF168E">
            <w:pPr>
              <w:contextualSpacing/>
              <w:rPr>
                <w:szCs w:val="24"/>
              </w:rPr>
            </w:pPr>
            <w:r>
              <w:rPr>
                <w:szCs w:val="24"/>
              </w:rPr>
              <w:t>Отформатируйте веб-страницы с использованием разработанных каскадных таблиц стилей.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79C0F" w14:textId="77777777" w:rsidR="00FF168E" w:rsidRDefault="00FF168E">
            <w:pPr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16-17.12.2025</w:t>
            </w:r>
          </w:p>
        </w:tc>
      </w:tr>
      <w:tr w:rsidR="00FF168E" w14:paraId="02FC14C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30BDD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6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B1818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Проведите тестирование разработанного веб-сайта. Представьте в отчете результаты проведенного тестирования.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81F78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18.12.2025</w:t>
            </w:r>
          </w:p>
        </w:tc>
      </w:tr>
      <w:tr w:rsidR="00FF168E" w14:paraId="6A022988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5256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7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46A64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lang w:eastAsia="en-US"/>
              </w:rPr>
              <w:t>Сдача и защита отчета по учебной практике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22AD7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19.12.2025</w:t>
            </w:r>
          </w:p>
        </w:tc>
      </w:tr>
    </w:tbl>
    <w:p w14:paraId="700045C8" w14:textId="77777777" w:rsidR="00FF168E" w:rsidRDefault="00FF168E" w:rsidP="00FF168E">
      <w:pPr>
        <w:tabs>
          <w:tab w:val="left" w:pos="9355"/>
        </w:tabs>
        <w:ind w:right="-5"/>
        <w:rPr>
          <w:rFonts w:eastAsia="Times New Roman"/>
          <w:szCs w:val="24"/>
        </w:rPr>
      </w:pPr>
    </w:p>
    <w:p w14:paraId="778A9CA2" w14:textId="4115515F" w:rsidR="00FF168E" w:rsidRDefault="00FF168E" w:rsidP="00FF168E">
      <w:pPr>
        <w:spacing w:line="242" w:lineRule="auto"/>
        <w:ind w:right="-6"/>
        <w:rPr>
          <w:szCs w:val="24"/>
        </w:rPr>
      </w:pPr>
      <w:r>
        <w:rPr>
          <w:szCs w:val="24"/>
        </w:rPr>
        <w:t xml:space="preserve">Дата сдачи отчета по практике </w:t>
      </w:r>
      <w:r>
        <w:rPr>
          <w:szCs w:val="24"/>
          <w:u w:val="single"/>
        </w:rPr>
        <w:t>19.12.2025г.</w:t>
      </w:r>
    </w:p>
    <w:p w14:paraId="1BA7EA4A" w14:textId="36822B62" w:rsidR="00FF168E" w:rsidRDefault="00FF168E" w:rsidP="00FF168E">
      <w:pPr>
        <w:contextualSpacing/>
        <w:rPr>
          <w:szCs w:val="24"/>
        </w:rPr>
      </w:pPr>
      <w:r>
        <w:rPr>
          <w:szCs w:val="24"/>
        </w:rPr>
        <w:t xml:space="preserve">Руководитель практики от образовательной организации </w:t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</w:rPr>
        <w:t>/</w:t>
      </w:r>
      <w:r>
        <w:rPr>
          <w:szCs w:val="24"/>
          <w:u w:val="single"/>
        </w:rPr>
        <w:t>Алексеев В.Д.</w:t>
      </w:r>
    </w:p>
    <w:p w14:paraId="13D3E10B" w14:textId="77777777" w:rsidR="00FF168E" w:rsidRDefault="00FF168E" w:rsidP="00FF168E">
      <w:pPr>
        <w:contextualSpacing/>
        <w:jc w:val="right"/>
        <w:rPr>
          <w:sz w:val="20"/>
          <w:szCs w:val="20"/>
        </w:rPr>
      </w:pPr>
      <w:r>
        <w:rPr>
          <w:sz w:val="20"/>
          <w:szCs w:val="20"/>
        </w:rPr>
        <w:t>(подпись/ФИО)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6D1366" w14:textId="77777777" w:rsidR="00FF168E" w:rsidRDefault="00FF168E" w:rsidP="00FF168E">
      <w:pPr>
        <w:spacing w:after="0" w:line="240" w:lineRule="auto"/>
        <w:rPr>
          <w:sz w:val="24"/>
          <w:szCs w:val="24"/>
        </w:rPr>
      </w:pPr>
      <w:r>
        <w:rPr>
          <w:szCs w:val="24"/>
        </w:rPr>
        <w:t>С программой практики и заданием ознакомлен:</w:t>
      </w:r>
    </w:p>
    <w:p w14:paraId="6D8E16EE" w14:textId="77777777" w:rsidR="00FF168E" w:rsidRDefault="00FF168E" w:rsidP="00FF168E">
      <w:pPr>
        <w:spacing w:after="0" w:line="240" w:lineRule="auto"/>
        <w:rPr>
          <w:szCs w:val="24"/>
        </w:rPr>
      </w:pPr>
      <w:r>
        <w:rPr>
          <w:szCs w:val="24"/>
        </w:rPr>
        <w:t xml:space="preserve">Студент </w:t>
      </w:r>
      <w:r>
        <w:rPr>
          <w:szCs w:val="24"/>
        </w:rPr>
        <w:tab/>
        <w:t>_________________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___________________</w:t>
      </w:r>
    </w:p>
    <w:p w14:paraId="761B571C" w14:textId="7F12915B" w:rsidR="00FF168E" w:rsidRDefault="00FF168E" w:rsidP="00FF168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sz w:val="20"/>
          <w:szCs w:val="20"/>
        </w:rPr>
        <w:t>(подпись)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59D22B64" w14:textId="498107F6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F3D302C" w14:textId="77777777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FF168E" w:rsidSect="00F3244B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80D9ACE" w14:textId="6ED7935C" w:rsidR="00132692" w:rsidRPr="004D7EF2" w:rsidRDefault="00132692" w:rsidP="004D7EF2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ВВЕДЕНИЕ</w:t>
      </w:r>
    </w:p>
    <w:p w14:paraId="3CF8C247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Учебная практика по профессиональному модулю ПМ.0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«Разработка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дизайна веб-приложений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» проходила в МКИТ.</w:t>
      </w:r>
    </w:p>
    <w:p w14:paraId="2E41F7EF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Цель учебной практики - освоение вида профессиональной деятельности «Разработка дизайна веб-приложений», формирование общих и профессиональных компетенций, приобретение необходимых умений и опыта практической работы по специальности, закрепление теоретических и практических знаний, полученных во время обучения, применение их на практике.</w:t>
      </w:r>
    </w:p>
    <w:p w14:paraId="33D15302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Задачи учебной практики:</w:t>
      </w:r>
    </w:p>
    <w:p w14:paraId="006A3CA3" w14:textId="2D10D6D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анализ предметной области фирмы торгующей мебелью</w:t>
      </w:r>
      <w:r w:rsidRPr="0013269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6A4E294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обосновать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необходимость разработки веб-сайта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E95056E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анализ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целевой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аудитории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35FE451B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сформировать требования к дизайну веб-сайта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на основе анализа предметной области и целевой аудитории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6ADE5DC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логическую и физическую структуры веб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сайта;</w:t>
      </w:r>
    </w:p>
    <w:p w14:paraId="08582CF3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дизайн-макет веб-сайта;</w:t>
      </w:r>
    </w:p>
    <w:p w14:paraId="39C11BDA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формы и элементы пользовательского интерфейса;</w:t>
      </w:r>
    </w:p>
    <w:p w14:paraId="59B06352" w14:textId="0B4BA2EF" w:rsidR="00132692" w:rsidRDefault="00132692" w:rsidP="00A31B74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</w:pPr>
      <w:r w:rsidRPr="00F3244B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тестирование разработанного веб-сайта</w:t>
      </w:r>
    </w:p>
    <w:p w14:paraId="7772AC29" w14:textId="77777777" w:rsidR="00FF168E" w:rsidRDefault="00FF168E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14:paraId="1566930D" w14:textId="33E9F31F" w:rsidR="00DE348D" w:rsidRPr="004D7EF2" w:rsidRDefault="00F3244B" w:rsidP="00524201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 xml:space="preserve">1 </w:t>
      </w:r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АНАЛИЗ ПРЕДМЕТНОЙ ОБЛАСТИ </w:t>
      </w:r>
    </w:p>
    <w:p w14:paraId="6F60C182" w14:textId="41195D64" w:rsidR="00787998" w:rsidRPr="004D7EF2" w:rsidRDefault="00787998" w:rsidP="00524201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 ХАРАКТЕРИСТИКА ПРЕДМЕТНОЙ ОБЛАСТИ</w:t>
      </w:r>
    </w:p>
    <w:p w14:paraId="6DEC9A73" w14:textId="1A172CD3" w:rsidR="00787998" w:rsidRPr="00787998" w:rsidRDefault="00787998" w:rsidP="00524201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Краткое описание предметной области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р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ынок товаров для сна, в частности матрасов, является динамично развивающимся сегментом. Современные матрасы </w:t>
      </w:r>
      <w:r w:rsidR="00CB695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9F0E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 высокотехнологичные продукты, сочетающие в себе инновационные материалы (ортопедические пены с памятью формы, латекс, кокосовую </w:t>
      </w:r>
      <w:proofErr w:type="spellStart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койру</w:t>
      </w:r>
      <w:proofErr w:type="spellEnd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независимые пружинные блоки) и индивидуальный подход к здоровью потребителя. Ключевыми факторами выбора являются здоровье позвоночника, качество сна, комфорт и долговечность изделия.</w:t>
      </w:r>
    </w:p>
    <w:p w14:paraId="28EE224B" w14:textId="38891394" w:rsidR="00787998" w:rsidRPr="00787998" w:rsidRDefault="00787998" w:rsidP="00CB695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Обоснование необходимости разработки веб-сайта </w:t>
      </w:r>
      <w:r w:rsidR="00CB695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– </w:t>
      </w: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условиях высокой конкуренции и преимущественно онлайн-исследования товаров потребителями, наличие профессионального, информативного и удобного веб-сайта является критически важным. Сайт становится основным каналом привлечения клиентов, формирования доверия к бренду и совершения покупки. Существующие сайты конкурентов часто перегружены или, наоборот, недостаточно информативны, что создает рыночную возможность для «</w:t>
      </w:r>
      <w:proofErr w:type="spellStart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Strong</w:t>
      </w:r>
      <w:proofErr w:type="spellEnd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».</w:t>
      </w:r>
    </w:p>
    <w:p w14:paraId="29837AE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t>Цели и задачи веб-сайта</w:t>
      </w:r>
    </w:p>
    <w:p w14:paraId="340EDF0A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Цели веб-сайта: увеличить продажи матрасов и сопутствующих товаров через интернет-магазин; сформировать и усилить бренд «</w:t>
      </w:r>
      <w:proofErr w:type="spellStart"/>
      <w:r w:rsidRPr="00CB1363">
        <w:rPr>
          <w:color w:val="0F1115"/>
          <w:sz w:val="28"/>
          <w:szCs w:val="28"/>
        </w:rPr>
        <w:t>Strong</w:t>
      </w:r>
      <w:proofErr w:type="spellEnd"/>
      <w:r w:rsidRPr="00CB1363">
        <w:rPr>
          <w:color w:val="0F1115"/>
          <w:sz w:val="28"/>
          <w:szCs w:val="28"/>
        </w:rPr>
        <w:t>» как эксперта в области здорового сна; привлечь целевую аудиторию и повысить лояльность существующих клиентов.</w:t>
      </w:r>
    </w:p>
    <w:p w14:paraId="398F446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Задачи веб-сайта: предоставить пользователям исчерпывающую информацию о продукции, преимуществах и технологиях; реализовать удобный и эффективный инструмент для онлайн-покупки (каталог, фильтры, корзина, оформление заказа); внедрить инструменты, помогающие с выбором (онлайн-подбор матраса, подробные </w:t>
      </w:r>
      <w:proofErr w:type="spellStart"/>
      <w:r w:rsidRPr="00CB1363">
        <w:rPr>
          <w:color w:val="0F1115"/>
          <w:sz w:val="28"/>
          <w:szCs w:val="28"/>
        </w:rPr>
        <w:t>гайды</w:t>
      </w:r>
      <w:proofErr w:type="spellEnd"/>
      <w:r w:rsidRPr="00CB1363">
        <w:rPr>
          <w:color w:val="0F1115"/>
          <w:sz w:val="28"/>
          <w:szCs w:val="28"/>
        </w:rPr>
        <w:t>); обеспечить адаптивность и высокую скорость загрузки сайта для всех типов устройств; реализовать систему отзывов и кейсов для повышения доверия.</w:t>
      </w:r>
    </w:p>
    <w:p w14:paraId="0BF42901" w14:textId="77777777" w:rsidR="00CB1363" w:rsidRDefault="00CB1363">
      <w:pPr>
        <w:rPr>
          <w:rStyle w:val="a5"/>
          <w:rFonts w:ascii="Times New Roman" w:eastAsia="Times New Roman" w:hAnsi="Times New Roman" w:cs="Times New Roman"/>
          <w:b w:val="0"/>
          <w:color w:val="0F1115"/>
          <w:sz w:val="28"/>
          <w:szCs w:val="28"/>
          <w:lang w:eastAsia="ru-RU"/>
        </w:rPr>
      </w:pPr>
      <w:r>
        <w:rPr>
          <w:rStyle w:val="a5"/>
          <w:b w:val="0"/>
          <w:color w:val="0F1115"/>
          <w:sz w:val="28"/>
          <w:szCs w:val="28"/>
        </w:rPr>
        <w:br w:type="page"/>
      </w:r>
    </w:p>
    <w:p w14:paraId="4840A924" w14:textId="7D178FCA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lastRenderedPageBreak/>
        <w:t>Анализ целевой аудитории</w:t>
      </w:r>
    </w:p>
    <w:p w14:paraId="73A5B5F9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Основная аудитория в возрасте 25-55 лет включает в себя семьи с детьми, которые ищут качественные и безопасные матрасы для себя и детей, ценя экологичность, </w:t>
      </w:r>
      <w:proofErr w:type="spellStart"/>
      <w:r w:rsidRPr="00CB1363">
        <w:rPr>
          <w:color w:val="0F1115"/>
          <w:sz w:val="28"/>
          <w:szCs w:val="28"/>
        </w:rPr>
        <w:t>гипоаллергенность</w:t>
      </w:r>
      <w:proofErr w:type="spellEnd"/>
      <w:r w:rsidRPr="00CB1363">
        <w:rPr>
          <w:color w:val="0F1115"/>
          <w:sz w:val="28"/>
          <w:szCs w:val="28"/>
        </w:rPr>
        <w:t xml:space="preserve"> и долговечность; людей с проблемами спины, которые активно ищут ортопедические решения и восприимчивы к экспертной информации, отзывам врачей и статьям о здоровье сна; а также молодых профессионалов, которые ценят комфорт, современный дизайн и удобство онлайн-покупки, принимая решения на основе сравнения характеристик и отзывов.</w:t>
      </w:r>
    </w:p>
    <w:p w14:paraId="374300E0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Вторичная аудитория представлена корпоративными клиентами, такими как гостиницы, офисы и арендодатели, которые ищут оптимальное соотношение цены и качества для оптовых закупок.</w:t>
      </w:r>
    </w:p>
    <w:p w14:paraId="5F261BEE" w14:textId="12FAF86E" w:rsidR="004D7EF2" w:rsidRPr="00CB6955" w:rsidRDefault="004D7EF2" w:rsidP="004D7EF2">
      <w:pPr>
        <w:pStyle w:val="2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CB695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1.2 ТРЕБОВАНИЯ К ДИЗАЙНУ ВЕБ-САЙТА</w:t>
      </w:r>
    </w:p>
    <w:p w14:paraId="55C6F80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Функциональные требования</w:t>
      </w:r>
    </w:p>
    <w:p w14:paraId="4D26BA27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К функциональным требованиям относится наличие системы управления контентом (CMS) с удобной админ-панелью для редактирования товаров, цен, акций, статей и страниц. Каталог товаров должен быть оснащен умной системой фильтрации по типу матраса, жесткости, размеру, цене и материалу наполнителя, возможностью сравнения товаров по характеристикам, а также понятной и структурированной карточкой товара с высококачественными фото, видео-обзорами, описанием, составом и инструкцией по уходу.</w:t>
      </w:r>
    </w:p>
    <w:p w14:paraId="78F24F04" w14:textId="77777777" w:rsidR="00CB1363" w:rsidRDefault="00CB1363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61C0432E" w14:textId="150842AB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lastRenderedPageBreak/>
        <w:t xml:space="preserve">Необходима реализация онлайн-подбора матраса в виде пошагового конструктора или </w:t>
      </w:r>
      <w:proofErr w:type="spellStart"/>
      <w:r w:rsidRPr="00CB1363">
        <w:rPr>
          <w:color w:val="0F1115"/>
          <w:sz w:val="28"/>
          <w:szCs w:val="28"/>
        </w:rPr>
        <w:t>квиза</w:t>
      </w:r>
      <w:proofErr w:type="spellEnd"/>
      <w:r w:rsidRPr="00CB1363">
        <w:rPr>
          <w:color w:val="0F1115"/>
          <w:sz w:val="28"/>
          <w:szCs w:val="28"/>
        </w:rPr>
        <w:t>, который по заданным пользователем параметрам (вес, рост, предпочтения по жесткости, проблемы со сном) рекомендует подходящие модели. Также требуется интеграция с системами оплаты и доставки для приема онлайн-платежей и расчета стоимости и сроков доставки, форма обратной связи и онлайн-консультант для оперативной связи с менеджером, система отзывов и рейтингов с реальными отзывами и возможностью прикрепления фото, а также раздел блога со экспертными статьями о сне, здоровье, выборе матрасов и аксессуаров.</w:t>
      </w:r>
    </w:p>
    <w:p w14:paraId="27DE33D3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Требования к представлению сайта</w:t>
      </w:r>
    </w:p>
    <w:p w14:paraId="1276DFA6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Стиль и атмосфера сайта должны быть выдержаны в спокойной, "сонной" гамме. Цветовая палитра должна включать оттенки синего, ассоциирующегося со спокойствием, серого, бежевого и белого, с использованием акцентных цветов, таких как оранжевый или зеленый, для кнопок призыва к действию. Шрифты должны быть читаемыми, современными, без засечек, с четкой иерархией для удобного восприятия информации. Визуальный контент должен состоять из высококачественных фотографий матрасов в интерьере спален, инфографики, объясняющей технологии, и спокойных, умиротворяющих образов.</w:t>
      </w:r>
    </w:p>
    <w:p w14:paraId="756EAD6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 части удобства использования сайт должен иметь интуитивно понятную навигацию, обеспечивающую доступ к нужному товару за максимум 3 клика. Дизайн должен быть адаптивным и корректно отображаться на ПК, планшетах и смартфонах, а также обеспечивать высокую скорость загрузки страниц.</w:t>
      </w:r>
    </w:p>
    <w:p w14:paraId="6684F06C" w14:textId="77777777" w:rsidR="00CB1363" w:rsidRDefault="00CB1363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1FF6146" w14:textId="780B59E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lastRenderedPageBreak/>
        <w:t>Требования к представлению главной страницы сайта</w:t>
      </w:r>
    </w:p>
    <w:p w14:paraId="2D4382E3" w14:textId="57EED7FE" w:rsidR="0002656B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Главная страница должна включать крупный герой-баннер (слайдер) с ярким изображением и сильным заголовком, отражающим главное преимущество, и кнопкой с призывом к действию. Необходим блок ключевых преимуществ в формате иконок с текстом, например: "Ортопедическая поддержка", "Экологичные материалы", "Доставка и установка за 1 день", "Гарантия 10 лет". Также требуется блок категорий товаров с визуальными ссылками на основные категории, блок "Хиты продаж" или "Популярные модели" в виде карусели, яркий и заметный блок с онлайн-подбором матраса, блок "Отзывы довольных клиентов" в виде карусели с реальными отзывами и фотографиями, анонсы нескольких последних статей блога для SEO и удержания пользователей. В подвале сайта (футере) должна быть размещена контактная информация, ссылки на основные разделы, форма подписки на рассылку и ссылки на социальные сети.</w:t>
      </w:r>
    </w:p>
    <w:p w14:paraId="6BA299B0" w14:textId="54517269" w:rsidR="00CB1363" w:rsidRPr="0002656B" w:rsidRDefault="0002656B" w:rsidP="0002656B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412B4268" w14:textId="751B8AD7" w:rsidR="0002656B" w:rsidRPr="0002656B" w:rsidRDefault="0002656B" w:rsidP="0002656B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2 ПРОЕКТИРОВАНИЕ И РАЗРАБОТКА САЙТА</w:t>
      </w:r>
    </w:p>
    <w:p w14:paraId="5F6502DA" w14:textId="45D48147" w:rsidR="0002656B" w:rsidRDefault="0002656B" w:rsidP="009C0954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9C0954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2.1 СТРУКТУРА ВЕБ-САЙТА</w:t>
      </w:r>
    </w:p>
    <w:p w14:paraId="72C14E6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Разработка структуры веб-сайта является фундаментальным этапом, предопределяющим его удобство использования, логику навигации и, в конечном итоге, успех у целевой аудитории. Структура подразделяется на логическую (отражающую взаимосвязь разделов с точки зрения пользователя) и физическую (организацию файлов и папок на сервере).</w:t>
      </w:r>
    </w:p>
    <w:p w14:paraId="7CEA87E8" w14:textId="77777777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Логическая структура веб-сайта</w:t>
      </w:r>
    </w:p>
    <w:p w14:paraId="4C6CC71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Логическая структура представляет собой иерархическую модель взаимосвязей между страницами и разделами сайта. Она была спроектирована с учетом анализа целевой аудитории и ее потребностей, чтобы обеспечить интуитивно понятный и эффективный путь пользователя от возникновения интереса к совершению целевого действия — покупки. Логическая структура сайта «</w:t>
      </w:r>
      <w:proofErr w:type="spellStart"/>
      <w:r w:rsidRPr="00ED41B9">
        <w:rPr>
          <w:color w:val="0F1115"/>
          <w:sz w:val="28"/>
          <w:szCs w:val="28"/>
        </w:rPr>
        <w:t>Strong</w:t>
      </w:r>
      <w:proofErr w:type="spellEnd"/>
      <w:r w:rsidRPr="00ED41B9">
        <w:rPr>
          <w:color w:val="0F1115"/>
          <w:sz w:val="28"/>
          <w:szCs w:val="28"/>
        </w:rPr>
        <w:t>» построена по комбинированному принципу, сочетающему линейные последовательности для ключевых процессов (например, подбор матраса или оформление заказа) и древовидную модель для навигации по каталогу и информационному контенту.</w:t>
      </w:r>
    </w:p>
    <w:p w14:paraId="041EA848" w14:textId="6E81A6E1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Основу структуры составляют следующие ключевые разделы и страницы. Главная страница (</w:t>
      </w:r>
      <w:r w:rsidR="0038532C">
        <w:rPr>
          <w:color w:val="0F1115"/>
          <w:sz w:val="28"/>
          <w:szCs w:val="28"/>
          <w:lang w:val="en-US"/>
        </w:rPr>
        <w:t>strong</w:t>
      </w:r>
      <w:r w:rsidRPr="00ED41B9">
        <w:rPr>
          <w:color w:val="0F1115"/>
          <w:sz w:val="28"/>
          <w:szCs w:val="28"/>
        </w:rPr>
        <w:t>.</w:t>
      </w:r>
      <w:proofErr w:type="spellStart"/>
      <w:r w:rsidRPr="00ED41B9">
        <w:rPr>
          <w:color w:val="0F1115"/>
          <w:sz w:val="28"/>
          <w:szCs w:val="28"/>
        </w:rPr>
        <w:t>html</w:t>
      </w:r>
      <w:proofErr w:type="spellEnd"/>
      <w:r w:rsidRPr="00ED41B9">
        <w:rPr>
          <w:color w:val="0F1115"/>
          <w:sz w:val="28"/>
          <w:szCs w:val="28"/>
        </w:rPr>
        <w:t xml:space="preserve">) служит витриной и навигационным </w:t>
      </w:r>
      <w:proofErr w:type="spellStart"/>
      <w:r w:rsidRPr="00ED41B9">
        <w:rPr>
          <w:color w:val="0F1115"/>
          <w:sz w:val="28"/>
          <w:szCs w:val="28"/>
        </w:rPr>
        <w:t>хабом</w:t>
      </w:r>
      <w:proofErr w:type="spellEnd"/>
      <w:r w:rsidRPr="00ED41B9">
        <w:rPr>
          <w:color w:val="0F1115"/>
          <w:sz w:val="28"/>
          <w:szCs w:val="28"/>
        </w:rPr>
        <w:t xml:space="preserve"> для всего сайта. Ее задача — заинтересовать пользователя, кратко презентовать ключевые преимущества бренда и направить его вглубь сайта, в наиболее релевантные разделы. Для этого на главной странице стратегически размещены различные блоки: герой-баннер (слайдер) с сильным заголовком и четким призывом к действию; блок ключевых преимуществ в виде иконок с текстом; блок категорий товаров в виде визуальных ссылок-карточек; блок «Хиты продаж» в формате карусели; яркий блок онлайн-подбора матраса; карусель отзывов реальных клиентов; а также анонсы последних статей из блога.</w:t>
      </w:r>
    </w:p>
    <w:p w14:paraId="272A8D5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Каталог товаров (catalog.html) является центральным узлом сайта, предназначенным для пользователей, которые целенаправленно ищут </w:t>
      </w:r>
      <w:r w:rsidRPr="00ED41B9">
        <w:rPr>
          <w:color w:val="0F1115"/>
          <w:sz w:val="28"/>
          <w:szCs w:val="28"/>
        </w:rPr>
        <w:lastRenderedPageBreak/>
        <w:t>конкретный товар или желают изучить ассортимент. Страница оснащена умной системой фильтрации, позволяющей сузить круг товаров по комплексу параметров: тип матраса, жесткость, размер, ценовой диапазон, материал наполнителя. Также предусмотрена сортировка товаров по популярности, цене и новизне. Товары представлены в виде четкой сетки карточек, а дополнительная функция сравнения помогает пользователю в принятии взвешенного решения.</w:t>
      </w:r>
    </w:p>
    <w:p w14:paraId="267D7C34" w14:textId="7EEBFD65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Карточка товара (product.html) — это индивидуальная страница, где пользователь принимает окончательное решение о покупке. Она содержит исчерпывающую информацию: галерею высококачественных изображений и </w:t>
      </w:r>
      <w:proofErr w:type="spellStart"/>
      <w:r w:rsidRPr="00ED41B9">
        <w:rPr>
          <w:color w:val="0F1115"/>
          <w:sz w:val="28"/>
          <w:szCs w:val="28"/>
        </w:rPr>
        <w:t>видеообзоров</w:t>
      </w:r>
      <w:proofErr w:type="spellEnd"/>
      <w:r w:rsidRPr="00ED41B9">
        <w:rPr>
          <w:color w:val="0F1115"/>
          <w:sz w:val="28"/>
          <w:szCs w:val="28"/>
        </w:rPr>
        <w:t>, детальное описание и полные технические характеристики, блок ключевых преимуществ модели, интерактивный элемент для подбора размера, интегрированную систему отзывов и рейтингов, блок с предложением сопутствующих товаров, а также четкие инструкции по уходу за матрасом.</w:t>
      </w:r>
    </w:p>
    <w:p w14:paraId="3712ADCF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Онлайн-подбор матраса (selector.html) реализован как отдельный микро-сайт в структуре, в виде пошагового </w:t>
      </w:r>
      <w:proofErr w:type="spellStart"/>
      <w:r w:rsidRPr="00ED41B9">
        <w:rPr>
          <w:color w:val="0F1115"/>
          <w:sz w:val="28"/>
          <w:szCs w:val="28"/>
        </w:rPr>
        <w:t>квиза</w:t>
      </w:r>
      <w:proofErr w:type="spellEnd"/>
      <w:r w:rsidRPr="00ED41B9">
        <w:rPr>
          <w:color w:val="0F1115"/>
          <w:sz w:val="28"/>
          <w:szCs w:val="28"/>
        </w:rPr>
        <w:t xml:space="preserve"> или конструктора. Его цель — помочь неопределившемуся пользователю, сформировав персональную рекомендацию. Процесс разделен на логические шаги: выбор цели использования, указание параметров спящего, выявление особых потребностей и, наконец, выдача результата — 2-3 наиболее подходящих моделей с обоснованием выбора.</w:t>
      </w:r>
    </w:p>
    <w:p w14:paraId="62A2ACA6" w14:textId="47B8185D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Раздел «Блог / Полезные статьи</w:t>
      </w:r>
      <w:r w:rsidRPr="001E57C7">
        <w:rPr>
          <w:sz w:val="28"/>
          <w:szCs w:val="28"/>
        </w:rPr>
        <w:t xml:space="preserve">» (blog.html) </w:t>
      </w:r>
      <w:r w:rsidRPr="00ED41B9">
        <w:rPr>
          <w:color w:val="0F1115"/>
          <w:sz w:val="28"/>
          <w:szCs w:val="28"/>
        </w:rPr>
        <w:t>направлен на SEO-продвижение и установление экспертного статуса бренда. Он имеет собственную древовидную структуру, включающую главную страницу блога со списком всех статей и фильтрацией по темам, а также отдельные страницы полноценных текстовых материалов, богатых ключевыми словами и медиа-контентом.</w:t>
      </w:r>
    </w:p>
    <w:p w14:paraId="15C63CF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Информационные разделы сайта включают страницу «О компании» (about.html), которая рассказывает о миссии и истории бренда, формируя </w:t>
      </w:r>
      <w:r w:rsidRPr="00ED41B9">
        <w:rPr>
          <w:color w:val="0F1115"/>
          <w:sz w:val="28"/>
          <w:szCs w:val="28"/>
        </w:rPr>
        <w:lastRenderedPageBreak/>
        <w:t>эмоциональную связь с клиентом. Страница «Контакты» (contacts.html) содержит полную контактную информацию, интерактивную карту и форму обратной связи. Страница «Условия оплаты и доставки» (delivery.html) подробно описывает все доступные способы оплаты, варианты и сроки доставки, условия сборки и возврата товара.</w:t>
      </w:r>
    </w:p>
    <w:p w14:paraId="711D8F58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Процесс покупки реализован через линейную и максимально упрощенную последовательность из двух шагов: страница «Корзина» (cart.html) для просмотра и редактирования выбранных товаров и страница «Оформление заказа» (checkout.html) с минимально необходимой формой для ввода данных и завершения покупки.</w:t>
      </w:r>
    </w:p>
    <w:p w14:paraId="161104F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Такая продуманная логическая структура позволяет охватить все возможные сценарии поведения пользователей — от случайного посетителя до целеустремленного покупателя — и плавно провести их по воронке продаж, обеспечивая положительный пользовательский опыт.</w:t>
      </w:r>
    </w:p>
    <w:p w14:paraId="25F8B4C7" w14:textId="2C65168D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Физическая структура сайта</w:t>
      </w:r>
    </w:p>
    <w:p w14:paraId="513BF47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Физическая структура отражает организацию файлов и папок на сервере хостинга. Она обеспечивает порядок в файловой системе проекта, что упрощает его разработку, сопровождение и масштабирование.</w:t>
      </w:r>
    </w:p>
    <w:p w14:paraId="19AA3943" w14:textId="51B96720" w:rsidR="003A3293" w:rsidRDefault="00D23A14" w:rsidP="002C4A68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D23A14">
        <w:rPr>
          <w:color w:val="0F1115"/>
          <w:sz w:val="28"/>
          <w:szCs w:val="28"/>
        </w:rPr>
        <w:drawing>
          <wp:inline distT="0" distB="0" distL="0" distR="0" wp14:anchorId="50B61004" wp14:editId="0822957D">
            <wp:extent cx="5940425" cy="177281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0602" cy="178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5667F" w14:textId="0A7FFB9E" w:rsidR="00FA0FF2" w:rsidRPr="002C4A68" w:rsidRDefault="00FA0FF2" w:rsidP="002C4A68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2C4A68">
        <w:rPr>
          <w:color w:val="0F1115"/>
        </w:rPr>
        <w:t>Рисунок 1 – навигационная схема</w:t>
      </w:r>
    </w:p>
    <w:p w14:paraId="601A05D2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Для данного проекта была создана следующая структура. В корневой папке располагаются все основные файлы и папки проекта. </w:t>
      </w:r>
    </w:p>
    <w:p w14:paraId="77870BD7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Файл README содержит описание проекта и инструкции по его запуску. </w:t>
      </w:r>
    </w:p>
    <w:p w14:paraId="72921CB8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lastRenderedPageBreak/>
        <w:t>Основная папка проекта /</w:t>
      </w:r>
      <w:proofErr w:type="spellStart"/>
      <w:r w:rsidRPr="002C4A68">
        <w:rPr>
          <w:color w:val="0F1115"/>
          <w:sz w:val="28"/>
          <w:szCs w:val="28"/>
        </w:rPr>
        <w:t>strong</w:t>
      </w:r>
      <w:proofErr w:type="spellEnd"/>
      <w:r w:rsidRPr="002C4A68">
        <w:rPr>
          <w:color w:val="0F1115"/>
          <w:sz w:val="28"/>
          <w:szCs w:val="28"/>
        </w:rPr>
        <w:t xml:space="preserve"> содержит все рабочие файлы сайта, такие как HTML-страницы и скрипты. </w:t>
      </w:r>
    </w:p>
    <w:p w14:paraId="339DBCBB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Вся проектная документация, включая данный отчет, хранится в папке /</w:t>
      </w:r>
      <w:proofErr w:type="spellStart"/>
      <w:r w:rsidRPr="002C4A68">
        <w:rPr>
          <w:color w:val="0F1115"/>
          <w:sz w:val="28"/>
          <w:szCs w:val="28"/>
        </w:rPr>
        <w:t>strong_kurs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44586F6D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Все каскадные таблицы стилей (CSS), отвечающие за внешний вид сайта, находятся в папке /</w:t>
      </w:r>
      <w:proofErr w:type="spellStart"/>
      <w:r w:rsidRPr="002C4A68">
        <w:rPr>
          <w:color w:val="0F1115"/>
          <w:sz w:val="28"/>
          <w:szCs w:val="28"/>
        </w:rPr>
        <w:t>Strongstyle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0F41A6C9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r w:rsidRPr="002C4A68">
        <w:rPr>
          <w:color w:val="0F1115"/>
          <w:sz w:val="28"/>
          <w:szCs w:val="28"/>
          <w:lang w:val="en-US"/>
        </w:rPr>
        <w:t>refs</w:t>
      </w:r>
      <w:r w:rsidRPr="002C4A68">
        <w:rPr>
          <w:color w:val="0F1115"/>
          <w:sz w:val="28"/>
          <w:szCs w:val="28"/>
        </w:rPr>
        <w:t xml:space="preserve"> используется для хранения всех ссылок на другие сайты.</w:t>
      </w:r>
    </w:p>
    <w:p w14:paraId="1F472D15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proofErr w:type="spellStart"/>
      <w:r w:rsidRPr="002C4A68">
        <w:rPr>
          <w:color w:val="0F1115"/>
          <w:sz w:val="28"/>
          <w:szCs w:val="28"/>
        </w:rPr>
        <w:t>Images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хранения всех графических материалов: логотипов, фотографий товаров и иконок. </w:t>
      </w:r>
    </w:p>
    <w:p w14:paraId="130E6080" w14:textId="3624287E" w:rsidR="00E407CD" w:rsidRPr="005F7CFF" w:rsidRDefault="002C4A68" w:rsidP="005F7CF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Служебная папка </w:t>
      </w:r>
      <w:proofErr w:type="gramStart"/>
      <w:r w:rsidRPr="002C4A68">
        <w:rPr>
          <w:color w:val="0F1115"/>
          <w:sz w:val="28"/>
          <w:szCs w:val="28"/>
        </w:rPr>
        <w:t>/.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proofErr w:type="gramEnd"/>
      <w:r w:rsidRPr="002C4A68">
        <w:rPr>
          <w:color w:val="0F1115"/>
          <w:sz w:val="28"/>
          <w:szCs w:val="28"/>
        </w:rPr>
        <w:t xml:space="preserve"> системы контроля версий 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отслеживания изменений в коде и совместной работы.</w:t>
      </w:r>
    </w:p>
    <w:p w14:paraId="7087BACF" w14:textId="5AF4E356" w:rsidR="00D56169" w:rsidRDefault="00D56169" w:rsidP="00D5616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D5616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2.2 ДИЗАЙН-МАКЕТ ВЕБ-САЙТА</w:t>
      </w:r>
    </w:p>
    <w:p w14:paraId="6BADEC71" w14:textId="7A6E12BE" w:rsidR="006B04E0" w:rsidRPr="006B04E0" w:rsidRDefault="006B04E0" w:rsidP="006B04E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B04E0">
        <w:rPr>
          <w:color w:val="0F1115"/>
          <w:sz w:val="28"/>
          <w:szCs w:val="28"/>
        </w:rPr>
        <w:t>На основе сформулированных требований был разработан дизайн-макет веб-сайта, представленный на рисунках ниже.</w:t>
      </w:r>
    </w:p>
    <w:p w14:paraId="362EF034" w14:textId="77777777" w:rsidR="001A2824" w:rsidRDefault="002B775C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главной страницы (Рисунок 2) демонстрирует ключевые элементы: в верхней части расположен логотип "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>" и навигационная панель с меню, содержащим вкладки "Каталог", "Компания", "Покупателям", "Партнеры", "Магазины". Здесь же размещены элементы выбора города "Москва" и сервиса "Обратный звонок". Центральное место занимает заголовок "Матрасы для всей семьи" с слоганом "Высыпайтесь с удовольствием". Ниже размещен рекламный баннер акции "-10% на кровать при покупке с матрасом"</w:t>
      </w:r>
      <w:r w:rsidR="001A2824">
        <w:rPr>
          <w:color w:val="0F1115"/>
          <w:sz w:val="28"/>
          <w:szCs w:val="28"/>
          <w:shd w:val="clear" w:color="auto" w:fill="FFFFFF"/>
        </w:rPr>
        <w:t>.</w:t>
      </w:r>
    </w:p>
    <w:p w14:paraId="25BC9EE8" w14:textId="44A983B8" w:rsidR="006B04E0" w:rsidRPr="001A2824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shd w:val="clear" w:color="auto" w:fill="FFFFFF"/>
        </w:rPr>
      </w:pPr>
      <w:r w:rsidRPr="005F7CFF">
        <w:rPr>
          <w:color w:val="0F1115"/>
          <w:sz w:val="28"/>
          <w:szCs w:val="28"/>
        </w:rPr>
        <w:drawing>
          <wp:inline distT="0" distB="0" distL="0" distR="0" wp14:anchorId="67F8F033" wp14:editId="378A1C1E">
            <wp:extent cx="4208107" cy="2135316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5387" cy="215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B19E" w14:textId="189B124D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2 – макет главной страницы</w:t>
      </w:r>
    </w:p>
    <w:p w14:paraId="50E4CB89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 xml:space="preserve">Макет блока каталога (Рисунок 3) включает заголовок "Фабрика матрасов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" с перечислением основных преимуществ компании, а также визуальное представление категорий товаров: матрасы, кровати, мебель, подушки, выполненные в виде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кликабельных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 карточек с изображениями.</w:t>
      </w:r>
    </w:p>
    <w:p w14:paraId="230268A5" w14:textId="49049C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color w:val="0F1115"/>
          <w:sz w:val="28"/>
          <w:szCs w:val="28"/>
        </w:rPr>
        <w:drawing>
          <wp:inline distT="0" distB="0" distL="0" distR="0" wp14:anchorId="32F31260" wp14:editId="1F66EF51">
            <wp:extent cx="4562669" cy="1638269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7277" cy="16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7A8B" w14:textId="681678D5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3 – макет блока каталога</w:t>
      </w:r>
    </w:p>
    <w:p w14:paraId="066BD0DD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блока хитов продаж (Рисунок 4) содержит три популярные модели матрасов, каждая из которых представлена изображением, кратким описанием ключевых характеристик и ценой. Под блоком расположена кнопка "Перейти в каталог" для просмотра всего ассортимента, побуждающая пользователя к дальнейшему изучению сайта.</w:t>
      </w:r>
    </w:p>
    <w:p w14:paraId="44C1B5F0" w14:textId="33D17B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color w:val="0F1115"/>
          <w:sz w:val="28"/>
          <w:szCs w:val="28"/>
        </w:rPr>
        <w:drawing>
          <wp:inline distT="0" distB="0" distL="0" distR="0" wp14:anchorId="70FB4803" wp14:editId="01821CAE">
            <wp:extent cx="4385388" cy="2778428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736" cy="278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E7CC" w14:textId="2FE7F1B7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4 – макет блока хитов продаж</w:t>
      </w:r>
    </w:p>
    <w:p w14:paraId="3B9FF99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футера сайта (Рисунок 5) структурирован по разделам: для покупателей, для партнеров и популярные категории матрасов. В нем также размещена контактная информация салонов в Москве с адресами 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телефонами. В нижней части футера находятся кнопки обратной связи "Написать письмо" и "Консультация", обеспечивающие дополнительные каналы коммуникации.</w:t>
      </w:r>
    </w:p>
    <w:p w14:paraId="62A735B7" w14:textId="51EE3CD1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color w:val="0F1115"/>
          <w:sz w:val="28"/>
          <w:szCs w:val="28"/>
        </w:rPr>
        <w:drawing>
          <wp:inline distT="0" distB="0" distL="0" distR="0" wp14:anchorId="1D915B2E" wp14:editId="6751E4E6">
            <wp:extent cx="4460033" cy="109033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0033" cy="109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A0C9" w14:textId="607B6954" w:rsidR="00A74CE9" w:rsidRPr="00A74CE9" w:rsidRDefault="00A74CE9" w:rsidP="00A74CE9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A74CE9">
        <w:rPr>
          <w:color w:val="0F1115"/>
        </w:rPr>
        <w:t>Рисунок 5 – макет футера сайта</w:t>
      </w:r>
    </w:p>
    <w:p w14:paraId="5C1F13C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каталога (Рисунок 6) детализирует представление товаров. Он включает область с фильтрами для сортировки по типу, жесткости, размеру и другим параметрам, а также основную область с сеткой карточек товаров. Каждая карточка содержит изображение матраса, название, ключевые особенности и цену.</w:t>
      </w:r>
    </w:p>
    <w:p w14:paraId="6A9F90A1" w14:textId="147B6003" w:rsidR="005A1FD7" w:rsidRDefault="005A1FD7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A1FD7">
        <w:rPr>
          <w:color w:val="0F1115"/>
          <w:sz w:val="28"/>
          <w:szCs w:val="28"/>
        </w:rPr>
        <w:drawing>
          <wp:inline distT="0" distB="0" distL="0" distR="0" wp14:anchorId="652E9071" wp14:editId="333FD65D">
            <wp:extent cx="4450702" cy="2025295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0702" cy="20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0006" w14:textId="64390B61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t>Рисунок 6 – макет страницы каталога</w:t>
      </w:r>
    </w:p>
    <w:p w14:paraId="2F7C6E52" w14:textId="77777777" w:rsidR="001A2824" w:rsidRDefault="001A2824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7B766DFD" w14:textId="7A0867A0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корзины (Рисунок 7) отображает выбранные пользователем товары в виде списка с возможностью изменения количества или удаления позиций. Здесь же представлена сводная информация по заказу: общая стоимость, стоимость доставки и итоговая сумма к оплате, а также кнопка перехода к оформлению заказа.</w:t>
      </w:r>
    </w:p>
    <w:p w14:paraId="203BD9BB" w14:textId="28FC96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drawing>
          <wp:inline distT="0" distB="0" distL="0" distR="0" wp14:anchorId="4339C8D5" wp14:editId="7E0AA928">
            <wp:extent cx="4226767" cy="150726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6767" cy="15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B85C" w14:textId="53A109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7 – макет страницы корзины</w:t>
      </w:r>
    </w:p>
    <w:p w14:paraId="63FFA293" w14:textId="2F094D7C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магазинов (Рисунок 8) реализован в виде интерактивной страницы с контактной информацией. Он включает список магазинов с адресами, телефонами, графиком работы и интерактивной картой для удобного поиска ближайшей точки продаж.</w:t>
      </w:r>
    </w:p>
    <w:p w14:paraId="7F05A55C" w14:textId="1BDE997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drawing>
          <wp:inline distT="0" distB="0" distL="0" distR="0" wp14:anchorId="6725C8F8" wp14:editId="6C70FDB5">
            <wp:extent cx="4293498" cy="3023118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6125" cy="305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3364" w14:textId="6115D93C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8 – макет страницы магазинов</w:t>
      </w:r>
    </w:p>
    <w:p w14:paraId="1E3BCB36" w14:textId="533813C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страницы заказа обратного звонка (Рисунок 9) представляет собой лаконичную форму, содержащую поля для ввода имени пользователя 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номера телефона, а также кнопку отправки заявки. Дизайн формы минималистичен, чтобы не отвлекать пользователя от основного действия.</w:t>
      </w:r>
    </w:p>
    <w:p w14:paraId="7CF50EC5" w14:textId="5E5BECB4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drawing>
          <wp:inline distT="0" distB="0" distL="0" distR="0" wp14:anchorId="41716D68" wp14:editId="5414FD46">
            <wp:extent cx="4357958" cy="221135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486" cy="222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B0BA" w14:textId="44454CA2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9 – макет страницы заказа обратного звонка</w:t>
      </w:r>
    </w:p>
    <w:p w14:paraId="3199B367" w14:textId="39505BD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заказа доставки (Рисунок 10) содержит форму для ввода адреса доставки, выбора даты и временного интервала, а также блок с итогами заказа и вариантами оплаты. Интерфейс спроектирован так, чтобы сделать процесс оформления максимально быстрым и понятным.</w:t>
      </w:r>
    </w:p>
    <w:p w14:paraId="554C4C9F" w14:textId="227ED10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drawing>
          <wp:inline distT="0" distB="0" distL="0" distR="0" wp14:anchorId="2084281F" wp14:editId="0777C4C8">
            <wp:extent cx="4497355" cy="244506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4839" cy="245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0E" w14:textId="18C4D558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10 – макет страницы заказа доставки</w:t>
      </w:r>
    </w:p>
    <w:p w14:paraId="4C5B2AF0" w14:textId="77777777" w:rsidR="00612559" w:rsidRDefault="00612559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52395CA5" w14:textId="0EBEE4C6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гарантии (Рисунок 11) является информационным. Он структурированно представляет текст гарантийных обязательств, условия их применения, а также контактные данные для обращения по гарантийным случаям. Текст разделен на логические блоки для улучшения читаемости.</w:t>
      </w:r>
    </w:p>
    <w:p w14:paraId="4AAC6998" w14:textId="42CD2CE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drawing>
          <wp:inline distT="0" distB="0" distL="0" distR="0" wp14:anchorId="0979DA6E" wp14:editId="1401ACAE">
            <wp:extent cx="4477765" cy="2929812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8174" cy="295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AEFB" w14:textId="1F4A4323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11 – макет страницы гарантии</w:t>
      </w:r>
    </w:p>
    <w:p w14:paraId="7EFE6AD4" w14:textId="1662E0D6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Разработанный дизайн-макет соответствует всем поставленным требованиям: он современен, визуально приятен, ориентирован на целевую аудиторию и решает бизнес-задачи проекта. Все элементы интерфейса продуманы с точки зрения пользовател</w:t>
      </w:r>
      <w:bookmarkStart w:id="0" w:name="_GoBack"/>
      <w:bookmarkEnd w:id="0"/>
      <w:r w:rsidRPr="001A2824">
        <w:rPr>
          <w:color w:val="0F1115"/>
          <w:sz w:val="28"/>
          <w:szCs w:val="28"/>
          <w:shd w:val="clear" w:color="auto" w:fill="FFFFFF"/>
        </w:rPr>
        <w:t>ьского опыта и веб-стандартов.</w:t>
      </w:r>
    </w:p>
    <w:sectPr w:rsidR="001A2824" w:rsidRPr="001A2824" w:rsidSect="00FF168E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8D1C2A" w14:textId="77777777" w:rsidR="00F3244B" w:rsidRDefault="00F3244B" w:rsidP="00F3244B">
      <w:pPr>
        <w:spacing w:after="0" w:line="240" w:lineRule="auto"/>
      </w:pPr>
      <w:r>
        <w:separator/>
      </w:r>
    </w:p>
  </w:endnote>
  <w:endnote w:type="continuationSeparator" w:id="0">
    <w:p w14:paraId="3DD5C0C2" w14:textId="77777777" w:rsidR="00F3244B" w:rsidRDefault="00F3244B" w:rsidP="00F32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0579750"/>
      <w:docPartObj>
        <w:docPartGallery w:val="Page Numbers (Bottom of Page)"/>
        <w:docPartUnique/>
      </w:docPartObj>
    </w:sdtPr>
    <w:sdtEndPr/>
    <w:sdtContent>
      <w:p w14:paraId="334A2037" w14:textId="7001DCC1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AF28AD" w14:textId="77777777" w:rsidR="00FF168E" w:rsidRDefault="00FF168E" w:rsidP="00FF168E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9776235"/>
      <w:docPartObj>
        <w:docPartGallery w:val="Page Numbers (Bottom of Page)"/>
        <w:docPartUnique/>
      </w:docPartObj>
    </w:sdtPr>
    <w:sdtEndPr/>
    <w:sdtContent>
      <w:p w14:paraId="41F6ACA7" w14:textId="549A8413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6C9A69" w14:textId="77777777" w:rsidR="00FF168E" w:rsidRDefault="00FF168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9508F4" w14:textId="77777777" w:rsidR="00F3244B" w:rsidRDefault="00F3244B" w:rsidP="00F3244B">
      <w:pPr>
        <w:spacing w:after="0" w:line="240" w:lineRule="auto"/>
      </w:pPr>
      <w:r>
        <w:separator/>
      </w:r>
    </w:p>
  </w:footnote>
  <w:footnote w:type="continuationSeparator" w:id="0">
    <w:p w14:paraId="4A963F46" w14:textId="77777777" w:rsidR="00F3244B" w:rsidRDefault="00F3244B" w:rsidP="00F32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76EA3"/>
    <w:multiLevelType w:val="multilevel"/>
    <w:tmpl w:val="73F2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5408"/>
    <w:multiLevelType w:val="multilevel"/>
    <w:tmpl w:val="06FA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4445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C1400AD"/>
    <w:multiLevelType w:val="multilevel"/>
    <w:tmpl w:val="202CB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60A40"/>
    <w:multiLevelType w:val="hybridMultilevel"/>
    <w:tmpl w:val="FAAC1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D73EA0"/>
    <w:multiLevelType w:val="multilevel"/>
    <w:tmpl w:val="786C2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77EAA"/>
    <w:multiLevelType w:val="multilevel"/>
    <w:tmpl w:val="4134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50BD0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DE33D5C"/>
    <w:multiLevelType w:val="multilevel"/>
    <w:tmpl w:val="5B42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41BC1"/>
    <w:multiLevelType w:val="multilevel"/>
    <w:tmpl w:val="05C2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825D3"/>
    <w:multiLevelType w:val="multilevel"/>
    <w:tmpl w:val="8574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12988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E52002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173187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2B13875"/>
    <w:multiLevelType w:val="hybridMultilevel"/>
    <w:tmpl w:val="542CB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740BF0"/>
    <w:multiLevelType w:val="hybridMultilevel"/>
    <w:tmpl w:val="42C4C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DB57EB"/>
    <w:multiLevelType w:val="multilevel"/>
    <w:tmpl w:val="39A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551B8"/>
    <w:multiLevelType w:val="multilevel"/>
    <w:tmpl w:val="A512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F2D5D"/>
    <w:multiLevelType w:val="multilevel"/>
    <w:tmpl w:val="F5E6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DB51B7"/>
    <w:multiLevelType w:val="multilevel"/>
    <w:tmpl w:val="3BB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301F1"/>
    <w:multiLevelType w:val="multilevel"/>
    <w:tmpl w:val="38F8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B589B"/>
    <w:multiLevelType w:val="multilevel"/>
    <w:tmpl w:val="FBF4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D47E0"/>
    <w:multiLevelType w:val="multilevel"/>
    <w:tmpl w:val="626D47E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5D32730"/>
    <w:multiLevelType w:val="multilevel"/>
    <w:tmpl w:val="4E2A0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FB0089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C1079D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00302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712F7AFB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580118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77154212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7A51577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7FD727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2"/>
  </w:num>
  <w:num w:numId="2">
    <w:abstractNumId w:val="8"/>
  </w:num>
  <w:num w:numId="3">
    <w:abstractNumId w:val="5"/>
  </w:num>
  <w:num w:numId="4">
    <w:abstractNumId w:val="17"/>
  </w:num>
  <w:num w:numId="5">
    <w:abstractNumId w:val="19"/>
  </w:num>
  <w:num w:numId="6">
    <w:abstractNumId w:val="23"/>
  </w:num>
  <w:num w:numId="7">
    <w:abstractNumId w:val="9"/>
  </w:num>
  <w:num w:numId="8">
    <w:abstractNumId w:val="9"/>
    <w:lvlOverride w:ilvl="1">
      <w:startOverride w:val="1"/>
    </w:lvlOverride>
  </w:num>
  <w:num w:numId="9">
    <w:abstractNumId w:val="0"/>
  </w:num>
  <w:num w:numId="10">
    <w:abstractNumId w:val="29"/>
  </w:num>
  <w:num w:numId="11">
    <w:abstractNumId w:val="2"/>
  </w:num>
  <w:num w:numId="12">
    <w:abstractNumId w:val="28"/>
  </w:num>
  <w:num w:numId="13">
    <w:abstractNumId w:val="25"/>
  </w:num>
  <w:num w:numId="14">
    <w:abstractNumId w:val="24"/>
  </w:num>
  <w:num w:numId="15">
    <w:abstractNumId w:val="12"/>
  </w:num>
  <w:num w:numId="16">
    <w:abstractNumId w:val="13"/>
  </w:num>
  <w:num w:numId="17">
    <w:abstractNumId w:val="6"/>
  </w:num>
  <w:num w:numId="18">
    <w:abstractNumId w:val="18"/>
  </w:num>
  <w:num w:numId="19">
    <w:abstractNumId w:val="3"/>
  </w:num>
  <w:num w:numId="20">
    <w:abstractNumId w:val="31"/>
  </w:num>
  <w:num w:numId="21">
    <w:abstractNumId w:val="30"/>
  </w:num>
  <w:num w:numId="22">
    <w:abstractNumId w:val="26"/>
  </w:num>
  <w:num w:numId="23">
    <w:abstractNumId w:val="7"/>
  </w:num>
  <w:num w:numId="24">
    <w:abstractNumId w:val="27"/>
  </w:num>
  <w:num w:numId="25">
    <w:abstractNumId w:val="11"/>
  </w:num>
  <w:num w:numId="26">
    <w:abstractNumId w:val="10"/>
  </w:num>
  <w:num w:numId="27">
    <w:abstractNumId w:val="21"/>
  </w:num>
  <w:num w:numId="28">
    <w:abstractNumId w:val="4"/>
  </w:num>
  <w:num w:numId="29">
    <w:abstractNumId w:val="16"/>
  </w:num>
  <w:num w:numId="30">
    <w:abstractNumId w:val="20"/>
  </w:num>
  <w:num w:numId="31">
    <w:abstractNumId w:val="1"/>
  </w:num>
  <w:num w:numId="32">
    <w:abstractNumId w:val="15"/>
  </w:num>
  <w:num w:numId="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proofState w:spelling="clean"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48D"/>
    <w:rsid w:val="00011690"/>
    <w:rsid w:val="0002656B"/>
    <w:rsid w:val="000E1BEC"/>
    <w:rsid w:val="00113082"/>
    <w:rsid w:val="00132692"/>
    <w:rsid w:val="0014786F"/>
    <w:rsid w:val="00180765"/>
    <w:rsid w:val="00194A35"/>
    <w:rsid w:val="001A2824"/>
    <w:rsid w:val="001E57C7"/>
    <w:rsid w:val="00203C6C"/>
    <w:rsid w:val="00264FA5"/>
    <w:rsid w:val="002B775C"/>
    <w:rsid w:val="002C4A68"/>
    <w:rsid w:val="0038532C"/>
    <w:rsid w:val="003A3293"/>
    <w:rsid w:val="004454F6"/>
    <w:rsid w:val="004D7EF2"/>
    <w:rsid w:val="00524201"/>
    <w:rsid w:val="005A1FD7"/>
    <w:rsid w:val="005D01FB"/>
    <w:rsid w:val="005F7CFF"/>
    <w:rsid w:val="00612559"/>
    <w:rsid w:val="00685017"/>
    <w:rsid w:val="006B04E0"/>
    <w:rsid w:val="00787998"/>
    <w:rsid w:val="00842DD3"/>
    <w:rsid w:val="009062CF"/>
    <w:rsid w:val="009C0954"/>
    <w:rsid w:val="009F0E58"/>
    <w:rsid w:val="00A36DE2"/>
    <w:rsid w:val="00A74CE9"/>
    <w:rsid w:val="00AB3F9A"/>
    <w:rsid w:val="00CB1363"/>
    <w:rsid w:val="00CB6955"/>
    <w:rsid w:val="00D23A14"/>
    <w:rsid w:val="00D56169"/>
    <w:rsid w:val="00DE348D"/>
    <w:rsid w:val="00DE3658"/>
    <w:rsid w:val="00E407CD"/>
    <w:rsid w:val="00ED41B9"/>
    <w:rsid w:val="00F3244B"/>
    <w:rsid w:val="00F40673"/>
    <w:rsid w:val="00F8035D"/>
    <w:rsid w:val="00FA0FF2"/>
    <w:rsid w:val="00FF1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4A27D759"/>
  <w15:chartTrackingRefBased/>
  <w15:docId w15:val="{3A3E8553-3C6C-4570-B7E5-EE77A342E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32692"/>
  </w:style>
  <w:style w:type="paragraph" w:styleId="1">
    <w:name w:val="heading 1"/>
    <w:basedOn w:val="a"/>
    <w:next w:val="a"/>
    <w:link w:val="10"/>
    <w:uiPriority w:val="9"/>
    <w:qFormat/>
    <w:rsid w:val="004D7E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D7E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326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3269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Без интервала2"/>
    <w:uiPriority w:val="99"/>
    <w:rsid w:val="00132692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3">
    <w:name w:val="Normal (Web)"/>
    <w:basedOn w:val="a"/>
    <w:uiPriority w:val="99"/>
    <w:unhideWhenUsed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132692"/>
    <w:pPr>
      <w:spacing w:line="256" w:lineRule="auto"/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3269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3269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132692"/>
    <w:rPr>
      <w:b/>
      <w:bCs/>
    </w:rPr>
  </w:style>
  <w:style w:type="paragraph" w:styleId="a6">
    <w:name w:val="header"/>
    <w:basedOn w:val="a"/>
    <w:link w:val="a7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3244B"/>
  </w:style>
  <w:style w:type="paragraph" w:styleId="a8">
    <w:name w:val="footer"/>
    <w:basedOn w:val="a"/>
    <w:link w:val="a9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3244B"/>
  </w:style>
  <w:style w:type="paragraph" w:customStyle="1" w:styleId="Default">
    <w:name w:val="Default"/>
    <w:qFormat/>
    <w:rsid w:val="00FF16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a">
    <w:name w:val="Table Grid"/>
    <w:basedOn w:val="a1"/>
    <w:uiPriority w:val="39"/>
    <w:qFormat/>
    <w:rsid w:val="00FF168E"/>
    <w:pPr>
      <w:spacing w:after="0" w:line="240" w:lineRule="auto"/>
    </w:pPr>
    <w:rPr>
      <w:rFonts w:eastAsiaTheme="minorEastAsia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842DD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B0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B04E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0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6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8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7F6B51-70D8-4B5C-9FB8-B248CDF67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17</Pages>
  <Words>2764</Words>
  <Characters>15755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Терещенко Вадим Александрович</dc:creator>
  <cp:keywords/>
  <dc:description/>
  <cp:lastModifiedBy>Терещенко Вадим Александрович</cp:lastModifiedBy>
  <cp:revision>24</cp:revision>
  <dcterms:created xsi:type="dcterms:W3CDTF">2025-11-27T06:14:00Z</dcterms:created>
  <dcterms:modified xsi:type="dcterms:W3CDTF">2025-12-04T10:45:00Z</dcterms:modified>
</cp:coreProperties>
</file>