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purl.oclc.org/ooxml/officeDocument/relationships/extendedProperties" Target="docProps/app.xml"/><Relationship Id="rId2" Type="http://schemas.openxmlformats.org/package/2006/relationships/metadata/core-properties" Target="docProps/core.xml"/><Relationship Id="rId1" Type="http://purl.oclc.org/ooxml/officeDocument/relationships/officeDocument" Target="word/document.xml"/></Relationships>
</file>

<file path=word/document.xml><?xml version="1.0" encoding="utf-8"?>
<w:document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 w:conformance="strict">
  <w:body>
    <w:p w14:paraId="6A977EAF" w14:textId="77777777" w:rsidR="005D6585" w:rsidRPr="00682029" w:rsidRDefault="005D6585">
      <w:pPr>
        <w:autoSpaceDE w:val="0"/>
        <w:autoSpaceDN w:val="0"/>
        <w:adjustRightInd w:val="0"/>
        <w:spacing w:after="0pt" w:line="12pt" w:lineRule="auto"/>
        <w:rPr>
          <w:rFonts w:ascii="Times New Roman" w:eastAsia="宋体" w:hAnsi="Times New Roman" w:cs="宋体" w:hint="eastAsia"/>
          <w:kern w:val="0"/>
          <w:sz w:val="24"/>
        </w:rPr>
      </w:pPr>
    </w:p>
    <w:p w14:paraId="50E3EBEB" w14:textId="77777777" w:rsidR="005D6585" w:rsidRPr="00682029" w:rsidRDefault="005D6585">
      <w:pPr>
        <w:autoSpaceDE w:val="0"/>
        <w:autoSpaceDN w:val="0"/>
        <w:adjustRightInd w:val="0"/>
        <w:spacing w:after="0pt" w:line="12pt" w:lineRule="auto"/>
        <w:rPr>
          <w:rFonts w:ascii="Times New Roman" w:eastAsia="宋体" w:hAnsi="Times New Roman" w:cs="宋体" w:hint="eastAsia"/>
          <w:kern w:val="0"/>
          <w:sz w:val="24"/>
        </w:rPr>
      </w:pPr>
    </w:p>
    <w:p w14:paraId="52DE893C" w14:textId="77777777" w:rsidR="005D6585" w:rsidRPr="00682029" w:rsidRDefault="005D6585">
      <w:pPr>
        <w:autoSpaceDE w:val="0"/>
        <w:autoSpaceDN w:val="0"/>
        <w:adjustRightInd w:val="0"/>
        <w:spacing w:after="0pt" w:line="12pt" w:lineRule="auto"/>
        <w:rPr>
          <w:rFonts w:ascii="Times New Roman" w:eastAsia="宋体" w:hAnsi="Times New Roman" w:cs="宋体" w:hint="eastAsia"/>
          <w:kern w:val="0"/>
          <w:sz w:val="24"/>
        </w:rPr>
      </w:pPr>
    </w:p>
    <w:p w14:paraId="3E43AE18" w14:textId="77777777" w:rsidR="005D6585" w:rsidRPr="00682029" w:rsidRDefault="005D6585">
      <w:pPr>
        <w:autoSpaceDE w:val="0"/>
        <w:autoSpaceDN w:val="0"/>
        <w:adjustRightInd w:val="0"/>
        <w:spacing w:after="0pt" w:line="12pt" w:lineRule="auto"/>
        <w:rPr>
          <w:rFonts w:ascii="Times New Roman" w:eastAsia="宋体" w:hAnsi="Times New Roman" w:cs="宋体" w:hint="eastAsia"/>
          <w:kern w:val="0"/>
          <w:sz w:val="24"/>
        </w:rPr>
      </w:pPr>
    </w:p>
    <w:p w14:paraId="457AACC1" w14:textId="77777777" w:rsidR="005D6585" w:rsidRPr="00682029" w:rsidRDefault="005D6585">
      <w:pPr>
        <w:autoSpaceDE w:val="0"/>
        <w:autoSpaceDN w:val="0"/>
        <w:adjustRightInd w:val="0"/>
        <w:spacing w:after="0pt" w:line="12pt" w:lineRule="auto"/>
        <w:rPr>
          <w:rFonts w:ascii="Times New Roman" w:eastAsia="宋体" w:hAnsi="Times New Roman" w:cs="宋体" w:hint="eastAsia"/>
          <w:kern w:val="0"/>
          <w:sz w:val="24"/>
        </w:rPr>
      </w:pPr>
    </w:p>
    <w:p w14:paraId="0E424062" w14:textId="77777777" w:rsidR="005D6585" w:rsidRPr="00682029" w:rsidRDefault="005D6585">
      <w:pPr>
        <w:autoSpaceDE w:val="0"/>
        <w:autoSpaceDN w:val="0"/>
        <w:adjustRightInd w:val="0"/>
        <w:spacing w:after="0pt" w:line="12pt" w:lineRule="auto"/>
        <w:rPr>
          <w:rFonts w:ascii="Times New Roman" w:eastAsia="宋体" w:hAnsi="Times New Roman" w:cs="宋体" w:hint="eastAsia"/>
          <w:kern w:val="0"/>
          <w:sz w:val="24"/>
        </w:rPr>
      </w:pPr>
    </w:p>
    <w:p w14:paraId="1EACA208" w14:textId="77777777" w:rsidR="005D6585" w:rsidRPr="00682029" w:rsidRDefault="005D6585">
      <w:pPr>
        <w:autoSpaceDE w:val="0"/>
        <w:autoSpaceDN w:val="0"/>
        <w:adjustRightInd w:val="0"/>
        <w:spacing w:after="0pt" w:line="12pt" w:lineRule="auto"/>
        <w:rPr>
          <w:rFonts w:ascii="Times New Roman" w:eastAsia="宋体" w:hAnsi="Times New Roman" w:cs="宋体" w:hint="eastAsia"/>
          <w:kern w:val="0"/>
          <w:sz w:val="24"/>
        </w:rPr>
      </w:pPr>
    </w:p>
    <w:p w14:paraId="5FD0C9BF" w14:textId="77777777" w:rsidR="005D6585" w:rsidRPr="00682029" w:rsidRDefault="005D6585">
      <w:pPr>
        <w:autoSpaceDE w:val="0"/>
        <w:autoSpaceDN w:val="0"/>
        <w:adjustRightInd w:val="0"/>
        <w:spacing w:after="0pt" w:line="12pt" w:lineRule="auto"/>
        <w:jc w:val="center"/>
        <w:rPr>
          <w:rFonts w:ascii="Times New Roman" w:eastAsia="宋体" w:hAnsi="Times New Roman"/>
          <w:b/>
          <w:bCs/>
          <w:sz w:val="60"/>
          <w:szCs w:val="60"/>
        </w:rPr>
      </w:pPr>
      <w:r w:rsidRPr="00682029">
        <w:rPr>
          <w:rFonts w:ascii="Times New Roman" w:eastAsia="宋体" w:hAnsi="Times New Roman" w:hint="eastAsia"/>
          <w:b/>
          <w:bCs/>
          <w:sz w:val="60"/>
          <w:szCs w:val="60"/>
        </w:rPr>
        <w:t>实</w:t>
      </w:r>
      <w:r w:rsidR="0079180E" w:rsidRPr="00682029">
        <w:rPr>
          <w:rFonts w:ascii="Times New Roman" w:eastAsia="宋体" w:hAnsi="Times New Roman"/>
          <w:b/>
          <w:bCs/>
          <w:sz w:val="60"/>
          <w:szCs w:val="60"/>
        </w:rPr>
        <w:t xml:space="preserve"> </w:t>
      </w:r>
      <w:r w:rsidRPr="00682029">
        <w:rPr>
          <w:rFonts w:ascii="Times New Roman" w:eastAsia="宋体" w:hAnsi="Times New Roman" w:hint="eastAsia"/>
          <w:b/>
          <w:bCs/>
          <w:sz w:val="60"/>
          <w:szCs w:val="60"/>
        </w:rPr>
        <w:t>验</w:t>
      </w:r>
      <w:r w:rsidR="0079180E" w:rsidRPr="00682029">
        <w:rPr>
          <w:rFonts w:ascii="Times New Roman" w:eastAsia="宋体" w:hAnsi="Times New Roman"/>
          <w:b/>
          <w:bCs/>
          <w:sz w:val="60"/>
          <w:szCs w:val="60"/>
        </w:rPr>
        <w:t xml:space="preserve"> </w:t>
      </w:r>
      <w:r w:rsidRPr="00682029">
        <w:rPr>
          <w:rFonts w:ascii="Times New Roman" w:eastAsia="宋体" w:hAnsi="Times New Roman" w:hint="eastAsia"/>
          <w:b/>
          <w:bCs/>
          <w:sz w:val="60"/>
          <w:szCs w:val="60"/>
        </w:rPr>
        <w:t>报</w:t>
      </w:r>
      <w:r w:rsidR="0079180E" w:rsidRPr="00682029">
        <w:rPr>
          <w:rFonts w:ascii="Times New Roman" w:eastAsia="宋体" w:hAnsi="Times New Roman"/>
          <w:b/>
          <w:bCs/>
          <w:sz w:val="60"/>
          <w:szCs w:val="60"/>
        </w:rPr>
        <w:t xml:space="preserve"> </w:t>
      </w:r>
      <w:r w:rsidRPr="00682029">
        <w:rPr>
          <w:rFonts w:ascii="Times New Roman" w:eastAsia="宋体" w:hAnsi="Times New Roman" w:hint="eastAsia"/>
          <w:b/>
          <w:bCs/>
          <w:sz w:val="60"/>
          <w:szCs w:val="60"/>
        </w:rPr>
        <w:t>告</w:t>
      </w:r>
    </w:p>
    <w:p w14:paraId="67D8911B" w14:textId="77777777" w:rsidR="005D6585" w:rsidRPr="00682029" w:rsidRDefault="005D6585">
      <w:pPr>
        <w:autoSpaceDE w:val="0"/>
        <w:autoSpaceDN w:val="0"/>
        <w:adjustRightInd w:val="0"/>
        <w:spacing w:after="0pt" w:line="12pt" w:lineRule="auto"/>
        <w:rPr>
          <w:rFonts w:ascii="Times New Roman" w:eastAsia="宋体" w:hAnsi="Times New Roman" w:cs="宋体" w:hint="eastAsia"/>
          <w:kern w:val="0"/>
          <w:sz w:val="24"/>
        </w:rPr>
      </w:pPr>
    </w:p>
    <w:p w14:paraId="7A43A826" w14:textId="77777777" w:rsidR="005D6585" w:rsidRPr="00682029" w:rsidRDefault="005D6585">
      <w:pPr>
        <w:autoSpaceDE w:val="0"/>
        <w:autoSpaceDN w:val="0"/>
        <w:adjustRightInd w:val="0"/>
        <w:spacing w:after="0pt" w:line="12pt" w:lineRule="auto"/>
        <w:rPr>
          <w:rFonts w:ascii="Times New Roman" w:eastAsia="宋体" w:hAnsi="Times New Roman" w:cs="宋体" w:hint="eastAsia"/>
          <w:kern w:val="0"/>
          <w:sz w:val="24"/>
        </w:rPr>
      </w:pPr>
    </w:p>
    <w:p w14:paraId="1096B6DD" w14:textId="77777777" w:rsidR="005D6585" w:rsidRPr="00682029" w:rsidRDefault="005D6585">
      <w:pPr>
        <w:autoSpaceDE w:val="0"/>
        <w:autoSpaceDN w:val="0"/>
        <w:adjustRightInd w:val="0"/>
        <w:spacing w:after="0pt" w:line="12pt" w:lineRule="auto"/>
        <w:rPr>
          <w:rFonts w:ascii="Times New Roman" w:eastAsia="宋体" w:hAnsi="Times New Roman" w:cs="宋体" w:hint="eastAsia"/>
          <w:kern w:val="0"/>
          <w:sz w:val="24"/>
        </w:rPr>
      </w:pPr>
    </w:p>
    <w:p w14:paraId="00F1F5E9" w14:textId="77777777" w:rsidR="005D6585" w:rsidRPr="00682029" w:rsidRDefault="005D6585">
      <w:pPr>
        <w:autoSpaceDE w:val="0"/>
        <w:autoSpaceDN w:val="0"/>
        <w:adjustRightInd w:val="0"/>
        <w:spacing w:after="0pt" w:line="12pt" w:lineRule="auto"/>
        <w:rPr>
          <w:rFonts w:ascii="Times New Roman" w:eastAsia="宋体" w:hAnsi="Times New Roman" w:cs="宋体" w:hint="eastAsia"/>
          <w:kern w:val="0"/>
          <w:sz w:val="24"/>
        </w:rPr>
      </w:pPr>
    </w:p>
    <w:p w14:paraId="5D7392E8" w14:textId="77777777" w:rsidR="005D6585" w:rsidRPr="00682029" w:rsidRDefault="005D6585">
      <w:pPr>
        <w:autoSpaceDE w:val="0"/>
        <w:autoSpaceDN w:val="0"/>
        <w:adjustRightInd w:val="0"/>
        <w:spacing w:after="0pt" w:line="12pt" w:lineRule="auto"/>
        <w:rPr>
          <w:rFonts w:ascii="Times New Roman" w:eastAsia="宋体" w:hAnsi="Times New Roman" w:cs="宋体" w:hint="eastAsia"/>
          <w:kern w:val="0"/>
          <w:sz w:val="24"/>
        </w:rPr>
      </w:pPr>
    </w:p>
    <w:p w14:paraId="35D7AF04" w14:textId="77777777" w:rsidR="005D6585" w:rsidRPr="00682029" w:rsidRDefault="005D6585">
      <w:pPr>
        <w:autoSpaceDE w:val="0"/>
        <w:autoSpaceDN w:val="0"/>
        <w:adjustRightInd w:val="0"/>
        <w:spacing w:after="0pt" w:line="12pt" w:lineRule="auto"/>
        <w:rPr>
          <w:rFonts w:ascii="Times New Roman" w:eastAsia="宋体" w:hAnsi="Times New Roman" w:cs="宋体" w:hint="eastAsia"/>
          <w:kern w:val="0"/>
          <w:sz w:val="24"/>
        </w:rPr>
      </w:pPr>
    </w:p>
    <w:tbl>
      <w:tblPr>
        <w:tblW w:w="0pt" w:type="auto"/>
        <w:jc w:val="center"/>
        <w:tblLook w:firstRow="0" w:lastRow="0" w:firstColumn="0" w:lastColumn="0" w:noHBand="0" w:noVBand="0"/>
      </w:tblPr>
      <w:tblGrid>
        <w:gridCol w:w="2003"/>
        <w:gridCol w:w="5790"/>
      </w:tblGrid>
      <w:tr w:rsidR="0079180E" w:rsidRPr="00682029" w14:paraId="7BCAD821" w14:textId="77777777" w:rsidTr="007F0299">
        <w:trPr>
          <w:trHeight w:val="340"/>
          <w:jc w:val="center"/>
        </w:trPr>
        <w:tc>
          <w:tcPr>
            <w:tcW w:w="100.15pt" w:type="dxa"/>
            <w:vAlign w:val="center"/>
          </w:tcPr>
          <w:p w14:paraId="2E61FE80" w14:textId="77777777" w:rsidR="0079180E" w:rsidRPr="00682029" w:rsidRDefault="0079180E" w:rsidP="007F0299">
            <w:pPr>
              <w:jc w:val="center"/>
              <w:rPr>
                <w:rFonts w:ascii="Times New Roman" w:eastAsia="宋体" w:hAnsi="Times New Roman" w:hint="eastAsia"/>
                <w:b/>
                <w:sz w:val="32"/>
                <w:szCs w:val="32"/>
              </w:rPr>
            </w:pPr>
            <w:r w:rsidRPr="00682029">
              <w:rPr>
                <w:rFonts w:ascii="Times New Roman" w:eastAsia="宋体" w:hAnsi="Times New Roman" w:hint="eastAsia"/>
                <w:b/>
                <w:sz w:val="32"/>
                <w:szCs w:val="32"/>
              </w:rPr>
              <w:t>课题名称：</w:t>
            </w:r>
          </w:p>
        </w:tc>
        <w:tc>
          <w:tcPr>
            <w:tcW w:w="289.50pt" w:type="dxa"/>
            <w:tcBorders>
              <w:bottom w:val="single" w:sz="4" w:space="0" w:color="auto"/>
            </w:tcBorders>
            <w:vAlign w:val="center"/>
          </w:tcPr>
          <w:p w14:paraId="006D4A5F" w14:textId="77777777" w:rsidR="0079180E" w:rsidRPr="00682029" w:rsidRDefault="0079180E" w:rsidP="0079180E">
            <w:pPr>
              <w:spacing w:after="0pt" w:line="12pt" w:lineRule="auto"/>
              <w:ind w:start="7.05pt" w:hangingChars="44" w:hanging="7.05pt"/>
              <w:jc w:val="center"/>
              <w:rPr>
                <w:rFonts w:ascii="Times New Roman" w:eastAsia="黑体" w:hAnsi="Times New Roman" w:cs="黑体" w:hint="eastAsia"/>
                <w:kern w:val="0"/>
                <w:sz w:val="32"/>
                <w:szCs w:val="32"/>
              </w:rPr>
            </w:pPr>
            <w:r w:rsidRPr="00682029">
              <w:rPr>
                <w:rFonts w:ascii="Times New Roman" w:eastAsia="仿宋_GB2312" w:hAnsi="Times New Roman" w:hint="eastAsia"/>
                <w:b/>
                <w:sz w:val="32"/>
                <w:szCs w:val="32"/>
              </w:rPr>
              <w:t>面向作战规划智能体的可进化外部记忆系统设计、实现与验证</w:t>
            </w:r>
          </w:p>
        </w:tc>
      </w:tr>
    </w:tbl>
    <w:p w14:paraId="2FD25DFB" w14:textId="77777777" w:rsidR="005D6585" w:rsidRPr="00682029" w:rsidRDefault="005D6585">
      <w:pPr>
        <w:autoSpaceDE w:val="0"/>
        <w:autoSpaceDN w:val="0"/>
        <w:adjustRightInd w:val="0"/>
        <w:spacing w:after="0pt" w:line="12pt" w:lineRule="auto"/>
        <w:rPr>
          <w:rFonts w:ascii="Times New Roman" w:eastAsia="宋体" w:hAnsi="Times New Roman" w:cs="宋体" w:hint="eastAsia"/>
          <w:kern w:val="0"/>
          <w:sz w:val="24"/>
        </w:rPr>
      </w:pPr>
    </w:p>
    <w:p w14:paraId="346C2C18" w14:textId="77777777" w:rsidR="005D6585" w:rsidRPr="00682029" w:rsidRDefault="005D6585">
      <w:pPr>
        <w:autoSpaceDE w:val="0"/>
        <w:autoSpaceDN w:val="0"/>
        <w:adjustRightInd w:val="0"/>
        <w:spacing w:after="0pt" w:line="12pt" w:lineRule="auto"/>
        <w:rPr>
          <w:rFonts w:ascii="Times New Roman" w:eastAsia="宋体" w:hAnsi="Times New Roman" w:cs="宋体" w:hint="eastAsia"/>
          <w:kern w:val="0"/>
          <w:sz w:val="24"/>
        </w:rPr>
      </w:pPr>
    </w:p>
    <w:p w14:paraId="34E45A41" w14:textId="77777777" w:rsidR="005D6585" w:rsidRPr="00682029" w:rsidRDefault="005D6585">
      <w:pPr>
        <w:autoSpaceDE w:val="0"/>
        <w:autoSpaceDN w:val="0"/>
        <w:adjustRightInd w:val="0"/>
        <w:spacing w:after="0pt" w:line="12pt" w:lineRule="auto"/>
        <w:rPr>
          <w:rFonts w:ascii="Times New Roman" w:eastAsia="宋体" w:hAnsi="Times New Roman" w:cs="宋体" w:hint="eastAsia"/>
          <w:kern w:val="0"/>
          <w:sz w:val="24"/>
        </w:rPr>
      </w:pPr>
    </w:p>
    <w:p w14:paraId="376738AB" w14:textId="77777777" w:rsidR="005D6585" w:rsidRPr="00682029" w:rsidRDefault="005D6585">
      <w:pPr>
        <w:autoSpaceDE w:val="0"/>
        <w:autoSpaceDN w:val="0"/>
        <w:adjustRightInd w:val="0"/>
        <w:spacing w:after="0pt" w:line="12pt" w:lineRule="auto"/>
        <w:rPr>
          <w:rFonts w:ascii="Times New Roman" w:eastAsia="宋体" w:hAnsi="Times New Roman" w:cs="宋体" w:hint="eastAsia"/>
          <w:kern w:val="0"/>
          <w:sz w:val="24"/>
        </w:rPr>
      </w:pPr>
    </w:p>
    <w:tbl>
      <w:tblPr>
        <w:tblW w:w="427.25pt" w:type="dxa"/>
        <w:jc w:val="center"/>
        <w:tblLook w:firstRow="0" w:lastRow="0" w:firstColumn="0" w:lastColumn="0" w:noHBand="0" w:noVBand="0"/>
      </w:tblPr>
      <w:tblGrid>
        <w:gridCol w:w="2147"/>
        <w:gridCol w:w="2268"/>
        <w:gridCol w:w="2126"/>
        <w:gridCol w:w="2004"/>
      </w:tblGrid>
      <w:tr w:rsidR="0079180E" w:rsidRPr="00682029" w14:paraId="09499A5B" w14:textId="77777777" w:rsidTr="007F0299">
        <w:trPr>
          <w:trHeight w:val="624"/>
          <w:jc w:val="center"/>
        </w:trPr>
        <w:tc>
          <w:tcPr>
            <w:tcW w:w="107.35pt" w:type="dxa"/>
            <w:vAlign w:val="bottom"/>
          </w:tcPr>
          <w:p w14:paraId="0DF5D5C9" w14:textId="5F7D3196" w:rsidR="0079180E" w:rsidRPr="00682029" w:rsidRDefault="0079180E" w:rsidP="0079180E">
            <w:pPr>
              <w:spacing w:after="0pt" w:line="12pt" w:lineRule="auto"/>
              <w:ind w:start="6.20pt" w:hangingChars="44" w:hanging="6.20pt"/>
              <w:jc w:val="center"/>
              <w:rPr>
                <w:rFonts w:ascii="Times New Roman" w:eastAsia="宋体" w:hAnsi="Times New Roman" w:hint="eastAsia"/>
                <w:b/>
                <w:sz w:val="28"/>
                <w:szCs w:val="28"/>
              </w:rPr>
            </w:pPr>
            <w:r w:rsidRPr="00682029">
              <w:rPr>
                <w:rFonts w:ascii="Times New Roman" w:eastAsia="宋体" w:hAnsi="Times New Roman" w:hint="eastAsia"/>
                <w:b/>
                <w:sz w:val="28"/>
                <w:szCs w:val="28"/>
              </w:rPr>
              <w:t>学</w:t>
            </w:r>
            <w:r w:rsidRPr="00682029">
              <w:rPr>
                <w:rFonts w:ascii="Times New Roman" w:eastAsia="宋体" w:hAnsi="Times New Roman" w:hint="eastAsia"/>
                <w:b/>
                <w:sz w:val="28"/>
                <w:szCs w:val="28"/>
              </w:rPr>
              <w:t xml:space="preserve"> </w:t>
            </w:r>
            <w:r w:rsidRPr="00682029">
              <w:rPr>
                <w:rFonts w:ascii="Times New Roman" w:eastAsia="宋体" w:hAnsi="Times New Roman" w:hint="eastAsia"/>
                <w:b/>
                <w:sz w:val="28"/>
                <w:szCs w:val="28"/>
              </w:rPr>
              <w:t>员</w:t>
            </w:r>
            <w:r w:rsidRPr="00682029">
              <w:rPr>
                <w:rFonts w:ascii="Times New Roman" w:eastAsia="宋体" w:hAnsi="Times New Roman" w:hint="eastAsia"/>
                <w:b/>
                <w:sz w:val="28"/>
                <w:szCs w:val="28"/>
              </w:rPr>
              <w:t xml:space="preserve"> </w:t>
            </w:r>
            <w:r w:rsidRPr="00682029">
              <w:rPr>
                <w:rFonts w:ascii="Times New Roman" w:eastAsia="宋体" w:hAnsi="Times New Roman" w:hint="eastAsia"/>
                <w:b/>
                <w:sz w:val="28"/>
                <w:szCs w:val="28"/>
              </w:rPr>
              <w:t>姓</w:t>
            </w:r>
            <w:r w:rsidRPr="00682029">
              <w:rPr>
                <w:rFonts w:ascii="Times New Roman" w:eastAsia="宋体" w:hAnsi="Times New Roman" w:hint="eastAsia"/>
                <w:b/>
                <w:sz w:val="28"/>
                <w:szCs w:val="28"/>
              </w:rPr>
              <w:t xml:space="preserve"> </w:t>
            </w:r>
            <w:r w:rsidRPr="00682029">
              <w:rPr>
                <w:rFonts w:ascii="Times New Roman" w:eastAsia="宋体" w:hAnsi="Times New Roman" w:hint="eastAsia"/>
                <w:b/>
                <w:sz w:val="28"/>
                <w:szCs w:val="28"/>
              </w:rPr>
              <w:t>名：</w:t>
            </w:r>
          </w:p>
        </w:tc>
        <w:tc>
          <w:tcPr>
            <w:tcW w:w="113.40pt" w:type="dxa"/>
            <w:tcBorders>
              <w:bottom w:val="single" w:sz="4" w:space="0" w:color="auto"/>
            </w:tcBorders>
            <w:vAlign w:val="bottom"/>
          </w:tcPr>
          <w:p w14:paraId="2B173572" w14:textId="77777777" w:rsidR="0079180E" w:rsidRPr="00682029" w:rsidRDefault="0079180E" w:rsidP="0079180E">
            <w:pPr>
              <w:spacing w:after="0pt" w:line="12pt" w:lineRule="auto"/>
              <w:ind w:start="6.20pt" w:hangingChars="44" w:hanging="6.20pt"/>
              <w:jc w:val="center"/>
              <w:rPr>
                <w:rFonts w:ascii="Times New Roman" w:eastAsia="仿宋_GB2312" w:hAnsi="Times New Roman"/>
                <w:b/>
                <w:sz w:val="28"/>
                <w:szCs w:val="28"/>
              </w:rPr>
            </w:pPr>
            <w:r w:rsidRPr="00682029">
              <w:rPr>
                <w:rFonts w:ascii="Times New Roman" w:eastAsia="仿宋_GB2312" w:hAnsi="Times New Roman" w:hint="eastAsia"/>
                <w:b/>
                <w:sz w:val="28"/>
                <w:szCs w:val="28"/>
              </w:rPr>
              <w:t>应昱成</w:t>
            </w:r>
          </w:p>
        </w:tc>
        <w:tc>
          <w:tcPr>
            <w:tcW w:w="106.30pt" w:type="dxa"/>
            <w:vAlign w:val="bottom"/>
          </w:tcPr>
          <w:p w14:paraId="346A1D72" w14:textId="2C5AFA7B" w:rsidR="0079180E" w:rsidRPr="00682029" w:rsidRDefault="0079180E" w:rsidP="0079180E">
            <w:pPr>
              <w:spacing w:after="0pt" w:line="12pt" w:lineRule="auto"/>
              <w:ind w:start="6.20pt" w:hangingChars="44" w:hanging="6.20pt"/>
              <w:jc w:val="center"/>
              <w:rPr>
                <w:rFonts w:ascii="Times New Roman" w:eastAsia="宋体" w:hAnsi="Times New Roman" w:hint="eastAsia"/>
                <w:b/>
                <w:sz w:val="28"/>
                <w:szCs w:val="28"/>
              </w:rPr>
            </w:pPr>
            <w:r w:rsidRPr="00682029">
              <w:rPr>
                <w:rFonts w:ascii="Times New Roman" w:eastAsia="宋体" w:hAnsi="Times New Roman" w:hint="eastAsia"/>
                <w:b/>
                <w:sz w:val="28"/>
                <w:szCs w:val="28"/>
              </w:rPr>
              <w:t>学</w:t>
            </w:r>
            <w:r w:rsidRPr="00682029">
              <w:rPr>
                <w:rFonts w:ascii="Times New Roman" w:eastAsia="宋体" w:hAnsi="Times New Roman" w:hint="eastAsia"/>
                <w:b/>
                <w:sz w:val="28"/>
                <w:szCs w:val="28"/>
              </w:rPr>
              <w:t xml:space="preserve">       </w:t>
            </w:r>
            <w:r w:rsidRPr="00682029">
              <w:rPr>
                <w:rFonts w:ascii="Times New Roman" w:eastAsia="宋体" w:hAnsi="Times New Roman" w:hint="eastAsia"/>
                <w:b/>
                <w:sz w:val="28"/>
                <w:szCs w:val="28"/>
              </w:rPr>
              <w:t>院：</w:t>
            </w:r>
          </w:p>
        </w:tc>
        <w:tc>
          <w:tcPr>
            <w:tcW w:w="100.20pt" w:type="dxa"/>
            <w:tcBorders>
              <w:bottom w:val="single" w:sz="4" w:space="0" w:color="auto"/>
            </w:tcBorders>
            <w:vAlign w:val="bottom"/>
          </w:tcPr>
          <w:p w14:paraId="65F87FBE" w14:textId="77777777" w:rsidR="0079180E" w:rsidRPr="00682029" w:rsidRDefault="0079180E" w:rsidP="0079180E">
            <w:pPr>
              <w:spacing w:after="0pt" w:line="12pt" w:lineRule="auto"/>
              <w:ind w:start="6.20pt" w:hangingChars="44" w:hanging="6.20pt"/>
              <w:jc w:val="center"/>
              <w:rPr>
                <w:rFonts w:ascii="Times New Roman" w:eastAsia="仿宋_GB2312" w:hAnsi="Times New Roman"/>
                <w:b/>
                <w:sz w:val="28"/>
                <w:szCs w:val="28"/>
              </w:rPr>
            </w:pPr>
            <w:r w:rsidRPr="00682029">
              <w:rPr>
                <w:rFonts w:ascii="Times New Roman" w:eastAsia="仿宋_GB2312" w:hAnsi="Times New Roman" w:hint="eastAsia"/>
                <w:b/>
                <w:sz w:val="28"/>
                <w:szCs w:val="28"/>
              </w:rPr>
              <w:t>计算机学院</w:t>
            </w:r>
          </w:p>
        </w:tc>
      </w:tr>
      <w:tr w:rsidR="0079180E" w:rsidRPr="00682029" w14:paraId="5CABA60A" w14:textId="77777777" w:rsidTr="0079180E">
        <w:trPr>
          <w:trHeight w:val="624"/>
          <w:jc w:val="center"/>
        </w:trPr>
        <w:tc>
          <w:tcPr>
            <w:tcW w:w="107.35pt" w:type="dxa"/>
            <w:vAlign w:val="bottom"/>
          </w:tcPr>
          <w:p w14:paraId="67B351F9" w14:textId="60E42B38" w:rsidR="0079180E" w:rsidRPr="00682029" w:rsidRDefault="0079180E" w:rsidP="0079180E">
            <w:pPr>
              <w:spacing w:after="0pt" w:line="12pt" w:lineRule="auto"/>
              <w:ind w:start="6.20pt" w:hangingChars="44" w:hanging="6.20pt"/>
              <w:jc w:val="center"/>
              <w:rPr>
                <w:rFonts w:ascii="Times New Roman" w:eastAsia="宋体" w:hAnsi="Times New Roman" w:hint="eastAsia"/>
                <w:b/>
                <w:sz w:val="28"/>
                <w:szCs w:val="28"/>
              </w:rPr>
            </w:pPr>
            <w:r w:rsidRPr="00682029">
              <w:rPr>
                <w:rFonts w:ascii="Times New Roman" w:eastAsia="宋体" w:hAnsi="Times New Roman" w:hint="eastAsia"/>
                <w:b/>
                <w:sz w:val="28"/>
                <w:szCs w:val="28"/>
              </w:rPr>
              <w:t>学</w:t>
            </w:r>
            <w:r w:rsidRPr="00682029">
              <w:rPr>
                <w:rFonts w:ascii="Times New Roman" w:eastAsia="宋体" w:hAnsi="Times New Roman" w:hint="eastAsia"/>
                <w:b/>
                <w:sz w:val="28"/>
                <w:szCs w:val="28"/>
              </w:rPr>
              <w:t xml:space="preserve"> </w:t>
            </w:r>
            <w:r w:rsidRPr="00682029">
              <w:rPr>
                <w:rFonts w:ascii="Times New Roman" w:eastAsia="宋体" w:hAnsi="Times New Roman" w:hint="eastAsia"/>
                <w:b/>
                <w:sz w:val="28"/>
                <w:szCs w:val="28"/>
              </w:rPr>
              <w:t>员</w:t>
            </w:r>
            <w:r w:rsidRPr="00682029">
              <w:rPr>
                <w:rFonts w:ascii="Times New Roman" w:eastAsia="宋体" w:hAnsi="Times New Roman" w:hint="eastAsia"/>
                <w:b/>
                <w:sz w:val="28"/>
                <w:szCs w:val="28"/>
              </w:rPr>
              <w:t xml:space="preserve"> </w:t>
            </w:r>
            <w:r w:rsidRPr="00682029">
              <w:rPr>
                <w:rFonts w:ascii="Times New Roman" w:eastAsia="宋体" w:hAnsi="Times New Roman" w:hint="eastAsia"/>
                <w:b/>
                <w:sz w:val="28"/>
                <w:szCs w:val="28"/>
              </w:rPr>
              <w:t>姓</w:t>
            </w:r>
            <w:r w:rsidRPr="00682029">
              <w:rPr>
                <w:rFonts w:ascii="Times New Roman" w:eastAsia="宋体" w:hAnsi="Times New Roman" w:hint="eastAsia"/>
                <w:b/>
                <w:sz w:val="28"/>
                <w:szCs w:val="28"/>
              </w:rPr>
              <w:t xml:space="preserve"> </w:t>
            </w:r>
            <w:r w:rsidRPr="00682029">
              <w:rPr>
                <w:rFonts w:ascii="Times New Roman" w:eastAsia="宋体" w:hAnsi="Times New Roman" w:hint="eastAsia"/>
                <w:b/>
                <w:sz w:val="28"/>
                <w:szCs w:val="28"/>
              </w:rPr>
              <w:t>名：</w:t>
            </w:r>
          </w:p>
        </w:tc>
        <w:tc>
          <w:tcPr>
            <w:tcW w:w="113.40pt" w:type="dxa"/>
            <w:tcBorders>
              <w:bottom w:val="single" w:sz="4" w:space="0" w:color="auto"/>
            </w:tcBorders>
            <w:vAlign w:val="bottom"/>
          </w:tcPr>
          <w:p w14:paraId="655CB125" w14:textId="77777777" w:rsidR="0079180E" w:rsidRPr="00682029" w:rsidRDefault="0079180E" w:rsidP="0079180E">
            <w:pPr>
              <w:spacing w:after="0pt" w:line="12pt" w:lineRule="auto"/>
              <w:ind w:start="6.20pt" w:hangingChars="44" w:hanging="6.20pt"/>
              <w:jc w:val="center"/>
              <w:rPr>
                <w:rFonts w:ascii="Times New Roman" w:eastAsia="仿宋_GB2312" w:hAnsi="Times New Roman"/>
                <w:b/>
                <w:sz w:val="28"/>
                <w:szCs w:val="28"/>
              </w:rPr>
            </w:pPr>
            <w:r w:rsidRPr="00682029">
              <w:rPr>
                <w:rFonts w:ascii="Times New Roman" w:eastAsia="仿宋_GB2312" w:hAnsi="Times New Roman" w:hint="eastAsia"/>
                <w:b/>
                <w:sz w:val="28"/>
                <w:szCs w:val="28"/>
              </w:rPr>
              <w:t>刘雨瑕</w:t>
            </w:r>
          </w:p>
        </w:tc>
        <w:tc>
          <w:tcPr>
            <w:tcW w:w="106.30pt" w:type="dxa"/>
            <w:vAlign w:val="bottom"/>
          </w:tcPr>
          <w:p w14:paraId="3004C3AA" w14:textId="3948132E" w:rsidR="0079180E" w:rsidRPr="00682029" w:rsidRDefault="0079180E" w:rsidP="0079180E">
            <w:pPr>
              <w:spacing w:after="0pt" w:line="12pt" w:lineRule="auto"/>
              <w:ind w:start="6.20pt" w:hangingChars="44" w:hanging="6.20pt"/>
              <w:jc w:val="center"/>
              <w:rPr>
                <w:rFonts w:ascii="Times New Roman" w:eastAsia="宋体" w:hAnsi="Times New Roman" w:hint="eastAsia"/>
                <w:b/>
                <w:sz w:val="28"/>
                <w:szCs w:val="28"/>
              </w:rPr>
            </w:pPr>
            <w:r w:rsidRPr="00682029">
              <w:rPr>
                <w:rFonts w:ascii="Times New Roman" w:eastAsia="宋体" w:hAnsi="Times New Roman" w:hint="eastAsia"/>
                <w:b/>
                <w:sz w:val="28"/>
                <w:szCs w:val="28"/>
              </w:rPr>
              <w:t>学</w:t>
            </w:r>
            <w:r w:rsidRPr="00682029">
              <w:rPr>
                <w:rFonts w:ascii="Times New Roman" w:eastAsia="宋体" w:hAnsi="Times New Roman" w:hint="eastAsia"/>
                <w:b/>
                <w:sz w:val="28"/>
                <w:szCs w:val="28"/>
              </w:rPr>
              <w:t xml:space="preserve">       </w:t>
            </w:r>
            <w:r w:rsidRPr="00682029">
              <w:rPr>
                <w:rFonts w:ascii="Times New Roman" w:eastAsia="宋体" w:hAnsi="Times New Roman" w:hint="eastAsia"/>
                <w:b/>
                <w:sz w:val="28"/>
                <w:szCs w:val="28"/>
              </w:rPr>
              <w:t>院：</w:t>
            </w:r>
          </w:p>
        </w:tc>
        <w:tc>
          <w:tcPr>
            <w:tcW w:w="100.20pt" w:type="dxa"/>
            <w:tcBorders>
              <w:bottom w:val="single" w:sz="4" w:space="0" w:color="auto"/>
            </w:tcBorders>
            <w:vAlign w:val="bottom"/>
          </w:tcPr>
          <w:p w14:paraId="41D327D3" w14:textId="77777777" w:rsidR="0079180E" w:rsidRPr="00682029" w:rsidRDefault="0079180E" w:rsidP="0079180E">
            <w:pPr>
              <w:spacing w:after="0pt" w:line="12pt" w:lineRule="auto"/>
              <w:ind w:start="6.20pt" w:hangingChars="44" w:hanging="6.20pt"/>
              <w:jc w:val="center"/>
              <w:rPr>
                <w:rFonts w:ascii="Times New Roman" w:eastAsia="仿宋_GB2312" w:hAnsi="Times New Roman"/>
                <w:b/>
                <w:sz w:val="28"/>
                <w:szCs w:val="28"/>
              </w:rPr>
            </w:pPr>
            <w:r w:rsidRPr="00682029">
              <w:rPr>
                <w:rFonts w:ascii="Times New Roman" w:eastAsia="仿宋_GB2312" w:hAnsi="Times New Roman" w:hint="eastAsia"/>
                <w:b/>
                <w:sz w:val="28"/>
                <w:szCs w:val="28"/>
              </w:rPr>
              <w:t>计算机学院</w:t>
            </w:r>
          </w:p>
        </w:tc>
      </w:tr>
    </w:tbl>
    <w:p w14:paraId="400DA60C" w14:textId="77777777" w:rsidR="005D6585" w:rsidRPr="00682029" w:rsidRDefault="005D6585">
      <w:pPr>
        <w:autoSpaceDE w:val="0"/>
        <w:autoSpaceDN w:val="0"/>
        <w:adjustRightInd w:val="0"/>
        <w:spacing w:after="0pt" w:line="12pt" w:lineRule="auto"/>
        <w:rPr>
          <w:rFonts w:ascii="Times New Roman" w:eastAsia="宋体" w:hAnsi="Times New Roman" w:cs="宋体" w:hint="eastAsia"/>
          <w:kern w:val="0"/>
          <w:sz w:val="24"/>
        </w:rPr>
      </w:pPr>
    </w:p>
    <w:p w14:paraId="66A80116" w14:textId="77777777" w:rsidR="005D6585" w:rsidRPr="00682029" w:rsidRDefault="005D6585">
      <w:pPr>
        <w:autoSpaceDE w:val="0"/>
        <w:autoSpaceDN w:val="0"/>
        <w:adjustRightInd w:val="0"/>
        <w:spacing w:after="0pt" w:line="12pt" w:lineRule="auto"/>
        <w:rPr>
          <w:rFonts w:ascii="Times New Roman" w:eastAsia="宋体" w:hAnsi="Times New Roman" w:cs="宋体" w:hint="eastAsia"/>
          <w:kern w:val="0"/>
          <w:sz w:val="24"/>
        </w:rPr>
      </w:pPr>
    </w:p>
    <w:p w14:paraId="563E83F4" w14:textId="77777777" w:rsidR="005D6585" w:rsidRPr="00682029" w:rsidRDefault="005D6585">
      <w:pPr>
        <w:autoSpaceDE w:val="0"/>
        <w:autoSpaceDN w:val="0"/>
        <w:adjustRightInd w:val="0"/>
        <w:spacing w:after="0pt" w:line="12pt" w:lineRule="auto"/>
        <w:rPr>
          <w:rFonts w:ascii="Times New Roman" w:eastAsia="宋体" w:hAnsi="Times New Roman" w:cs="宋体" w:hint="eastAsia"/>
          <w:kern w:val="0"/>
          <w:sz w:val="24"/>
        </w:rPr>
      </w:pPr>
    </w:p>
    <w:p w14:paraId="3759151D" w14:textId="77777777" w:rsidR="005D6585" w:rsidRPr="00682029" w:rsidRDefault="005D6585">
      <w:pPr>
        <w:autoSpaceDE w:val="0"/>
        <w:autoSpaceDN w:val="0"/>
        <w:adjustRightInd w:val="0"/>
        <w:spacing w:after="0pt" w:line="12pt" w:lineRule="auto"/>
        <w:rPr>
          <w:rFonts w:ascii="Times New Roman" w:eastAsia="宋体" w:hAnsi="Times New Roman" w:cs="宋体" w:hint="eastAsia"/>
          <w:kern w:val="0"/>
          <w:sz w:val="24"/>
        </w:rPr>
      </w:pPr>
    </w:p>
    <w:p w14:paraId="6F8BBB78" w14:textId="77777777" w:rsidR="005D6585" w:rsidRPr="00682029" w:rsidRDefault="005D6585">
      <w:pPr>
        <w:autoSpaceDE w:val="0"/>
        <w:autoSpaceDN w:val="0"/>
        <w:adjustRightInd w:val="0"/>
        <w:spacing w:after="0pt" w:line="12pt" w:lineRule="auto"/>
        <w:rPr>
          <w:rFonts w:ascii="Times New Roman" w:eastAsia="宋体" w:hAnsi="Times New Roman" w:cs="宋体" w:hint="eastAsia"/>
          <w:kern w:val="0"/>
          <w:sz w:val="24"/>
        </w:rPr>
      </w:pPr>
    </w:p>
    <w:p w14:paraId="5EA3E4CD" w14:textId="77777777" w:rsidR="005D6585" w:rsidRPr="00682029" w:rsidRDefault="005D6585">
      <w:pPr>
        <w:autoSpaceDE w:val="0"/>
        <w:autoSpaceDN w:val="0"/>
        <w:adjustRightInd w:val="0"/>
        <w:spacing w:after="0pt" w:line="12pt" w:lineRule="auto"/>
        <w:rPr>
          <w:rFonts w:ascii="Times New Roman" w:eastAsia="宋体" w:hAnsi="Times New Roman" w:cs="宋体" w:hint="eastAsia"/>
          <w:kern w:val="0"/>
          <w:sz w:val="24"/>
        </w:rPr>
      </w:pPr>
    </w:p>
    <w:p w14:paraId="508D7034" w14:textId="77777777" w:rsidR="005D6585" w:rsidRPr="00682029" w:rsidRDefault="005D6585">
      <w:pPr>
        <w:autoSpaceDE w:val="0"/>
        <w:autoSpaceDN w:val="0"/>
        <w:adjustRightInd w:val="0"/>
        <w:spacing w:after="0pt" w:line="12pt" w:lineRule="auto"/>
        <w:rPr>
          <w:rFonts w:ascii="Times New Roman" w:eastAsia="宋体" w:hAnsi="Times New Roman" w:cs="宋体" w:hint="eastAsia"/>
          <w:kern w:val="0"/>
          <w:sz w:val="24"/>
        </w:rPr>
      </w:pPr>
    </w:p>
    <w:p w14:paraId="5D164BA9" w14:textId="77777777" w:rsidR="005D6585" w:rsidRPr="00682029" w:rsidRDefault="005D6585">
      <w:pPr>
        <w:autoSpaceDE w:val="0"/>
        <w:autoSpaceDN w:val="0"/>
        <w:adjustRightInd w:val="0"/>
        <w:spacing w:after="0pt" w:line="12pt" w:lineRule="auto"/>
        <w:rPr>
          <w:rFonts w:ascii="Times New Roman" w:eastAsia="宋体" w:hAnsi="Times New Roman" w:cs="宋体" w:hint="eastAsia"/>
          <w:kern w:val="0"/>
          <w:sz w:val="24"/>
        </w:rPr>
      </w:pPr>
    </w:p>
    <w:p w14:paraId="3B618B41" w14:textId="77777777" w:rsidR="005D6585" w:rsidRPr="00682029" w:rsidRDefault="005D6585">
      <w:pPr>
        <w:autoSpaceDE w:val="0"/>
        <w:autoSpaceDN w:val="0"/>
        <w:adjustRightInd w:val="0"/>
        <w:spacing w:after="0pt" w:line="12pt" w:lineRule="auto"/>
        <w:rPr>
          <w:rFonts w:ascii="Times New Roman" w:eastAsia="宋体" w:hAnsi="Times New Roman" w:cs="宋体" w:hint="eastAsia"/>
          <w:kern w:val="0"/>
          <w:sz w:val="24"/>
        </w:rPr>
      </w:pPr>
    </w:p>
    <w:p w14:paraId="282815EE" w14:textId="77777777" w:rsidR="005D6585" w:rsidRPr="00682029" w:rsidRDefault="005D6585">
      <w:pPr>
        <w:autoSpaceDE w:val="0"/>
        <w:autoSpaceDN w:val="0"/>
        <w:adjustRightInd w:val="0"/>
        <w:spacing w:after="0pt" w:line="12pt" w:lineRule="auto"/>
        <w:rPr>
          <w:rFonts w:ascii="Times New Roman" w:eastAsia="宋体" w:hAnsi="Times New Roman" w:cs="宋体" w:hint="eastAsia"/>
          <w:kern w:val="0"/>
          <w:sz w:val="24"/>
        </w:rPr>
      </w:pPr>
    </w:p>
    <w:p w14:paraId="24DE12B8" w14:textId="77777777" w:rsidR="005D6585" w:rsidRPr="00682029" w:rsidRDefault="005D6585">
      <w:pPr>
        <w:autoSpaceDE w:val="0"/>
        <w:autoSpaceDN w:val="0"/>
        <w:adjustRightInd w:val="0"/>
        <w:spacing w:after="0pt" w:line="12pt" w:lineRule="auto"/>
        <w:rPr>
          <w:rFonts w:ascii="Times New Roman" w:eastAsia="宋体" w:hAnsi="Times New Roman" w:cs="宋体" w:hint="eastAsia"/>
          <w:kern w:val="0"/>
          <w:sz w:val="24"/>
        </w:rPr>
      </w:pPr>
    </w:p>
    <w:p w14:paraId="7680ECB7" w14:textId="77777777" w:rsidR="005D6585" w:rsidRPr="00682029" w:rsidRDefault="005D6585">
      <w:pPr>
        <w:autoSpaceDE w:val="0"/>
        <w:autoSpaceDN w:val="0"/>
        <w:adjustRightInd w:val="0"/>
        <w:spacing w:after="0pt" w:line="12pt" w:lineRule="auto"/>
        <w:rPr>
          <w:rFonts w:ascii="Times New Roman" w:eastAsia="宋体" w:hAnsi="Times New Roman" w:cs="宋体" w:hint="eastAsia"/>
          <w:kern w:val="0"/>
          <w:sz w:val="24"/>
        </w:rPr>
      </w:pPr>
    </w:p>
    <w:p w14:paraId="4B061A72" w14:textId="77777777" w:rsidR="005D6585" w:rsidRPr="00682029" w:rsidRDefault="005D6585">
      <w:pPr>
        <w:autoSpaceDE w:val="0"/>
        <w:autoSpaceDN w:val="0"/>
        <w:adjustRightInd w:val="0"/>
        <w:spacing w:after="0pt" w:line="12pt" w:lineRule="auto"/>
        <w:rPr>
          <w:rFonts w:ascii="Times New Roman" w:eastAsia="宋体" w:hAnsi="Times New Roman" w:cs="宋体" w:hint="eastAsia"/>
          <w:kern w:val="0"/>
          <w:sz w:val="24"/>
        </w:rPr>
      </w:pPr>
    </w:p>
    <w:p w14:paraId="44316BE5" w14:textId="77777777" w:rsidR="005D6585" w:rsidRPr="00682029" w:rsidRDefault="005D6585" w:rsidP="0079180E">
      <w:pPr>
        <w:autoSpaceDE w:val="0"/>
        <w:autoSpaceDN w:val="0"/>
        <w:adjustRightInd w:val="0"/>
        <w:spacing w:after="0pt" w:line="12pt" w:lineRule="auto"/>
        <w:jc w:val="center"/>
        <w:rPr>
          <w:rFonts w:ascii="Times New Roman" w:eastAsia="黑体" w:hAnsi="Times New Roman" w:cs="黑体" w:hint="eastAsia"/>
          <w:kern w:val="0"/>
          <w:sz w:val="28"/>
          <w:szCs w:val="28"/>
        </w:rPr>
      </w:pPr>
      <w:r w:rsidRPr="00682029">
        <w:rPr>
          <w:rFonts w:ascii="Times New Roman" w:eastAsia="黑体" w:hAnsi="Times New Roman" w:cs="黑体" w:hint="eastAsia"/>
          <w:kern w:val="0"/>
          <w:sz w:val="28"/>
          <w:szCs w:val="28"/>
        </w:rPr>
        <w:t>国防科技大学</w:t>
      </w:r>
    </w:p>
    <w:p w14:paraId="3704F9EC" w14:textId="77777777" w:rsidR="005D6585" w:rsidRPr="00682029" w:rsidRDefault="00DB5816">
      <w:pPr>
        <w:autoSpaceDE w:val="0"/>
        <w:autoSpaceDN w:val="0"/>
        <w:adjustRightInd w:val="0"/>
        <w:spacing w:before="12pt" w:after="12pt" w:line="12pt" w:lineRule="auto"/>
        <w:jc w:val="center"/>
        <w:rPr>
          <w:rFonts w:ascii="Times New Roman" w:eastAsia="黑体" w:hAnsi="Times New Roman" w:cs="黑体" w:hint="eastAsia"/>
          <w:kern w:val="0"/>
          <w:sz w:val="32"/>
          <w:szCs w:val="32"/>
        </w:rPr>
      </w:pPr>
      <w:r w:rsidRPr="00682029">
        <w:rPr>
          <w:rFonts w:ascii="Times New Roman" w:eastAsia="黑体" w:hAnsi="Times New Roman" w:cs="黑体"/>
          <w:b/>
          <w:bCs/>
          <w:kern w:val="0"/>
          <w:sz w:val="32"/>
          <w:szCs w:val="32"/>
        </w:rPr>
        <w:br w:type="page"/>
      </w:r>
      <w:r w:rsidR="005D6585" w:rsidRPr="00682029">
        <w:rPr>
          <w:rFonts w:ascii="Times New Roman" w:eastAsia="黑体" w:hAnsi="Times New Roman" w:cs="黑体" w:hint="eastAsia"/>
          <w:b/>
          <w:bCs/>
          <w:kern w:val="0"/>
          <w:sz w:val="32"/>
          <w:szCs w:val="32"/>
        </w:rPr>
        <w:lastRenderedPageBreak/>
        <w:t>摘要</w:t>
      </w:r>
    </w:p>
    <w:p w14:paraId="54F4A262" w14:textId="382BD7F5" w:rsidR="005D6585" w:rsidRP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 w:hint="eastAsia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kern w:val="0"/>
          <w:sz w:val="24"/>
        </w:rPr>
        <w:t>作战规划智能体以场次为单位连续接收任务，但模型自身不保存场次间状态，导致经验无法跨场次积累。本文提出一套外部记忆系统，将记忆组织为短期工作记忆与长期双库（事实库、经验库），并以“复盘晋升”作为两层之间的唯一写通道。系统具备写入查重、合并、艾宾浩斯遗忘与抽象四类进化操作，检索层采取向量、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BM25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、属性精确三路融合。我们在自建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50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条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8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类作战测试集上开展分层消融：在字符词袋（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Mock</w:t>
      </w:r>
      <w:r w:rsidR="00682029" w:rsidRPr="00682029">
        <w:rPr>
          <w:rFonts w:ascii="Times New Roman" w:eastAsia="宋体" w:hAnsi="Times New Roman" w:cs="宋体" w:hint="eastAsia"/>
          <w:kern w:val="0"/>
          <w:sz w:val="24"/>
        </w:rPr>
        <w:t xml:space="preserve"> 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Embedding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）与固定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44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条用例下，双库贡献显著（配对置换检验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p=0.0001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）；第一场复盘沉淀的教训在第二场相关任务中召回率为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0.83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，对照组为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0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；负例滤噪在标定阈值下为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0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；遗忘保护线无误删。随后以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deepseek-flash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验证真实模型能力，生成规划时对装载记忆的宽松引用率为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1.00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。局限在于：测试集规模有限、检索环境为词袋表示、真实模型验证为单次运行，因此语义泛化与混合检索增益尚需真向量模型复测。</w:t>
      </w:r>
    </w:p>
    <w:p w14:paraId="480666AA" w14:textId="77777777" w:rsidR="005D6585" w:rsidRPr="00682029" w:rsidRDefault="005D6585">
      <w:pPr>
        <w:pBdr>
          <w:bottom w:val="single" w:sz="4" w:space="2" w:color="auto"/>
        </w:pBdr>
        <w:autoSpaceDE w:val="0"/>
        <w:autoSpaceDN w:val="0"/>
        <w:adjustRightInd w:val="0"/>
        <w:spacing w:after="0pt" w:line="12pt" w:lineRule="auto"/>
        <w:rPr>
          <w:rFonts w:ascii="Times New Roman" w:eastAsia="宋体" w:hAnsi="Times New Roman" w:cs="宋体" w:hint="eastAsia"/>
          <w:kern w:val="0"/>
          <w:sz w:val="24"/>
        </w:rPr>
      </w:pPr>
    </w:p>
    <w:p w14:paraId="389D522A" w14:textId="77777777" w:rsidR="005D6585" w:rsidRPr="00682029" w:rsidRDefault="005D6585" w:rsidP="000629AB">
      <w:pPr>
        <w:autoSpaceDE w:val="0"/>
        <w:autoSpaceDN w:val="0"/>
        <w:adjustRightInd w:val="0"/>
        <w:spacing w:before="12pt" w:after="12pt" w:line="12pt" w:lineRule="auto"/>
        <w:jc w:val="center"/>
        <w:outlineLvl w:val="0"/>
        <w:rPr>
          <w:rFonts w:ascii="Times New Roman" w:eastAsia="黑体" w:hAnsi="Times New Roman" w:cs="黑体" w:hint="eastAsia"/>
          <w:kern w:val="0"/>
          <w:sz w:val="32"/>
          <w:szCs w:val="32"/>
        </w:rPr>
      </w:pPr>
      <w:r w:rsidRPr="00682029">
        <w:rPr>
          <w:rFonts w:ascii="Times New Roman" w:eastAsia="宋体" w:hAnsi="Times New Roman" w:cs="宋体"/>
          <w:kern w:val="0"/>
          <w:sz w:val="24"/>
        </w:rPr>
        <w:br w:type="page"/>
      </w:r>
      <w:r w:rsidRPr="00682029">
        <w:rPr>
          <w:rFonts w:ascii="Times New Roman" w:eastAsia="黑体" w:hAnsi="Times New Roman" w:cs="黑体" w:hint="eastAsia"/>
          <w:b/>
          <w:bCs/>
          <w:kern w:val="0"/>
          <w:sz w:val="32"/>
          <w:szCs w:val="32"/>
        </w:rPr>
        <w:lastRenderedPageBreak/>
        <w:t xml:space="preserve">1 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32"/>
          <w:szCs w:val="32"/>
        </w:rPr>
        <w:t>引言</w:t>
      </w:r>
    </w:p>
    <w:p w14:paraId="0665D6E6" w14:textId="77777777" w:rsidR="005D6585" w:rsidRPr="00682029" w:rsidRDefault="005D6585" w:rsidP="000629AB">
      <w:pPr>
        <w:autoSpaceDE w:val="0"/>
        <w:autoSpaceDN w:val="0"/>
        <w:adjustRightInd w:val="0"/>
        <w:spacing w:before="12pt" w:after="12pt" w:line="12pt" w:lineRule="auto"/>
        <w:outlineLvl w:val="1"/>
        <w:rPr>
          <w:rFonts w:ascii="Times New Roman" w:eastAsia="黑体" w:hAnsi="Times New Roman" w:cs="黑体" w:hint="eastAsia"/>
          <w:kern w:val="0"/>
          <w:sz w:val="28"/>
          <w:szCs w:val="28"/>
        </w:rPr>
      </w:pPr>
      <w:r w:rsidRPr="00682029"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  <w:t xml:space="preserve">1.1 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  <w:t>研究背景</w:t>
      </w:r>
    </w:p>
    <w:p w14:paraId="0BF1ED88" w14:textId="77777777" w:rsidR="005D6585" w:rsidRP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 w:hint="eastAsia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kern w:val="0"/>
          <w:sz w:val="24"/>
        </w:rPr>
        <w:t>作战规划任务以场次（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session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）方式到达：智能体接受任务、生成方案、推演反馈、进入下一场。场次之间不存在天然状态传递，模型权重与上下文窗口均不保留跨场次信息。由此形成一类典型问题：同一类夜间进攻任务，第一场在隘口遭遇伏击，第二场可能重蹈覆辙</w:t>
      </w:r>
      <w:r w:rsidRPr="00682029">
        <w:rPr>
          <w:rFonts w:ascii="Times New Roman" w:eastAsia="宋体" w:hAnsi="Times New Roman" w:cs="宋体"/>
          <w:kern w:val="0"/>
          <w:sz w:val="24"/>
        </w:rPr>
        <w:t>——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系统缺少“历史教训”的显式承载。</w:t>
      </w:r>
    </w:p>
    <w:p w14:paraId="5B3221D1" w14:textId="77777777" w:rsidR="005D6585" w:rsidRP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 w:hint="eastAsia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kern w:val="0"/>
          <w:sz w:val="24"/>
        </w:rPr>
        <w:t>已有三类技术路线未能完整覆盖该需求：</w:t>
      </w:r>
    </w:p>
    <w:p w14:paraId="2D483D99" w14:textId="77777777" w:rsidR="005D6585" w:rsidRPr="00682029" w:rsidRDefault="005D6585">
      <w:pPr>
        <w:autoSpaceDE w:val="0"/>
        <w:autoSpaceDN w:val="0"/>
        <w:adjustRightInd w:val="0"/>
        <w:spacing w:after="0pt" w:line="12pt" w:lineRule="auto"/>
        <w:ind w:start="24pt" w:hanging="12pt"/>
        <w:rPr>
          <w:rFonts w:ascii="Times New Roman" w:eastAsia="宋体" w:hAnsi="Times New Roman" w:cs="宋体" w:hint="eastAsia"/>
          <w:kern w:val="0"/>
          <w:sz w:val="24"/>
        </w:rPr>
      </w:pPr>
      <w:r w:rsidRPr="00682029">
        <w:rPr>
          <w:rFonts w:ascii="Times New Roman" w:eastAsia="宋体" w:hAnsi="Times New Roman" w:cs="宋体"/>
          <w:kern w:val="0"/>
          <w:sz w:val="24"/>
        </w:rPr>
        <w:t>•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ab/>
      </w:r>
      <w:r w:rsidRPr="00682029">
        <w:rPr>
          <w:rFonts w:ascii="Times New Roman" w:eastAsia="宋体" w:hAnsi="Times New Roman" w:cs="宋体" w:hint="eastAsia"/>
          <w:kern w:val="0"/>
          <w:sz w:val="24"/>
        </w:rPr>
        <w:t>长上下文：扩大窗口，但窗口内信息仍随场次结束而消失；</w:t>
      </w:r>
    </w:p>
    <w:p w14:paraId="476FD4EC" w14:textId="77777777" w:rsidR="005D6585" w:rsidRPr="00682029" w:rsidRDefault="005D6585">
      <w:pPr>
        <w:autoSpaceDE w:val="0"/>
        <w:autoSpaceDN w:val="0"/>
        <w:adjustRightInd w:val="0"/>
        <w:spacing w:after="0pt" w:line="12pt" w:lineRule="auto"/>
        <w:ind w:start="24pt" w:hanging="12pt"/>
        <w:rPr>
          <w:rFonts w:ascii="Times New Roman" w:eastAsia="宋体" w:hAnsi="Times New Roman" w:cs="宋体" w:hint="eastAsia"/>
          <w:kern w:val="0"/>
          <w:sz w:val="24"/>
        </w:rPr>
      </w:pPr>
      <w:r w:rsidRPr="00682029">
        <w:rPr>
          <w:rFonts w:ascii="Times New Roman" w:eastAsia="宋体" w:hAnsi="Times New Roman" w:cs="宋体"/>
          <w:kern w:val="0"/>
          <w:sz w:val="24"/>
        </w:rPr>
        <w:t>•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ab/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检索增强生成（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RAG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）：解决外部知识供给，但不解决“经验如何沉淀、更新、淘汰”；</w:t>
      </w:r>
    </w:p>
    <w:p w14:paraId="2848405F" w14:textId="77777777" w:rsidR="005D6585" w:rsidRPr="00682029" w:rsidRDefault="005D6585">
      <w:pPr>
        <w:autoSpaceDE w:val="0"/>
        <w:autoSpaceDN w:val="0"/>
        <w:adjustRightInd w:val="0"/>
        <w:spacing w:after="0pt" w:line="12pt" w:lineRule="auto"/>
        <w:ind w:start="24pt" w:hanging="12pt"/>
        <w:rPr>
          <w:rFonts w:ascii="Times New Roman" w:eastAsia="宋体" w:hAnsi="Times New Roman" w:cs="宋体" w:hint="eastAsia"/>
          <w:kern w:val="0"/>
          <w:sz w:val="24"/>
        </w:rPr>
      </w:pPr>
      <w:r w:rsidRPr="00682029">
        <w:rPr>
          <w:rFonts w:ascii="Times New Roman" w:eastAsia="宋体" w:hAnsi="Times New Roman" w:cs="宋体"/>
          <w:kern w:val="0"/>
          <w:sz w:val="24"/>
        </w:rPr>
        <w:t>•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ab/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模型内记忆：通过微调或状态注入改变模型本身，代价高且不可审计。</w:t>
      </w:r>
    </w:p>
    <w:p w14:paraId="76DA3FCB" w14:textId="77777777" w:rsidR="005D6585" w:rsidRP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 w:hint="eastAsia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kern w:val="0"/>
          <w:sz w:val="24"/>
        </w:rPr>
        <w:t>因此需要一套位于模型之外的、具备读写与演化能力的记忆系统。</w:t>
      </w:r>
    </w:p>
    <w:p w14:paraId="2DCE534C" w14:textId="77777777" w:rsidR="005D6585" w:rsidRPr="00682029" w:rsidRDefault="005D6585" w:rsidP="000629AB">
      <w:pPr>
        <w:autoSpaceDE w:val="0"/>
        <w:autoSpaceDN w:val="0"/>
        <w:adjustRightInd w:val="0"/>
        <w:spacing w:before="12pt" w:after="12pt" w:line="12pt" w:lineRule="auto"/>
        <w:outlineLvl w:val="1"/>
        <w:rPr>
          <w:rFonts w:ascii="Times New Roman" w:eastAsia="黑体" w:hAnsi="Times New Roman" w:cs="黑体" w:hint="eastAsia"/>
          <w:kern w:val="0"/>
          <w:sz w:val="28"/>
          <w:szCs w:val="28"/>
        </w:rPr>
      </w:pPr>
      <w:r w:rsidRPr="00682029"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  <w:t xml:space="preserve">1.2 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  <w:t>问题定义</w:t>
      </w:r>
    </w:p>
    <w:p w14:paraId="5F5E4A86" w14:textId="77777777" w:rsidR="005D6585" w:rsidRP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 w:hint="eastAsia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kern w:val="0"/>
          <w:sz w:val="24"/>
        </w:rPr>
        <w:t>将上述场景中的记忆需求形式化为四类失败模式（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P1</w:t>
      </w:r>
      <w:r w:rsidRPr="00682029">
        <w:rPr>
          <w:rFonts w:ascii="Times New Roman" w:eastAsia="宋体" w:hAnsi="Times New Roman" w:cs="宋体"/>
          <w:kern w:val="0"/>
          <w:sz w:val="24"/>
        </w:rPr>
        <w:t>–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P4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），并在研究过程中由导师反馈补充第五类（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P5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）：</w:t>
      </w:r>
    </w:p>
    <w:tbl>
      <w:tblPr>
        <w:tblW w:w="342.05pt" w:type="dxa"/>
        <w:jc w:val="center"/>
        <w:tblLayout w:type="fixed"/>
        <w:tblLook w:firstRow="0" w:lastRow="0" w:firstColumn="0" w:lastColumn="0" w:noHBand="0" w:noVBand="0"/>
      </w:tblPr>
      <w:tblGrid>
        <w:gridCol w:w="850"/>
        <w:gridCol w:w="3686"/>
        <w:gridCol w:w="2305"/>
      </w:tblGrid>
      <w:tr w:rsidR="005D6585" w:rsidRPr="00682029" w14:paraId="114B7FEA" w14:textId="77777777" w:rsidTr="00DB5816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42.50pt" w:type="dxa"/>
            <w:tcBorders>
              <w:top w:val="single" w:sz="8" w:space="0" w:color="auto"/>
              <w:start w:val="nil"/>
              <w:bottom w:val="single" w:sz="2" w:space="0" w:color="auto"/>
              <w:end w:val="nil"/>
            </w:tcBorders>
          </w:tcPr>
          <w:p w14:paraId="3F5DCE32" w14:textId="77777777" w:rsidR="005D6585" w:rsidRPr="00682029" w:rsidRDefault="005D6585" w:rsidP="00DB5816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b/>
                <w:bCs/>
                <w:kern w:val="0"/>
                <w:sz w:val="24"/>
              </w:rPr>
              <w:t>编号</w:t>
            </w:r>
          </w:p>
        </w:tc>
        <w:tc>
          <w:tcPr>
            <w:tcW w:w="184.30pt" w:type="dxa"/>
            <w:tcBorders>
              <w:top w:val="single" w:sz="8" w:space="0" w:color="auto"/>
              <w:start w:val="nil"/>
              <w:bottom w:val="single" w:sz="2" w:space="0" w:color="auto"/>
              <w:end w:val="nil"/>
            </w:tcBorders>
          </w:tcPr>
          <w:p w14:paraId="0CBC3400" w14:textId="77777777" w:rsidR="005D6585" w:rsidRPr="00682029" w:rsidRDefault="005D6585" w:rsidP="00DB5816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b/>
                <w:bCs/>
                <w:kern w:val="0"/>
                <w:sz w:val="24"/>
              </w:rPr>
              <w:t>问题</w:t>
            </w:r>
          </w:p>
        </w:tc>
        <w:tc>
          <w:tcPr>
            <w:tcW w:w="115.25pt" w:type="dxa"/>
            <w:tcBorders>
              <w:top w:val="single" w:sz="8" w:space="0" w:color="auto"/>
              <w:start w:val="nil"/>
              <w:bottom w:val="single" w:sz="2" w:space="0" w:color="auto"/>
              <w:end w:val="nil"/>
            </w:tcBorders>
          </w:tcPr>
          <w:p w14:paraId="2B23A3B1" w14:textId="77777777" w:rsidR="005D6585" w:rsidRPr="00682029" w:rsidRDefault="005D6585" w:rsidP="00DB5816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b/>
                <w:bCs/>
                <w:kern w:val="0"/>
                <w:sz w:val="24"/>
              </w:rPr>
              <w:t>后果</w:t>
            </w:r>
          </w:p>
        </w:tc>
      </w:tr>
      <w:tr w:rsidR="005D6585" w:rsidRPr="00682029" w14:paraId="789562B2" w14:textId="77777777" w:rsidTr="00DB5816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42.50pt" w:type="dxa"/>
            <w:tcBorders>
              <w:top w:val="nil"/>
              <w:start w:val="nil"/>
              <w:bottom w:val="nil"/>
              <w:end w:val="nil"/>
            </w:tcBorders>
          </w:tcPr>
          <w:p w14:paraId="1876F9D8" w14:textId="77777777" w:rsidR="005D6585" w:rsidRPr="00682029" w:rsidRDefault="005D6585" w:rsidP="00DB5816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P1</w:t>
            </w:r>
          </w:p>
        </w:tc>
        <w:tc>
          <w:tcPr>
            <w:tcW w:w="184.30pt" w:type="dxa"/>
            <w:tcBorders>
              <w:top w:val="nil"/>
              <w:start w:val="nil"/>
              <w:bottom w:val="nil"/>
              <w:end w:val="nil"/>
            </w:tcBorders>
          </w:tcPr>
          <w:p w14:paraId="275B9209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跨场次经验无法积累</w:t>
            </w:r>
          </w:p>
        </w:tc>
        <w:tc>
          <w:tcPr>
            <w:tcW w:w="115.25pt" w:type="dxa"/>
            <w:tcBorders>
              <w:top w:val="nil"/>
              <w:start w:val="nil"/>
              <w:bottom w:val="nil"/>
              <w:end w:val="nil"/>
            </w:tcBorders>
          </w:tcPr>
          <w:p w14:paraId="7EFE3071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同类错误反复出现</w:t>
            </w:r>
          </w:p>
        </w:tc>
      </w:tr>
      <w:tr w:rsidR="005D6585" w:rsidRPr="00682029" w14:paraId="6EB3A6D4" w14:textId="77777777" w:rsidTr="00DB5816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42.50pt" w:type="dxa"/>
            <w:tcBorders>
              <w:top w:val="nil"/>
              <w:start w:val="nil"/>
              <w:bottom w:val="nil"/>
              <w:end w:val="nil"/>
            </w:tcBorders>
          </w:tcPr>
          <w:p w14:paraId="15F84C6A" w14:textId="77777777" w:rsidR="005D6585" w:rsidRPr="00682029" w:rsidRDefault="005D6585" w:rsidP="00DB5816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P2</w:t>
            </w:r>
          </w:p>
        </w:tc>
        <w:tc>
          <w:tcPr>
            <w:tcW w:w="184.30pt" w:type="dxa"/>
            <w:tcBorders>
              <w:top w:val="nil"/>
              <w:start w:val="nil"/>
              <w:bottom w:val="nil"/>
              <w:end w:val="nil"/>
            </w:tcBorders>
          </w:tcPr>
          <w:p w14:paraId="71983AD3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场次内上下文超限且硬约束丢失</w:t>
            </w:r>
          </w:p>
        </w:tc>
        <w:tc>
          <w:tcPr>
            <w:tcW w:w="115.25pt" w:type="dxa"/>
            <w:tcBorders>
              <w:top w:val="nil"/>
              <w:start w:val="nil"/>
              <w:bottom w:val="nil"/>
              <w:end w:val="nil"/>
            </w:tcBorders>
          </w:tcPr>
          <w:p w14:paraId="781592F5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规划违反作战约束</w:t>
            </w:r>
          </w:p>
        </w:tc>
      </w:tr>
      <w:tr w:rsidR="005D6585" w:rsidRPr="00682029" w14:paraId="615ED60B" w14:textId="77777777" w:rsidTr="00DB5816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42.50pt" w:type="dxa"/>
            <w:tcBorders>
              <w:top w:val="nil"/>
              <w:start w:val="nil"/>
              <w:bottom w:val="nil"/>
              <w:end w:val="nil"/>
            </w:tcBorders>
          </w:tcPr>
          <w:p w14:paraId="7D140D85" w14:textId="77777777" w:rsidR="005D6585" w:rsidRPr="00682029" w:rsidRDefault="005D6585" w:rsidP="00DB5816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P3</w:t>
            </w:r>
          </w:p>
        </w:tc>
        <w:tc>
          <w:tcPr>
            <w:tcW w:w="184.30pt" w:type="dxa"/>
            <w:tcBorders>
              <w:top w:val="nil"/>
              <w:start w:val="nil"/>
              <w:bottom w:val="nil"/>
              <w:end w:val="nil"/>
            </w:tcBorders>
          </w:tcPr>
          <w:p w14:paraId="0557A6EC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参数级精确查询与语义级经验查询混用单一路径</w:t>
            </w:r>
          </w:p>
        </w:tc>
        <w:tc>
          <w:tcPr>
            <w:tcW w:w="115.25pt" w:type="dxa"/>
            <w:tcBorders>
              <w:top w:val="nil"/>
              <w:start w:val="nil"/>
              <w:bottom w:val="nil"/>
              <w:end w:val="nil"/>
            </w:tcBorders>
          </w:tcPr>
          <w:p w14:paraId="0EAB6C1A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参数错值或经验召回失败</w:t>
            </w:r>
          </w:p>
        </w:tc>
      </w:tr>
      <w:tr w:rsidR="005D6585" w:rsidRPr="00682029" w14:paraId="5D57B5E7" w14:textId="77777777" w:rsidTr="00DB5816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42.50pt" w:type="dxa"/>
            <w:tcBorders>
              <w:top w:val="nil"/>
              <w:start w:val="nil"/>
              <w:bottom w:val="nil"/>
              <w:end w:val="nil"/>
            </w:tcBorders>
          </w:tcPr>
          <w:p w14:paraId="0E465178" w14:textId="77777777" w:rsidR="005D6585" w:rsidRPr="00682029" w:rsidRDefault="005D6585" w:rsidP="00DB5816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P4</w:t>
            </w:r>
          </w:p>
        </w:tc>
        <w:tc>
          <w:tcPr>
            <w:tcW w:w="184.30pt" w:type="dxa"/>
            <w:tcBorders>
              <w:top w:val="nil"/>
              <w:start w:val="nil"/>
              <w:bottom w:val="nil"/>
              <w:end w:val="nil"/>
            </w:tcBorders>
          </w:tcPr>
          <w:p w14:paraId="3AB02A88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复盘内容无差别入库、缺少淘汰与审计</w:t>
            </w:r>
          </w:p>
        </w:tc>
        <w:tc>
          <w:tcPr>
            <w:tcW w:w="115.25pt" w:type="dxa"/>
            <w:tcBorders>
              <w:top w:val="nil"/>
              <w:start w:val="nil"/>
              <w:bottom w:val="nil"/>
              <w:end w:val="nil"/>
            </w:tcBorders>
          </w:tcPr>
          <w:p w14:paraId="135C7741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记忆库噪声累积、不可解释</w:t>
            </w:r>
          </w:p>
        </w:tc>
      </w:tr>
      <w:tr w:rsidR="005D6585" w:rsidRPr="00682029" w14:paraId="35D343D1" w14:textId="77777777" w:rsidTr="00DB5816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42.50pt" w:type="dxa"/>
            <w:tcBorders>
              <w:top w:val="nil"/>
              <w:start w:val="nil"/>
              <w:bottom w:val="single" w:sz="8" w:space="0" w:color="auto"/>
              <w:end w:val="nil"/>
            </w:tcBorders>
          </w:tcPr>
          <w:p w14:paraId="08EA4F17" w14:textId="77777777" w:rsidR="005D6585" w:rsidRPr="00682029" w:rsidRDefault="005D6585" w:rsidP="00DB5816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P5</w:t>
            </w:r>
          </w:p>
        </w:tc>
        <w:tc>
          <w:tcPr>
            <w:tcW w:w="184.30pt" w:type="dxa"/>
            <w:tcBorders>
              <w:top w:val="nil"/>
              <w:start w:val="nil"/>
              <w:bottom w:val="single" w:sz="8" w:space="0" w:color="auto"/>
              <w:end w:val="nil"/>
            </w:tcBorders>
          </w:tcPr>
          <w:p w14:paraId="1FE8D59D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以任务目标文本直接检索，语义信息量不足</w:t>
            </w:r>
          </w:p>
        </w:tc>
        <w:tc>
          <w:tcPr>
            <w:tcW w:w="115.25pt" w:type="dxa"/>
            <w:tcBorders>
              <w:top w:val="nil"/>
              <w:start w:val="nil"/>
              <w:bottom w:val="single" w:sz="8" w:space="0" w:color="auto"/>
              <w:end w:val="nil"/>
            </w:tcBorders>
          </w:tcPr>
          <w:p w14:paraId="42579A9D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检索结果泛化、相关性弱</w:t>
            </w:r>
          </w:p>
        </w:tc>
      </w:tr>
    </w:tbl>
    <w:p w14:paraId="04DD670C" w14:textId="77777777" w:rsidR="005D6585" w:rsidRPr="00682029" w:rsidRDefault="005D6585" w:rsidP="000629AB">
      <w:pPr>
        <w:autoSpaceDE w:val="0"/>
        <w:autoSpaceDN w:val="0"/>
        <w:adjustRightInd w:val="0"/>
        <w:spacing w:before="12pt" w:after="12pt" w:line="12pt" w:lineRule="auto"/>
        <w:outlineLvl w:val="1"/>
        <w:rPr>
          <w:rFonts w:ascii="Times New Roman" w:eastAsia="黑体" w:hAnsi="Times New Roman" w:cs="黑体" w:hint="eastAsia"/>
          <w:kern w:val="0"/>
          <w:sz w:val="28"/>
          <w:szCs w:val="28"/>
        </w:rPr>
      </w:pPr>
      <w:r w:rsidRPr="00682029"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  <w:t xml:space="preserve">1.3 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  <w:t>研究问题与主要思路</w:t>
      </w:r>
    </w:p>
    <w:p w14:paraId="3CC6DABA" w14:textId="0508AF12" w:rsidR="005D6585" w:rsidRP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 w:hint="eastAsia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kern w:val="0"/>
          <w:sz w:val="24"/>
        </w:rPr>
        <w:t>围绕上述问题给出五个可验证的研究问题（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Research</w:t>
      </w:r>
      <w:r w:rsidR="00682029">
        <w:rPr>
          <w:rFonts w:ascii="Times New Roman" w:eastAsia="宋体" w:hAnsi="Times New Roman" w:cs="宋体" w:hint="eastAsia"/>
          <w:kern w:val="0"/>
          <w:sz w:val="24"/>
        </w:rPr>
        <w:t xml:space="preserve"> 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Questions,RQ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）：</w:t>
      </w:r>
    </w:p>
    <w:p w14:paraId="33C1E138" w14:textId="77777777" w:rsidR="005D6585" w:rsidRPr="00682029" w:rsidRDefault="005D6585">
      <w:pPr>
        <w:autoSpaceDE w:val="0"/>
        <w:autoSpaceDN w:val="0"/>
        <w:adjustRightInd w:val="0"/>
        <w:spacing w:after="0pt" w:line="12pt" w:lineRule="auto"/>
        <w:ind w:start="24pt" w:hanging="12pt"/>
        <w:rPr>
          <w:rFonts w:ascii="Times New Roman" w:eastAsia="宋体" w:hAnsi="Times New Roman" w:cs="宋体" w:hint="eastAsia"/>
          <w:kern w:val="0"/>
          <w:sz w:val="24"/>
        </w:rPr>
      </w:pPr>
      <w:r w:rsidRPr="00682029">
        <w:rPr>
          <w:rFonts w:ascii="Times New Roman" w:eastAsia="宋体" w:hAnsi="Times New Roman" w:cs="宋体"/>
          <w:kern w:val="0"/>
          <w:sz w:val="24"/>
        </w:rPr>
        <w:t>•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ab/>
      </w: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</w:rPr>
        <w:t>RQ1</w:t>
      </w: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</w:rPr>
        <w:t>（双库贡献）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：将经验记忆与事实记忆分离存储，是否在固定的检索用例集上带来可测的召回增益？</w:t>
      </w:r>
    </w:p>
    <w:p w14:paraId="2FE9FE68" w14:textId="77777777" w:rsidR="005D6585" w:rsidRPr="00682029" w:rsidRDefault="005D6585">
      <w:pPr>
        <w:autoSpaceDE w:val="0"/>
        <w:autoSpaceDN w:val="0"/>
        <w:adjustRightInd w:val="0"/>
        <w:spacing w:after="0pt" w:line="12pt" w:lineRule="auto"/>
        <w:ind w:start="24pt" w:hanging="12pt"/>
        <w:rPr>
          <w:rFonts w:ascii="Times New Roman" w:eastAsia="宋体" w:hAnsi="Times New Roman" w:cs="宋体" w:hint="eastAsia"/>
          <w:kern w:val="0"/>
          <w:sz w:val="24"/>
        </w:rPr>
      </w:pPr>
      <w:r w:rsidRPr="00682029">
        <w:rPr>
          <w:rFonts w:ascii="Times New Roman" w:eastAsia="宋体" w:hAnsi="Times New Roman" w:cs="宋体"/>
          <w:kern w:val="0"/>
          <w:sz w:val="24"/>
        </w:rPr>
        <w:t>•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ab/>
      </w: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</w:rPr>
        <w:t>RQ2</w:t>
      </w: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</w:rPr>
        <w:t>（跨场次复用）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：第一场复盘写入的经验能否在第二场相关任务中被检索召回，并优于“不写入”的基线？</w:t>
      </w:r>
    </w:p>
    <w:p w14:paraId="3ED1A62F" w14:textId="77777777" w:rsidR="005D6585" w:rsidRPr="00682029" w:rsidRDefault="005D6585">
      <w:pPr>
        <w:autoSpaceDE w:val="0"/>
        <w:autoSpaceDN w:val="0"/>
        <w:adjustRightInd w:val="0"/>
        <w:spacing w:after="0pt" w:line="12pt" w:lineRule="auto"/>
        <w:ind w:start="24pt" w:hanging="12pt"/>
        <w:rPr>
          <w:rFonts w:ascii="Times New Roman" w:eastAsia="宋体" w:hAnsi="Times New Roman" w:cs="宋体" w:hint="eastAsia"/>
          <w:kern w:val="0"/>
          <w:sz w:val="24"/>
        </w:rPr>
      </w:pPr>
      <w:r w:rsidRPr="00682029">
        <w:rPr>
          <w:rFonts w:ascii="Times New Roman" w:eastAsia="宋体" w:hAnsi="Times New Roman" w:cs="宋体"/>
          <w:kern w:val="0"/>
          <w:sz w:val="24"/>
        </w:rPr>
        <w:t>•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ab/>
      </w: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</w:rPr>
        <w:t>RQ3</w:t>
      </w: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</w:rPr>
        <w:t>（检索策略）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：三路融合相对单路检索的增益是什么？在字符词袋环境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lastRenderedPageBreak/>
        <w:t>下是否成立？</w:t>
      </w:r>
    </w:p>
    <w:p w14:paraId="0BE14114" w14:textId="77777777" w:rsidR="005D6585" w:rsidRPr="00682029" w:rsidRDefault="005D6585">
      <w:pPr>
        <w:autoSpaceDE w:val="0"/>
        <w:autoSpaceDN w:val="0"/>
        <w:adjustRightInd w:val="0"/>
        <w:spacing w:after="0pt" w:line="12pt" w:lineRule="auto"/>
        <w:ind w:start="24pt" w:hanging="12pt"/>
        <w:rPr>
          <w:rFonts w:ascii="Times New Roman" w:eastAsia="宋体" w:hAnsi="Times New Roman" w:cs="宋体" w:hint="eastAsia"/>
          <w:kern w:val="0"/>
          <w:sz w:val="24"/>
        </w:rPr>
      </w:pPr>
      <w:r w:rsidRPr="00682029">
        <w:rPr>
          <w:rFonts w:ascii="Times New Roman" w:eastAsia="宋体" w:hAnsi="Times New Roman" w:cs="宋体"/>
          <w:kern w:val="0"/>
          <w:sz w:val="24"/>
        </w:rPr>
        <w:t>•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ab/>
      </w: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</w:rPr>
        <w:t>RQ4</w:t>
      </w: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</w:rPr>
        <w:t>（滤噪与遗忘安全）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：负例查询能否被阈值过滤；遗忘机制是否只淘汰低价值记忆而不误删受保护记忆？</w:t>
      </w:r>
    </w:p>
    <w:p w14:paraId="5B8A543C" w14:textId="77777777" w:rsidR="005D6585" w:rsidRPr="00682029" w:rsidRDefault="005D6585">
      <w:pPr>
        <w:autoSpaceDE w:val="0"/>
        <w:autoSpaceDN w:val="0"/>
        <w:adjustRightInd w:val="0"/>
        <w:spacing w:after="0pt" w:line="12pt" w:lineRule="auto"/>
        <w:ind w:start="24pt" w:hanging="12pt"/>
        <w:rPr>
          <w:rFonts w:ascii="Times New Roman" w:eastAsia="宋体" w:hAnsi="Times New Roman" w:cs="宋体" w:hint="eastAsia"/>
          <w:kern w:val="0"/>
          <w:sz w:val="24"/>
        </w:rPr>
      </w:pPr>
      <w:r w:rsidRPr="00682029">
        <w:rPr>
          <w:rFonts w:ascii="Times New Roman" w:eastAsia="宋体" w:hAnsi="Times New Roman" w:cs="宋体"/>
          <w:kern w:val="0"/>
          <w:sz w:val="24"/>
        </w:rPr>
        <w:t>•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ab/>
      </w: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</w:rPr>
        <w:t>RQ5</w:t>
      </w: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</w:rPr>
        <w:t>（真实模型能力）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：接入真实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LLM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后，规划生成是否实际引用装载记忆而非仅回显上下文？</w:t>
      </w:r>
    </w:p>
    <w:p w14:paraId="64CE75EF" w14:textId="77777777" w:rsidR="00DB5816" w:rsidRPr="00682029" w:rsidRDefault="00DB5816" w:rsidP="00DB5816">
      <w:pPr>
        <w:autoSpaceDE w:val="0"/>
        <w:autoSpaceDN w:val="0"/>
        <w:adjustRightInd w:val="0"/>
        <w:spacing w:after="0pt" w:line="12pt" w:lineRule="auto"/>
        <w:rPr>
          <w:rFonts w:ascii="Times New Roman" w:eastAsia="宋体" w:hAnsi="Times New Roman" w:cs="宋体" w:hint="eastAsia"/>
          <w:kern w:val="0"/>
          <w:sz w:val="24"/>
        </w:rPr>
      </w:pPr>
    </w:p>
    <w:p w14:paraId="5F8F407E" w14:textId="77777777" w:rsidR="005D6585" w:rsidRP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 w:hint="eastAsia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kern w:val="0"/>
          <w:sz w:val="24"/>
        </w:rPr>
        <w:t>整体思路可概括为：</w:t>
      </w: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</w:rPr>
        <w:t>把跨场次知识组织成一个可演化的外部系统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，以“写入</w:t>
      </w:r>
      <w:r w:rsidRPr="00682029">
        <w:rPr>
          <w:rFonts w:ascii="Times New Roman" w:eastAsia="宋体" w:hAnsi="Times New Roman" w:cs="宋体"/>
          <w:kern w:val="0"/>
          <w:sz w:val="24"/>
        </w:rPr>
        <w:t>—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检索</w:t>
      </w:r>
      <w:r w:rsidRPr="00682029">
        <w:rPr>
          <w:rFonts w:ascii="Times New Roman" w:eastAsia="宋体" w:hAnsi="Times New Roman" w:cs="宋体"/>
          <w:kern w:val="0"/>
          <w:sz w:val="24"/>
        </w:rPr>
        <w:t>—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更新</w:t>
      </w:r>
      <w:r w:rsidRPr="00682029">
        <w:rPr>
          <w:rFonts w:ascii="Times New Roman" w:eastAsia="宋体" w:hAnsi="Times New Roman" w:cs="宋体"/>
          <w:kern w:val="0"/>
          <w:sz w:val="24"/>
        </w:rPr>
        <w:t>—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淘汰”为生命周期，以可回放、可审计为约束。该思路用第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2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节相关工作说明来源，用第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3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节设计落地，用第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4</w:t>
      </w:r>
      <w:r w:rsidRPr="00682029">
        <w:rPr>
          <w:rFonts w:ascii="Times New Roman" w:eastAsia="宋体" w:hAnsi="Times New Roman" w:cs="宋体"/>
          <w:kern w:val="0"/>
          <w:sz w:val="24"/>
        </w:rPr>
        <w:t>–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5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节实验回答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RQ1</w:t>
      </w:r>
      <w:r w:rsidRPr="00682029">
        <w:rPr>
          <w:rFonts w:ascii="Times New Roman" w:eastAsia="宋体" w:hAnsi="Times New Roman" w:cs="宋体"/>
          <w:kern w:val="0"/>
          <w:sz w:val="24"/>
        </w:rPr>
        <w:t>–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RQ5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。各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RQ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对应的假设、实验组与证据层级的完整映射见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4.1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节表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1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，结果在第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5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节逐条回应。</w:t>
      </w:r>
    </w:p>
    <w:p w14:paraId="15AA067B" w14:textId="77777777" w:rsidR="005D6585" w:rsidRPr="00682029" w:rsidRDefault="005D6585" w:rsidP="000629AB">
      <w:pPr>
        <w:autoSpaceDE w:val="0"/>
        <w:autoSpaceDN w:val="0"/>
        <w:adjustRightInd w:val="0"/>
        <w:spacing w:before="12pt" w:after="12pt" w:line="12pt" w:lineRule="auto"/>
        <w:outlineLvl w:val="1"/>
        <w:rPr>
          <w:rFonts w:ascii="Times New Roman" w:eastAsia="黑体" w:hAnsi="Times New Roman" w:cs="黑体" w:hint="eastAsia"/>
          <w:kern w:val="0"/>
          <w:sz w:val="28"/>
          <w:szCs w:val="28"/>
        </w:rPr>
      </w:pPr>
      <w:r w:rsidRPr="00682029"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  <w:t xml:space="preserve">1.4 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  <w:t>文章组织</w:t>
      </w:r>
    </w:p>
    <w:p w14:paraId="36C754F5" w14:textId="77777777" w:rsidR="005D6585" w:rsidRP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 w:hint="eastAsia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kern w:val="0"/>
          <w:sz w:val="24"/>
        </w:rPr>
        <w:t>第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2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节梳理相关机制及其借鉴取舍；第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3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节给出系统设计，含形式化定义、伪代码与实现要点；第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4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节描述实验方法；第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5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节报告结果；第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6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节合并讨论与结论（主要发现、结论、局限、效度威胁、未来工作）；第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7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节给出配图与汇报建议。</w:t>
      </w:r>
    </w:p>
    <w:p w14:paraId="1812FE4B" w14:textId="77777777" w:rsidR="005D6585" w:rsidRPr="00682029" w:rsidRDefault="005D6585">
      <w:pPr>
        <w:pBdr>
          <w:bottom w:val="single" w:sz="4" w:space="2" w:color="auto"/>
        </w:pBdr>
        <w:autoSpaceDE w:val="0"/>
        <w:autoSpaceDN w:val="0"/>
        <w:adjustRightInd w:val="0"/>
        <w:spacing w:after="0pt" w:line="12pt" w:lineRule="auto"/>
        <w:rPr>
          <w:rFonts w:ascii="Times New Roman" w:eastAsia="宋体" w:hAnsi="Times New Roman" w:cs="宋体" w:hint="eastAsia"/>
          <w:kern w:val="0"/>
          <w:sz w:val="24"/>
        </w:rPr>
      </w:pPr>
    </w:p>
    <w:p w14:paraId="2BB23B12" w14:textId="77777777" w:rsidR="005D6585" w:rsidRPr="00682029" w:rsidRDefault="005D6585" w:rsidP="000629AB">
      <w:pPr>
        <w:autoSpaceDE w:val="0"/>
        <w:autoSpaceDN w:val="0"/>
        <w:adjustRightInd w:val="0"/>
        <w:spacing w:before="12pt" w:after="12pt" w:line="12pt" w:lineRule="auto"/>
        <w:jc w:val="center"/>
        <w:outlineLvl w:val="0"/>
        <w:rPr>
          <w:rFonts w:ascii="Times New Roman" w:eastAsia="黑体" w:hAnsi="Times New Roman" w:cs="黑体" w:hint="eastAsia"/>
          <w:kern w:val="0"/>
          <w:sz w:val="32"/>
          <w:szCs w:val="32"/>
        </w:rPr>
      </w:pPr>
      <w:r w:rsidRPr="00682029">
        <w:rPr>
          <w:rFonts w:ascii="Times New Roman" w:eastAsia="宋体" w:hAnsi="Times New Roman" w:cs="宋体"/>
          <w:kern w:val="0"/>
          <w:sz w:val="24"/>
        </w:rPr>
        <w:br w:type="page"/>
      </w:r>
      <w:r w:rsidRPr="00682029">
        <w:rPr>
          <w:rFonts w:ascii="Times New Roman" w:eastAsia="黑体" w:hAnsi="Times New Roman" w:cs="黑体" w:hint="eastAsia"/>
          <w:b/>
          <w:bCs/>
          <w:kern w:val="0"/>
          <w:sz w:val="32"/>
          <w:szCs w:val="32"/>
        </w:rPr>
        <w:lastRenderedPageBreak/>
        <w:t xml:space="preserve">2 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32"/>
          <w:szCs w:val="32"/>
        </w:rPr>
        <w:t>相关工作与设计依据</w:t>
      </w:r>
    </w:p>
    <w:p w14:paraId="6F90E160" w14:textId="77777777" w:rsidR="005D6585" w:rsidRP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 w:hint="eastAsia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kern w:val="0"/>
          <w:sz w:val="24"/>
        </w:rPr>
        <w:t>本章按“记忆形态</w:t>
      </w:r>
      <w:r w:rsidRPr="00682029">
        <w:rPr>
          <w:rFonts w:ascii="Times New Roman" w:eastAsia="宋体" w:hAnsi="Times New Roman" w:cs="宋体"/>
          <w:kern w:val="0"/>
          <w:sz w:val="24"/>
        </w:rPr>
        <w:t>—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上下文组织</w:t>
      </w:r>
      <w:r w:rsidRPr="00682029">
        <w:rPr>
          <w:rFonts w:ascii="Times New Roman" w:eastAsia="宋体" w:hAnsi="Times New Roman" w:cs="宋体"/>
          <w:kern w:val="0"/>
          <w:sz w:val="24"/>
        </w:rPr>
        <w:t>—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长期存储</w:t>
      </w:r>
      <w:r w:rsidRPr="00682029">
        <w:rPr>
          <w:rFonts w:ascii="Times New Roman" w:eastAsia="宋体" w:hAnsi="Times New Roman" w:cs="宋体"/>
          <w:kern w:val="0"/>
          <w:sz w:val="24"/>
        </w:rPr>
        <w:t>—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检索</w:t>
      </w:r>
      <w:r w:rsidRPr="00682029">
        <w:rPr>
          <w:rFonts w:ascii="Times New Roman" w:eastAsia="宋体" w:hAnsi="Times New Roman" w:cs="宋体"/>
          <w:kern w:val="0"/>
          <w:sz w:val="24"/>
        </w:rPr>
        <w:t>—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进化</w:t>
      </w:r>
      <w:r w:rsidRPr="00682029">
        <w:rPr>
          <w:rFonts w:ascii="Times New Roman" w:eastAsia="宋体" w:hAnsi="Times New Roman" w:cs="宋体"/>
          <w:kern w:val="0"/>
          <w:sz w:val="24"/>
        </w:rPr>
        <w:t>—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任务驱动”六个方面梳理已有工作，说明本文在每一条线索上借鉴了什么、不沿用哪一部分，以及取舍的依据。</w:t>
      </w:r>
    </w:p>
    <w:p w14:paraId="242316CA" w14:textId="77777777" w:rsidR="005D6585" w:rsidRPr="000629AB" w:rsidRDefault="005D6585" w:rsidP="000629AB">
      <w:pPr>
        <w:autoSpaceDE w:val="0"/>
        <w:autoSpaceDN w:val="0"/>
        <w:adjustRightInd w:val="0"/>
        <w:spacing w:before="12pt" w:after="12pt" w:line="12pt" w:lineRule="auto"/>
        <w:outlineLvl w:val="1"/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</w:pPr>
      <w:r w:rsidRPr="00682029"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  <w:t xml:space="preserve">2.1 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  <w:t>记忆形态与操作框架</w:t>
      </w:r>
    </w:p>
    <w:p w14:paraId="712E010C" w14:textId="77777777" w:rsidR="005D6585" w:rsidRP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 w:hint="eastAsia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kern w:val="0"/>
          <w:sz w:val="24"/>
        </w:rPr>
        <w:t>Zhang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等</w:t>
      </w:r>
      <w:r w:rsidRPr="00682029">
        <w:rPr>
          <w:rFonts w:ascii="Times New Roman" w:eastAsia="宋体" w:hAnsi="Times New Roman" w:cs="宋体" w:hint="eastAsia"/>
          <w:kern w:val="0"/>
          <w:sz w:val="24"/>
          <w:vertAlign w:val="superscript"/>
        </w:rPr>
        <w:t>[1]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的智能体记忆综述把记忆工作归纳为“形式</w:t>
      </w:r>
      <w:r w:rsidRPr="00682029">
        <w:rPr>
          <w:rFonts w:ascii="Times New Roman" w:eastAsia="宋体" w:hAnsi="Times New Roman" w:cs="宋体"/>
          <w:kern w:val="0"/>
          <w:sz w:val="24"/>
        </w:rPr>
        <w:t>—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操作</w:t>
      </w:r>
      <w:r w:rsidRPr="00682029">
        <w:rPr>
          <w:rFonts w:ascii="Times New Roman" w:eastAsia="宋体" w:hAnsi="Times New Roman" w:cs="宋体"/>
          <w:kern w:val="0"/>
          <w:sz w:val="24"/>
        </w:rPr>
        <w:t>—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应用”三层框架：记忆可以是自然语言摘要、结构化知识或嵌入向量；操作包括写、读、更新、遗忘；评估关注记忆的持久性、准确性与对任务的影响。多数系统只覆盖其中一两层</w:t>
      </w:r>
      <w:r w:rsidRPr="00682029">
        <w:rPr>
          <w:rFonts w:ascii="Times New Roman" w:eastAsia="宋体" w:hAnsi="Times New Roman" w:cs="宋体"/>
          <w:kern w:val="0"/>
          <w:sz w:val="24"/>
        </w:rPr>
        <w:t>——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例如检索增强只解决读，长上下文只解决容量。本文的定位是在该框架下补齐“写、更新、遗忘”的完整闭环，并把每一项操作做成可审计事件。这一综述没有给出可直接部署的实现，但为我们区分“静态知识供给”与“可演化记忆”提供了概念基础。</w:t>
      </w:r>
    </w:p>
    <w:p w14:paraId="0CEB1602" w14:textId="77777777" w:rsidR="005D6585" w:rsidRPr="000629AB" w:rsidRDefault="005D6585" w:rsidP="000629AB">
      <w:pPr>
        <w:autoSpaceDE w:val="0"/>
        <w:autoSpaceDN w:val="0"/>
        <w:adjustRightInd w:val="0"/>
        <w:spacing w:before="12pt" w:after="12pt" w:line="12pt" w:lineRule="auto"/>
        <w:outlineLvl w:val="1"/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</w:pPr>
      <w:r w:rsidRPr="00682029"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  <w:t xml:space="preserve">2.2 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  <w:t>上下文组织与工作记忆</w:t>
      </w:r>
    </w:p>
    <w:p w14:paraId="31B80CE4" w14:textId="3930E995" w:rsidR="005D6585" w:rsidRP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 w:hint="eastAsia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</w:rPr>
        <w:t>MemGPT</w:t>
      </w: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  <w:vertAlign w:val="superscript"/>
        </w:rPr>
        <w:t>[2]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把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LLM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上下文当作操作系统内存，划分主上下文与外部存档，由模型自主决定何时换页，实现“超出窗口也能调用历史”。其核心贡献是把上下文管理从“一次性填满”变为“按需换页”。本文采用其分层思想（常驻关键区＋滚动消息队列），但将换页决策改为</w:t>
      </w: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</w:rPr>
        <w:t>确定性阈值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（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0.7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预警、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1.0</w:t>
      </w:r>
      <w:r w:rsidR="00682029">
        <w:rPr>
          <w:rFonts w:ascii="Times New Roman" w:eastAsia="宋体" w:hAnsi="Times New Roman" w:cs="宋体" w:hint="eastAsia"/>
          <w:kern w:val="0"/>
          <w:sz w:val="24"/>
        </w:rPr>
        <w:t xml:space="preserve"> 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flush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）：自主换页难以在消融中复现，确定性阈值使压缩行为可测试、可断言。</w:t>
      </w:r>
    </w:p>
    <w:p w14:paraId="7CD34936" w14:textId="77777777" w:rsidR="005D6585" w:rsidRP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 w:hint="eastAsia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</w:rPr>
        <w:t>SCM</w:t>
      </w: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  <w:vertAlign w:val="superscript"/>
        </w:rPr>
        <w:t>[3]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提出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flash/archived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双记忆与记忆控制器，控制器显式决定“何时读、何时写、何时归档”。本文沿用了“控制器作为唯一调度者”的职责划分，并将“何时写长期记忆”进一步收窄为复盘晋升通道（见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3.6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）。</w:t>
      </w:r>
    </w:p>
    <w:p w14:paraId="50AC9A45" w14:textId="77777777" w:rsidR="005D6585" w:rsidRP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</w:rPr>
        <w:t>LLMLingua</w:t>
      </w: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  <w:vertAlign w:val="superscript"/>
        </w:rPr>
        <w:t>[4]</w:t>
      </w: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</w:rPr>
        <w:t>/LongLLMLingua</w:t>
      </w: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  <w:vertAlign w:val="superscript"/>
        </w:rPr>
        <w:t>[5]</w:t>
      </w: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</w:rPr>
        <w:t>/ICAE</w:t>
      </w: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  <w:vertAlign w:val="superscript"/>
        </w:rPr>
        <w:t>[6]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从压缩角度缓解上下文超限：前者按困惑度删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token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，后者用可学习压缩器重构提示。这三条路线依赖训练或语言模型，本文未直接采用，只借用两个结论：长提示中首尾信息的保持优先（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LongLLMLingua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的位置偏置），以及压缩对象应限定为历史消息而非不可丢的约束。压缩器本身在</w:t>
      </w:r>
      <w:r w:rsidRPr="00682029">
        <w:rPr>
          <w:rFonts w:ascii="Times New Roman" w:eastAsia="宋体" w:hAnsi="Times New Roman" w:cs="Courier New"/>
          <w:kern w:val="0"/>
          <w:sz w:val="24"/>
        </w:rPr>
        <w:t>compression.py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预留了适配接口，作为后续对照实验的扩展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lastRenderedPageBreak/>
        <w:t>点。</w:t>
      </w:r>
    </w:p>
    <w:p w14:paraId="08A73A70" w14:textId="77777777" w:rsidR="005D6585" w:rsidRPr="000629AB" w:rsidRDefault="005D6585" w:rsidP="000629AB">
      <w:pPr>
        <w:autoSpaceDE w:val="0"/>
        <w:autoSpaceDN w:val="0"/>
        <w:adjustRightInd w:val="0"/>
        <w:spacing w:before="12pt" w:after="12pt" w:line="12pt" w:lineRule="auto"/>
        <w:outlineLvl w:val="1"/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</w:pPr>
      <w:r w:rsidRPr="00682029"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  <w:t>2.3</w:t>
      </w:r>
      <w:r w:rsidR="00DB5816" w:rsidRPr="00682029"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  <w:t xml:space="preserve"> 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  <w:t>长期记忆存储</w:t>
      </w:r>
    </w:p>
    <w:p w14:paraId="12798759" w14:textId="77777777" w:rsidR="005D6585" w:rsidRP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</w:rPr>
        <w:t>ChatDB</w:t>
      </w: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  <w:vertAlign w:val="superscript"/>
        </w:rPr>
        <w:t>[7]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把数据库当作符号记忆，将自然语言查询翻译为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SQL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，实现精确的事实问答。本文沿用了“数据库即记忆”这一设定，但只保留属性精确过滤（</w:t>
      </w:r>
      <w:r w:rsidRPr="00682029">
        <w:rPr>
          <w:rFonts w:ascii="Times New Roman" w:eastAsia="宋体" w:hAnsi="Times New Roman" w:cs="Courier New"/>
          <w:kern w:val="0"/>
          <w:sz w:val="24"/>
        </w:rPr>
        <w:t>search_attrs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）这一子集，不实现完整</w:t>
      </w:r>
      <w:r w:rsidRPr="00682029">
        <w:rPr>
          <w:rFonts w:ascii="Times New Roman" w:eastAsia="宋体" w:hAnsi="Times New Roman" w:cs="宋体"/>
          <w:kern w:val="0"/>
          <w:sz w:val="24"/>
        </w:rPr>
        <w:t>NL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→</w:t>
      </w:r>
      <w:r w:rsidRPr="00682029">
        <w:rPr>
          <w:rFonts w:ascii="Times New Roman" w:eastAsia="宋体" w:hAnsi="Times New Roman" w:cs="宋体"/>
          <w:kern w:val="0"/>
          <w:sz w:val="24"/>
        </w:rPr>
        <w:t>SQL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；原因是作战参数查询往往由系统已有结构化字段驱动，意图解析的收益在真实接口到位前无法验证。</w:t>
      </w:r>
    </w:p>
    <w:p w14:paraId="5B4A1EB2" w14:textId="77777777" w:rsidR="005D6585" w:rsidRP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 w:hint="eastAsia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</w:rPr>
        <w:t>ExpeL</w:t>
      </w: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  <w:vertAlign w:val="superscript"/>
        </w:rPr>
        <w:t>[8]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从成功与失败轨迹中抽取“经验库”，并以向量检索相似经验供新任务参考。本文的经验库在形态上与其一致（教训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/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对策文本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+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向量召回），但补充了重要性加权与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SQLite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持久化，并把“经验如何产生”限定到复盘晋升，避免轨迹噪声直接入库。</w:t>
      </w:r>
    </w:p>
    <w:p w14:paraId="458889CD" w14:textId="77777777" w:rsidR="005D6585" w:rsidRP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 w:hint="eastAsia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</w:rPr>
        <w:t>Reflexion</w:t>
      </w: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  <w:vertAlign w:val="superscript"/>
        </w:rPr>
        <w:t>[9]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用语言反思记录失败原因，并在下一轮显式引用。本文借鉴“语言形式经验”这一低成本的表示方式；不采用其在线强化更新策略，因为战场经验的可信度标注（成功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/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失败归因）需要与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AFSIM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反馈绑定，属于后续“动态信任分”的工作。</w:t>
      </w:r>
    </w:p>
    <w:p w14:paraId="221B4FF9" w14:textId="77777777" w:rsidR="005D6585" w:rsidRP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</w:rPr>
        <w:t>MemoryBank</w:t>
      </w: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  <w:vertAlign w:val="superscript"/>
        </w:rPr>
        <w:t>[10]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引入艾宾浩斯遗忘曲线</w:t>
      </w:r>
      <w:r w:rsidRPr="00682029">
        <w:rPr>
          <w:rFonts w:ascii="Times New Roman" w:eastAsia="宋体" w:hAnsi="Times New Roman" w:cs="Courier New"/>
          <w:kern w:val="0"/>
          <w:sz w:val="24"/>
        </w:rPr>
        <w:t>R=e^{-t/S}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与“召唤强化”机制，用于长期记忆的自动淘汰。本文直接采用该模型，并作两处领域化改动：一是以天为时间单位修正单位失配；二是增加</w:t>
      </w:r>
      <w:r w:rsidRPr="00682029">
        <w:rPr>
          <w:rFonts w:ascii="Times New Roman" w:eastAsia="宋体" w:hAnsi="Times New Roman" w:cs="Courier New"/>
          <w:kern w:val="0"/>
          <w:sz w:val="24"/>
        </w:rPr>
        <w:t>importance≥2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的保护线，避免“失败教训被遗忘”在防御场景中造成不可接受的后果。</w:t>
      </w:r>
    </w:p>
    <w:p w14:paraId="0CD7B669" w14:textId="77777777" w:rsidR="005D6585" w:rsidRP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 w:hint="eastAsia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</w:rPr>
        <w:t>Zep</w:t>
      </w: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  <w:vertAlign w:val="superscript"/>
        </w:rPr>
        <w:t>[11]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以时序知识图谱和事件记忆组织长期事实，强调时间戳与溯源。本文没有采用图存储（构建与纠错成本高），但从其设计中保留了“每条记忆携带来源、时间戳、场次”的溯源字段，支撑可解释检索与审计。</w:t>
      </w:r>
    </w:p>
    <w:p w14:paraId="4A7DA167" w14:textId="544F2618" w:rsidR="005D6585" w:rsidRPr="000629AB" w:rsidRDefault="005D6585" w:rsidP="000629AB">
      <w:pPr>
        <w:autoSpaceDE w:val="0"/>
        <w:autoSpaceDN w:val="0"/>
        <w:adjustRightInd w:val="0"/>
        <w:spacing w:before="12pt" w:after="12pt" w:line="12pt" w:lineRule="auto"/>
        <w:outlineLvl w:val="1"/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</w:pPr>
      <w:r w:rsidRPr="00682029"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  <w:t>2.4</w:t>
      </w:r>
      <w:r w:rsidR="000629AB"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  <w:t xml:space="preserve"> 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  <w:t>记忆检索</w:t>
      </w:r>
    </w:p>
    <w:p w14:paraId="50A5BC4A" w14:textId="77777777" w:rsidR="005D6585" w:rsidRP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 w:hint="eastAsia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</w:rPr>
        <w:t>MIRIX</w:t>
      </w: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  <w:vertAlign w:val="superscript"/>
        </w:rPr>
        <w:t>[12]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面向多智能体场景提出多策略主动检索，按查询特点在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embedding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、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BM25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、字符串等策略间选择或组合。本文压缩为两类记忆上的三路（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vector/bm25/sql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）并行融合：不引入六类记忆体系，因为作战场景当前只需区分事实与经验；同时保留“按查询路由”的接口语义（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QueryItem.route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），以备真实场景需要更细粒度策略时扩展。</w:t>
      </w:r>
    </w:p>
    <w:p w14:paraId="013554DA" w14:textId="77777777" w:rsidR="005D6585" w:rsidRP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</w:rPr>
        <w:lastRenderedPageBreak/>
        <w:t>TiM</w:t>
      </w: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  <w:vertAlign w:val="superscript"/>
        </w:rPr>
        <w:t>[13]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的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Recalling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在生成前从外部记忆检索与当前上下文相关的历史信息，并把检索结果与生成任务耦合。本文把这一过程显式化为“查询列表→检索→装载”步骤，并将每个查询的命中回填到</w:t>
      </w:r>
      <w:r w:rsidRPr="00682029">
        <w:rPr>
          <w:rFonts w:ascii="Times New Roman" w:eastAsia="宋体" w:hAnsi="Times New Roman" w:cs="Courier New"/>
          <w:kern w:val="0"/>
          <w:sz w:val="24"/>
        </w:rPr>
        <w:t>answer_memory_ids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，使检索计划可审计</w:t>
      </w:r>
      <w:r w:rsidRPr="00682029">
        <w:rPr>
          <w:rFonts w:ascii="Times New Roman" w:eastAsia="宋体" w:hAnsi="Times New Roman" w:cs="宋体"/>
          <w:kern w:val="0"/>
          <w:sz w:val="24"/>
        </w:rPr>
        <w:t>——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这是对</w:t>
      </w:r>
      <w:r w:rsidRPr="00682029">
        <w:rPr>
          <w:rFonts w:ascii="Times New Roman" w:eastAsia="宋体" w:hAnsi="Times New Roman" w:cs="宋体"/>
          <w:kern w:val="0"/>
          <w:sz w:val="24"/>
        </w:rPr>
        <w:t>Recalling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的实现层强化，而非新机制。</w:t>
      </w:r>
    </w:p>
    <w:p w14:paraId="7604ED3C" w14:textId="77777777" w:rsidR="005D6585" w:rsidRP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 w:hint="eastAsia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</w:rPr>
        <w:t>RMM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用前向多粒度摘要构建记忆库、后向在线强化精化检索。本文借鉴了“前向摘要”的思想雏形（抽象操作），但保留确定性执行，不引入在线强化，原因是强化所需的奖励信号在课程场景中尚不稳定。</w:t>
      </w:r>
    </w:p>
    <w:p w14:paraId="360DFFEC" w14:textId="77777777" w:rsidR="005D6585" w:rsidRPr="000629AB" w:rsidRDefault="005D6585" w:rsidP="000629AB">
      <w:pPr>
        <w:autoSpaceDE w:val="0"/>
        <w:autoSpaceDN w:val="0"/>
        <w:adjustRightInd w:val="0"/>
        <w:spacing w:before="12pt" w:after="12pt" w:line="12pt" w:lineRule="auto"/>
        <w:outlineLvl w:val="1"/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</w:pPr>
      <w:r w:rsidRPr="00682029"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  <w:t>2.5</w:t>
      </w:r>
      <w:r w:rsidR="00DB5816" w:rsidRPr="00682029"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  <w:t xml:space="preserve"> 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  <w:t>记忆进化</w:t>
      </w:r>
    </w:p>
    <w:p w14:paraId="521FE01E" w14:textId="77777777" w:rsidR="005D6585" w:rsidRP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 w:hint="eastAsia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</w:rPr>
        <w:t>PREMem</w:t>
      </w: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  <w:vertAlign w:val="superscript"/>
        </w:rPr>
        <w:t>[14]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提出“预存储推理”：写入前对候选内容做聚类与链接对推理，再决定是否入库，以降低记忆冗余。本文采用其“相似度阈值θ判定语义重复”的核心思路，但未实现完整聚类流程，保留为成对比较的启发式；原因是在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50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条量级下全量聚类带来的收益尚无法被统计显著地观测。</w:t>
      </w:r>
    </w:p>
    <w:p w14:paraId="2BE5C181" w14:textId="77777777" w:rsidR="005D6585" w:rsidRP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 w:hint="eastAsia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</w:rPr>
        <w:t>StructMem</w:t>
      </w: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  <w:vertAlign w:val="superscript"/>
        </w:rPr>
        <w:t>[15]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以事件级绑定和跨事件整合组织层次化记忆。本文的“抽象”操作从其“周期性整合”思想演化而来：把多条具体经验合成一条通用教训。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StructMem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的完整分层存储没有采用，因当前两类记忆已足够表达作战流程知识。</w:t>
      </w:r>
    </w:p>
    <w:p w14:paraId="283D4D34" w14:textId="77777777" w:rsidR="005D6585" w:rsidRP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</w:rPr>
        <w:t>MemSkill</w:t>
      </w: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  <w:vertAlign w:val="superscript"/>
        </w:rPr>
        <w:t>[16]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把记忆操作建模为可学习的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INSERT/UPDATE/DELETE/SKIP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技能。本文采用了操作类型化的接口形态（</w:t>
      </w:r>
      <w:r w:rsidRPr="00682029">
        <w:rPr>
          <w:rFonts w:ascii="Times New Roman" w:eastAsia="宋体" w:hAnsi="Times New Roman" w:cs="Courier New"/>
          <w:kern w:val="0"/>
          <w:sz w:val="24"/>
        </w:rPr>
        <w:t>MemoryOp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枚举与</w:t>
      </w:r>
      <w:r w:rsidRPr="00682029">
        <w:rPr>
          <w:rFonts w:ascii="Times New Roman" w:eastAsia="宋体" w:hAnsi="Times New Roman" w:cs="Courier New"/>
          <w:kern w:val="0"/>
          <w:sz w:val="24"/>
        </w:rPr>
        <w:t>op_history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），但执行仍为确定性规则，学习部分留作未来工作。</w:t>
      </w:r>
    </w:p>
    <w:p w14:paraId="52C7877A" w14:textId="77777777" w:rsidR="005D6585" w:rsidRP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 w:hint="eastAsia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</w:rPr>
        <w:t>Mem-</w:t>
      </w: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</w:rPr>
        <w:t>α</w:t>
      </w: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  <w:vertAlign w:val="superscript"/>
        </w:rPr>
        <w:t>[17]</w:t>
      </w: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</w:rPr>
        <w:t>/MemAST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将记忆更新工具化，由模型或强化学习选择执行。本文借鉴“建议</w:t>
      </w:r>
      <w:r w:rsidRPr="00682029">
        <w:rPr>
          <w:rFonts w:ascii="Times New Roman" w:eastAsia="宋体" w:hAnsi="Times New Roman" w:cs="宋体"/>
          <w:kern w:val="0"/>
          <w:sz w:val="24"/>
        </w:rPr>
        <w:t>—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执行分离”：语言模型建议候选，确定性代码执行写入、合并、遗忘、抽象。这一分离保证了复盘可审计，也是后续把“建议侧”替换为可学习策略的接口边界。</w:t>
      </w:r>
    </w:p>
    <w:p w14:paraId="4BA52704" w14:textId="77777777" w:rsidR="005D6585" w:rsidRPr="000629AB" w:rsidRDefault="005D6585" w:rsidP="000629AB">
      <w:pPr>
        <w:autoSpaceDE w:val="0"/>
        <w:autoSpaceDN w:val="0"/>
        <w:adjustRightInd w:val="0"/>
        <w:spacing w:before="12pt" w:after="12pt" w:line="12pt" w:lineRule="auto"/>
        <w:outlineLvl w:val="1"/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</w:pPr>
      <w:r w:rsidRPr="00682029"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  <w:t>2.6</w:t>
      </w:r>
      <w:r w:rsidR="00DB5816" w:rsidRPr="00682029"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  <w:t xml:space="preserve"> 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  <w:t>任务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  <w:t>/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  <w:t>阶段驱动的记忆供给</w:t>
      </w:r>
    </w:p>
    <w:p w14:paraId="19D69A2C" w14:textId="77777777" w:rsidR="005D6585" w:rsidRP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 w:hint="eastAsia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</w:rPr>
        <w:t>Synapse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将轨迹示例（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trajectory-as-exemplar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）注入方案生成，使新任务参考相似历史方案。本文在“方案拟制”阶段借鉴此思路，通过阶段模板检索相似战例与对策，即案例推理（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CBR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）的一种轻量实现。</w:t>
      </w:r>
    </w:p>
    <w:p w14:paraId="58E55C08" w14:textId="77777777" w:rsidR="005D6585" w:rsidRP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</w:rPr>
        <w:lastRenderedPageBreak/>
        <w:t>事件分段理论（</w:t>
      </w: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</w:rPr>
        <w:t>Event</w:t>
      </w:r>
      <w:r w:rsidR="00DB5816" w:rsidRPr="00682029">
        <w:rPr>
          <w:rFonts w:ascii="Times New Roman" w:eastAsia="宋体" w:hAnsi="Times New Roman" w:cs="宋体" w:hint="eastAsia"/>
          <w:b/>
          <w:bCs/>
          <w:kern w:val="0"/>
          <w:sz w:val="24"/>
        </w:rPr>
        <w:t xml:space="preserve"> </w:t>
      </w: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</w:rPr>
        <w:t>Segmentation</w:t>
      </w:r>
      <w:r w:rsidR="00DB5816" w:rsidRPr="00682029">
        <w:rPr>
          <w:rFonts w:ascii="Times New Roman" w:eastAsia="宋体" w:hAnsi="Times New Roman" w:cs="宋体" w:hint="eastAsia"/>
          <w:b/>
          <w:bCs/>
          <w:kern w:val="0"/>
          <w:sz w:val="24"/>
        </w:rPr>
        <w:t xml:space="preserve"> </w:t>
      </w: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</w:rPr>
        <w:t>Theory</w:t>
      </w: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</w:rPr>
        <w:t>）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认为人把连续活动切分为离散事件段来理解与记忆。本文据此与军事决策流程（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MDMP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）结合，将记忆供给按七个规划阶段组织：不同阶段需要不同类型记忆，并由</w:t>
      </w:r>
      <w:r w:rsidRPr="00682029">
        <w:rPr>
          <w:rFonts w:ascii="Times New Roman" w:eastAsia="宋体" w:hAnsi="Times New Roman" w:cs="Courier New"/>
          <w:kern w:val="0"/>
          <w:sz w:val="24"/>
        </w:rPr>
        <w:t>stage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字段与亲和加分实现“阶段对阶段”的复用。这一设计回应</w:t>
      </w:r>
      <w:r w:rsidRPr="00682029">
        <w:rPr>
          <w:rFonts w:ascii="Times New Roman" w:eastAsia="宋体" w:hAnsi="Times New Roman" w:cs="宋体"/>
          <w:kern w:val="0"/>
          <w:sz w:val="24"/>
        </w:rPr>
        <w:t>P5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。</w:t>
      </w:r>
    </w:p>
    <w:p w14:paraId="720874C5" w14:textId="247DBAC5" w:rsidR="005D6585" w:rsidRPr="000629AB" w:rsidRDefault="005D6585" w:rsidP="000629AB">
      <w:pPr>
        <w:autoSpaceDE w:val="0"/>
        <w:autoSpaceDN w:val="0"/>
        <w:adjustRightInd w:val="0"/>
        <w:spacing w:before="12pt" w:after="12pt" w:line="12pt" w:lineRule="auto"/>
        <w:outlineLvl w:val="1"/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</w:pPr>
      <w:r w:rsidRPr="00682029"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  <w:t>2.7</w:t>
      </w:r>
      <w:r w:rsidR="00682029"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  <w:t xml:space="preserve"> 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  <w:t>小结：本文的定位与差异</w:t>
      </w:r>
    </w:p>
    <w:p w14:paraId="4974AFEA" w14:textId="77777777" w:rsidR="005D6585" w:rsidRP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 w:hint="eastAsia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kern w:val="0"/>
          <w:sz w:val="24"/>
        </w:rPr>
        <w:t>逐项看，多数机制都能在已有工作中找到原型；本文的差异体现在两个层面。第一，</w:t>
      </w: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</w:rPr>
        <w:t>组合层面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：将上下文分层、符号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/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向量双存储、三路检索、四类进化操作组合进同一个可审计闭环，并以“复盘晋升”这一条通道连接短期与长期，这是已有工作各自未完整覆盖的编排方式。第二，</w:t>
      </w: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</w:rPr>
        <w:t>领域化层面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：加入失败教训保护线、属性精确命中绕过相似度阈值、阶段化记忆供给等面向作战场景的约束。选择标准始终一致：机制可确定性复现、可独立消融、面向参数级精确与可审计。</w:t>
      </w:r>
    </w:p>
    <w:p w14:paraId="1C8D71B6" w14:textId="77777777" w:rsidR="005D6585" w:rsidRPr="00682029" w:rsidRDefault="005D6585" w:rsidP="000629AB">
      <w:pPr>
        <w:autoSpaceDE w:val="0"/>
        <w:autoSpaceDN w:val="0"/>
        <w:adjustRightInd w:val="0"/>
        <w:spacing w:before="12pt" w:after="12pt" w:line="12pt" w:lineRule="auto"/>
        <w:jc w:val="center"/>
        <w:outlineLvl w:val="0"/>
        <w:rPr>
          <w:rFonts w:ascii="Times New Roman" w:eastAsia="黑体" w:hAnsi="Times New Roman" w:cs="黑体" w:hint="eastAsia"/>
          <w:kern w:val="0"/>
          <w:sz w:val="32"/>
          <w:szCs w:val="32"/>
        </w:rPr>
      </w:pPr>
      <w:r w:rsidRPr="00682029">
        <w:rPr>
          <w:rFonts w:ascii="Times New Roman" w:eastAsia="宋体" w:hAnsi="Times New Roman" w:cs="宋体"/>
          <w:kern w:val="0"/>
          <w:sz w:val="24"/>
        </w:rPr>
        <w:br w:type="page"/>
      </w:r>
      <w:r w:rsidRPr="00682029">
        <w:rPr>
          <w:rFonts w:ascii="Times New Roman" w:eastAsia="黑体" w:hAnsi="Times New Roman" w:cs="黑体" w:hint="eastAsia"/>
          <w:b/>
          <w:bCs/>
          <w:kern w:val="0"/>
          <w:sz w:val="32"/>
          <w:szCs w:val="32"/>
        </w:rPr>
        <w:lastRenderedPageBreak/>
        <w:t xml:space="preserve">3 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32"/>
          <w:szCs w:val="32"/>
        </w:rPr>
        <w:t>系统设计</w:t>
      </w:r>
    </w:p>
    <w:p w14:paraId="79501474" w14:textId="77777777" w:rsidR="005D6585" w:rsidRPr="000629AB" w:rsidRDefault="005D6585" w:rsidP="000629AB">
      <w:pPr>
        <w:autoSpaceDE w:val="0"/>
        <w:autoSpaceDN w:val="0"/>
        <w:adjustRightInd w:val="0"/>
        <w:spacing w:before="12pt" w:after="12pt" w:line="12pt" w:lineRule="auto"/>
        <w:outlineLvl w:val="1"/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</w:pPr>
      <w:r w:rsidRPr="00682029"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  <w:t xml:space="preserve">3.1 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  <w:t>设计目标与总体架构</w:t>
      </w:r>
    </w:p>
    <w:p w14:paraId="52C304CD" w14:textId="77777777" w:rsid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kern w:val="0"/>
          <w:sz w:val="24"/>
        </w:rPr>
        <w:t>设计目标可归纳为四点：</w:t>
      </w:r>
    </w:p>
    <w:p w14:paraId="630F9835" w14:textId="77777777" w:rsid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</w:rPr>
        <w:t>(G1)</w:t>
      </w: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</w:rPr>
        <w:t>可进化</w:t>
      </w:r>
      <w:r w:rsidRPr="00682029">
        <w:rPr>
          <w:rFonts w:ascii="Times New Roman" w:eastAsia="宋体" w:hAnsi="Times New Roman" w:cs="宋体"/>
          <w:kern w:val="0"/>
          <w:sz w:val="24"/>
        </w:rPr>
        <w:t>——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记忆随场次写入与淘汰；</w:t>
      </w:r>
    </w:p>
    <w:p w14:paraId="5FFED205" w14:textId="77777777" w:rsid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kern w:val="0"/>
          <w:sz w:val="24"/>
        </w:rPr>
        <w:t>(G2)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可审计</w:t>
      </w:r>
      <w:r w:rsidRPr="00682029">
        <w:rPr>
          <w:rFonts w:ascii="Times New Roman" w:eastAsia="宋体" w:hAnsi="Times New Roman" w:cs="宋体"/>
          <w:kern w:val="0"/>
          <w:sz w:val="24"/>
        </w:rPr>
        <w:t>——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每次写入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/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删除可回放；</w:t>
      </w:r>
    </w:p>
    <w:p w14:paraId="25CC08F5" w14:textId="77777777" w:rsid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kern w:val="0"/>
          <w:sz w:val="24"/>
        </w:rPr>
        <w:t>(G3)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可替换</w:t>
      </w:r>
      <w:r w:rsidRPr="00682029">
        <w:rPr>
          <w:rFonts w:ascii="Times New Roman" w:eastAsia="宋体" w:hAnsi="Times New Roman" w:cs="宋体"/>
          <w:kern w:val="0"/>
          <w:sz w:val="24"/>
        </w:rPr>
        <w:t>——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检索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/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进化模块可独立开关；</w:t>
      </w:r>
    </w:p>
    <w:p w14:paraId="102D8EF8" w14:textId="4DCBFD95" w:rsidR="005D6585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kern w:val="0"/>
          <w:sz w:val="24"/>
        </w:rPr>
        <w:t>(G4)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可部署</w:t>
      </w:r>
      <w:r w:rsidRPr="00682029">
        <w:rPr>
          <w:rFonts w:ascii="Times New Roman" w:eastAsia="宋体" w:hAnsi="Times New Roman" w:cs="宋体"/>
          <w:kern w:val="0"/>
          <w:sz w:val="24"/>
        </w:rPr>
        <w:t>——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零第三方依赖，离线可运行，并可接入真实模型。</w:t>
      </w:r>
    </w:p>
    <w:p w14:paraId="404DDCD4" w14:textId="7466BAF7" w:rsidR="00986EDF" w:rsidRDefault="00986EDF" w:rsidP="00986EDF">
      <w:pPr>
        <w:autoSpaceDE w:val="0"/>
        <w:autoSpaceDN w:val="0"/>
        <w:adjustRightInd w:val="0"/>
        <w:spacing w:after="0pt" w:line="18pt" w:lineRule="auto"/>
        <w:rPr>
          <w:rFonts w:ascii="Times New Roman" w:eastAsia="宋体" w:hAnsi="Times New Roman" w:cs="宋体"/>
          <w:kern w:val="0"/>
          <w:sz w:val="24"/>
        </w:rPr>
      </w:pPr>
      <w:r>
        <w:rPr>
          <w:noProof/>
        </w:rPr>
        <w:drawing>
          <wp:inline distT="0" distB="0" distL="0" distR="0" wp14:anchorId="241F8B4C" wp14:editId="354809D9">
            <wp:extent cx="5400040" cy="4159250"/>
            <wp:effectExtent l="0" t="0" r="0" b="0"/>
            <wp:docPr id="1353392860" name="图形 1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1353392860" name="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15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54EA3" w14:textId="14A53994" w:rsidR="00986EDF" w:rsidRPr="00986EDF" w:rsidRDefault="00986EDF" w:rsidP="00986EDF">
      <w:pPr>
        <w:autoSpaceDE w:val="0"/>
        <w:autoSpaceDN w:val="0"/>
        <w:adjustRightInd w:val="0"/>
        <w:spacing w:after="0pt" w:line="18pt" w:lineRule="auto"/>
        <w:jc w:val="center"/>
        <w:rPr>
          <w:rFonts w:ascii="Times New Roman" w:eastAsia="宋体" w:hAnsi="Times New Roman" w:cs="宋体" w:hint="eastAsia"/>
          <w:kern w:val="0"/>
          <w:szCs w:val="22"/>
        </w:rPr>
      </w:pPr>
      <w:r w:rsidRPr="00986EDF">
        <w:rPr>
          <w:rFonts w:ascii="Times New Roman" w:eastAsia="宋体" w:hAnsi="Times New Roman" w:cs="宋体" w:hint="eastAsia"/>
          <w:kern w:val="0"/>
          <w:szCs w:val="22"/>
        </w:rPr>
        <w:t>图</w:t>
      </w:r>
      <w:r w:rsidRPr="00986EDF">
        <w:rPr>
          <w:rFonts w:ascii="Times New Roman" w:eastAsia="宋体" w:hAnsi="Times New Roman" w:cs="宋体" w:hint="eastAsia"/>
          <w:kern w:val="0"/>
          <w:szCs w:val="22"/>
        </w:rPr>
        <w:t xml:space="preserve">1 </w:t>
      </w:r>
      <w:r w:rsidRPr="00986EDF">
        <w:rPr>
          <w:rFonts w:ascii="Times New Roman" w:eastAsia="宋体" w:hAnsi="Times New Roman" w:cs="宋体" w:hint="eastAsia"/>
          <w:kern w:val="0"/>
          <w:szCs w:val="22"/>
        </w:rPr>
        <w:t>系统四层架构</w:t>
      </w:r>
    </w:p>
    <w:p w14:paraId="0428ED28" w14:textId="175420FB" w:rsidR="00986EDF" w:rsidRDefault="005D6585" w:rsidP="00986EDF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 w:hint="eastAsia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kern w:val="0"/>
          <w:sz w:val="24"/>
        </w:rPr>
        <w:t>架构上分为四层：模型层（统一数据对象）、能力层（短期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/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长期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/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检索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/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进化，四模块互不依赖）、跨切面（边界与阶段）、编排层（控制器与管线）。四能力层只通过数据对象交互，物理上为“可独立消融”提供前提。四个设计目标的验证落点分别为：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G1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由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5.2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与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6.1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回应，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G2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由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3.5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与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6.2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回应，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G3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由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4.3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与第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5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章消融回应，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G4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由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4.5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与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7.2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的复现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/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部署说明回应。</w:t>
      </w:r>
    </w:p>
    <w:p w14:paraId="4B1B786F" w14:textId="77777777" w:rsidR="00986EDF" w:rsidRDefault="00986EDF" w:rsidP="00986EDF">
      <w:pPr>
        <w:autoSpaceDE w:val="0"/>
        <w:autoSpaceDN w:val="0"/>
        <w:adjustRightInd w:val="0"/>
        <w:spacing w:after="0pt" w:line="18pt" w:lineRule="auto"/>
        <w:rPr>
          <w:rFonts w:ascii="Times New Roman" w:eastAsia="宋体" w:hAnsi="Times New Roman" w:cs="宋体"/>
          <w:kern w:val="0"/>
          <w:sz w:val="24"/>
        </w:rPr>
      </w:pPr>
      <w:r>
        <w:rPr>
          <w:noProof/>
        </w:rPr>
        <w:lastRenderedPageBreak/>
        <w:drawing>
          <wp:inline distT="0" distB="0" distL="0" distR="0" wp14:anchorId="209BFB6D" wp14:editId="1B095825">
            <wp:extent cx="5400040" cy="4889500"/>
            <wp:effectExtent l="0" t="0" r="0" b="0"/>
            <wp:docPr id="1102561897" name="图形 1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1102561897" name=""/>
                    <pic:cNvPicPr/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88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829E4" w14:textId="219EADC5" w:rsidR="00986EDF" w:rsidRPr="00986EDF" w:rsidRDefault="00986EDF" w:rsidP="00986EDF">
      <w:pPr>
        <w:autoSpaceDE w:val="0"/>
        <w:autoSpaceDN w:val="0"/>
        <w:adjustRightInd w:val="0"/>
        <w:spacing w:after="0pt" w:line="18pt" w:lineRule="auto"/>
        <w:jc w:val="center"/>
        <w:rPr>
          <w:rFonts w:ascii="Times New Roman" w:eastAsia="宋体" w:hAnsi="Times New Roman" w:cs="宋体" w:hint="eastAsia"/>
          <w:kern w:val="0"/>
          <w:szCs w:val="22"/>
        </w:rPr>
      </w:pPr>
      <w:r w:rsidRPr="00986EDF">
        <w:rPr>
          <w:rFonts w:ascii="Times New Roman" w:eastAsia="宋体" w:hAnsi="Times New Roman" w:cs="宋体" w:hint="eastAsia"/>
          <w:kern w:val="0"/>
          <w:szCs w:val="22"/>
        </w:rPr>
        <w:t>图</w:t>
      </w:r>
      <w:r>
        <w:rPr>
          <w:rFonts w:ascii="Times New Roman" w:eastAsia="宋体" w:hAnsi="Times New Roman" w:cs="宋体" w:hint="eastAsia"/>
          <w:kern w:val="0"/>
          <w:szCs w:val="22"/>
        </w:rPr>
        <w:t>2</w:t>
      </w:r>
      <w:r w:rsidRPr="00986EDF">
        <w:rPr>
          <w:rFonts w:ascii="Times New Roman" w:eastAsia="宋体" w:hAnsi="Times New Roman" w:cs="宋体" w:hint="eastAsia"/>
          <w:kern w:val="0"/>
          <w:szCs w:val="22"/>
        </w:rPr>
        <w:t xml:space="preserve"> </w:t>
      </w:r>
      <w:r w:rsidRPr="00986EDF">
        <w:rPr>
          <w:rFonts w:ascii="Times New Roman" w:eastAsia="宋体" w:hAnsi="Times New Roman" w:cs="宋体" w:hint="eastAsia"/>
          <w:kern w:val="0"/>
          <w:szCs w:val="22"/>
        </w:rPr>
        <w:t>系统架构</w:t>
      </w:r>
      <w:r>
        <w:rPr>
          <w:rFonts w:ascii="Times New Roman" w:eastAsia="宋体" w:hAnsi="Times New Roman" w:cs="宋体" w:hint="eastAsia"/>
          <w:kern w:val="0"/>
          <w:szCs w:val="22"/>
        </w:rPr>
        <w:t>细节</w:t>
      </w:r>
      <w:r w:rsidRPr="00986EDF">
        <w:rPr>
          <w:rFonts w:ascii="Times New Roman" w:eastAsia="宋体" w:hAnsi="Times New Roman" w:cs="宋体" w:hint="eastAsia"/>
          <w:kern w:val="0"/>
          <w:szCs w:val="22"/>
        </w:rPr>
        <w:t>与七步闭环</w:t>
      </w:r>
    </w:p>
    <w:p w14:paraId="45DC4658" w14:textId="77777777" w:rsidR="00986EDF" w:rsidRPr="00986EDF" w:rsidRDefault="00986EDF" w:rsidP="00986EDF">
      <w:pPr>
        <w:autoSpaceDE w:val="0"/>
        <w:autoSpaceDN w:val="0"/>
        <w:adjustRightInd w:val="0"/>
        <w:spacing w:after="0pt" w:line="18pt" w:lineRule="auto"/>
        <w:rPr>
          <w:rFonts w:ascii="Times New Roman" w:eastAsia="宋体" w:hAnsi="Times New Roman" w:cs="宋体" w:hint="eastAsia"/>
          <w:kern w:val="0"/>
          <w:sz w:val="24"/>
        </w:rPr>
      </w:pPr>
    </w:p>
    <w:p w14:paraId="2B54F1F4" w14:textId="77777777" w:rsidR="005D6585" w:rsidRPr="000629AB" w:rsidRDefault="005D6585" w:rsidP="000629AB">
      <w:pPr>
        <w:autoSpaceDE w:val="0"/>
        <w:autoSpaceDN w:val="0"/>
        <w:adjustRightInd w:val="0"/>
        <w:spacing w:before="12pt" w:after="12pt" w:line="12pt" w:lineRule="auto"/>
        <w:outlineLvl w:val="1"/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</w:pPr>
      <w:r w:rsidRPr="00682029"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  <w:t xml:space="preserve">3.2 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  <w:t>短期工作记忆</w:t>
      </w:r>
    </w:p>
    <w:p w14:paraId="74D2E5F2" w14:textId="4E514747" w:rsidR="005D6585" w:rsidRP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 w:hint="eastAsia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kern w:val="0"/>
          <w:sz w:val="24"/>
        </w:rPr>
        <w:t>短期工作记忆要同时完成两件事：把当前场次的目标、约束、查询计划和滚动消息放进上下文，又不能因为超限压缩把硬约束弄丢（对应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P2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）。我们采用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MemGPT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式的分层，常驻区放不可压缩信息，滚动队列放战报，阈值设成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0.7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预警、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1.0flush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；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flush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时最旧消息被移出队列并递归生成摘要，摘要和原始信息都留在归档区，复盘晋升时还能取用。</w:t>
      </w:r>
    </w:p>
    <w:p w14:paraId="59CC599E" w14:textId="5A17959A" w:rsidR="005D6585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kern w:val="0"/>
          <w:sz w:val="24"/>
        </w:rPr>
        <w:t>实现上有个容易断链的细节：渲染函数要把“装载记忆”段显式放进注入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LLM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的上下文，放在头部关键区，检索结果才算真正参与生成。早期版本只登记记忆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id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、不渲染正文，结果“检索增强”在生成端是断的，这个缺陷在实现阶段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lastRenderedPageBreak/>
        <w:t>已修复。伪代码如下（</w:t>
      </w:r>
      <w:r w:rsidRPr="00682029">
        <w:rPr>
          <w:rFonts w:ascii="Times New Roman" w:eastAsia="宋体" w:hAnsi="Times New Roman" w:cs="Courier New"/>
          <w:kern w:val="0"/>
          <w:sz w:val="24"/>
        </w:rPr>
        <w:t>memsys/short_term/working_memory.py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）：</w:t>
      </w:r>
    </w:p>
    <w:tbl>
      <w:tblPr>
        <w:tblStyle w:val="a7"/>
        <w:tblW w:w="0pt" w:type="auto"/>
        <w:tblLook w:firstRow="1" w:lastRow="0" w:firstColumn="1" w:lastColumn="0" w:noHBand="0" w:noVBand="1"/>
      </w:tblPr>
      <w:tblGrid>
        <w:gridCol w:w="8494"/>
      </w:tblGrid>
      <w:tr w:rsidR="00682029" w14:paraId="4ED03910" w14:textId="77777777" w:rsidTr="00682029">
        <w:tc>
          <w:tcPr>
            <w:tcW w:w="436pt" w:type="dxa"/>
          </w:tcPr>
          <w:p w14:paraId="2F75A1E2" w14:textId="2BEBDE12" w:rsidR="00682029" w:rsidRDefault="00682029" w:rsidP="00682029">
            <w:pPr>
              <w:autoSpaceDE w:val="0"/>
              <w:autoSpaceDN w:val="0"/>
              <w:adjustRightInd w:val="0"/>
              <w:spacing w:line="18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Courier New"/>
                <w:kern w:val="0"/>
                <w:sz w:val="24"/>
              </w:rPr>
              <w:t>memsys/short_term/working_memory.py</w:t>
            </w:r>
          </w:p>
        </w:tc>
      </w:tr>
      <w:tr w:rsidR="00682029" w14:paraId="5453CB15" w14:textId="77777777" w:rsidTr="00682029">
        <w:tc>
          <w:tcPr>
            <w:tcW w:w="436pt" w:type="dxa"/>
          </w:tcPr>
          <w:p w14:paraId="13E720CC" w14:textId="77777777" w:rsidR="00682029" w:rsidRPr="00682029" w:rsidRDefault="00682029" w:rsidP="00682029">
            <w:pPr>
              <w:autoSpaceDE w:val="0"/>
              <w:autoSpaceDN w:val="0"/>
              <w:adjustRightInd w:val="0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def render(slot):                      # 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短期记忆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 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→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 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注入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 LLM 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的上下文</w:t>
            </w:r>
          </w:p>
          <w:p w14:paraId="24E1DFAB" w14:textId="77777777" w:rsidR="00682029" w:rsidRPr="00682029" w:rsidRDefault="00682029" w:rsidP="00682029">
            <w:pPr>
              <w:autoSpaceDE w:val="0"/>
              <w:autoSpaceDN w:val="0"/>
              <w:adjustRightInd w:val="0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    parts = [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阶段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, 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目标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, 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约束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]          # 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头部：不可压缩关键信息</w:t>
            </w:r>
          </w:p>
          <w:p w14:paraId="084E6762" w14:textId="77777777" w:rsidR="00682029" w:rsidRPr="00682029" w:rsidRDefault="00682029" w:rsidP="00682029">
            <w:pPr>
              <w:autoSpaceDE w:val="0"/>
              <w:autoSpaceDN w:val="0"/>
              <w:adjustRightInd w:val="0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    if slot.loaded_briefs:             # 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检索正文显式放入（关键修复）</w:t>
            </w:r>
          </w:p>
          <w:p w14:paraId="42E0E049" w14:textId="77777777" w:rsidR="00682029" w:rsidRPr="00682029" w:rsidRDefault="00682029" w:rsidP="00682029">
            <w:pPr>
              <w:autoSpaceDE w:val="0"/>
              <w:autoSpaceDN w:val="0"/>
              <w:adjustRightInd w:val="0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        parts.append("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【装载记忆】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" + 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逐条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brief)</w:t>
            </w:r>
          </w:p>
          <w:p w14:paraId="48092783" w14:textId="77777777" w:rsidR="00682029" w:rsidRPr="00682029" w:rsidRDefault="00682029" w:rsidP="00682029">
            <w:pPr>
              <w:autoSpaceDE w:val="0"/>
              <w:autoSpaceDN w:val="0"/>
              <w:adjustRightInd w:val="0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    parts.append(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查询列表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)              # 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查询计划，审计用</w:t>
            </w:r>
          </w:p>
          <w:p w14:paraId="223DA203" w14:textId="77777777" w:rsidR="00682029" w:rsidRPr="00682029" w:rsidRDefault="00682029" w:rsidP="00682029">
            <w:pPr>
              <w:autoSpaceDE w:val="0"/>
              <w:autoSpaceDN w:val="0"/>
              <w:adjustRightInd w:val="0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    parts.append(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最新消息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[-20:])        # 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尾部：近期战报</w:t>
            </w:r>
          </w:p>
          <w:p w14:paraId="317D0344" w14:textId="77777777" w:rsidR="00682029" w:rsidRPr="00682029" w:rsidRDefault="00682029" w:rsidP="00682029">
            <w:pPr>
              <w:autoSpaceDE w:val="0"/>
              <w:autoSpaceDN w:val="0"/>
              <w:adjustRightInd w:val="0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    return "\n".join(parts)</w:t>
            </w:r>
          </w:p>
          <w:p w14:paraId="23F307B2" w14:textId="77777777" w:rsidR="00682029" w:rsidRPr="00682029" w:rsidRDefault="00682029" w:rsidP="00682029">
            <w:pPr>
              <w:autoSpaceDE w:val="0"/>
              <w:autoSpaceDN w:val="0"/>
              <w:adjustRightInd w:val="0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</w:p>
          <w:p w14:paraId="3D7AEFC9" w14:textId="77777777" w:rsidR="00682029" w:rsidRPr="00682029" w:rsidRDefault="00682029" w:rsidP="00682029">
            <w:pPr>
              <w:autoSpaceDE w:val="0"/>
              <w:autoSpaceDN w:val="0"/>
              <w:adjustRightInd w:val="0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def flush(slot, llm):                  # 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超出容量时换页</w:t>
            </w:r>
          </w:p>
          <w:p w14:paraId="304DCDBC" w14:textId="77777777" w:rsidR="00682029" w:rsidRPr="00682029" w:rsidRDefault="00682029" w:rsidP="00682029">
            <w:pPr>
              <w:autoSpaceDE w:val="0"/>
              <w:autoSpaceDN w:val="0"/>
              <w:adjustRightInd w:val="0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    evicted = slot.fifo.pop(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前半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)       # 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驱逐最旧消息</w:t>
            </w:r>
          </w:p>
          <w:p w14:paraId="33DA655D" w14:textId="77777777" w:rsidR="00682029" w:rsidRPr="00682029" w:rsidRDefault="00682029" w:rsidP="00682029">
            <w:pPr>
              <w:autoSpaceDE w:val="0"/>
              <w:autoSpaceDN w:val="0"/>
              <w:adjustRightInd w:val="0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    new_summary = llm.summarize(old_summary + evicted)  # 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递归摘要</w:t>
            </w:r>
          </w:p>
          <w:p w14:paraId="2529EC1D" w14:textId="5C6F5FE0" w:rsidR="00682029" w:rsidRPr="00682029" w:rsidRDefault="00682029" w:rsidP="00682029">
            <w:pPr>
              <w:autoSpaceDE w:val="0"/>
              <w:autoSpaceDN w:val="0"/>
              <w:adjustRightInd w:val="0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    slot.archived.append(evicted)      # 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归档不丢，供复盘晋升</w:t>
            </w:r>
          </w:p>
        </w:tc>
      </w:tr>
    </w:tbl>
    <w:p w14:paraId="1F608A5F" w14:textId="77777777" w:rsidR="00682029" w:rsidRPr="00682029" w:rsidRDefault="00682029" w:rsidP="00682029">
      <w:pPr>
        <w:autoSpaceDE w:val="0"/>
        <w:autoSpaceDN w:val="0"/>
        <w:adjustRightInd w:val="0"/>
        <w:spacing w:after="0pt" w:line="18pt" w:lineRule="auto"/>
        <w:rPr>
          <w:rFonts w:ascii="Times New Roman" w:eastAsia="宋体" w:hAnsi="Times New Roman" w:cs="宋体" w:hint="eastAsia"/>
          <w:kern w:val="0"/>
          <w:sz w:val="24"/>
        </w:rPr>
      </w:pPr>
    </w:p>
    <w:p w14:paraId="5210FEE6" w14:textId="77777777" w:rsidR="005D6585" w:rsidRP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 w:hint="eastAsia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kern w:val="0"/>
          <w:sz w:val="24"/>
        </w:rPr>
        <w:t>这段伪代码对应两个设计约束：一是约束字段永不进入压缩路径；二是被驱逐消息进入归档而不是丢弃，使换页信息仍有机会沉淀为长期经验。</w:t>
      </w:r>
    </w:p>
    <w:p w14:paraId="710FA481" w14:textId="77777777" w:rsidR="005D6585" w:rsidRPr="000629AB" w:rsidRDefault="005D6585" w:rsidP="000629AB">
      <w:pPr>
        <w:autoSpaceDE w:val="0"/>
        <w:autoSpaceDN w:val="0"/>
        <w:adjustRightInd w:val="0"/>
        <w:spacing w:before="12pt" w:after="12pt" w:line="12pt" w:lineRule="auto"/>
        <w:outlineLvl w:val="1"/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</w:pPr>
      <w:r w:rsidRPr="00682029"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  <w:t xml:space="preserve">3.3 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  <w:t>长期双库</w:t>
      </w:r>
    </w:p>
    <w:p w14:paraId="0026D8BC" w14:textId="32637D39" w:rsidR="005D6585" w:rsidRP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 w:hint="eastAsia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kern w:val="0"/>
          <w:sz w:val="24"/>
        </w:rPr>
        <w:t>参数检索和经验检索对存储的要求相反：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T-90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与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M1A2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同库时，参数错一位就是事故；而教训换个说法也应该能搜到。把两类记忆放在一起会互相拖累，所以分库（对应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P3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）。事实库用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SQLite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行存加属性键值过滤，必要时用向量近似召回；经验库走向量语义召回并按重要性加权，可选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SQLite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持久化。</w:t>
      </w:r>
    </w:p>
    <w:p w14:paraId="6D555F1D" w14:textId="745D908B" w:rsidR="005D6585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kern w:val="0"/>
          <w:sz w:val="24"/>
        </w:rPr>
        <w:t>融合时有一个细节必须说明：属性精确命中（</w:t>
      </w:r>
      <w:r w:rsidRPr="00682029">
        <w:rPr>
          <w:rFonts w:ascii="Times New Roman" w:eastAsia="宋体" w:hAnsi="Times New Roman" w:cs="Courier New"/>
          <w:kern w:val="0"/>
          <w:sz w:val="24"/>
        </w:rPr>
        <w:t>attrs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）在融合阶段绕过</w:t>
      </w:r>
      <w:r w:rsidRPr="00682029">
        <w:rPr>
          <w:rFonts w:ascii="Times New Roman" w:eastAsia="宋体" w:hAnsi="Times New Roman" w:cs="Courier New"/>
          <w:kern w:val="0"/>
          <w:sz w:val="24"/>
        </w:rPr>
        <w:t>min_score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。查询方显式指定了过滤条件，命中就是相关，不应再被相似度阈值拦掉，否则会出现“符号路命中了却被阈值过滤”的逻辑矛盾。两类检索的接口如下：</w:t>
      </w:r>
    </w:p>
    <w:tbl>
      <w:tblPr>
        <w:tblStyle w:val="a7"/>
        <w:tblW w:w="0pt" w:type="auto"/>
        <w:tblLook w:firstRow="1" w:lastRow="0" w:firstColumn="1" w:lastColumn="0" w:noHBand="0" w:noVBand="1"/>
      </w:tblPr>
      <w:tblGrid>
        <w:gridCol w:w="8494"/>
      </w:tblGrid>
      <w:tr w:rsidR="00976F00" w14:paraId="6A736B4E" w14:textId="77777777" w:rsidTr="00976F00">
        <w:tc>
          <w:tcPr>
            <w:tcW w:w="436pt" w:type="dxa"/>
          </w:tcPr>
          <w:p w14:paraId="0CEAB04B" w14:textId="77777777" w:rsidR="00976F00" w:rsidRPr="00976F00" w:rsidRDefault="00976F00" w:rsidP="00976F00">
            <w:pPr>
              <w:autoSpaceDE w:val="0"/>
              <w:autoSpaceDN w:val="0"/>
              <w:adjustRightInd w:val="0"/>
              <w:spacing w:line="18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976F00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# </w:t>
            </w:r>
            <w:r w:rsidRPr="00976F00">
              <w:rPr>
                <w:rFonts w:ascii="Times New Roman" w:eastAsia="宋体" w:hAnsi="Times New Roman" w:cs="宋体" w:hint="eastAsia"/>
                <w:kern w:val="0"/>
                <w:sz w:val="24"/>
              </w:rPr>
              <w:t>事实精确：属性过滤（</w:t>
            </w:r>
            <w:r w:rsidRPr="00976F00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ChatDB </w:t>
            </w:r>
            <w:r w:rsidRPr="00976F00">
              <w:rPr>
                <w:rFonts w:ascii="Times New Roman" w:eastAsia="宋体" w:hAnsi="Times New Roman" w:cs="宋体" w:hint="eastAsia"/>
                <w:kern w:val="0"/>
                <w:sz w:val="24"/>
              </w:rPr>
              <w:t>符号路）</w:t>
            </w:r>
          </w:p>
          <w:p w14:paraId="2279ED76" w14:textId="77777777" w:rsidR="00976F00" w:rsidRPr="00976F00" w:rsidRDefault="00976F00" w:rsidP="00976F00">
            <w:pPr>
              <w:autoSpaceDE w:val="0"/>
              <w:autoSpaceDN w:val="0"/>
              <w:adjustRightInd w:val="0"/>
              <w:spacing w:line="18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976F00">
              <w:rPr>
                <w:rFonts w:ascii="Times New Roman" w:eastAsia="宋体" w:hAnsi="Times New Roman" w:cs="宋体" w:hint="eastAsia"/>
                <w:kern w:val="0"/>
                <w:sz w:val="24"/>
              </w:rPr>
              <w:t>hits_exact = factual.search_attrs({"</w:t>
            </w:r>
            <w:r w:rsidRPr="00976F00">
              <w:rPr>
                <w:rFonts w:ascii="Times New Roman" w:eastAsia="宋体" w:hAnsi="Times New Roman" w:cs="宋体" w:hint="eastAsia"/>
                <w:kern w:val="0"/>
                <w:sz w:val="24"/>
              </w:rPr>
              <w:t>装备</w:t>
            </w:r>
            <w:r w:rsidRPr="00976F00">
              <w:rPr>
                <w:rFonts w:ascii="Times New Roman" w:eastAsia="宋体" w:hAnsi="Times New Roman" w:cs="宋体" w:hint="eastAsia"/>
                <w:kern w:val="0"/>
                <w:sz w:val="24"/>
              </w:rPr>
              <w:t>": "T-90"})</w:t>
            </w:r>
          </w:p>
          <w:p w14:paraId="3A9794E5" w14:textId="77777777" w:rsidR="00976F00" w:rsidRPr="00976F00" w:rsidRDefault="00976F00" w:rsidP="00976F00">
            <w:pPr>
              <w:autoSpaceDE w:val="0"/>
              <w:autoSpaceDN w:val="0"/>
              <w:adjustRightInd w:val="0"/>
              <w:spacing w:line="18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976F00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# </w:t>
            </w:r>
            <w:r w:rsidRPr="00976F00">
              <w:rPr>
                <w:rFonts w:ascii="Times New Roman" w:eastAsia="宋体" w:hAnsi="Times New Roman" w:cs="宋体" w:hint="eastAsia"/>
                <w:kern w:val="0"/>
                <w:sz w:val="24"/>
              </w:rPr>
              <w:t>经验语义：向量召回</w:t>
            </w:r>
            <w:r w:rsidRPr="00976F00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 + </w:t>
            </w:r>
            <w:r w:rsidRPr="00976F00">
              <w:rPr>
                <w:rFonts w:ascii="Times New Roman" w:eastAsia="宋体" w:hAnsi="Times New Roman" w:cs="宋体" w:hint="eastAsia"/>
                <w:kern w:val="0"/>
                <w:sz w:val="24"/>
              </w:rPr>
              <w:t>重要性加权</w:t>
            </w:r>
          </w:p>
          <w:p w14:paraId="6437E48A" w14:textId="77777777" w:rsidR="00976F00" w:rsidRPr="00976F00" w:rsidRDefault="00976F00" w:rsidP="00976F00">
            <w:pPr>
              <w:autoSpaceDE w:val="0"/>
              <w:autoSpaceDN w:val="0"/>
              <w:adjustRightInd w:val="0"/>
              <w:spacing w:line="18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976F00">
              <w:rPr>
                <w:rFonts w:ascii="Times New Roman" w:eastAsia="宋体" w:hAnsi="Times New Roman" w:cs="宋体" w:hint="eastAsia"/>
                <w:kern w:val="0"/>
                <w:sz w:val="24"/>
              </w:rPr>
              <w:t>hits_sem   = experiential.search("</w:t>
            </w:r>
            <w:r w:rsidRPr="00976F00">
              <w:rPr>
                <w:rFonts w:ascii="Times New Roman" w:eastAsia="宋体" w:hAnsi="Times New Roman" w:cs="宋体" w:hint="eastAsia"/>
                <w:kern w:val="0"/>
                <w:sz w:val="24"/>
              </w:rPr>
              <w:t>夜战侦察教训</w:t>
            </w:r>
            <w:r w:rsidRPr="00976F00">
              <w:rPr>
                <w:rFonts w:ascii="Times New Roman" w:eastAsia="宋体" w:hAnsi="Times New Roman" w:cs="宋体" w:hint="eastAsia"/>
                <w:kern w:val="0"/>
                <w:sz w:val="24"/>
              </w:rPr>
              <w:t>")</w:t>
            </w:r>
          </w:p>
          <w:p w14:paraId="4F4769AF" w14:textId="77777777" w:rsidR="00976F00" w:rsidRPr="00976F00" w:rsidRDefault="00976F00" w:rsidP="00976F00">
            <w:pPr>
              <w:autoSpaceDE w:val="0"/>
              <w:autoSpaceDN w:val="0"/>
              <w:adjustRightInd w:val="0"/>
              <w:spacing w:line="18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976F00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# sql </w:t>
            </w:r>
            <w:r w:rsidRPr="00976F00">
              <w:rPr>
                <w:rFonts w:ascii="Times New Roman" w:eastAsia="宋体" w:hAnsi="Times New Roman" w:cs="宋体" w:hint="eastAsia"/>
                <w:kern w:val="0"/>
                <w:sz w:val="24"/>
              </w:rPr>
              <w:t>路在</w:t>
            </w:r>
            <w:r w:rsidRPr="00976F00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 QueryItem </w:t>
            </w:r>
            <w:r w:rsidRPr="00976F00">
              <w:rPr>
                <w:rFonts w:ascii="Times New Roman" w:eastAsia="宋体" w:hAnsi="Times New Roman" w:cs="宋体" w:hint="eastAsia"/>
                <w:kern w:val="0"/>
                <w:sz w:val="24"/>
              </w:rPr>
              <w:t>中通过</w:t>
            </w:r>
            <w:r w:rsidRPr="00976F00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 attrs </w:t>
            </w:r>
            <w:r w:rsidRPr="00976F00">
              <w:rPr>
                <w:rFonts w:ascii="Times New Roman" w:eastAsia="宋体" w:hAnsi="Times New Roman" w:cs="宋体" w:hint="eastAsia"/>
                <w:kern w:val="0"/>
                <w:sz w:val="24"/>
              </w:rPr>
              <w:t>显式声明，命中即“构造性相关”</w:t>
            </w:r>
          </w:p>
          <w:p w14:paraId="01AE3977" w14:textId="77777777" w:rsidR="00976F00" w:rsidRPr="00976F00" w:rsidRDefault="00976F00" w:rsidP="00976F00">
            <w:pPr>
              <w:autoSpaceDE w:val="0"/>
              <w:autoSpaceDN w:val="0"/>
              <w:adjustRightInd w:val="0"/>
              <w:spacing w:line="18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976F00">
              <w:rPr>
                <w:rFonts w:ascii="Times New Roman" w:eastAsia="宋体" w:hAnsi="Times New Roman" w:cs="宋体" w:hint="eastAsia"/>
                <w:kern w:val="0"/>
                <w:sz w:val="24"/>
              </w:rPr>
              <w:t>q = QueryItem(..., route="sql", attrs={"</w:t>
            </w:r>
            <w:r w:rsidRPr="00976F00">
              <w:rPr>
                <w:rFonts w:ascii="Times New Roman" w:eastAsia="宋体" w:hAnsi="Times New Roman" w:cs="宋体" w:hint="eastAsia"/>
                <w:kern w:val="0"/>
                <w:sz w:val="24"/>
              </w:rPr>
              <w:t>装备</w:t>
            </w:r>
            <w:r w:rsidRPr="00976F00">
              <w:rPr>
                <w:rFonts w:ascii="Times New Roman" w:eastAsia="宋体" w:hAnsi="Times New Roman" w:cs="宋体" w:hint="eastAsia"/>
                <w:kern w:val="0"/>
                <w:sz w:val="24"/>
              </w:rPr>
              <w:t>": "T-90"})</w:t>
            </w:r>
          </w:p>
          <w:p w14:paraId="13DF4A5F" w14:textId="77777777" w:rsidR="00976F00" w:rsidRPr="00976F00" w:rsidRDefault="00976F00" w:rsidP="00976F00">
            <w:pPr>
              <w:autoSpaceDE w:val="0"/>
              <w:autoSpaceDN w:val="0"/>
              <w:adjustRightInd w:val="0"/>
              <w:spacing w:line="18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976F00">
              <w:rPr>
                <w:rFonts w:ascii="Times New Roman" w:eastAsia="宋体" w:hAnsi="Times New Roman" w:cs="宋体" w:hint="eastAsia"/>
                <w:kern w:val="0"/>
                <w:sz w:val="24"/>
              </w:rPr>
              <w:lastRenderedPageBreak/>
              <w:t xml:space="preserve"># </w:t>
            </w:r>
            <w:r w:rsidRPr="00976F00">
              <w:rPr>
                <w:rFonts w:ascii="Times New Roman" w:eastAsia="宋体" w:hAnsi="Times New Roman" w:cs="宋体" w:hint="eastAsia"/>
                <w:kern w:val="0"/>
                <w:sz w:val="24"/>
              </w:rPr>
              <w:t>经验库语义打分：余弦为主，重要性为辅</w:t>
            </w:r>
          </w:p>
          <w:p w14:paraId="5288F031" w14:textId="7834E492" w:rsidR="00976F00" w:rsidRDefault="00976F00" w:rsidP="00976F00">
            <w:pPr>
              <w:autoSpaceDE w:val="0"/>
              <w:autoSpaceDN w:val="0"/>
              <w:adjustRightInd w:val="0"/>
              <w:spacing w:line="18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976F00">
              <w:rPr>
                <w:rFonts w:ascii="Times New Roman" w:eastAsia="宋体" w:hAnsi="Times New Roman" w:cs="宋体" w:hint="eastAsia"/>
                <w:kern w:val="0"/>
                <w:sz w:val="24"/>
              </w:rPr>
              <w:t>score = 0.8 * cosine(q, entry) + 0.2 * min(entry.importance / 3, 1)</w:t>
            </w:r>
          </w:p>
        </w:tc>
      </w:tr>
    </w:tbl>
    <w:p w14:paraId="6DE47855" w14:textId="77777777" w:rsidR="005D6585" w:rsidRPr="000629AB" w:rsidRDefault="005D6585" w:rsidP="000629AB">
      <w:pPr>
        <w:autoSpaceDE w:val="0"/>
        <w:autoSpaceDN w:val="0"/>
        <w:adjustRightInd w:val="0"/>
        <w:spacing w:before="12pt" w:after="12pt" w:line="12pt" w:lineRule="auto"/>
        <w:outlineLvl w:val="1"/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</w:pPr>
      <w:r w:rsidRPr="00682029"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  <w:lastRenderedPageBreak/>
        <w:t xml:space="preserve">3.4 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  <w:t>记忆检索：三路融合与单路模式</w:t>
      </w:r>
    </w:p>
    <w:p w14:paraId="6BE84503" w14:textId="726260B9" w:rsidR="00976F00" w:rsidRPr="00682029" w:rsidRDefault="005D6585" w:rsidP="005D404E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 w:hint="eastAsia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kern w:val="0"/>
          <w:sz w:val="24"/>
        </w:rPr>
        <w:t>设检索结果为记忆条目集合，每条经三个路由各得一个归一化分数：</w:t>
      </w:r>
    </w:p>
    <w:p w14:paraId="7278E7E2" w14:textId="02B4EFDB" w:rsidR="00976F00" w:rsidRPr="005D404E" w:rsidRDefault="005D404E" w:rsidP="005D404E">
      <w:pPr>
        <w:autoSpaceDE w:val="0"/>
        <w:autoSpaceDN w:val="0"/>
        <w:adjustRightInd w:val="0"/>
        <w:spacing w:after="0pt" w:line="12pt" w:lineRule="auto"/>
        <w:ind w:start="18pt"/>
        <w:rPr>
          <w:rFonts w:ascii="Times New Roman" w:eastAsia="宋体" w:hAnsi="Times New Roman" w:cs="Courier New" w:hint="eastAsia"/>
          <w:kern w:val="0"/>
          <w:sz w:val="20"/>
          <w:szCs w:val="20"/>
        </w:rPr>
      </w:pPr>
      <m:oMathPara>
        <m:oMath>
          <m:r>
            <w:rPr>
              <w:rFonts w:ascii="Cambria Math" w:eastAsia="宋体" w:hAnsi="Cambria Math" w:cs="Courier New"/>
              <w:kern w:val="0"/>
              <w:sz w:val="20"/>
              <w:szCs w:val="20"/>
            </w:rPr>
            <m:t xml:space="preserve">s_hybrid(id) = Σ_{r </m:t>
          </m:r>
          <m:r>
            <w:rPr>
              <w:rFonts w:ascii="Cambria Math" w:eastAsia="宋体" w:hAnsi="Cambria Math" w:cs="Cambria Math"/>
              <w:kern w:val="0"/>
              <w:sz w:val="20"/>
              <w:szCs w:val="20"/>
            </w:rPr>
            <m:t>∈</m:t>
          </m:r>
          <m:r>
            <w:rPr>
              <w:rFonts w:ascii="Cambria Math" w:eastAsia="宋体" w:hAnsi="Cambria Math" w:cs="Courier New"/>
              <w:kern w:val="0"/>
              <w:sz w:val="20"/>
              <w:szCs w:val="20"/>
            </w:rPr>
            <m:t xml:space="preserve"> {vector,bm25,sql}} w_r · n_r(id)   (</m:t>
          </m:r>
          <m:r>
            <w:rPr>
              <w:rFonts w:ascii="Cambria Math" w:eastAsia="宋体" w:hAnsi="Cambria Math" w:cs="Courier New" w:hint="eastAsia"/>
              <w:kern w:val="0"/>
              <w:sz w:val="20"/>
              <w:szCs w:val="20"/>
            </w:rPr>
            <m:t>融合式</m:t>
          </m:r>
          <m:r>
            <w:rPr>
              <w:rFonts w:ascii="Cambria Math" w:eastAsia="宋体" w:hAnsi="Cambria Math" w:cs="Courier New"/>
              <w:kern w:val="0"/>
              <w:sz w:val="20"/>
              <w:szCs w:val="20"/>
            </w:rPr>
            <m:t>)</m:t>
          </m:r>
        </m:oMath>
      </m:oMathPara>
    </w:p>
    <w:p w14:paraId="04FD9475" w14:textId="5DB36419" w:rsidR="005D6585" w:rsidRPr="00682029" w:rsidRDefault="005D404E">
      <w:pPr>
        <w:autoSpaceDE w:val="0"/>
        <w:autoSpaceDN w:val="0"/>
        <w:adjustRightInd w:val="0"/>
        <w:spacing w:after="0pt" w:line="12pt" w:lineRule="auto"/>
        <w:ind w:start="18pt"/>
        <w:rPr>
          <w:rFonts w:ascii="Times New Roman" w:eastAsia="宋体" w:hAnsi="Times New Roman" w:cs="宋体"/>
          <w:kern w:val="0"/>
          <w:sz w:val="20"/>
          <w:szCs w:val="20"/>
        </w:rPr>
      </w:pPr>
      <m:oMathPara>
        <m:oMath>
          <m:r>
            <w:rPr>
              <w:rFonts w:ascii="Cambria Math" w:eastAsia="宋体" w:hAnsi="Cambria Math" w:cs="Courier New"/>
              <w:kern w:val="0"/>
              <w:sz w:val="20"/>
              <w:szCs w:val="20"/>
            </w:rPr>
            <m:t>s_single(id) = n_route(id)                               (</m:t>
          </m:r>
          <m:r>
            <w:rPr>
              <w:rFonts w:ascii="Cambria Math" w:eastAsia="宋体" w:hAnsi="Cambria Math" w:cs="Courier New" w:hint="eastAsia"/>
              <w:kern w:val="0"/>
              <w:sz w:val="20"/>
              <w:szCs w:val="20"/>
            </w:rPr>
            <m:t>单路式</m:t>
          </m:r>
          <m:r>
            <w:rPr>
              <w:rFonts w:ascii="Cambria Math" w:eastAsia="宋体" w:hAnsi="Cambria Math" w:cs="Courier New"/>
              <w:kern w:val="0"/>
              <w:sz w:val="20"/>
              <w:szCs w:val="20"/>
            </w:rPr>
            <m:t>)</m:t>
          </m:r>
        </m:oMath>
      </m:oMathPara>
    </w:p>
    <w:p w14:paraId="0F34FEB6" w14:textId="4553A74F" w:rsidR="005D6585" w:rsidRP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kern w:val="0"/>
          <w:sz w:val="24"/>
        </w:rPr>
        <w:t>其中归一化</w:t>
      </w:r>
      <w:r w:rsidRPr="00682029">
        <w:rPr>
          <w:rFonts w:ascii="Times New Roman" w:eastAsia="宋体" w:hAnsi="Times New Roman" w:cs="Courier New"/>
          <w:kern w:val="0"/>
          <w:sz w:val="24"/>
        </w:rPr>
        <w:t>n_r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：向量路取余弦（裁剪至非负）；</w:t>
      </w:r>
      <w:r w:rsidRPr="00682029">
        <w:rPr>
          <w:rFonts w:ascii="Times New Roman" w:eastAsia="宋体" w:hAnsi="Times New Roman" w:cs="宋体"/>
          <w:kern w:val="0"/>
          <w:sz w:val="24"/>
        </w:rPr>
        <w:t>BM25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路以查询自匹配得分为上界（避免单字巧合被放大）；</w:t>
      </w:r>
      <w:r w:rsidRPr="00682029">
        <w:rPr>
          <w:rFonts w:ascii="Times New Roman" w:eastAsia="宋体" w:hAnsi="Times New Roman" w:cs="宋体"/>
          <w:kern w:val="0"/>
          <w:sz w:val="24"/>
        </w:rPr>
        <w:t>SQL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属性路恒为</w:t>
      </w:r>
      <w:r w:rsidRPr="00682029">
        <w:rPr>
          <w:rFonts w:ascii="Times New Roman" w:eastAsia="宋体" w:hAnsi="Times New Roman" w:cs="宋体"/>
          <w:kern w:val="0"/>
          <w:sz w:val="24"/>
        </w:rPr>
        <w:t>1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。随后叠加阶段亲和增量</w:t>
      </w:r>
      <w:r w:rsidRPr="00682029">
        <w:rPr>
          <w:rFonts w:ascii="Times New Roman" w:eastAsia="宋体" w:hAnsi="Times New Roman" w:cs="Courier New"/>
          <w:kern w:val="0"/>
          <w:sz w:val="24"/>
        </w:rPr>
        <w:t>stage_bonus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，过滤低于</w:t>
      </w:r>
      <w:r w:rsidRPr="00682029">
        <w:rPr>
          <w:rFonts w:ascii="Times New Roman" w:eastAsia="宋体" w:hAnsi="Times New Roman" w:cs="Courier New"/>
          <w:kern w:val="0"/>
          <w:sz w:val="24"/>
        </w:rPr>
        <w:t>min_score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的条目，对最终结果执行一次命中强化。</w:t>
      </w:r>
    </w:p>
    <w:p w14:paraId="7F1C340D" w14:textId="331CB4DB" w:rsidR="005D6585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kern w:val="0"/>
          <w:sz w:val="24"/>
        </w:rPr>
        <w:t>单路模式（</w:t>
      </w:r>
      <w:r w:rsidRPr="00682029">
        <w:rPr>
          <w:rFonts w:ascii="Times New Roman" w:eastAsia="宋体" w:hAnsi="Times New Roman" w:cs="Courier New"/>
          <w:kern w:val="0"/>
          <w:sz w:val="24"/>
        </w:rPr>
        <w:t>mode="single"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）权重视为</w:t>
      </w:r>
      <w:r w:rsidRPr="00682029">
        <w:rPr>
          <w:rFonts w:ascii="Times New Roman" w:eastAsia="宋体" w:hAnsi="Times New Roman" w:cs="宋体"/>
          <w:kern w:val="0"/>
          <w:sz w:val="24"/>
        </w:rPr>
        <w:t>1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，用于</w:t>
      </w:r>
      <w:r w:rsidRPr="00682029">
        <w:rPr>
          <w:rFonts w:ascii="Times New Roman" w:eastAsia="宋体" w:hAnsi="Times New Roman" w:cs="宋体"/>
          <w:kern w:val="0"/>
          <w:sz w:val="24"/>
        </w:rPr>
        <w:t>G5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消融中分离“多路互补”与“单路质量”。这一口径修正了早期实现中“路由仅标注、三路总合”导致的分路实验失真问题。检索主流程的伪代码如下：</w:t>
      </w:r>
    </w:p>
    <w:tbl>
      <w:tblPr>
        <w:tblStyle w:val="a7"/>
        <w:tblW w:w="0pt" w:type="auto"/>
        <w:tblLook w:firstRow="1" w:lastRow="0" w:firstColumn="1" w:lastColumn="0" w:noHBand="0" w:noVBand="1"/>
      </w:tblPr>
      <w:tblGrid>
        <w:gridCol w:w="8494"/>
      </w:tblGrid>
      <w:tr w:rsidR="005D404E" w14:paraId="6F4A9225" w14:textId="77777777" w:rsidTr="005D404E">
        <w:tc>
          <w:tcPr>
            <w:tcW w:w="424.70pt" w:type="dxa"/>
          </w:tcPr>
          <w:p w14:paraId="39D65A14" w14:textId="4FF93395" w:rsidR="005D404E" w:rsidRDefault="005D404E" w:rsidP="005D404E">
            <w:pPr>
              <w:autoSpaceDE w:val="0"/>
              <w:autoSpaceDN w:val="0"/>
              <w:adjustRightInd w:val="0"/>
              <w:spacing w:line="18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>
              <w:rPr>
                <w:rFonts w:ascii="Times New Roman" w:eastAsia="宋体" w:hAnsi="Times New Roman" w:cs="宋体" w:hint="eastAsia"/>
                <w:kern w:val="0"/>
                <w:sz w:val="24"/>
              </w:rPr>
              <w:t>检索主流程伪代码：</w:t>
            </w:r>
          </w:p>
        </w:tc>
      </w:tr>
      <w:tr w:rsidR="005D404E" w14:paraId="0E0E95CC" w14:textId="77777777" w:rsidTr="005D404E">
        <w:tc>
          <w:tcPr>
            <w:tcW w:w="424.70pt" w:type="dxa"/>
          </w:tcPr>
          <w:p w14:paraId="6B4A6E64" w14:textId="77777777" w:rsidR="005D404E" w:rsidRPr="005D404E" w:rsidRDefault="005D404E" w:rsidP="005D404E">
            <w:pPr>
              <w:autoSpaceDE w:val="0"/>
              <w:autoSpaceDN w:val="0"/>
              <w:adjustRightInd w:val="0"/>
              <w:spacing w:line="18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>def retrieve(q, mode="hybrid", top_k=5):</w:t>
            </w:r>
          </w:p>
          <w:p w14:paraId="2179E3EC" w14:textId="77777777" w:rsidR="005D404E" w:rsidRPr="005D404E" w:rsidRDefault="005D404E" w:rsidP="005D404E">
            <w:pPr>
              <w:autoSpaceDE w:val="0"/>
              <w:autoSpaceDN w:val="0"/>
              <w:adjustRightInd w:val="0"/>
              <w:spacing w:line="18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    pool = [route(q, q.route)]                    # </w:t>
            </w: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>主路</w:t>
            </w:r>
          </w:p>
          <w:p w14:paraId="5C29964C" w14:textId="77777777" w:rsidR="005D404E" w:rsidRPr="005D404E" w:rsidRDefault="005D404E" w:rsidP="005D404E">
            <w:pPr>
              <w:autoSpaceDE w:val="0"/>
              <w:autoSpaceDN w:val="0"/>
              <w:adjustRightInd w:val="0"/>
              <w:spacing w:line="18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    if mode == "hybrid":</w:t>
            </w:r>
          </w:p>
          <w:p w14:paraId="4277B8FA" w14:textId="77777777" w:rsidR="005D404E" w:rsidRPr="005D404E" w:rsidRDefault="005D404E" w:rsidP="005D404E">
            <w:pPr>
              <w:autoSpaceDE w:val="0"/>
              <w:autoSpaceDN w:val="0"/>
              <w:adjustRightInd w:val="0"/>
              <w:spacing w:line="18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        pool += [route(q, alt) for alt in routes</w:t>
            </w:r>
          </w:p>
          <w:p w14:paraId="060020B9" w14:textId="77777777" w:rsidR="005D404E" w:rsidRPr="005D404E" w:rsidRDefault="005D404E" w:rsidP="005D404E">
            <w:pPr>
              <w:autoSpaceDE w:val="0"/>
              <w:autoSpaceDN w:val="0"/>
              <w:adjustRightInd w:val="0"/>
              <w:spacing w:line="18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                 if alt != q.route]               # </w:t>
            </w: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>其余两路补充</w:t>
            </w:r>
          </w:p>
          <w:p w14:paraId="4DF3FAC6" w14:textId="77777777" w:rsidR="005D404E" w:rsidRPr="005D404E" w:rsidRDefault="005D404E" w:rsidP="005D404E">
            <w:pPr>
              <w:autoSpaceDE w:val="0"/>
              <w:autoSpaceDN w:val="0"/>
              <w:adjustRightInd w:val="0"/>
              <w:spacing w:line="18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    pool = [normalize(r) for r in pool]           # </w:t>
            </w: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>归一化到</w:t>
            </w: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 [0,1]</w:t>
            </w:r>
          </w:p>
          <w:p w14:paraId="23E86628" w14:textId="77777777" w:rsidR="005D404E" w:rsidRPr="005D404E" w:rsidRDefault="005D404E" w:rsidP="005D404E">
            <w:pPr>
              <w:autoSpaceDE w:val="0"/>
              <w:autoSpaceDN w:val="0"/>
              <w:adjustRightInd w:val="0"/>
              <w:spacing w:line="18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    fused = aggregate_by_id(pool, weights)        # </w:t>
            </w: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>按</w:t>
            </w: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 id </w:t>
            </w: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>多路加权累加</w:t>
            </w:r>
          </w:p>
          <w:p w14:paraId="25A3D969" w14:textId="77777777" w:rsidR="005D404E" w:rsidRPr="005D404E" w:rsidRDefault="005D404E" w:rsidP="005D404E">
            <w:pPr>
              <w:autoSpaceDE w:val="0"/>
              <w:autoSpaceDN w:val="0"/>
              <w:adjustRightInd w:val="0"/>
              <w:spacing w:line="18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    if q.stage:</w:t>
            </w:r>
          </w:p>
          <w:p w14:paraId="19D8528F" w14:textId="77777777" w:rsidR="005D404E" w:rsidRPr="005D404E" w:rsidRDefault="005D404E" w:rsidP="005D404E">
            <w:pPr>
              <w:autoSpaceDE w:val="0"/>
              <w:autoSpaceDN w:val="0"/>
              <w:adjustRightInd w:val="0"/>
              <w:spacing w:line="18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        fused = add_stage_bonus(fused, q.stage)   # </w:t>
            </w: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>阶段亲和</w:t>
            </w:r>
          </w:p>
          <w:p w14:paraId="1AE40162" w14:textId="77777777" w:rsidR="005D404E" w:rsidRPr="005D404E" w:rsidRDefault="005D404E" w:rsidP="005D404E">
            <w:pPr>
              <w:autoSpaceDE w:val="0"/>
              <w:autoSpaceDN w:val="0"/>
              <w:adjustRightInd w:val="0"/>
              <w:spacing w:line="18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    ranked = sort(fused, desc)                    # </w:t>
            </w: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>排序</w:t>
            </w:r>
          </w:p>
          <w:p w14:paraId="3815C061" w14:textId="77777777" w:rsidR="005D404E" w:rsidRPr="005D404E" w:rsidRDefault="005D404E" w:rsidP="005D404E">
            <w:pPr>
              <w:autoSpaceDE w:val="0"/>
              <w:autoSpaceDN w:val="0"/>
              <w:adjustRightInd w:val="0"/>
              <w:spacing w:line="18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    ranked = [x for x in ranked if x.score &gt;= min_score]</w:t>
            </w:r>
          </w:p>
          <w:p w14:paraId="3582106C" w14:textId="77777777" w:rsidR="005D404E" w:rsidRPr="005D404E" w:rsidRDefault="005D404E" w:rsidP="005D404E">
            <w:pPr>
              <w:autoSpaceDE w:val="0"/>
              <w:autoSpaceDN w:val="0"/>
              <w:adjustRightInd w:val="0"/>
              <w:spacing w:line="18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    for r in ranked[:top_k]:</w:t>
            </w:r>
          </w:p>
          <w:p w14:paraId="59BCC823" w14:textId="77777777" w:rsidR="005D404E" w:rsidRPr="005D404E" w:rsidRDefault="005D404E" w:rsidP="005D404E">
            <w:pPr>
              <w:autoSpaceDE w:val="0"/>
              <w:autoSpaceDN w:val="0"/>
              <w:adjustRightInd w:val="0"/>
              <w:spacing w:line="18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        r.entry.mark_recalled()                   # </w:t>
            </w: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>仅最终命中强化一次</w:t>
            </w:r>
          </w:p>
          <w:p w14:paraId="1AD59054" w14:textId="3A56DCCD" w:rsidR="005D404E" w:rsidRDefault="005D404E" w:rsidP="005D404E">
            <w:pPr>
              <w:autoSpaceDE w:val="0"/>
              <w:autoSpaceDN w:val="0"/>
              <w:adjustRightInd w:val="0"/>
              <w:spacing w:line="18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    return ranked[:top_k]</w:t>
            </w:r>
          </w:p>
        </w:tc>
      </w:tr>
    </w:tbl>
    <w:p w14:paraId="5C9A3ABB" w14:textId="77777777" w:rsidR="005D404E" w:rsidRPr="00682029" w:rsidRDefault="005D404E" w:rsidP="005D404E">
      <w:pPr>
        <w:autoSpaceDE w:val="0"/>
        <w:autoSpaceDN w:val="0"/>
        <w:adjustRightInd w:val="0"/>
        <w:spacing w:after="0pt" w:line="18pt" w:lineRule="auto"/>
        <w:rPr>
          <w:rFonts w:ascii="Times New Roman" w:eastAsia="宋体" w:hAnsi="Times New Roman" w:cs="宋体" w:hint="eastAsia"/>
          <w:kern w:val="0"/>
          <w:sz w:val="24"/>
        </w:rPr>
      </w:pPr>
    </w:p>
    <w:p w14:paraId="71436054" w14:textId="5C6CFA28" w:rsidR="005D6585" w:rsidRP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kern w:val="0"/>
          <w:sz w:val="24"/>
        </w:rPr>
        <w:t>这段伪代码里有几个地方值得交代。</w:t>
      </w:r>
      <w:r w:rsidRPr="00682029">
        <w:rPr>
          <w:rFonts w:ascii="Times New Roman" w:eastAsia="宋体" w:hAnsi="Times New Roman" w:cs="Courier New"/>
          <w:kern w:val="0"/>
          <w:sz w:val="24"/>
        </w:rPr>
        <w:t>route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根据</w:t>
      </w:r>
      <w:r w:rsidRPr="00682029">
        <w:rPr>
          <w:rFonts w:ascii="Times New Roman" w:eastAsia="宋体" w:hAnsi="Times New Roman" w:cs="Courier New"/>
          <w:kern w:val="0"/>
          <w:sz w:val="24"/>
        </w:rPr>
        <w:t>q.route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把查询分到</w:t>
      </w:r>
      <w:r w:rsidRPr="00682029">
        <w:rPr>
          <w:rFonts w:ascii="Times New Roman" w:eastAsia="宋体" w:hAnsi="Times New Roman" w:cs="宋体"/>
          <w:kern w:val="0"/>
          <w:sz w:val="24"/>
        </w:rPr>
        <w:lastRenderedPageBreak/>
        <w:t>vector/bm25/sql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三条路，决定它去哪个存储、按什么方式打分；</w:t>
      </w:r>
      <w:r w:rsidRPr="00682029">
        <w:rPr>
          <w:rFonts w:ascii="Times New Roman" w:eastAsia="宋体" w:hAnsi="Times New Roman" w:cs="Courier New"/>
          <w:kern w:val="0"/>
          <w:sz w:val="24"/>
        </w:rPr>
        <w:t>aggregate_by_id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把同一条记忆的多路分数累加，融合分越高越容易进最终结果；命中强化只放在过滤之后，避免同一记忆被三路互检查强化三次，造成统计失真。</w:t>
      </w:r>
    </w:p>
    <w:p w14:paraId="40D37273" w14:textId="77777777" w:rsidR="005D6585" w:rsidRPr="000629AB" w:rsidRDefault="005D6585" w:rsidP="000629AB">
      <w:pPr>
        <w:autoSpaceDE w:val="0"/>
        <w:autoSpaceDN w:val="0"/>
        <w:adjustRightInd w:val="0"/>
        <w:spacing w:before="12pt" w:after="12pt" w:line="12pt" w:lineRule="auto"/>
        <w:outlineLvl w:val="1"/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</w:pPr>
      <w:r w:rsidRPr="00682029"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  <w:t xml:space="preserve">3.5 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  <w:t>记忆进化：写、合、忘、抽</w:t>
      </w:r>
    </w:p>
    <w:p w14:paraId="0ADA6A0A" w14:textId="77777777" w:rsidR="005D6585" w:rsidRP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 w:hint="eastAsia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kern w:val="0"/>
          <w:sz w:val="24"/>
        </w:rPr>
        <w:t>进化模块采用“建议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-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执行分离”：语言模型或规则负责从复盘文本提出候选，确定性代码负责查重、落库、合并、遗忘与抽象。</w:t>
      </w:r>
    </w:p>
    <w:p w14:paraId="7822C750" w14:textId="77777777" w:rsidR="005D6585" w:rsidRP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 w:hint="eastAsia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kern w:val="0"/>
          <w:sz w:val="24"/>
        </w:rPr>
        <w:t>四类操作的形式化：</w:t>
      </w:r>
    </w:p>
    <w:p w14:paraId="6945456A" w14:textId="4E7E3C97" w:rsidR="005D6585" w:rsidRPr="00682029" w:rsidRDefault="005D6585">
      <w:pPr>
        <w:autoSpaceDE w:val="0"/>
        <w:autoSpaceDN w:val="0"/>
        <w:adjustRightInd w:val="0"/>
        <w:spacing w:after="0pt" w:line="12pt" w:lineRule="auto"/>
        <w:ind w:start="24pt" w:hanging="12pt"/>
        <w:rPr>
          <w:rFonts w:ascii="Times New Roman" w:eastAsia="宋体" w:hAnsi="Times New Roman" w:cs="宋体" w:hint="eastAsia"/>
          <w:kern w:val="0"/>
          <w:sz w:val="24"/>
        </w:rPr>
      </w:pPr>
      <w:r w:rsidRPr="00682029">
        <w:rPr>
          <w:rFonts w:ascii="Times New Roman" w:eastAsia="宋体" w:hAnsi="Times New Roman" w:cs="宋体"/>
          <w:kern w:val="0"/>
          <w:sz w:val="24"/>
        </w:rPr>
        <w:t>•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ab/>
      </w: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</w:rPr>
        <w:t>写入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：候选向量与库内条目余弦相似度超过阈值θ则拒绝（语义去重）；</w:t>
      </w:r>
    </w:p>
    <w:p w14:paraId="2184EF5E" w14:textId="44CD4438" w:rsidR="005D6585" w:rsidRPr="00682029" w:rsidRDefault="005D6585">
      <w:pPr>
        <w:autoSpaceDE w:val="0"/>
        <w:autoSpaceDN w:val="0"/>
        <w:adjustRightInd w:val="0"/>
        <w:spacing w:after="0pt" w:line="12pt" w:lineRule="auto"/>
        <w:ind w:start="24pt" w:hanging="12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/>
          <w:kern w:val="0"/>
          <w:sz w:val="24"/>
        </w:rPr>
        <w:t>•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ab/>
      </w: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</w:rPr>
        <w:t>合并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：新写入的相似条目合成一条，记录</w:t>
      </w:r>
      <w:r w:rsidRPr="00682029">
        <w:rPr>
          <w:rFonts w:ascii="Times New Roman" w:eastAsia="宋体" w:hAnsi="Times New Roman" w:cs="Courier New"/>
          <w:kern w:val="0"/>
          <w:sz w:val="24"/>
        </w:rPr>
        <w:t>merged_from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；</w:t>
      </w:r>
    </w:p>
    <w:p w14:paraId="03DFA64B" w14:textId="6371C45E" w:rsidR="005D6585" w:rsidRPr="00682029" w:rsidRDefault="005D6585">
      <w:pPr>
        <w:autoSpaceDE w:val="0"/>
        <w:autoSpaceDN w:val="0"/>
        <w:adjustRightInd w:val="0"/>
        <w:spacing w:after="0pt" w:line="12pt" w:lineRule="auto"/>
        <w:ind w:start="24pt" w:hanging="12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/>
          <w:kern w:val="0"/>
          <w:sz w:val="24"/>
        </w:rPr>
        <w:t>•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ab/>
      </w: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</w:rPr>
        <w:t>遗忘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：留存率</w:t>
      </w:r>
      <w:r w:rsidRPr="00682029">
        <w:rPr>
          <w:rFonts w:ascii="Times New Roman" w:eastAsia="宋体" w:hAnsi="Times New Roman" w:cs="Courier New"/>
          <w:kern w:val="0"/>
          <w:sz w:val="24"/>
        </w:rPr>
        <w:t>R=e^{-t/S}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低于阈值且</w:t>
      </w:r>
      <w:r w:rsidRPr="00682029">
        <w:rPr>
          <w:rFonts w:ascii="Times New Roman" w:eastAsia="宋体" w:hAnsi="Times New Roman" w:cs="Courier New"/>
          <w:kern w:val="0"/>
          <w:sz w:val="24"/>
        </w:rPr>
        <w:t>importance&lt;2.0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时删除；</w:t>
      </w:r>
      <w:r w:rsidRPr="00682029">
        <w:rPr>
          <w:rFonts w:ascii="Times New Roman" w:eastAsia="宋体" w:hAnsi="Times New Roman" w:cs="Courier New"/>
          <w:kern w:val="0"/>
          <w:sz w:val="24"/>
        </w:rPr>
        <w:t>importance≥2.0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受保护；</w:t>
      </w:r>
    </w:p>
    <w:p w14:paraId="35FB471D" w14:textId="1E873B11" w:rsidR="005D6585" w:rsidRPr="00682029" w:rsidRDefault="005D6585">
      <w:pPr>
        <w:autoSpaceDE w:val="0"/>
        <w:autoSpaceDN w:val="0"/>
        <w:adjustRightInd w:val="0"/>
        <w:spacing w:after="0pt" w:line="12pt" w:lineRule="auto"/>
        <w:ind w:start="24pt" w:hanging="12pt"/>
        <w:rPr>
          <w:rFonts w:ascii="Times New Roman" w:eastAsia="宋体" w:hAnsi="Times New Roman" w:cs="宋体" w:hint="eastAsia"/>
          <w:kern w:val="0"/>
          <w:sz w:val="24"/>
        </w:rPr>
      </w:pPr>
      <w:r w:rsidRPr="00682029">
        <w:rPr>
          <w:rFonts w:ascii="Times New Roman" w:eastAsia="宋体" w:hAnsi="Times New Roman" w:cs="宋体"/>
          <w:kern w:val="0"/>
          <w:sz w:val="24"/>
        </w:rPr>
        <w:t>•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ab/>
      </w: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</w:rPr>
        <w:t>抽象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：同场新经验不少于两条时，生成一条通用教训。</w:t>
      </w:r>
    </w:p>
    <w:p w14:paraId="03E40266" w14:textId="77777777" w:rsidR="005D6585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kern w:val="0"/>
          <w:sz w:val="24"/>
        </w:rPr>
        <w:t>上述流程的落地框架如下，体现了“建议</w:t>
      </w:r>
      <w:r w:rsidRPr="00682029">
        <w:rPr>
          <w:rFonts w:ascii="Times New Roman" w:eastAsia="宋体" w:hAnsi="Times New Roman" w:cs="宋体"/>
          <w:kern w:val="0"/>
          <w:sz w:val="24"/>
        </w:rPr>
        <w:t>—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执行分离”：</w:t>
      </w:r>
    </w:p>
    <w:tbl>
      <w:tblPr>
        <w:tblStyle w:val="a7"/>
        <w:tblW w:w="0pt" w:type="auto"/>
        <w:tblLook w:firstRow="1" w:lastRow="0" w:firstColumn="1" w:lastColumn="0" w:noHBand="0" w:noVBand="1"/>
      </w:tblPr>
      <w:tblGrid>
        <w:gridCol w:w="8494"/>
      </w:tblGrid>
      <w:tr w:rsidR="005D404E" w14:paraId="7765228B" w14:textId="77777777" w:rsidTr="005D404E">
        <w:tc>
          <w:tcPr>
            <w:tcW w:w="424.70pt" w:type="dxa"/>
          </w:tcPr>
          <w:p w14:paraId="535CDC17" w14:textId="77777777" w:rsidR="005D404E" w:rsidRPr="005D404E" w:rsidRDefault="005D404E" w:rsidP="005D404E">
            <w:pPr>
              <w:autoSpaceDE w:val="0"/>
              <w:autoSpaceDN w:val="0"/>
              <w:adjustRightInd w:val="0"/>
              <w:spacing w:line="18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>def evolve_from_review(review, session_id):</w:t>
            </w:r>
          </w:p>
          <w:p w14:paraId="2C744D8D" w14:textId="77777777" w:rsidR="005D404E" w:rsidRPr="005D404E" w:rsidRDefault="005D404E" w:rsidP="005D404E">
            <w:pPr>
              <w:autoSpaceDE w:val="0"/>
              <w:autoSpaceDN w:val="0"/>
              <w:adjustRightInd w:val="0"/>
              <w:spacing w:line="18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    ops = llm.extract_memory_ops(review)          # </w:t>
            </w: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>建议侧：</w:t>
            </w: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>LLM/</w:t>
            </w: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>规则提候选</w:t>
            </w:r>
          </w:p>
          <w:p w14:paraId="04CFE2FB" w14:textId="77777777" w:rsidR="005D404E" w:rsidRPr="005D404E" w:rsidRDefault="005D404E" w:rsidP="005D404E">
            <w:pPr>
              <w:autoSpaceDE w:val="0"/>
              <w:autoSpaceDN w:val="0"/>
              <w:adjustRightInd w:val="0"/>
              <w:spacing w:line="18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    for op in ops:</w:t>
            </w:r>
          </w:p>
          <w:p w14:paraId="364378F9" w14:textId="77777777" w:rsidR="005D404E" w:rsidRPr="005D404E" w:rsidRDefault="005D404E" w:rsidP="005D404E">
            <w:pPr>
              <w:autoSpaceDE w:val="0"/>
              <w:autoSpaceDN w:val="0"/>
              <w:adjustRightInd w:val="0"/>
              <w:spacing w:line="18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        if not boundary.promote(op.content):      # </w:t>
            </w: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>边界门控（复盘驱动</w:t>
            </w: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>/</w:t>
            </w: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>类别）</w:t>
            </w:r>
          </w:p>
          <w:p w14:paraId="5584AE5D" w14:textId="77777777" w:rsidR="005D404E" w:rsidRPr="005D404E" w:rsidRDefault="005D404E" w:rsidP="005D404E">
            <w:pPr>
              <w:autoSpaceDE w:val="0"/>
              <w:autoSpaceDN w:val="0"/>
              <w:adjustRightInd w:val="0"/>
              <w:spacing w:line="18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            continue</w:t>
            </w:r>
          </w:p>
          <w:p w14:paraId="5E2211AE" w14:textId="77777777" w:rsidR="005D404E" w:rsidRPr="005D404E" w:rsidRDefault="005D404E" w:rsidP="005D404E">
            <w:pPr>
              <w:autoSpaceDE w:val="0"/>
              <w:autoSpaceDN w:val="0"/>
              <w:adjustRightInd w:val="0"/>
              <w:spacing w:line="18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        if write(op.type, op.content, ...) is None:  # </w:t>
            </w: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>θ</w:t>
            </w: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 </w:t>
            </w: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>查重失败</w:t>
            </w: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 </w:t>
            </w: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>→</w:t>
            </w: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 skip</w:t>
            </w:r>
          </w:p>
          <w:p w14:paraId="5C0D2FA1" w14:textId="77777777" w:rsidR="005D404E" w:rsidRPr="005D404E" w:rsidRDefault="005D404E" w:rsidP="005D404E">
            <w:pPr>
              <w:autoSpaceDE w:val="0"/>
              <w:autoSpaceDN w:val="0"/>
              <w:adjustRightInd w:val="0"/>
              <w:spacing w:line="18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            skipped += 1</w:t>
            </w:r>
          </w:p>
          <w:p w14:paraId="00E91127" w14:textId="77777777" w:rsidR="005D404E" w:rsidRPr="005D404E" w:rsidRDefault="005D404E" w:rsidP="005D404E">
            <w:pPr>
              <w:autoSpaceDE w:val="0"/>
              <w:autoSpaceDN w:val="0"/>
              <w:adjustRightInd w:val="0"/>
              <w:spacing w:line="18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    merge_new_entries()                           # </w:t>
            </w: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>相似新条目合并</w:t>
            </w:r>
          </w:p>
          <w:p w14:paraId="0843BA98" w14:textId="77777777" w:rsidR="005D404E" w:rsidRPr="005D404E" w:rsidRDefault="005D404E" w:rsidP="005D404E">
            <w:pPr>
              <w:autoSpaceDE w:val="0"/>
              <w:autoSpaceDN w:val="0"/>
              <w:adjustRightInd w:val="0"/>
              <w:spacing w:line="18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    forget()                                      # </w:t>
            </w: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>艾宾浩斯淘汰</w:t>
            </w:r>
          </w:p>
          <w:p w14:paraId="295A2041" w14:textId="77777777" w:rsidR="005D404E" w:rsidRPr="005D404E" w:rsidRDefault="005D404E" w:rsidP="005D404E">
            <w:pPr>
              <w:autoSpaceDE w:val="0"/>
              <w:autoSpaceDN w:val="0"/>
              <w:adjustRightInd w:val="0"/>
              <w:spacing w:line="18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    if len(new_experiences) &gt;= 2:</w:t>
            </w:r>
          </w:p>
          <w:p w14:paraId="01942416" w14:textId="77777777" w:rsidR="005D404E" w:rsidRPr="005D404E" w:rsidRDefault="005D404E" w:rsidP="005D404E">
            <w:pPr>
              <w:autoSpaceDE w:val="0"/>
              <w:autoSpaceDN w:val="0"/>
              <w:adjustRightInd w:val="0"/>
              <w:spacing w:line="18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        abstract()                                # </w:t>
            </w: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>抽象成通用教训</w:t>
            </w:r>
          </w:p>
          <w:p w14:paraId="1DB3021F" w14:textId="2B39203F" w:rsidR="005D404E" w:rsidRDefault="005D404E" w:rsidP="005D404E">
            <w:pPr>
              <w:autoSpaceDE w:val="0"/>
              <w:autoSpaceDN w:val="0"/>
              <w:adjustRightInd w:val="0"/>
              <w:spacing w:line="18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    return EvolutionReport(...)                   # </w:t>
            </w: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>四操作计数，可回放审计</w:t>
            </w:r>
          </w:p>
        </w:tc>
      </w:tr>
    </w:tbl>
    <w:p w14:paraId="0AFBFDD9" w14:textId="77777777" w:rsidR="005D404E" w:rsidRPr="00682029" w:rsidRDefault="005D404E" w:rsidP="005D404E">
      <w:pPr>
        <w:autoSpaceDE w:val="0"/>
        <w:autoSpaceDN w:val="0"/>
        <w:adjustRightInd w:val="0"/>
        <w:spacing w:after="0pt" w:line="18pt" w:lineRule="auto"/>
        <w:rPr>
          <w:rFonts w:ascii="Times New Roman" w:eastAsia="宋体" w:hAnsi="Times New Roman" w:cs="宋体" w:hint="eastAsia"/>
          <w:kern w:val="0"/>
          <w:sz w:val="24"/>
        </w:rPr>
      </w:pPr>
    </w:p>
    <w:p w14:paraId="2CFD7FDE" w14:textId="77777777" w:rsidR="005D6585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kern w:val="0"/>
          <w:sz w:val="24"/>
        </w:rPr>
        <w:t>遗忘模型的核心计算如下：</w:t>
      </w:r>
    </w:p>
    <w:tbl>
      <w:tblPr>
        <w:tblStyle w:val="a7"/>
        <w:tblW w:w="0pt" w:type="auto"/>
        <w:tblLook w:firstRow="1" w:lastRow="0" w:firstColumn="1" w:lastColumn="0" w:noHBand="0" w:noVBand="1"/>
      </w:tblPr>
      <w:tblGrid>
        <w:gridCol w:w="8494"/>
      </w:tblGrid>
      <w:tr w:rsidR="005D404E" w14:paraId="3A921FD3" w14:textId="77777777" w:rsidTr="005D404E">
        <w:tc>
          <w:tcPr>
            <w:tcW w:w="424.70pt" w:type="dxa"/>
          </w:tcPr>
          <w:p w14:paraId="274E5684" w14:textId="77777777" w:rsidR="005D404E" w:rsidRPr="005D404E" w:rsidRDefault="005D404E" w:rsidP="005D404E">
            <w:pPr>
              <w:autoSpaceDE w:val="0"/>
              <w:autoSpaceDN w:val="0"/>
              <w:adjustRightInd w:val="0"/>
              <w:spacing w:line="18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>def retention(entry, now):</w:t>
            </w:r>
          </w:p>
          <w:p w14:paraId="0359BF34" w14:textId="77777777" w:rsidR="005D404E" w:rsidRPr="005D404E" w:rsidRDefault="005D404E" w:rsidP="005D404E">
            <w:pPr>
              <w:autoSpaceDE w:val="0"/>
              <w:autoSpaceDN w:val="0"/>
              <w:adjustRightInd w:val="0"/>
              <w:spacing w:line="18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lastRenderedPageBreak/>
              <w:t xml:space="preserve">    t = (now - (entry.last_recalled_at or entry.timestamp)) / 86400  # </w:t>
            </w: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>天数</w:t>
            </w:r>
          </w:p>
          <w:p w14:paraId="2508D8AD" w14:textId="77777777" w:rsidR="005D404E" w:rsidRPr="005D404E" w:rsidRDefault="005D404E" w:rsidP="005D404E">
            <w:pPr>
              <w:autoSpaceDE w:val="0"/>
              <w:autoSpaceDN w:val="0"/>
              <w:adjustRightInd w:val="0"/>
              <w:spacing w:line="18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    return math.exp(-t / max(entry.decay_strength, 1e-6))            # R=e^{-t/S}</w:t>
            </w:r>
          </w:p>
          <w:p w14:paraId="5F6D33D2" w14:textId="77777777" w:rsidR="005D404E" w:rsidRPr="005D404E" w:rsidRDefault="005D404E" w:rsidP="005D404E">
            <w:pPr>
              <w:autoSpaceDE w:val="0"/>
              <w:autoSpaceDN w:val="0"/>
              <w:adjustRightInd w:val="0"/>
              <w:spacing w:line="18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</w:p>
          <w:p w14:paraId="7B69EA5C" w14:textId="77777777" w:rsidR="005D404E" w:rsidRPr="005D404E" w:rsidRDefault="005D404E" w:rsidP="005D404E">
            <w:pPr>
              <w:autoSpaceDE w:val="0"/>
              <w:autoSpaceDN w:val="0"/>
              <w:adjustRightInd w:val="0"/>
              <w:spacing w:line="18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>def mark_recalled(entry):</w:t>
            </w:r>
          </w:p>
          <w:p w14:paraId="2950BAEB" w14:textId="77777777" w:rsidR="005D404E" w:rsidRPr="005D404E" w:rsidRDefault="005D404E" w:rsidP="005D404E">
            <w:pPr>
              <w:autoSpaceDE w:val="0"/>
              <w:autoSpaceDN w:val="0"/>
              <w:adjustRightInd w:val="0"/>
              <w:spacing w:line="18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    entry.recall_count += 1</w:t>
            </w:r>
          </w:p>
          <w:p w14:paraId="191F87A4" w14:textId="77777777" w:rsidR="005D404E" w:rsidRPr="005D404E" w:rsidRDefault="005D404E" w:rsidP="005D404E">
            <w:pPr>
              <w:autoSpaceDE w:val="0"/>
              <w:autoSpaceDN w:val="0"/>
              <w:adjustRightInd w:val="0"/>
              <w:spacing w:line="18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    entry.decay_strength += 1.0 # S </w:t>
            </w: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>增大，更难被遗忘</w:t>
            </w:r>
          </w:p>
          <w:p w14:paraId="333CB254" w14:textId="69A34FE1" w:rsidR="005D404E" w:rsidRDefault="005D404E" w:rsidP="005D404E">
            <w:pPr>
              <w:autoSpaceDE w:val="0"/>
              <w:autoSpaceDN w:val="0"/>
              <w:adjustRightInd w:val="0"/>
              <w:spacing w:line="18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    entry.last_recalled_at = now         # t </w:t>
            </w: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>重置，间隔效应</w:t>
            </w:r>
          </w:p>
        </w:tc>
      </w:tr>
    </w:tbl>
    <w:p w14:paraId="2AD747A5" w14:textId="77777777" w:rsidR="005D404E" w:rsidRPr="00682029" w:rsidRDefault="005D404E" w:rsidP="005D404E">
      <w:pPr>
        <w:autoSpaceDE w:val="0"/>
        <w:autoSpaceDN w:val="0"/>
        <w:adjustRightInd w:val="0"/>
        <w:spacing w:after="0pt" w:line="18pt" w:lineRule="auto"/>
        <w:rPr>
          <w:rFonts w:ascii="Times New Roman" w:eastAsia="宋体" w:hAnsi="Times New Roman" w:cs="宋体" w:hint="eastAsia"/>
          <w:kern w:val="0"/>
          <w:sz w:val="24"/>
        </w:rPr>
      </w:pPr>
    </w:p>
    <w:p w14:paraId="55BBA3B3" w14:textId="1139D072" w:rsidR="005D6585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kern w:val="0"/>
          <w:sz w:val="24"/>
        </w:rPr>
        <w:t>实现中修复了一处机制交互缺陷：抽取规则曾将“教训”句自动标为</w:t>
      </w:r>
      <w:r w:rsidRPr="00682029">
        <w:rPr>
          <w:rFonts w:ascii="Times New Roman" w:eastAsia="宋体" w:hAnsi="Times New Roman" w:cs="Courier New"/>
          <w:kern w:val="0"/>
          <w:sz w:val="24"/>
        </w:rPr>
        <w:t>importance=2.0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，恰等于保护线阈值，导致所有教训永久免于遗忘。修复后自动抽取取</w:t>
      </w:r>
      <w:r w:rsidRPr="00682029">
        <w:rPr>
          <w:rFonts w:ascii="Times New Roman" w:eastAsia="宋体" w:hAnsi="Times New Roman" w:cs="Courier New"/>
          <w:kern w:val="0"/>
          <w:sz w:val="24"/>
        </w:rPr>
        <w:t>1.5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，保护线仅保留显式标注与抽象产物。该缺陷的发现是本系统机制级交互研究的一个实例。</w:t>
      </w:r>
    </w:p>
    <w:p w14:paraId="60D31696" w14:textId="5307FD8F" w:rsidR="00326345" w:rsidRDefault="00326345" w:rsidP="00326345">
      <w:pPr>
        <w:autoSpaceDE w:val="0"/>
        <w:autoSpaceDN w:val="0"/>
        <w:adjustRightInd w:val="0"/>
        <w:spacing w:after="0pt" w:line="18pt" w:lineRule="auto"/>
        <w:rPr>
          <w:rFonts w:ascii="Times New Roman" w:eastAsia="宋体" w:hAnsi="Times New Roman" w:cs="宋体"/>
          <w:kern w:val="0"/>
          <w:sz w:val="24"/>
        </w:rPr>
      </w:pPr>
      <w:r>
        <w:rPr>
          <w:noProof/>
        </w:rPr>
        <w:drawing>
          <wp:inline distT="0" distB="0" distL="0" distR="0" wp14:anchorId="7497495D" wp14:editId="24F45733">
            <wp:extent cx="5400040" cy="3338195"/>
            <wp:effectExtent l="0" t="0" r="0" b="0"/>
            <wp:docPr id="643355536" name="图形 1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643355536" name=""/>
                    <pic:cNvPicPr/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38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8BA80" w14:textId="47E19F38" w:rsidR="00326345" w:rsidRPr="00326345" w:rsidRDefault="00326345" w:rsidP="00326345">
      <w:pPr>
        <w:autoSpaceDE w:val="0"/>
        <w:autoSpaceDN w:val="0"/>
        <w:adjustRightInd w:val="0"/>
        <w:spacing w:after="0pt" w:line="18pt" w:lineRule="auto"/>
        <w:jc w:val="center"/>
        <w:rPr>
          <w:rFonts w:ascii="Times New Roman" w:eastAsia="宋体" w:hAnsi="Times New Roman" w:cs="宋体" w:hint="eastAsia"/>
          <w:kern w:val="0"/>
          <w:szCs w:val="22"/>
        </w:rPr>
      </w:pPr>
      <w:r w:rsidRPr="00326345">
        <w:rPr>
          <w:rFonts w:ascii="Times New Roman" w:eastAsia="宋体" w:hAnsi="Times New Roman" w:cs="宋体" w:hint="eastAsia"/>
          <w:kern w:val="0"/>
          <w:szCs w:val="22"/>
        </w:rPr>
        <w:t>图</w:t>
      </w:r>
      <w:r w:rsidRPr="00326345">
        <w:rPr>
          <w:rFonts w:ascii="Times New Roman" w:eastAsia="宋体" w:hAnsi="Times New Roman" w:cs="宋体" w:hint="eastAsia"/>
          <w:kern w:val="0"/>
          <w:szCs w:val="22"/>
        </w:rPr>
        <w:t>7</w:t>
      </w:r>
      <w:r w:rsidRPr="00326345">
        <w:rPr>
          <w:rFonts w:ascii="Times New Roman" w:eastAsia="宋体" w:hAnsi="Times New Roman" w:cs="宋体" w:hint="eastAsia"/>
          <w:kern w:val="0"/>
          <w:szCs w:val="22"/>
        </w:rPr>
        <w:t>：</w:t>
      </w:r>
      <w:r w:rsidRPr="00326345">
        <w:rPr>
          <w:rFonts w:ascii="Times New Roman" w:eastAsia="宋体" w:hAnsi="Times New Roman" w:cs="宋体" w:hint="eastAsia"/>
          <w:kern w:val="0"/>
          <w:szCs w:val="22"/>
        </w:rPr>
        <w:t xml:space="preserve"> </w:t>
      </w:r>
      <w:r w:rsidRPr="00326345">
        <w:rPr>
          <w:rFonts w:ascii="Times New Roman" w:eastAsia="宋体" w:hAnsi="Times New Roman" w:cs="宋体" w:hint="eastAsia"/>
          <w:kern w:val="0"/>
          <w:szCs w:val="22"/>
        </w:rPr>
        <w:t>遗忘曲线</w:t>
      </w:r>
      <w:r w:rsidRPr="00326345">
        <w:rPr>
          <w:rFonts w:ascii="Times New Roman" w:eastAsia="宋体" w:hAnsi="Times New Roman" w:cs="宋体"/>
          <w:kern w:val="0"/>
          <w:szCs w:val="22"/>
        </w:rPr>
        <w:t xml:space="preserve"> R=e^{-t/S}</w:t>
      </w:r>
      <w:r w:rsidRPr="00326345">
        <w:rPr>
          <w:rFonts w:ascii="Times New Roman" w:eastAsia="宋体" w:hAnsi="Times New Roman" w:cs="宋体" w:hint="eastAsia"/>
          <w:kern w:val="0"/>
          <w:szCs w:val="22"/>
        </w:rPr>
        <w:t>（不同</w:t>
      </w:r>
      <w:r w:rsidRPr="00326345">
        <w:rPr>
          <w:rFonts w:ascii="Times New Roman" w:eastAsia="宋体" w:hAnsi="Times New Roman" w:cs="宋体"/>
          <w:kern w:val="0"/>
          <w:szCs w:val="22"/>
        </w:rPr>
        <w:t xml:space="preserve"> S</w:t>
      </w:r>
      <w:r w:rsidRPr="00326345">
        <w:rPr>
          <w:rFonts w:ascii="Times New Roman" w:eastAsia="宋体" w:hAnsi="Times New Roman" w:cs="宋体" w:hint="eastAsia"/>
          <w:kern w:val="0"/>
          <w:szCs w:val="22"/>
        </w:rPr>
        <w:t>）</w:t>
      </w:r>
    </w:p>
    <w:p w14:paraId="1A83E9DD" w14:textId="77777777" w:rsidR="005D6585" w:rsidRPr="00682029" w:rsidRDefault="005D6585" w:rsidP="000629AB">
      <w:pPr>
        <w:autoSpaceDE w:val="0"/>
        <w:autoSpaceDN w:val="0"/>
        <w:adjustRightInd w:val="0"/>
        <w:spacing w:before="12pt" w:after="12pt" w:line="12pt" w:lineRule="auto"/>
        <w:outlineLvl w:val="1"/>
        <w:rPr>
          <w:rFonts w:ascii="Times New Roman" w:eastAsia="黑体" w:hAnsi="Times New Roman" w:cs="黑体" w:hint="eastAsia"/>
          <w:kern w:val="0"/>
          <w:sz w:val="28"/>
          <w:szCs w:val="28"/>
        </w:rPr>
      </w:pPr>
      <w:r w:rsidRPr="00682029"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  <w:t xml:space="preserve">3.6 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  <w:t>边界与阶段感知</w:t>
      </w:r>
    </w:p>
    <w:p w14:paraId="51AF82F9" w14:textId="71FE70CA" w:rsidR="005D6585" w:rsidRP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 w:hint="eastAsia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kern w:val="0"/>
          <w:sz w:val="24"/>
        </w:rPr>
        <w:t>短期内容进入长期库的唯一通道是复盘晋升，经三道门控：复盘驱动、类别判定、语义查重；每次判定写入审计日志（回应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P4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）。</w:t>
      </w:r>
    </w:p>
    <w:p w14:paraId="5540736E" w14:textId="559DE89B" w:rsidR="005D6585" w:rsidRP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 w:hint="eastAsia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kern w:val="0"/>
          <w:sz w:val="24"/>
        </w:rPr>
        <w:lastRenderedPageBreak/>
        <w:t>阶段感知针对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P5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：查询不再由目标文本字面生成，而按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MDMP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七阶段模板生成，并为阶段匹配的记忆增加亲和分；复盘教训按关键词归因至阶段，供后续同阶段检索优先召回。</w:t>
      </w:r>
    </w:p>
    <w:p w14:paraId="24992F29" w14:textId="77777777" w:rsidR="005D6585" w:rsidRPr="00682029" w:rsidRDefault="005D6585" w:rsidP="000629AB">
      <w:pPr>
        <w:autoSpaceDE w:val="0"/>
        <w:autoSpaceDN w:val="0"/>
        <w:adjustRightInd w:val="0"/>
        <w:spacing w:before="12pt" w:after="12pt" w:line="12pt" w:lineRule="auto"/>
        <w:outlineLvl w:val="1"/>
        <w:rPr>
          <w:rFonts w:ascii="Times New Roman" w:eastAsia="黑体" w:hAnsi="Times New Roman" w:cs="黑体" w:hint="eastAsia"/>
          <w:kern w:val="0"/>
          <w:sz w:val="28"/>
          <w:szCs w:val="28"/>
        </w:rPr>
      </w:pPr>
      <w:r w:rsidRPr="00682029"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  <w:t xml:space="preserve">3.7 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  <w:t>实现与可复现性要点</w:t>
      </w:r>
    </w:p>
    <w:p w14:paraId="23B2F676" w14:textId="141C257B" w:rsidR="005D6585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kern w:val="0"/>
          <w:sz w:val="24"/>
        </w:rPr>
        <w:t>所有外部依赖（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LLM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、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Embedding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、存储）通过依赖注入注入控制器，业务代码不感知具体实现。离线默认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Mock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组件，保证确定性；真实模型通过</w:t>
      </w:r>
      <w:r w:rsidRPr="00682029">
        <w:rPr>
          <w:rFonts w:ascii="Times New Roman" w:eastAsia="宋体" w:hAnsi="Times New Roman" w:cs="Courier New"/>
          <w:kern w:val="0"/>
          <w:sz w:val="24"/>
        </w:rPr>
        <w:t>.env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配置切换。消融脚本固定随机种子，统计推断不依赖第三方库。装配示例：</w:t>
      </w:r>
    </w:p>
    <w:tbl>
      <w:tblPr>
        <w:tblStyle w:val="a7"/>
        <w:tblW w:w="0pt" w:type="auto"/>
        <w:tblLook w:firstRow="1" w:lastRow="0" w:firstColumn="1" w:lastColumn="0" w:noHBand="0" w:noVBand="1"/>
      </w:tblPr>
      <w:tblGrid>
        <w:gridCol w:w="8494"/>
      </w:tblGrid>
      <w:tr w:rsidR="005D404E" w14:paraId="0A484D0C" w14:textId="77777777" w:rsidTr="005D404E">
        <w:tc>
          <w:tcPr>
            <w:tcW w:w="424.70pt" w:type="dxa"/>
          </w:tcPr>
          <w:p w14:paraId="2EC7CFDD" w14:textId="77777777" w:rsidR="005D404E" w:rsidRPr="005D404E" w:rsidRDefault="005D404E" w:rsidP="005D404E">
            <w:pPr>
              <w:autoSpaceDE w:val="0"/>
              <w:autoSpaceDN w:val="0"/>
              <w:adjustRightInd w:val="0"/>
              <w:spacing w:line="18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# </w:t>
            </w: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>离线（确定性）</w:t>
            </w:r>
          </w:p>
          <w:p w14:paraId="427E1C40" w14:textId="77777777" w:rsidR="005D404E" w:rsidRPr="005D404E" w:rsidRDefault="005D404E" w:rsidP="005D404E">
            <w:pPr>
              <w:autoSpaceDE w:val="0"/>
              <w:autoSpaceDN w:val="0"/>
              <w:adjustRightInd w:val="0"/>
              <w:spacing w:line="18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>ctl = MemoryController(llm=MockLLM(), embedding=MockEmbedding())</w:t>
            </w:r>
          </w:p>
          <w:p w14:paraId="7B0EA5F7" w14:textId="77777777" w:rsidR="005D404E" w:rsidRPr="005D404E" w:rsidRDefault="005D404E" w:rsidP="005D404E">
            <w:pPr>
              <w:autoSpaceDE w:val="0"/>
              <w:autoSpaceDN w:val="0"/>
              <w:adjustRightInd w:val="0"/>
              <w:spacing w:line="18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# </w:t>
            </w: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>接入真实模型（</w:t>
            </w: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.env </w:t>
            </w: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>配置</w:t>
            </w: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 DEEPSEEK_API_KEY</w:t>
            </w: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>）</w:t>
            </w:r>
          </w:p>
          <w:p w14:paraId="7C01EDA9" w14:textId="77777777" w:rsidR="005D404E" w:rsidRPr="005D404E" w:rsidRDefault="005D404E" w:rsidP="005D404E">
            <w:pPr>
              <w:autoSpaceDE w:val="0"/>
              <w:autoSpaceDN w:val="0"/>
              <w:adjustRightInd w:val="0"/>
              <w:spacing w:line="18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>ctl = MemoryController(</w:t>
            </w:r>
          </w:p>
          <w:p w14:paraId="71077330" w14:textId="77777777" w:rsidR="005D404E" w:rsidRPr="005D404E" w:rsidRDefault="005D404E" w:rsidP="005D404E">
            <w:pPr>
              <w:autoSpaceDE w:val="0"/>
              <w:autoSpaceDN w:val="0"/>
              <w:adjustRightInd w:val="0"/>
              <w:spacing w:line="18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    llm=get_llm("deepseek"),</w:t>
            </w:r>
          </w:p>
          <w:p w14:paraId="45DAEFF3" w14:textId="77777777" w:rsidR="005D404E" w:rsidRPr="005D404E" w:rsidRDefault="005D404E" w:rsidP="005D404E">
            <w:pPr>
              <w:autoSpaceDE w:val="0"/>
              <w:autoSpaceDN w:val="0"/>
              <w:adjustRightInd w:val="0"/>
              <w:spacing w:line="18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    embedding=get_embedding("glm"),       # </w:t>
            </w: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>无</w:t>
            </w: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 GLM key </w:t>
            </w: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>时回退</w:t>
            </w: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 Mock</w:t>
            </w:r>
          </w:p>
          <w:p w14:paraId="7B340C53" w14:textId="77777777" w:rsidR="005D404E" w:rsidRPr="005D404E" w:rsidRDefault="005D404E" w:rsidP="005D404E">
            <w:pPr>
              <w:autoSpaceDE w:val="0"/>
              <w:autoSpaceDN w:val="0"/>
              <w:adjustRightInd w:val="0"/>
              <w:spacing w:line="18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    factual=FactualStore("facts.db", emb),</w:t>
            </w:r>
          </w:p>
          <w:p w14:paraId="3FB47DBB" w14:textId="16C9BE32" w:rsidR="005D404E" w:rsidRDefault="005D404E" w:rsidP="005D404E">
            <w:pPr>
              <w:autoSpaceDE w:val="0"/>
              <w:autoSpaceDN w:val="0"/>
              <w:adjustRightInd w:val="0"/>
              <w:spacing w:line="18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    experiential=ExperientialStore(emb, db_path="exps.db"))</w:t>
            </w:r>
          </w:p>
        </w:tc>
      </w:tr>
    </w:tbl>
    <w:p w14:paraId="4111DAFB" w14:textId="77777777" w:rsidR="005D404E" w:rsidRPr="00682029" w:rsidRDefault="005D404E" w:rsidP="005D404E">
      <w:pPr>
        <w:autoSpaceDE w:val="0"/>
        <w:autoSpaceDN w:val="0"/>
        <w:adjustRightInd w:val="0"/>
        <w:spacing w:after="0pt" w:line="18pt" w:lineRule="auto"/>
        <w:rPr>
          <w:rFonts w:ascii="Times New Roman" w:eastAsia="宋体" w:hAnsi="Times New Roman" w:cs="宋体" w:hint="eastAsia"/>
          <w:kern w:val="0"/>
          <w:sz w:val="24"/>
        </w:rPr>
      </w:pPr>
    </w:p>
    <w:p w14:paraId="5EA2E06C" w14:textId="5EAFBCE6" w:rsidR="005D6585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kern w:val="0"/>
          <w:sz w:val="24"/>
        </w:rPr>
        <w:t>依赖注入带来的直接收益是：消融组可以“换注入”而不改业务代码，例如</w:t>
      </w:r>
      <w:r w:rsidRPr="00682029">
        <w:rPr>
          <w:rFonts w:ascii="Times New Roman" w:eastAsia="宋体" w:hAnsi="Times New Roman" w:cs="Courier New"/>
          <w:kern w:val="0"/>
          <w:sz w:val="24"/>
        </w:rPr>
        <w:t>G2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用空经验库、</w:t>
      </w:r>
      <w:r w:rsidRPr="00682029">
        <w:rPr>
          <w:rFonts w:ascii="Times New Roman" w:eastAsia="宋体" w:hAnsi="Times New Roman" w:cs="Courier New"/>
          <w:kern w:val="0"/>
          <w:sz w:val="24"/>
        </w:rPr>
        <w:t>G3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用完整经验库，正是同一模式的两个实例。</w:t>
      </w:r>
    </w:p>
    <w:p w14:paraId="26F97BC0" w14:textId="4C0D39E9" w:rsidR="00947AB7" w:rsidRDefault="00947AB7" w:rsidP="00947AB7">
      <w:pPr>
        <w:autoSpaceDE w:val="0"/>
        <w:autoSpaceDN w:val="0"/>
        <w:adjustRightInd w:val="0"/>
        <w:spacing w:after="0pt" w:line="18pt" w:lineRule="auto"/>
        <w:rPr>
          <w:rFonts w:ascii="Times New Roman" w:eastAsia="宋体" w:hAnsi="Times New Roman" w:cs="宋体"/>
          <w:kern w:val="0"/>
          <w:sz w:val="24"/>
        </w:rPr>
      </w:pPr>
      <w:r>
        <w:rPr>
          <w:noProof/>
        </w:rPr>
        <w:lastRenderedPageBreak/>
        <w:drawing>
          <wp:inline distT="0" distB="0" distL="0" distR="0" wp14:anchorId="7B94CA9F" wp14:editId="425D8AFD">
            <wp:extent cx="5400040" cy="4743450"/>
            <wp:effectExtent l="0" t="0" r="0" b="0"/>
            <wp:docPr id="2005532655" name="图形 1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2005532655" name=""/>
                    <pic:cNvPicPr/>
                  </pic:nvPicPr>
                  <pic:blipFill>
                    <a:blip r:embed="rId12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74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B929D" w14:textId="304EAFB5" w:rsidR="00947AB7" w:rsidRPr="00947AB7" w:rsidRDefault="00947AB7" w:rsidP="00947AB7">
      <w:pPr>
        <w:autoSpaceDE w:val="0"/>
        <w:autoSpaceDN w:val="0"/>
        <w:adjustRightInd w:val="0"/>
        <w:spacing w:after="0pt" w:line="18pt" w:lineRule="auto"/>
        <w:jc w:val="center"/>
        <w:rPr>
          <w:rFonts w:ascii="Times New Roman" w:eastAsia="宋体" w:hAnsi="Times New Roman" w:cs="宋体" w:hint="eastAsia"/>
          <w:kern w:val="0"/>
          <w:szCs w:val="22"/>
        </w:rPr>
      </w:pPr>
      <w:r w:rsidRPr="00947AB7">
        <w:rPr>
          <w:rFonts w:ascii="Times New Roman" w:eastAsia="宋体" w:hAnsi="Times New Roman" w:cs="宋体" w:hint="eastAsia"/>
          <w:kern w:val="0"/>
          <w:szCs w:val="22"/>
        </w:rPr>
        <w:t>图</w:t>
      </w:r>
      <w:r w:rsidRPr="00947AB7">
        <w:rPr>
          <w:rFonts w:ascii="Times New Roman" w:eastAsia="宋体" w:hAnsi="Times New Roman" w:cs="宋体" w:hint="eastAsia"/>
          <w:kern w:val="0"/>
          <w:szCs w:val="22"/>
        </w:rPr>
        <w:t xml:space="preserve">3 </w:t>
      </w:r>
      <w:r w:rsidRPr="00947AB7">
        <w:rPr>
          <w:rFonts w:ascii="Times New Roman" w:eastAsia="宋体" w:hAnsi="Times New Roman" w:cs="宋体" w:hint="eastAsia"/>
          <w:kern w:val="0"/>
          <w:szCs w:val="22"/>
        </w:rPr>
        <w:t>单场任务数据流时序</w:t>
      </w:r>
    </w:p>
    <w:p w14:paraId="298876B6" w14:textId="0C716877" w:rsidR="005D6585" w:rsidRPr="00682029" w:rsidRDefault="005D6585">
      <w:pPr>
        <w:autoSpaceDE w:val="0"/>
        <w:autoSpaceDN w:val="0"/>
        <w:adjustRightInd w:val="0"/>
        <w:spacing w:before="6pt" w:after="6pt" w:line="12pt" w:lineRule="auto"/>
        <w:rPr>
          <w:rFonts w:ascii="Times New Roman" w:eastAsia="黑体" w:hAnsi="Times New Roman" w:cs="黑体" w:hint="eastAsia"/>
          <w:kern w:val="0"/>
          <w:sz w:val="24"/>
        </w:rPr>
      </w:pPr>
      <w:r w:rsidRPr="00682029">
        <w:rPr>
          <w:rFonts w:ascii="Times New Roman" w:eastAsia="黑体" w:hAnsi="Times New Roman" w:cs="黑体" w:hint="eastAsia"/>
          <w:b/>
          <w:bCs/>
          <w:kern w:val="0"/>
          <w:sz w:val="24"/>
        </w:rPr>
        <w:t xml:space="preserve">3.7.1 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24"/>
        </w:rPr>
        <w:t>伪代码</w:t>
      </w:r>
      <w:r w:rsidRPr="00682029">
        <w:rPr>
          <w:rFonts w:ascii="Times New Roman" w:eastAsia="黑体" w:hAnsi="Times New Roman" w:cs="Courier New"/>
          <w:b/>
          <w:bCs/>
          <w:kern w:val="0"/>
          <w:sz w:val="24"/>
        </w:rPr>
        <w:t>↔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24"/>
        </w:rPr>
        <w:t>真实实现映射</w:t>
      </w:r>
    </w:p>
    <w:p w14:paraId="733EF809" w14:textId="75C161B6" w:rsidR="005D6585" w:rsidRP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kern w:val="0"/>
          <w:sz w:val="24"/>
        </w:rPr>
        <w:t>第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3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节的伪代码是教学性简化，真实代码位于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 xml:space="preserve"> </w:t>
      </w:r>
      <w:r w:rsidRPr="00682029">
        <w:rPr>
          <w:rFonts w:ascii="Times New Roman" w:eastAsia="宋体" w:hAnsi="Times New Roman" w:cs="Courier New"/>
          <w:kern w:val="0"/>
          <w:sz w:val="24"/>
        </w:rPr>
        <w:t>memsys/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，对应关系如下：</w:t>
      </w:r>
    </w:p>
    <w:tbl>
      <w:tblPr>
        <w:tblW w:w="0pt" w:type="auto"/>
        <w:jc w:val="center"/>
        <w:tblLayout w:type="fixed"/>
        <w:tblLook w:firstRow="0" w:lastRow="0" w:firstColumn="0" w:lastColumn="0" w:noHBand="0" w:noVBand="0"/>
      </w:tblPr>
      <w:tblGrid>
        <w:gridCol w:w="2160"/>
        <w:gridCol w:w="3261"/>
        <w:gridCol w:w="2835"/>
      </w:tblGrid>
      <w:tr w:rsidR="005D6585" w:rsidRPr="00682029" w14:paraId="22B32A76" w14:textId="77777777" w:rsidTr="005D404E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108pt" w:type="dxa"/>
            <w:tcBorders>
              <w:top w:val="single" w:sz="8" w:space="0" w:color="auto"/>
              <w:start w:val="nil"/>
              <w:bottom w:val="single" w:sz="2" w:space="0" w:color="auto"/>
              <w:end w:val="nil"/>
            </w:tcBorders>
          </w:tcPr>
          <w:p w14:paraId="51BE5BE4" w14:textId="757D0262" w:rsidR="005D6585" w:rsidRPr="00682029" w:rsidRDefault="005D6585" w:rsidP="005D404E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b/>
                <w:bCs/>
                <w:kern w:val="0"/>
                <w:sz w:val="24"/>
              </w:rPr>
              <w:t>伪代码</w:t>
            </w:r>
            <w:r w:rsidRPr="00682029">
              <w:rPr>
                <w:rFonts w:ascii="Times New Roman" w:eastAsia="宋体" w:hAnsi="Times New Roman" w:cs="宋体" w:hint="eastAsia"/>
                <w:b/>
                <w:bCs/>
                <w:kern w:val="0"/>
                <w:sz w:val="24"/>
              </w:rPr>
              <w:t>/</w:t>
            </w:r>
            <w:r w:rsidRPr="00682029">
              <w:rPr>
                <w:rFonts w:ascii="Times New Roman" w:eastAsia="宋体" w:hAnsi="Times New Roman" w:cs="宋体" w:hint="eastAsia"/>
                <w:b/>
                <w:bCs/>
                <w:kern w:val="0"/>
                <w:sz w:val="24"/>
              </w:rPr>
              <w:t>概念</w:t>
            </w:r>
          </w:p>
        </w:tc>
        <w:tc>
          <w:tcPr>
            <w:tcW w:w="163.05pt" w:type="dxa"/>
            <w:tcBorders>
              <w:top w:val="single" w:sz="8" w:space="0" w:color="auto"/>
              <w:start w:val="nil"/>
              <w:bottom w:val="single" w:sz="2" w:space="0" w:color="auto"/>
              <w:end w:val="nil"/>
            </w:tcBorders>
          </w:tcPr>
          <w:p w14:paraId="0ED825F4" w14:textId="57D15C64" w:rsidR="005D6585" w:rsidRPr="00682029" w:rsidRDefault="005D6585" w:rsidP="005D404E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b/>
                <w:bCs/>
                <w:kern w:val="0"/>
                <w:sz w:val="24"/>
              </w:rPr>
              <w:t>真实实现</w:t>
            </w:r>
          </w:p>
        </w:tc>
        <w:tc>
          <w:tcPr>
            <w:tcW w:w="141.75pt" w:type="dxa"/>
            <w:tcBorders>
              <w:top w:val="single" w:sz="8" w:space="0" w:color="auto"/>
              <w:start w:val="nil"/>
              <w:bottom w:val="single" w:sz="2" w:space="0" w:color="auto"/>
              <w:end w:val="nil"/>
            </w:tcBorders>
          </w:tcPr>
          <w:p w14:paraId="1534B93E" w14:textId="15D24CA9" w:rsidR="005D6585" w:rsidRPr="00682029" w:rsidRDefault="005D6585" w:rsidP="005D404E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b/>
                <w:bCs/>
                <w:kern w:val="0"/>
                <w:sz w:val="24"/>
              </w:rPr>
              <w:t>说明</w:t>
            </w:r>
          </w:p>
        </w:tc>
      </w:tr>
      <w:tr w:rsidR="005D6585" w:rsidRPr="00682029" w14:paraId="7A8609A1" w14:textId="77777777" w:rsidTr="005D404E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108pt" w:type="dxa"/>
            <w:tcBorders>
              <w:top w:val="nil"/>
              <w:start w:val="nil"/>
              <w:bottom w:val="nil"/>
              <w:end w:val="nil"/>
            </w:tcBorders>
          </w:tcPr>
          <w:p w14:paraId="4E70A76A" w14:textId="08E5DBE3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Courier New"/>
                <w:kern w:val="0"/>
                <w:sz w:val="24"/>
              </w:rPr>
              <w:t>route(q,route)</w:t>
            </w:r>
          </w:p>
        </w:tc>
        <w:tc>
          <w:tcPr>
            <w:tcW w:w="163.05pt" w:type="dxa"/>
            <w:tcBorders>
              <w:top w:val="nil"/>
              <w:start w:val="nil"/>
              <w:bottom w:val="nil"/>
              <w:end w:val="nil"/>
            </w:tcBorders>
          </w:tcPr>
          <w:p w14:paraId="52D37056" w14:textId="016593AF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Courier New"/>
                <w:kern w:val="0"/>
                <w:sz w:val="24"/>
              </w:rPr>
              <w:t>HybridRetriever._route</w:t>
            </w:r>
          </w:p>
        </w:tc>
        <w:tc>
          <w:tcPr>
            <w:tcW w:w="141.75pt" w:type="dxa"/>
            <w:tcBorders>
              <w:top w:val="nil"/>
              <w:start w:val="nil"/>
              <w:bottom w:val="nil"/>
              <w:end w:val="nil"/>
            </w:tcBorders>
          </w:tcPr>
          <w:p w14:paraId="1489837D" w14:textId="2A0FEC7C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按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vector/bm25/sql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分派单路检索</w:t>
            </w:r>
          </w:p>
        </w:tc>
      </w:tr>
      <w:tr w:rsidR="005D6585" w:rsidRPr="00682029" w14:paraId="55679979" w14:textId="77777777" w:rsidTr="005D404E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108pt" w:type="dxa"/>
            <w:tcBorders>
              <w:top w:val="nil"/>
              <w:start w:val="nil"/>
              <w:bottom w:val="nil"/>
              <w:end w:val="nil"/>
            </w:tcBorders>
          </w:tcPr>
          <w:p w14:paraId="032C60AD" w14:textId="3FF05CF5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Courier New"/>
                <w:kern w:val="0"/>
                <w:sz w:val="24"/>
              </w:rPr>
              <w:t>normalize(r)</w:t>
            </w:r>
          </w:p>
        </w:tc>
        <w:tc>
          <w:tcPr>
            <w:tcW w:w="163.05pt" w:type="dxa"/>
            <w:tcBorders>
              <w:top w:val="nil"/>
              <w:start w:val="nil"/>
              <w:bottom w:val="nil"/>
              <w:end w:val="nil"/>
            </w:tcBorders>
          </w:tcPr>
          <w:p w14:paraId="588571A3" w14:textId="08C9A5E1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Courier New"/>
                <w:kern w:val="0"/>
                <w:sz w:val="24"/>
              </w:rPr>
              <w:t>HybridRetriever._norm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+</w:t>
            </w:r>
            <w:r w:rsidRPr="00682029">
              <w:rPr>
                <w:rFonts w:ascii="Times New Roman" w:eastAsia="宋体" w:hAnsi="Times New Roman" w:cs="Courier New"/>
                <w:kern w:val="0"/>
                <w:sz w:val="24"/>
              </w:rPr>
              <w:t>BM25.self_score</w:t>
            </w:r>
          </w:p>
        </w:tc>
        <w:tc>
          <w:tcPr>
            <w:tcW w:w="141.75pt" w:type="dxa"/>
            <w:tcBorders>
              <w:top w:val="nil"/>
              <w:start w:val="nil"/>
              <w:bottom w:val="nil"/>
              <w:end w:val="nil"/>
            </w:tcBorders>
          </w:tcPr>
          <w:p w14:paraId="12655B2D" w14:textId="53464820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向量裁剪余弦、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BM25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自匹配上界</w:t>
            </w:r>
          </w:p>
        </w:tc>
      </w:tr>
      <w:tr w:rsidR="005D6585" w:rsidRPr="00682029" w14:paraId="4F3E3F5D" w14:textId="77777777" w:rsidTr="005D404E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108pt" w:type="dxa"/>
            <w:tcBorders>
              <w:top w:val="nil"/>
              <w:start w:val="nil"/>
              <w:bottom w:val="nil"/>
              <w:end w:val="nil"/>
            </w:tcBorders>
          </w:tcPr>
          <w:p w14:paraId="0277A5C8" w14:textId="12665908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Courier New"/>
                <w:kern w:val="0"/>
                <w:sz w:val="24"/>
              </w:rPr>
              <w:t>aggregate_by_id(pool,weights)</w:t>
            </w:r>
          </w:p>
        </w:tc>
        <w:tc>
          <w:tcPr>
            <w:tcW w:w="163.05pt" w:type="dxa"/>
            <w:tcBorders>
              <w:top w:val="nil"/>
              <w:start w:val="nil"/>
              <w:bottom w:val="nil"/>
              <w:end w:val="nil"/>
            </w:tcBorders>
          </w:tcPr>
          <w:p w14:paraId="431F8F92" w14:textId="18DBF61A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Courier New"/>
                <w:kern w:val="0"/>
                <w:sz w:val="24"/>
              </w:rPr>
              <w:t>HybridRetriever.retrieve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融合段</w:t>
            </w:r>
          </w:p>
        </w:tc>
        <w:tc>
          <w:tcPr>
            <w:tcW w:w="141.75pt" w:type="dxa"/>
            <w:tcBorders>
              <w:top w:val="nil"/>
              <w:start w:val="nil"/>
              <w:bottom w:val="nil"/>
              <w:end w:val="nil"/>
            </w:tcBorders>
          </w:tcPr>
          <w:p w14:paraId="2CD3AA6F" w14:textId="2272F7FB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按记忆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id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加权累加多路分数</w:t>
            </w:r>
          </w:p>
        </w:tc>
      </w:tr>
      <w:tr w:rsidR="005D6585" w:rsidRPr="00682029" w14:paraId="11756AE5" w14:textId="77777777" w:rsidTr="005D404E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108pt" w:type="dxa"/>
            <w:tcBorders>
              <w:top w:val="nil"/>
              <w:start w:val="nil"/>
              <w:bottom w:val="nil"/>
              <w:end w:val="nil"/>
            </w:tcBorders>
          </w:tcPr>
          <w:p w14:paraId="2211A0DD" w14:textId="1A0068ED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Courier New"/>
                <w:kern w:val="0"/>
                <w:sz w:val="24"/>
              </w:rPr>
              <w:t>add_stage_bonus(fused,stage)</w:t>
            </w:r>
          </w:p>
        </w:tc>
        <w:tc>
          <w:tcPr>
            <w:tcW w:w="163.05pt" w:type="dxa"/>
            <w:tcBorders>
              <w:top w:val="nil"/>
              <w:start w:val="nil"/>
              <w:bottom w:val="nil"/>
              <w:end w:val="nil"/>
            </w:tcBorders>
          </w:tcPr>
          <w:p w14:paraId="1954FC1B" w14:textId="07D236E5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Courier New"/>
                <w:kern w:val="0"/>
                <w:sz w:val="24"/>
              </w:rPr>
              <w:t>HybridRetriever.retrieve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阶段亲和段</w:t>
            </w:r>
          </w:p>
        </w:tc>
        <w:tc>
          <w:tcPr>
            <w:tcW w:w="141.75pt" w:type="dxa"/>
            <w:tcBorders>
              <w:top w:val="nil"/>
              <w:start w:val="nil"/>
              <w:bottom w:val="nil"/>
              <w:end w:val="nil"/>
            </w:tcBorders>
          </w:tcPr>
          <w:p w14:paraId="6C5845AA" w14:textId="1871A102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stage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匹配时加</w:t>
            </w:r>
            <w:r w:rsidRPr="00682029">
              <w:rPr>
                <w:rFonts w:ascii="Times New Roman" w:eastAsia="宋体" w:hAnsi="Times New Roman" w:cs="Courier New"/>
                <w:kern w:val="0"/>
                <w:sz w:val="24"/>
              </w:rPr>
              <w:t>stage_bonus</w:t>
            </w:r>
          </w:p>
        </w:tc>
      </w:tr>
      <w:tr w:rsidR="005D6585" w:rsidRPr="00682029" w14:paraId="0457F9E3" w14:textId="77777777" w:rsidTr="005D404E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108pt" w:type="dxa"/>
            <w:tcBorders>
              <w:top w:val="nil"/>
              <w:start w:val="nil"/>
              <w:bottom w:val="nil"/>
              <w:end w:val="nil"/>
            </w:tcBorders>
          </w:tcPr>
          <w:p w14:paraId="60928877" w14:textId="269FB035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Courier New"/>
                <w:kern w:val="0"/>
                <w:sz w:val="24"/>
              </w:rPr>
              <w:t>render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/</w:t>
            </w:r>
            <w:r w:rsidRPr="00682029">
              <w:rPr>
                <w:rFonts w:ascii="Times New Roman" w:eastAsia="宋体" w:hAnsi="Times New Roman" w:cs="Courier New"/>
                <w:kern w:val="0"/>
                <w:sz w:val="24"/>
              </w:rPr>
              <w:t>flush</w:t>
            </w:r>
          </w:p>
        </w:tc>
        <w:tc>
          <w:tcPr>
            <w:tcW w:w="163.05pt" w:type="dxa"/>
            <w:tcBorders>
              <w:top w:val="nil"/>
              <w:start w:val="nil"/>
              <w:bottom w:val="nil"/>
              <w:end w:val="nil"/>
            </w:tcBorders>
          </w:tcPr>
          <w:p w14:paraId="708A1CB0" w14:textId="14842D65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Courier New"/>
                <w:kern w:val="0"/>
                <w:sz w:val="24"/>
              </w:rPr>
              <w:t>WorkingMemory.render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/</w:t>
            </w:r>
            <w:r w:rsidRPr="00682029">
              <w:rPr>
                <w:rFonts w:ascii="Times New Roman" w:eastAsia="宋体" w:hAnsi="Times New Roman" w:cs="Courier New"/>
                <w:kern w:val="0"/>
                <w:sz w:val="24"/>
              </w:rPr>
              <w:t>_flush</w:t>
            </w:r>
          </w:p>
        </w:tc>
        <w:tc>
          <w:tcPr>
            <w:tcW w:w="141.75pt" w:type="dxa"/>
            <w:tcBorders>
              <w:top w:val="nil"/>
              <w:start w:val="nil"/>
              <w:bottom w:val="nil"/>
              <w:end w:val="nil"/>
            </w:tcBorders>
          </w:tcPr>
          <w:p w14:paraId="7D7B7582" w14:textId="5C3EBBE9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上下文渲染与换页</w:t>
            </w:r>
          </w:p>
        </w:tc>
      </w:tr>
      <w:tr w:rsidR="005D6585" w:rsidRPr="00682029" w14:paraId="49695C29" w14:textId="77777777" w:rsidTr="005D404E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108pt" w:type="dxa"/>
            <w:tcBorders>
              <w:top w:val="nil"/>
              <w:start w:val="nil"/>
              <w:bottom w:val="nil"/>
              <w:end w:val="nil"/>
            </w:tcBorders>
          </w:tcPr>
          <w:p w14:paraId="3E1A1E1B" w14:textId="05661D40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Courier New"/>
                <w:kern w:val="0"/>
                <w:sz w:val="24"/>
              </w:rPr>
              <w:t>retention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/</w:t>
            </w:r>
            <w:r w:rsidRPr="00682029">
              <w:rPr>
                <w:rFonts w:ascii="Times New Roman" w:eastAsia="宋体" w:hAnsi="Times New Roman" w:cs="Courier New"/>
                <w:kern w:val="0"/>
                <w:sz w:val="24"/>
              </w:rPr>
              <w:t>mark_recalled</w:t>
            </w:r>
          </w:p>
        </w:tc>
        <w:tc>
          <w:tcPr>
            <w:tcW w:w="163.05pt" w:type="dxa"/>
            <w:tcBorders>
              <w:top w:val="nil"/>
              <w:start w:val="nil"/>
              <w:bottom w:val="nil"/>
              <w:end w:val="nil"/>
            </w:tcBorders>
          </w:tcPr>
          <w:p w14:paraId="0B01C4D5" w14:textId="0BD1CA68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Courier New"/>
                <w:kern w:val="0"/>
                <w:sz w:val="24"/>
              </w:rPr>
              <w:t>MemoryEntry.retention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/</w:t>
            </w:r>
            <w:r w:rsidRPr="00682029">
              <w:rPr>
                <w:rFonts w:ascii="Times New Roman" w:eastAsia="宋体" w:hAnsi="Times New Roman" w:cs="Courier New"/>
                <w:kern w:val="0"/>
                <w:sz w:val="24"/>
              </w:rPr>
              <w:t>mark_recalled</w:t>
            </w:r>
          </w:p>
        </w:tc>
        <w:tc>
          <w:tcPr>
            <w:tcW w:w="141.75pt" w:type="dxa"/>
            <w:tcBorders>
              <w:top w:val="nil"/>
              <w:start w:val="nil"/>
              <w:bottom w:val="nil"/>
              <w:end w:val="nil"/>
            </w:tcBorders>
          </w:tcPr>
          <w:p w14:paraId="5DE8DCBE" w14:textId="0903DE05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艾宾浩斯模型</w:t>
            </w:r>
          </w:p>
        </w:tc>
      </w:tr>
      <w:tr w:rsidR="005D6585" w:rsidRPr="00682029" w14:paraId="09547D68" w14:textId="77777777" w:rsidTr="005D404E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108pt" w:type="dxa"/>
            <w:tcBorders>
              <w:top w:val="nil"/>
              <w:start w:val="nil"/>
              <w:bottom w:val="nil"/>
              <w:end w:val="nil"/>
            </w:tcBorders>
          </w:tcPr>
          <w:p w14:paraId="6A016363" w14:textId="72A8E73A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Courier New"/>
                <w:kern w:val="0"/>
                <w:sz w:val="24"/>
              </w:rPr>
              <w:t>evolve_from_review</w:t>
            </w:r>
          </w:p>
        </w:tc>
        <w:tc>
          <w:tcPr>
            <w:tcW w:w="163.05pt" w:type="dxa"/>
            <w:tcBorders>
              <w:top w:val="nil"/>
              <w:start w:val="nil"/>
              <w:bottom w:val="nil"/>
              <w:end w:val="nil"/>
            </w:tcBorders>
          </w:tcPr>
          <w:p w14:paraId="524ECCA4" w14:textId="015205C6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Courier New"/>
                <w:kern w:val="0"/>
                <w:sz w:val="24"/>
              </w:rPr>
              <w:t>MemoryEvolution.evolve_from_review</w:t>
            </w:r>
          </w:p>
        </w:tc>
        <w:tc>
          <w:tcPr>
            <w:tcW w:w="141.75pt" w:type="dxa"/>
            <w:tcBorders>
              <w:top w:val="nil"/>
              <w:start w:val="nil"/>
              <w:bottom w:val="nil"/>
              <w:end w:val="nil"/>
            </w:tcBorders>
          </w:tcPr>
          <w:p w14:paraId="340D9D33" w14:textId="160DD352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复盘驱动进化</w:t>
            </w:r>
          </w:p>
        </w:tc>
      </w:tr>
      <w:tr w:rsidR="005D6585" w:rsidRPr="00682029" w14:paraId="39FDC05D" w14:textId="77777777" w:rsidTr="005D404E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108pt" w:type="dxa"/>
            <w:tcBorders>
              <w:top w:val="nil"/>
              <w:start w:val="nil"/>
              <w:bottom w:val="single" w:sz="8" w:space="0" w:color="auto"/>
              <w:end w:val="nil"/>
            </w:tcBorders>
          </w:tcPr>
          <w:p w14:paraId="095BA406" w14:textId="5219E0AF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Courier New"/>
                <w:kern w:val="0"/>
                <w:sz w:val="24"/>
              </w:rPr>
              <w:lastRenderedPageBreak/>
              <w:t>boundary.promote</w:t>
            </w:r>
          </w:p>
        </w:tc>
        <w:tc>
          <w:tcPr>
            <w:tcW w:w="163.05pt" w:type="dxa"/>
            <w:tcBorders>
              <w:top w:val="nil"/>
              <w:start w:val="nil"/>
              <w:bottom w:val="single" w:sz="8" w:space="0" w:color="auto"/>
              <w:end w:val="nil"/>
            </w:tcBorders>
          </w:tcPr>
          <w:p w14:paraId="1BB03839" w14:textId="70BBD829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Courier New"/>
                <w:kern w:val="0"/>
                <w:sz w:val="24"/>
              </w:rPr>
              <w:t>MemoryBoundary.promote</w:t>
            </w:r>
          </w:p>
        </w:tc>
        <w:tc>
          <w:tcPr>
            <w:tcW w:w="141.75pt" w:type="dxa"/>
            <w:tcBorders>
              <w:top w:val="nil"/>
              <w:start w:val="nil"/>
              <w:bottom w:val="single" w:sz="8" w:space="0" w:color="auto"/>
              <w:end w:val="nil"/>
            </w:tcBorders>
          </w:tcPr>
          <w:p w14:paraId="5269A578" w14:textId="1F2A7FDA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三道门控</w:t>
            </w:r>
          </w:p>
        </w:tc>
      </w:tr>
    </w:tbl>
    <w:p w14:paraId="56C98C78" w14:textId="42A5681F" w:rsidR="005D6585" w:rsidRP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kern w:val="0"/>
          <w:sz w:val="24"/>
        </w:rPr>
        <w:t>该表用于定位，不替代代码注释；逐行注释见对应文件的</w:t>
      </w:r>
      <w:r w:rsidRPr="00682029">
        <w:rPr>
          <w:rFonts w:ascii="Times New Roman" w:eastAsia="宋体" w:hAnsi="Times New Roman" w:cs="宋体"/>
          <w:kern w:val="0"/>
          <w:sz w:val="24"/>
        </w:rPr>
        <w:t>docstring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与</w:t>
      </w:r>
      <w:r w:rsidRPr="00682029">
        <w:rPr>
          <w:rFonts w:ascii="Times New Roman" w:eastAsia="宋体" w:hAnsi="Times New Roman" w:cs="Courier New"/>
          <w:kern w:val="0"/>
          <w:sz w:val="24"/>
        </w:rPr>
        <w:t>docs/19_</w:t>
      </w:r>
      <w:r w:rsidRPr="00682029">
        <w:rPr>
          <w:rFonts w:ascii="Times New Roman" w:eastAsia="宋体" w:hAnsi="Times New Roman" w:cs="Courier New" w:hint="eastAsia"/>
          <w:kern w:val="0"/>
          <w:sz w:val="24"/>
        </w:rPr>
        <w:t>代码架构与实现详解</w:t>
      </w:r>
      <w:r w:rsidRPr="00682029">
        <w:rPr>
          <w:rFonts w:ascii="Times New Roman" w:eastAsia="宋体" w:hAnsi="Times New Roman" w:cs="Courier New"/>
          <w:kern w:val="0"/>
          <w:sz w:val="24"/>
        </w:rPr>
        <w:t>.md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。</w:t>
      </w:r>
    </w:p>
    <w:p w14:paraId="0D1ECBE3" w14:textId="77777777" w:rsidR="005D6585" w:rsidRPr="00682029" w:rsidRDefault="005D6585">
      <w:pPr>
        <w:pBdr>
          <w:bottom w:val="single" w:sz="4" w:space="2" w:color="auto"/>
        </w:pBdr>
        <w:autoSpaceDE w:val="0"/>
        <w:autoSpaceDN w:val="0"/>
        <w:adjustRightInd w:val="0"/>
        <w:spacing w:after="0pt" w:line="12pt" w:lineRule="auto"/>
        <w:rPr>
          <w:rFonts w:ascii="Times New Roman" w:eastAsia="宋体" w:hAnsi="Times New Roman" w:cs="宋体"/>
          <w:kern w:val="0"/>
          <w:sz w:val="24"/>
        </w:rPr>
      </w:pPr>
    </w:p>
    <w:p w14:paraId="71807357" w14:textId="77777777" w:rsidR="005D6585" w:rsidRPr="00682029" w:rsidRDefault="005D6585" w:rsidP="000629AB">
      <w:pPr>
        <w:autoSpaceDE w:val="0"/>
        <w:autoSpaceDN w:val="0"/>
        <w:adjustRightInd w:val="0"/>
        <w:spacing w:before="12pt" w:after="12pt" w:line="12pt" w:lineRule="auto"/>
        <w:jc w:val="center"/>
        <w:outlineLvl w:val="0"/>
        <w:rPr>
          <w:rFonts w:ascii="Times New Roman" w:eastAsia="黑体" w:hAnsi="Times New Roman" w:cs="黑体"/>
          <w:kern w:val="0"/>
          <w:sz w:val="32"/>
          <w:szCs w:val="32"/>
        </w:rPr>
      </w:pPr>
      <w:r w:rsidRPr="00682029">
        <w:rPr>
          <w:rFonts w:ascii="Times New Roman" w:eastAsia="宋体" w:hAnsi="Times New Roman" w:cs="宋体"/>
          <w:kern w:val="0"/>
          <w:sz w:val="24"/>
        </w:rPr>
        <w:br w:type="page"/>
      </w:r>
      <w:r w:rsidRPr="00682029">
        <w:rPr>
          <w:rFonts w:ascii="Times New Roman" w:eastAsia="黑体" w:hAnsi="Times New Roman" w:cs="黑体"/>
          <w:b/>
          <w:bCs/>
          <w:kern w:val="0"/>
          <w:sz w:val="32"/>
          <w:szCs w:val="32"/>
        </w:rPr>
        <w:lastRenderedPageBreak/>
        <w:t xml:space="preserve">4 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32"/>
          <w:szCs w:val="32"/>
        </w:rPr>
        <w:t>实验方法</w:t>
      </w:r>
    </w:p>
    <w:p w14:paraId="67D5D36E" w14:textId="77777777" w:rsidR="005D6585" w:rsidRPr="00682029" w:rsidRDefault="005D6585" w:rsidP="000629AB">
      <w:pPr>
        <w:autoSpaceDE w:val="0"/>
        <w:autoSpaceDN w:val="0"/>
        <w:adjustRightInd w:val="0"/>
        <w:spacing w:before="12pt" w:after="12pt" w:line="12pt" w:lineRule="auto"/>
        <w:outlineLvl w:val="1"/>
        <w:rPr>
          <w:rFonts w:ascii="Times New Roman" w:eastAsia="黑体" w:hAnsi="Times New Roman" w:cs="黑体"/>
          <w:kern w:val="0"/>
          <w:sz w:val="28"/>
          <w:szCs w:val="28"/>
        </w:rPr>
      </w:pPr>
      <w:r w:rsidRPr="00682029">
        <w:rPr>
          <w:rFonts w:ascii="Times New Roman" w:eastAsia="黑体" w:hAnsi="Times New Roman" w:cs="黑体"/>
          <w:b/>
          <w:bCs/>
          <w:kern w:val="0"/>
          <w:sz w:val="28"/>
          <w:szCs w:val="28"/>
        </w:rPr>
        <w:t xml:space="preserve">4.1 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  <w:t>研究问题与假设</w:t>
      </w:r>
    </w:p>
    <w:p w14:paraId="111D027F" w14:textId="59803FB4" w:rsidR="005D6585" w:rsidRP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kern w:val="0"/>
          <w:sz w:val="24"/>
        </w:rPr>
        <w:t>第</w:t>
      </w:r>
      <w:r w:rsidRPr="00682029">
        <w:rPr>
          <w:rFonts w:ascii="Times New Roman" w:eastAsia="宋体" w:hAnsi="Times New Roman" w:cs="宋体"/>
          <w:kern w:val="0"/>
          <w:sz w:val="24"/>
        </w:rPr>
        <w:t>1.3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节给出了</w:t>
      </w:r>
      <w:r w:rsidRPr="00682029">
        <w:rPr>
          <w:rFonts w:ascii="Times New Roman" w:eastAsia="宋体" w:hAnsi="Times New Roman" w:cs="宋体"/>
          <w:kern w:val="0"/>
          <w:sz w:val="24"/>
        </w:rPr>
        <w:t>RQ1–RQ5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。与之对应的零假设与备择假设如下：</w:t>
      </w:r>
    </w:p>
    <w:p w14:paraId="20F58C51" w14:textId="2818C285" w:rsidR="005D6585" w:rsidRPr="00682029" w:rsidRDefault="005D6585">
      <w:pPr>
        <w:autoSpaceDE w:val="0"/>
        <w:autoSpaceDN w:val="0"/>
        <w:adjustRightInd w:val="0"/>
        <w:spacing w:after="0pt" w:line="12pt" w:lineRule="auto"/>
        <w:ind w:start="24pt" w:hanging="12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/>
          <w:kern w:val="0"/>
          <w:sz w:val="24"/>
        </w:rPr>
        <w:t>•</w:t>
      </w:r>
      <w:r w:rsidRPr="00682029">
        <w:rPr>
          <w:rFonts w:ascii="Times New Roman" w:eastAsia="宋体" w:hAnsi="Times New Roman" w:cs="宋体"/>
          <w:kern w:val="0"/>
          <w:sz w:val="24"/>
        </w:rPr>
        <w:tab/>
      </w:r>
      <w:r w:rsidRPr="00682029">
        <w:rPr>
          <w:rFonts w:ascii="Times New Roman" w:eastAsia="宋体" w:hAnsi="Times New Roman" w:cs="宋体"/>
          <w:b/>
          <w:bCs/>
          <w:kern w:val="0"/>
          <w:sz w:val="24"/>
        </w:rPr>
        <w:t>H1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：经验库对经验类查询存在独立贡献，即双库全开（</w:t>
      </w:r>
      <w:r w:rsidRPr="00682029">
        <w:rPr>
          <w:rFonts w:ascii="Times New Roman" w:eastAsia="宋体" w:hAnsi="Times New Roman" w:cs="宋体"/>
          <w:kern w:val="0"/>
          <w:sz w:val="24"/>
        </w:rPr>
        <w:t>G3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）在固定用例集上的检索指标高于仅事实库（</w:t>
      </w:r>
      <w:r w:rsidRPr="00682029">
        <w:rPr>
          <w:rFonts w:ascii="Times New Roman" w:eastAsia="宋体" w:hAnsi="Times New Roman" w:cs="宋体"/>
          <w:kern w:val="0"/>
          <w:sz w:val="24"/>
        </w:rPr>
        <w:t>G2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），且差异非抽样偶然（α</w:t>
      </w:r>
      <w:r w:rsidRPr="00682029">
        <w:rPr>
          <w:rFonts w:ascii="Times New Roman" w:eastAsia="宋体" w:hAnsi="Times New Roman" w:cs="宋体"/>
          <w:kern w:val="0"/>
          <w:sz w:val="24"/>
        </w:rPr>
        <w:t>=0.05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）。</w:t>
      </w:r>
    </w:p>
    <w:p w14:paraId="0714D286" w14:textId="343EE8E1" w:rsidR="005D6585" w:rsidRPr="00682029" w:rsidRDefault="005D6585">
      <w:pPr>
        <w:autoSpaceDE w:val="0"/>
        <w:autoSpaceDN w:val="0"/>
        <w:adjustRightInd w:val="0"/>
        <w:spacing w:after="0pt" w:line="12pt" w:lineRule="auto"/>
        <w:ind w:start="24pt" w:hanging="12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/>
          <w:kern w:val="0"/>
          <w:sz w:val="24"/>
        </w:rPr>
        <w:t>•</w:t>
      </w:r>
      <w:r w:rsidRPr="00682029">
        <w:rPr>
          <w:rFonts w:ascii="Times New Roman" w:eastAsia="宋体" w:hAnsi="Times New Roman" w:cs="宋体"/>
          <w:kern w:val="0"/>
          <w:sz w:val="24"/>
        </w:rPr>
        <w:tab/>
      </w:r>
      <w:r w:rsidRPr="00682029">
        <w:rPr>
          <w:rFonts w:ascii="Times New Roman" w:eastAsia="宋体" w:hAnsi="Times New Roman" w:cs="宋体"/>
          <w:b/>
          <w:bCs/>
          <w:kern w:val="0"/>
          <w:sz w:val="24"/>
        </w:rPr>
        <w:t>H2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：场次</w:t>
      </w:r>
      <w:r w:rsidRPr="00682029">
        <w:rPr>
          <w:rFonts w:ascii="Times New Roman" w:eastAsia="宋体" w:hAnsi="Times New Roman" w:cs="宋体"/>
          <w:kern w:val="0"/>
          <w:sz w:val="24"/>
        </w:rPr>
        <w:t>1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的复盘写入可被场次</w:t>
      </w:r>
      <w:r w:rsidRPr="00682029">
        <w:rPr>
          <w:rFonts w:ascii="Times New Roman" w:eastAsia="宋体" w:hAnsi="Times New Roman" w:cs="宋体"/>
          <w:kern w:val="0"/>
          <w:sz w:val="24"/>
        </w:rPr>
        <w:t>2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的相关查询召回，即处理组命中率显著高于“不写入”对照（对照总体为</w:t>
      </w:r>
      <w:r w:rsidRPr="00682029">
        <w:rPr>
          <w:rFonts w:ascii="Times New Roman" w:eastAsia="宋体" w:hAnsi="Times New Roman" w:cs="宋体"/>
          <w:kern w:val="0"/>
          <w:sz w:val="24"/>
        </w:rPr>
        <w:t>0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）。</w:t>
      </w:r>
    </w:p>
    <w:p w14:paraId="44DD2304" w14:textId="6C78C8B7" w:rsidR="005D6585" w:rsidRPr="00682029" w:rsidRDefault="005D6585">
      <w:pPr>
        <w:autoSpaceDE w:val="0"/>
        <w:autoSpaceDN w:val="0"/>
        <w:adjustRightInd w:val="0"/>
        <w:spacing w:after="0pt" w:line="12pt" w:lineRule="auto"/>
        <w:ind w:start="24pt" w:hanging="12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/>
          <w:kern w:val="0"/>
          <w:sz w:val="24"/>
        </w:rPr>
        <w:t>•</w:t>
      </w:r>
      <w:r w:rsidRPr="00682029">
        <w:rPr>
          <w:rFonts w:ascii="Times New Roman" w:eastAsia="宋体" w:hAnsi="Times New Roman" w:cs="宋体"/>
          <w:kern w:val="0"/>
          <w:sz w:val="24"/>
        </w:rPr>
        <w:tab/>
      </w:r>
      <w:r w:rsidRPr="00682029">
        <w:rPr>
          <w:rFonts w:ascii="Times New Roman" w:eastAsia="宋体" w:hAnsi="Times New Roman" w:cs="宋体"/>
          <w:b/>
          <w:bCs/>
          <w:kern w:val="0"/>
          <w:sz w:val="24"/>
        </w:rPr>
        <w:t>H3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：三路融合相对最优单路存在检索增益；在字符词袋环境下该增益可能不显著。</w:t>
      </w:r>
    </w:p>
    <w:p w14:paraId="72951D1A" w14:textId="4F4FFF2A" w:rsidR="005D6585" w:rsidRPr="00682029" w:rsidRDefault="005D6585">
      <w:pPr>
        <w:autoSpaceDE w:val="0"/>
        <w:autoSpaceDN w:val="0"/>
        <w:adjustRightInd w:val="0"/>
        <w:spacing w:after="0pt" w:line="12pt" w:lineRule="auto"/>
        <w:ind w:start="24pt" w:hanging="12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/>
          <w:kern w:val="0"/>
          <w:sz w:val="24"/>
        </w:rPr>
        <w:t>•</w:t>
      </w:r>
      <w:r w:rsidRPr="00682029">
        <w:rPr>
          <w:rFonts w:ascii="Times New Roman" w:eastAsia="宋体" w:hAnsi="Times New Roman" w:cs="宋体"/>
          <w:kern w:val="0"/>
          <w:sz w:val="24"/>
        </w:rPr>
        <w:tab/>
      </w:r>
      <w:r w:rsidRPr="00682029">
        <w:rPr>
          <w:rFonts w:ascii="Times New Roman" w:eastAsia="宋体" w:hAnsi="Times New Roman" w:cs="宋体"/>
          <w:b/>
          <w:bCs/>
          <w:kern w:val="0"/>
          <w:sz w:val="24"/>
        </w:rPr>
        <w:t>H4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：负例查询在标定</w:t>
      </w:r>
      <w:r w:rsidRPr="00682029">
        <w:rPr>
          <w:rFonts w:ascii="Times New Roman" w:eastAsia="宋体" w:hAnsi="Times New Roman" w:cs="Courier New"/>
          <w:kern w:val="0"/>
          <w:sz w:val="24"/>
        </w:rPr>
        <w:t>min_score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下返回率趋近</w:t>
      </w:r>
      <w:r w:rsidRPr="00682029">
        <w:rPr>
          <w:rFonts w:ascii="Times New Roman" w:eastAsia="宋体" w:hAnsi="Times New Roman" w:cs="宋体"/>
          <w:kern w:val="0"/>
          <w:sz w:val="24"/>
        </w:rPr>
        <w:t>0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；遗忘仅淘汰低价值未召回记忆，受保护记忆不被误删。</w:t>
      </w:r>
    </w:p>
    <w:p w14:paraId="5D8A67AE" w14:textId="07E9850E" w:rsidR="005D6585" w:rsidRPr="00682029" w:rsidRDefault="005D6585">
      <w:pPr>
        <w:autoSpaceDE w:val="0"/>
        <w:autoSpaceDN w:val="0"/>
        <w:adjustRightInd w:val="0"/>
        <w:spacing w:after="0pt" w:line="12pt" w:lineRule="auto"/>
        <w:ind w:start="24pt" w:hanging="12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/>
          <w:kern w:val="0"/>
          <w:sz w:val="24"/>
        </w:rPr>
        <w:t>•</w:t>
      </w:r>
      <w:r w:rsidRPr="00682029">
        <w:rPr>
          <w:rFonts w:ascii="Times New Roman" w:eastAsia="宋体" w:hAnsi="Times New Roman" w:cs="宋体"/>
          <w:kern w:val="0"/>
          <w:sz w:val="24"/>
        </w:rPr>
        <w:tab/>
      </w:r>
      <w:r w:rsidRPr="00682029">
        <w:rPr>
          <w:rFonts w:ascii="Times New Roman" w:eastAsia="宋体" w:hAnsi="Times New Roman" w:cs="宋体"/>
          <w:b/>
          <w:bCs/>
          <w:kern w:val="0"/>
          <w:sz w:val="24"/>
        </w:rPr>
        <w:t>H5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：真实</w:t>
      </w:r>
      <w:r w:rsidRPr="00682029">
        <w:rPr>
          <w:rFonts w:ascii="Times New Roman" w:eastAsia="宋体" w:hAnsi="Times New Roman" w:cs="宋体"/>
          <w:kern w:val="0"/>
          <w:sz w:val="24"/>
        </w:rPr>
        <w:t>LLM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生成规划时，其输出对装载记忆存在可观测引用，而非仅回显上下文。</w:t>
      </w:r>
    </w:p>
    <w:p w14:paraId="21B85428" w14:textId="75E2FBA0" w:rsidR="005D6585" w:rsidRP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kern w:val="0"/>
          <w:sz w:val="24"/>
        </w:rPr>
        <w:t>为方便跟踪，把</w:t>
      </w:r>
      <w:r w:rsidRPr="00682029">
        <w:rPr>
          <w:rFonts w:ascii="Times New Roman" w:eastAsia="宋体" w:hAnsi="Times New Roman" w:cs="宋体"/>
          <w:kern w:val="0"/>
          <w:sz w:val="24"/>
        </w:rPr>
        <w:t>RQ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与假设、实验操作化、结果落点对应为表</w:t>
      </w:r>
      <w:r w:rsidRPr="00682029">
        <w:rPr>
          <w:rFonts w:ascii="Times New Roman" w:eastAsia="宋体" w:hAnsi="Times New Roman" w:cs="宋体"/>
          <w:kern w:val="0"/>
          <w:sz w:val="24"/>
        </w:rPr>
        <w:t>1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：</w:t>
      </w:r>
    </w:p>
    <w:tbl>
      <w:tblPr>
        <w:tblW w:w="375.65pt" w:type="dxa"/>
        <w:jc w:val="center"/>
        <w:tblLayout w:type="fixed"/>
        <w:tblLook w:firstRow="0" w:lastRow="0" w:firstColumn="0" w:lastColumn="0" w:noHBand="0" w:noVBand="0"/>
      </w:tblPr>
      <w:tblGrid>
        <w:gridCol w:w="709"/>
        <w:gridCol w:w="2409"/>
        <w:gridCol w:w="3119"/>
        <w:gridCol w:w="1276"/>
      </w:tblGrid>
      <w:tr w:rsidR="005D6585" w:rsidRPr="00682029" w14:paraId="66BF6DE7" w14:textId="77777777" w:rsidTr="005D404E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35.45pt" w:type="dxa"/>
            <w:tcBorders>
              <w:top w:val="single" w:sz="8" w:space="0" w:color="auto"/>
              <w:start w:val="nil"/>
              <w:bottom w:val="single" w:sz="2" w:space="0" w:color="auto"/>
              <w:end w:val="nil"/>
            </w:tcBorders>
          </w:tcPr>
          <w:p w14:paraId="3781431F" w14:textId="4D0FDF3B" w:rsidR="005D6585" w:rsidRPr="00682029" w:rsidRDefault="005D6585" w:rsidP="005D404E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b/>
                <w:bCs/>
                <w:kern w:val="0"/>
                <w:sz w:val="24"/>
              </w:rPr>
              <w:t>RQ</w:t>
            </w:r>
          </w:p>
        </w:tc>
        <w:tc>
          <w:tcPr>
            <w:tcW w:w="120.45pt" w:type="dxa"/>
            <w:tcBorders>
              <w:top w:val="single" w:sz="8" w:space="0" w:color="auto"/>
              <w:start w:val="nil"/>
              <w:bottom w:val="single" w:sz="2" w:space="0" w:color="auto"/>
              <w:end w:val="nil"/>
            </w:tcBorders>
          </w:tcPr>
          <w:p w14:paraId="74F8C5C3" w14:textId="74F3B46B" w:rsidR="005D6585" w:rsidRPr="00682029" w:rsidRDefault="005D6585" w:rsidP="005D404E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b/>
                <w:bCs/>
                <w:kern w:val="0"/>
                <w:sz w:val="24"/>
              </w:rPr>
              <w:t>待检验</w:t>
            </w:r>
          </w:p>
        </w:tc>
        <w:tc>
          <w:tcPr>
            <w:tcW w:w="155.95pt" w:type="dxa"/>
            <w:tcBorders>
              <w:top w:val="single" w:sz="8" w:space="0" w:color="auto"/>
              <w:start w:val="nil"/>
              <w:bottom w:val="single" w:sz="2" w:space="0" w:color="auto"/>
              <w:end w:val="nil"/>
            </w:tcBorders>
          </w:tcPr>
          <w:p w14:paraId="06C7D150" w14:textId="445D72D8" w:rsidR="005D6585" w:rsidRPr="00682029" w:rsidRDefault="005D6585" w:rsidP="005D404E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b/>
                <w:bCs/>
                <w:kern w:val="0"/>
                <w:sz w:val="24"/>
              </w:rPr>
              <w:t>操作化（组</w:t>
            </w:r>
            <w:r w:rsidRPr="00682029">
              <w:rPr>
                <w:rFonts w:ascii="Times New Roman" w:eastAsia="宋体" w:hAnsi="Times New Roman" w:cs="宋体"/>
                <w:b/>
                <w:bCs/>
                <w:kern w:val="0"/>
                <w:sz w:val="24"/>
              </w:rPr>
              <w:t>/</w:t>
            </w:r>
            <w:r w:rsidRPr="00682029">
              <w:rPr>
                <w:rFonts w:ascii="Times New Roman" w:eastAsia="宋体" w:hAnsi="Times New Roman" w:cs="宋体" w:hint="eastAsia"/>
                <w:b/>
                <w:bCs/>
                <w:kern w:val="0"/>
                <w:sz w:val="24"/>
              </w:rPr>
              <w:t>指标）</w:t>
            </w:r>
          </w:p>
        </w:tc>
        <w:tc>
          <w:tcPr>
            <w:tcW w:w="63.80pt" w:type="dxa"/>
            <w:tcBorders>
              <w:top w:val="single" w:sz="8" w:space="0" w:color="auto"/>
              <w:start w:val="nil"/>
              <w:bottom w:val="single" w:sz="2" w:space="0" w:color="auto"/>
              <w:end w:val="nil"/>
            </w:tcBorders>
          </w:tcPr>
          <w:p w14:paraId="3AB5AD20" w14:textId="500B999E" w:rsidR="005D6585" w:rsidRPr="00682029" w:rsidRDefault="005D6585" w:rsidP="005D404E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b/>
                <w:bCs/>
                <w:kern w:val="0"/>
                <w:sz w:val="24"/>
              </w:rPr>
              <w:t>结果落点</w:t>
            </w:r>
          </w:p>
        </w:tc>
      </w:tr>
      <w:tr w:rsidR="005D6585" w:rsidRPr="00682029" w14:paraId="491DAAD9" w14:textId="77777777" w:rsidTr="005D404E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35.45pt" w:type="dxa"/>
            <w:tcBorders>
              <w:top w:val="nil"/>
              <w:start w:val="nil"/>
              <w:bottom w:val="nil"/>
              <w:end w:val="nil"/>
            </w:tcBorders>
          </w:tcPr>
          <w:p w14:paraId="58E8297B" w14:textId="5C8C08DD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RQ1</w:t>
            </w:r>
          </w:p>
        </w:tc>
        <w:tc>
          <w:tcPr>
            <w:tcW w:w="120.45pt" w:type="dxa"/>
            <w:tcBorders>
              <w:top w:val="nil"/>
              <w:start w:val="nil"/>
              <w:bottom w:val="nil"/>
              <w:end w:val="nil"/>
            </w:tcBorders>
          </w:tcPr>
          <w:p w14:paraId="5D8C4978" w14:textId="5468BB06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经验库无独立贡献</w:t>
            </w:r>
          </w:p>
        </w:tc>
        <w:tc>
          <w:tcPr>
            <w:tcW w:w="155.95pt" w:type="dxa"/>
            <w:tcBorders>
              <w:top w:val="nil"/>
              <w:start w:val="nil"/>
              <w:bottom w:val="nil"/>
              <w:end w:val="nil"/>
            </w:tcBorders>
          </w:tcPr>
          <w:p w14:paraId="69EB6F1C" w14:textId="3D34B6EF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G2vsG3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，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44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条用例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hit@5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、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MRR</w:t>
            </w:r>
          </w:p>
        </w:tc>
        <w:tc>
          <w:tcPr>
            <w:tcW w:w="63.80pt" w:type="dxa"/>
            <w:tcBorders>
              <w:top w:val="nil"/>
              <w:start w:val="nil"/>
              <w:bottom w:val="nil"/>
              <w:end w:val="nil"/>
            </w:tcBorders>
          </w:tcPr>
          <w:p w14:paraId="0812824E" w14:textId="2A5AD541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§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5.1</w:t>
            </w:r>
          </w:p>
        </w:tc>
      </w:tr>
      <w:tr w:rsidR="005D6585" w:rsidRPr="00682029" w14:paraId="168D485E" w14:textId="77777777" w:rsidTr="005D404E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35.45pt" w:type="dxa"/>
            <w:tcBorders>
              <w:top w:val="nil"/>
              <w:start w:val="nil"/>
              <w:bottom w:val="nil"/>
              <w:end w:val="nil"/>
            </w:tcBorders>
          </w:tcPr>
          <w:p w14:paraId="12302FBC" w14:textId="044D19FC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RQ2</w:t>
            </w:r>
          </w:p>
        </w:tc>
        <w:tc>
          <w:tcPr>
            <w:tcW w:w="120.45pt" w:type="dxa"/>
            <w:tcBorders>
              <w:top w:val="nil"/>
              <w:start w:val="nil"/>
              <w:bottom w:val="nil"/>
              <w:end w:val="nil"/>
            </w:tcBorders>
          </w:tcPr>
          <w:p w14:paraId="5DA3FE29" w14:textId="6EFEBD59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跨场次写入不被召回</w:t>
            </w:r>
          </w:p>
        </w:tc>
        <w:tc>
          <w:tcPr>
            <w:tcW w:w="155.95pt" w:type="dxa"/>
            <w:tcBorders>
              <w:top w:val="nil"/>
              <w:start w:val="nil"/>
              <w:bottom w:val="nil"/>
              <w:end w:val="nil"/>
            </w:tcBorders>
          </w:tcPr>
          <w:p w14:paraId="775A53F1" w14:textId="1EABE3E4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G4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处理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vs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对照，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H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类</w:t>
            </w:r>
          </w:p>
        </w:tc>
        <w:tc>
          <w:tcPr>
            <w:tcW w:w="63.80pt" w:type="dxa"/>
            <w:tcBorders>
              <w:top w:val="nil"/>
              <w:start w:val="nil"/>
              <w:bottom w:val="nil"/>
              <w:end w:val="nil"/>
            </w:tcBorders>
          </w:tcPr>
          <w:p w14:paraId="5F5337B7" w14:textId="435257ED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§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5.2</w:t>
            </w:r>
          </w:p>
        </w:tc>
      </w:tr>
      <w:tr w:rsidR="005D6585" w:rsidRPr="00682029" w14:paraId="47623720" w14:textId="77777777" w:rsidTr="005D404E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35.45pt" w:type="dxa"/>
            <w:tcBorders>
              <w:top w:val="nil"/>
              <w:start w:val="nil"/>
              <w:bottom w:val="nil"/>
              <w:end w:val="nil"/>
            </w:tcBorders>
          </w:tcPr>
          <w:p w14:paraId="451DEC4E" w14:textId="3946974A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RQ3</w:t>
            </w:r>
          </w:p>
        </w:tc>
        <w:tc>
          <w:tcPr>
            <w:tcW w:w="120.45pt" w:type="dxa"/>
            <w:tcBorders>
              <w:top w:val="nil"/>
              <w:start w:val="nil"/>
              <w:bottom w:val="nil"/>
              <w:end w:val="nil"/>
            </w:tcBorders>
          </w:tcPr>
          <w:p w14:paraId="27FF41FB" w14:textId="3F9BC74B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三路融合无增益</w:t>
            </w:r>
          </w:p>
        </w:tc>
        <w:tc>
          <w:tcPr>
            <w:tcW w:w="155.95pt" w:type="dxa"/>
            <w:tcBorders>
              <w:top w:val="nil"/>
              <w:start w:val="nil"/>
              <w:bottom w:val="nil"/>
              <w:end w:val="nil"/>
            </w:tcBorders>
          </w:tcPr>
          <w:p w14:paraId="06930544" w14:textId="52FCE6EF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G5hybridvsvector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等</w:t>
            </w:r>
          </w:p>
        </w:tc>
        <w:tc>
          <w:tcPr>
            <w:tcW w:w="63.80pt" w:type="dxa"/>
            <w:tcBorders>
              <w:top w:val="nil"/>
              <w:start w:val="nil"/>
              <w:bottom w:val="nil"/>
              <w:end w:val="nil"/>
            </w:tcBorders>
          </w:tcPr>
          <w:p w14:paraId="513DB554" w14:textId="4B343FEE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§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5.3</w:t>
            </w:r>
          </w:p>
        </w:tc>
      </w:tr>
      <w:tr w:rsidR="005D6585" w:rsidRPr="00682029" w14:paraId="7D1E9A0B" w14:textId="77777777" w:rsidTr="005D404E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35.45pt" w:type="dxa"/>
            <w:tcBorders>
              <w:top w:val="nil"/>
              <w:start w:val="nil"/>
              <w:bottom w:val="nil"/>
              <w:end w:val="nil"/>
            </w:tcBorders>
          </w:tcPr>
          <w:p w14:paraId="1DE997C6" w14:textId="512EABBE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RQ4</w:t>
            </w:r>
          </w:p>
        </w:tc>
        <w:tc>
          <w:tcPr>
            <w:tcW w:w="120.45pt" w:type="dxa"/>
            <w:tcBorders>
              <w:top w:val="nil"/>
              <w:start w:val="nil"/>
              <w:bottom w:val="nil"/>
              <w:end w:val="nil"/>
            </w:tcBorders>
          </w:tcPr>
          <w:p w14:paraId="257055E8" w14:textId="65F4924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阈值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/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遗忘不安全</w:t>
            </w:r>
          </w:p>
        </w:tc>
        <w:tc>
          <w:tcPr>
            <w:tcW w:w="155.95pt" w:type="dxa"/>
            <w:tcBorders>
              <w:top w:val="nil"/>
              <w:start w:val="nil"/>
              <w:bottom w:val="nil"/>
              <w:end w:val="nil"/>
            </w:tcBorders>
          </w:tcPr>
          <w:p w14:paraId="619C69FD" w14:textId="4E04A98B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E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噪声扫描、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F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遗忘研究</w:t>
            </w:r>
          </w:p>
        </w:tc>
        <w:tc>
          <w:tcPr>
            <w:tcW w:w="63.80pt" w:type="dxa"/>
            <w:tcBorders>
              <w:top w:val="nil"/>
              <w:start w:val="nil"/>
              <w:bottom w:val="nil"/>
              <w:end w:val="nil"/>
            </w:tcBorders>
          </w:tcPr>
          <w:p w14:paraId="489AFE67" w14:textId="23E91D74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§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5.4</w:t>
            </w:r>
          </w:p>
        </w:tc>
      </w:tr>
      <w:tr w:rsidR="005D6585" w:rsidRPr="00682029" w14:paraId="04D5500B" w14:textId="77777777" w:rsidTr="005D404E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35.45pt" w:type="dxa"/>
            <w:tcBorders>
              <w:top w:val="nil"/>
              <w:start w:val="nil"/>
              <w:bottom w:val="single" w:sz="8" w:space="0" w:color="auto"/>
              <w:end w:val="nil"/>
            </w:tcBorders>
          </w:tcPr>
          <w:p w14:paraId="1A089607" w14:textId="5D6710A3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RQ5</w:t>
            </w:r>
          </w:p>
        </w:tc>
        <w:tc>
          <w:tcPr>
            <w:tcW w:w="120.45pt" w:type="dxa"/>
            <w:tcBorders>
              <w:top w:val="nil"/>
              <w:start w:val="nil"/>
              <w:bottom w:val="single" w:sz="8" w:space="0" w:color="auto"/>
              <w:end w:val="nil"/>
            </w:tcBorders>
          </w:tcPr>
          <w:p w14:paraId="56705219" w14:textId="5CF644B9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真模型不使用记忆</w:t>
            </w:r>
          </w:p>
        </w:tc>
        <w:tc>
          <w:tcPr>
            <w:tcW w:w="155.95pt" w:type="dxa"/>
            <w:tcBorders>
              <w:top w:val="nil"/>
              <w:start w:val="nil"/>
              <w:bottom w:val="single" w:sz="8" w:space="0" w:color="auto"/>
              <w:end w:val="nil"/>
            </w:tcBorders>
          </w:tcPr>
          <w:p w14:paraId="2E0A74D5" w14:textId="3F4A7E14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verify_llmT6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，引用率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/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约束</w:t>
            </w:r>
          </w:p>
        </w:tc>
        <w:tc>
          <w:tcPr>
            <w:tcW w:w="63.80pt" w:type="dxa"/>
            <w:tcBorders>
              <w:top w:val="nil"/>
              <w:start w:val="nil"/>
              <w:bottom w:val="single" w:sz="8" w:space="0" w:color="auto"/>
              <w:end w:val="nil"/>
            </w:tcBorders>
          </w:tcPr>
          <w:p w14:paraId="6230CA7F" w14:textId="27D3AC38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§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5.5</w:t>
            </w:r>
          </w:p>
        </w:tc>
      </w:tr>
    </w:tbl>
    <w:p w14:paraId="71D45495" w14:textId="79BDC79E" w:rsidR="005D404E" w:rsidRDefault="005D6585" w:rsidP="005D404E">
      <w:pPr>
        <w:autoSpaceDE w:val="0"/>
        <w:autoSpaceDN w:val="0"/>
        <w:adjustRightInd w:val="0"/>
        <w:spacing w:after="0pt" w:line="12pt" w:lineRule="auto"/>
        <w:ind w:start="24pt" w:hanging="24pt"/>
        <w:jc w:val="center"/>
        <w:rPr>
          <w:rFonts w:ascii="Times New Roman" w:eastAsia="宋体" w:hAnsi="Times New Roman" w:cs="宋体"/>
          <w:color w:val="505050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color w:val="505050"/>
          <w:kern w:val="0"/>
          <w:sz w:val="24"/>
        </w:rPr>
        <w:t>表</w:t>
      </w:r>
      <w:r w:rsidRPr="00682029">
        <w:rPr>
          <w:rFonts w:ascii="Times New Roman" w:eastAsia="宋体" w:hAnsi="Times New Roman" w:cs="宋体"/>
          <w:color w:val="505050"/>
          <w:kern w:val="0"/>
          <w:sz w:val="24"/>
        </w:rPr>
        <w:t xml:space="preserve"> 1</w:t>
      </w:r>
      <w:r w:rsidRPr="00682029">
        <w:rPr>
          <w:rFonts w:ascii="Times New Roman" w:eastAsia="宋体" w:hAnsi="Times New Roman" w:cs="宋体" w:hint="eastAsia"/>
          <w:color w:val="505050"/>
          <w:kern w:val="0"/>
          <w:sz w:val="24"/>
        </w:rPr>
        <w:t>｜</w:t>
      </w:r>
      <w:r w:rsidRPr="00682029">
        <w:rPr>
          <w:rFonts w:ascii="Times New Roman" w:eastAsia="宋体" w:hAnsi="Times New Roman" w:cs="宋体"/>
          <w:color w:val="505050"/>
          <w:kern w:val="0"/>
          <w:sz w:val="24"/>
        </w:rPr>
        <w:t>RQ—</w:t>
      </w:r>
      <w:r w:rsidRPr="00682029">
        <w:rPr>
          <w:rFonts w:ascii="Times New Roman" w:eastAsia="宋体" w:hAnsi="Times New Roman" w:cs="宋体" w:hint="eastAsia"/>
          <w:color w:val="505050"/>
          <w:kern w:val="0"/>
          <w:sz w:val="24"/>
        </w:rPr>
        <w:t>假设</w:t>
      </w:r>
      <w:r w:rsidRPr="00682029">
        <w:rPr>
          <w:rFonts w:ascii="Times New Roman" w:eastAsia="宋体" w:hAnsi="Times New Roman" w:cs="宋体"/>
          <w:color w:val="505050"/>
          <w:kern w:val="0"/>
          <w:sz w:val="24"/>
        </w:rPr>
        <w:t>—</w:t>
      </w:r>
      <w:r w:rsidRPr="00682029">
        <w:rPr>
          <w:rFonts w:ascii="Times New Roman" w:eastAsia="宋体" w:hAnsi="Times New Roman" w:cs="宋体" w:hint="eastAsia"/>
          <w:color w:val="505050"/>
          <w:kern w:val="0"/>
          <w:sz w:val="24"/>
        </w:rPr>
        <w:t>操作化</w:t>
      </w:r>
      <w:r w:rsidRPr="00682029">
        <w:rPr>
          <w:rFonts w:ascii="Times New Roman" w:eastAsia="宋体" w:hAnsi="Times New Roman" w:cs="宋体"/>
          <w:color w:val="505050"/>
          <w:kern w:val="0"/>
          <w:sz w:val="24"/>
        </w:rPr>
        <w:t>—</w:t>
      </w:r>
      <w:r w:rsidRPr="00682029">
        <w:rPr>
          <w:rFonts w:ascii="Times New Roman" w:eastAsia="宋体" w:hAnsi="Times New Roman" w:cs="宋体" w:hint="eastAsia"/>
          <w:color w:val="505050"/>
          <w:kern w:val="0"/>
          <w:sz w:val="24"/>
        </w:rPr>
        <w:t>结果映射</w:t>
      </w:r>
    </w:p>
    <w:p w14:paraId="066C6AAD" w14:textId="15AEEB12" w:rsidR="005D6585" w:rsidRDefault="005D6585" w:rsidP="005D404E">
      <w:pPr>
        <w:autoSpaceDE w:val="0"/>
        <w:autoSpaceDN w:val="0"/>
        <w:adjustRightInd w:val="0"/>
        <w:spacing w:after="0pt" w:line="12pt" w:lineRule="auto"/>
        <w:ind w:start="24pt"/>
        <w:rPr>
          <w:rFonts w:ascii="Times New Roman" w:eastAsia="宋体" w:hAnsi="Times New Roman" w:cs="宋体"/>
          <w:color w:val="505050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color w:val="505050"/>
          <w:kern w:val="0"/>
          <w:sz w:val="24"/>
        </w:rPr>
        <w:t>证据层级见</w:t>
      </w:r>
      <w:r w:rsidRPr="00682029">
        <w:rPr>
          <w:rFonts w:ascii="Times New Roman" w:eastAsia="宋体" w:hAnsi="Times New Roman" w:cs="宋体"/>
          <w:color w:val="505050"/>
          <w:kern w:val="0"/>
          <w:sz w:val="24"/>
        </w:rPr>
        <w:t xml:space="preserve"> </w:t>
      </w:r>
      <w:r w:rsidRPr="00682029">
        <w:rPr>
          <w:rFonts w:ascii="Times New Roman" w:eastAsia="宋体" w:hAnsi="Times New Roman" w:cs="宋体" w:hint="eastAsia"/>
          <w:color w:val="505050"/>
          <w:kern w:val="0"/>
          <w:sz w:val="24"/>
        </w:rPr>
        <w:t>§</w:t>
      </w:r>
      <w:r w:rsidRPr="00682029">
        <w:rPr>
          <w:rFonts w:ascii="Times New Roman" w:eastAsia="宋体" w:hAnsi="Times New Roman" w:cs="宋体"/>
          <w:color w:val="505050"/>
          <w:kern w:val="0"/>
          <w:sz w:val="24"/>
        </w:rPr>
        <w:t>5.6</w:t>
      </w:r>
      <w:r w:rsidRPr="00682029">
        <w:rPr>
          <w:rFonts w:ascii="Times New Roman" w:eastAsia="宋体" w:hAnsi="Times New Roman" w:cs="宋体" w:hint="eastAsia"/>
          <w:color w:val="505050"/>
          <w:kern w:val="0"/>
          <w:sz w:val="24"/>
        </w:rPr>
        <w:t>与§</w:t>
      </w:r>
      <w:r w:rsidRPr="00682029">
        <w:rPr>
          <w:rFonts w:ascii="Times New Roman" w:eastAsia="宋体" w:hAnsi="Times New Roman" w:cs="宋体"/>
          <w:color w:val="505050"/>
          <w:kern w:val="0"/>
          <w:sz w:val="24"/>
        </w:rPr>
        <w:t>6.1</w:t>
      </w:r>
      <w:r w:rsidRPr="00682029">
        <w:rPr>
          <w:rFonts w:ascii="Times New Roman" w:eastAsia="宋体" w:hAnsi="Times New Roman" w:cs="宋体" w:hint="eastAsia"/>
          <w:color w:val="505050"/>
          <w:kern w:val="0"/>
          <w:sz w:val="24"/>
        </w:rPr>
        <w:t>。</w:t>
      </w:r>
    </w:p>
    <w:p w14:paraId="4DC7A003" w14:textId="5E3A53ED" w:rsidR="00947AB7" w:rsidRDefault="00947AB7" w:rsidP="00947AB7">
      <w:pPr>
        <w:autoSpaceDE w:val="0"/>
        <w:autoSpaceDN w:val="0"/>
        <w:adjustRightInd w:val="0"/>
        <w:spacing w:after="0pt" w:line="12pt" w:lineRule="auto"/>
        <w:rPr>
          <w:rFonts w:ascii="Times New Roman" w:eastAsia="宋体" w:hAnsi="Times New Roman" w:cs="宋体"/>
          <w:color w:val="505050"/>
          <w:kern w:val="0"/>
          <w:sz w:val="24"/>
        </w:rPr>
      </w:pPr>
      <w:r>
        <w:rPr>
          <w:noProof/>
        </w:rPr>
        <w:drawing>
          <wp:inline distT="0" distB="0" distL="0" distR="0" wp14:anchorId="7EB2A3F4" wp14:editId="226EAB7D">
            <wp:extent cx="5400040" cy="3060065"/>
            <wp:effectExtent l="0" t="0" r="0" b="0"/>
            <wp:docPr id="549492230" name="图形 1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549492230" name=""/>
                    <pic:cNvPicPr/>
                  </pic:nvPicPr>
                  <pic:blipFill>
                    <a:blip r:embed="rId14">
                      <a:extLs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6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EB60B" w14:textId="70465004" w:rsidR="00947AB7" w:rsidRPr="00682029" w:rsidRDefault="00947AB7" w:rsidP="00947AB7">
      <w:pPr>
        <w:autoSpaceDE w:val="0"/>
        <w:autoSpaceDN w:val="0"/>
        <w:adjustRightInd w:val="0"/>
        <w:spacing w:after="0pt" w:line="12pt" w:lineRule="auto"/>
        <w:jc w:val="center"/>
        <w:rPr>
          <w:rFonts w:ascii="Times New Roman" w:eastAsia="宋体" w:hAnsi="Times New Roman" w:cs="宋体" w:hint="eastAsia"/>
          <w:color w:val="505050"/>
          <w:kern w:val="0"/>
          <w:sz w:val="24"/>
        </w:rPr>
      </w:pPr>
      <w:r>
        <w:rPr>
          <w:rFonts w:ascii="Times New Roman" w:eastAsia="宋体" w:hAnsi="Times New Roman" w:cs="宋体" w:hint="eastAsia"/>
          <w:color w:val="505050"/>
          <w:kern w:val="0"/>
          <w:sz w:val="24"/>
        </w:rPr>
        <w:lastRenderedPageBreak/>
        <w:t>图</w:t>
      </w:r>
      <w:r>
        <w:rPr>
          <w:rFonts w:ascii="Times New Roman" w:eastAsia="宋体" w:hAnsi="Times New Roman" w:cs="宋体" w:hint="eastAsia"/>
          <w:color w:val="505050"/>
          <w:kern w:val="0"/>
          <w:sz w:val="24"/>
        </w:rPr>
        <w:t xml:space="preserve">4 </w:t>
      </w:r>
      <w:r>
        <w:rPr>
          <w:rFonts w:ascii="Times New Roman" w:eastAsia="宋体" w:hAnsi="Times New Roman" w:cs="宋体" w:hint="eastAsia"/>
          <w:color w:val="505050"/>
          <w:kern w:val="0"/>
          <w:sz w:val="24"/>
        </w:rPr>
        <w:t>测试集</w:t>
      </w:r>
      <w:r>
        <w:rPr>
          <w:rFonts w:ascii="Times New Roman" w:eastAsia="宋体" w:hAnsi="Times New Roman" w:cs="宋体" w:hint="eastAsia"/>
          <w:color w:val="505050"/>
          <w:kern w:val="0"/>
          <w:sz w:val="24"/>
        </w:rPr>
        <w:t>8</w:t>
      </w:r>
      <w:r>
        <w:rPr>
          <w:rFonts w:ascii="Times New Roman" w:eastAsia="宋体" w:hAnsi="Times New Roman" w:cs="宋体" w:hint="eastAsia"/>
          <w:color w:val="505050"/>
          <w:kern w:val="0"/>
          <w:sz w:val="24"/>
        </w:rPr>
        <w:t>类结构</w:t>
      </w:r>
    </w:p>
    <w:p w14:paraId="08451690" w14:textId="77777777" w:rsidR="005D6585" w:rsidRPr="00682029" w:rsidRDefault="005D6585" w:rsidP="000629AB">
      <w:pPr>
        <w:autoSpaceDE w:val="0"/>
        <w:autoSpaceDN w:val="0"/>
        <w:adjustRightInd w:val="0"/>
        <w:spacing w:before="12pt" w:after="12pt" w:line="12pt" w:lineRule="auto"/>
        <w:outlineLvl w:val="1"/>
        <w:rPr>
          <w:rFonts w:ascii="Times New Roman" w:eastAsia="黑体" w:hAnsi="Times New Roman" w:cs="黑体"/>
          <w:kern w:val="0"/>
          <w:sz w:val="28"/>
          <w:szCs w:val="28"/>
        </w:rPr>
      </w:pPr>
      <w:r w:rsidRPr="00682029">
        <w:rPr>
          <w:rFonts w:ascii="Times New Roman" w:eastAsia="黑体" w:hAnsi="Times New Roman" w:cs="黑体"/>
          <w:b/>
          <w:bCs/>
          <w:kern w:val="0"/>
          <w:sz w:val="28"/>
          <w:szCs w:val="28"/>
        </w:rPr>
        <w:t xml:space="preserve">4.2 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  <w:t>数据集</w:t>
      </w:r>
    </w:p>
    <w:p w14:paraId="5D7F5020" w14:textId="77777777" w:rsidR="005D6585" w:rsidRPr="00682029" w:rsidRDefault="005D6585">
      <w:pPr>
        <w:autoSpaceDE w:val="0"/>
        <w:autoSpaceDN w:val="0"/>
        <w:adjustRightInd w:val="0"/>
        <w:spacing w:before="6pt" w:after="6pt" w:line="12pt" w:lineRule="auto"/>
        <w:rPr>
          <w:rFonts w:ascii="Times New Roman" w:eastAsia="黑体" w:hAnsi="Times New Roman" w:cs="黑体"/>
          <w:kern w:val="0"/>
          <w:sz w:val="24"/>
        </w:rPr>
      </w:pPr>
      <w:r w:rsidRPr="00682029">
        <w:rPr>
          <w:rFonts w:ascii="Times New Roman" w:eastAsia="黑体" w:hAnsi="Times New Roman" w:cs="黑体"/>
          <w:b/>
          <w:bCs/>
          <w:kern w:val="0"/>
          <w:sz w:val="24"/>
        </w:rPr>
        <w:t xml:space="preserve">4.2.1 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24"/>
        </w:rPr>
        <w:t>任务设定</w:t>
      </w:r>
    </w:p>
    <w:p w14:paraId="7831D634" w14:textId="3BA6F933" w:rsidR="005D6585" w:rsidRP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kern w:val="0"/>
          <w:sz w:val="24"/>
        </w:rPr>
        <w:t>测试集面向虚构的作战规划场景：红方在连续场次中执行夜间夺占高地、渡河、山地进攻、防御与通信保障等任务。每类用例包含查询（</w:t>
      </w:r>
      <w:r w:rsidRPr="00682029">
        <w:rPr>
          <w:rFonts w:ascii="Times New Roman" w:eastAsia="宋体" w:hAnsi="Times New Roman" w:cs="Courier New"/>
          <w:kern w:val="0"/>
          <w:sz w:val="24"/>
        </w:rPr>
        <w:t>QueryItem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）与标注（</w:t>
      </w:r>
      <w:r w:rsidRPr="00682029">
        <w:rPr>
          <w:rFonts w:ascii="Times New Roman" w:eastAsia="宋体" w:hAnsi="Times New Roman" w:cs="宋体"/>
          <w:kern w:val="0"/>
          <w:sz w:val="24"/>
        </w:rPr>
        <w:t>gold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记忆条目或其关键词），并按“是否可被词袋命中”“是否含干扰”“是否跨场次”分层。</w:t>
      </w:r>
    </w:p>
    <w:p w14:paraId="2AF38F63" w14:textId="77777777" w:rsidR="005D6585" w:rsidRPr="00682029" w:rsidRDefault="005D6585">
      <w:pPr>
        <w:autoSpaceDE w:val="0"/>
        <w:autoSpaceDN w:val="0"/>
        <w:adjustRightInd w:val="0"/>
        <w:spacing w:before="6pt" w:after="6pt" w:line="12pt" w:lineRule="auto"/>
        <w:rPr>
          <w:rFonts w:ascii="Times New Roman" w:eastAsia="黑体" w:hAnsi="Times New Roman" w:cs="黑体"/>
          <w:kern w:val="0"/>
          <w:sz w:val="24"/>
        </w:rPr>
      </w:pPr>
      <w:r w:rsidRPr="00682029">
        <w:rPr>
          <w:rFonts w:ascii="Times New Roman" w:eastAsia="黑体" w:hAnsi="Times New Roman" w:cs="黑体"/>
          <w:b/>
          <w:bCs/>
          <w:kern w:val="0"/>
          <w:sz w:val="24"/>
        </w:rPr>
        <w:t xml:space="preserve">4.2.2 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24"/>
        </w:rPr>
        <w:t>用例构成与标注</w:t>
      </w:r>
    </w:p>
    <w:tbl>
      <w:tblPr>
        <w:tblW w:w="391.50pt" w:type="dxa"/>
        <w:jc w:val="center"/>
        <w:tblLayout w:type="fixed"/>
        <w:tblLook w:firstRow="0" w:lastRow="0" w:firstColumn="0" w:lastColumn="0" w:noHBand="0" w:noVBand="0"/>
      </w:tblPr>
      <w:tblGrid>
        <w:gridCol w:w="1530"/>
        <w:gridCol w:w="998"/>
        <w:gridCol w:w="2893"/>
        <w:gridCol w:w="2409"/>
      </w:tblGrid>
      <w:tr w:rsidR="005D6585" w:rsidRPr="00682029" w14:paraId="07FE4BBD" w14:textId="77777777" w:rsidTr="005D404E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76.50pt" w:type="dxa"/>
            <w:tcBorders>
              <w:top w:val="single" w:sz="8" w:space="0" w:color="auto"/>
              <w:start w:val="nil"/>
              <w:bottom w:val="single" w:sz="2" w:space="0" w:color="auto"/>
              <w:end w:val="nil"/>
            </w:tcBorders>
          </w:tcPr>
          <w:p w14:paraId="5CD0A49A" w14:textId="3733E67F" w:rsidR="005D6585" w:rsidRPr="00682029" w:rsidRDefault="005D6585" w:rsidP="005D404E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b/>
                <w:bCs/>
                <w:kern w:val="0"/>
                <w:sz w:val="24"/>
              </w:rPr>
              <w:t>类</w:t>
            </w:r>
          </w:p>
        </w:tc>
        <w:tc>
          <w:tcPr>
            <w:tcW w:w="49.90pt" w:type="dxa"/>
            <w:tcBorders>
              <w:top w:val="single" w:sz="8" w:space="0" w:color="auto"/>
              <w:start w:val="nil"/>
              <w:bottom w:val="single" w:sz="2" w:space="0" w:color="auto"/>
              <w:end w:val="nil"/>
            </w:tcBorders>
          </w:tcPr>
          <w:p w14:paraId="4B478767" w14:textId="5D1E7A64" w:rsidR="005D6585" w:rsidRPr="00682029" w:rsidRDefault="005D6585" w:rsidP="005D404E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b/>
                <w:bCs/>
                <w:kern w:val="0"/>
                <w:sz w:val="24"/>
              </w:rPr>
              <w:t>数量</w:t>
            </w:r>
          </w:p>
        </w:tc>
        <w:tc>
          <w:tcPr>
            <w:tcW w:w="144.65pt" w:type="dxa"/>
            <w:tcBorders>
              <w:top w:val="single" w:sz="8" w:space="0" w:color="auto"/>
              <w:start w:val="nil"/>
              <w:bottom w:val="single" w:sz="2" w:space="0" w:color="auto"/>
              <w:end w:val="nil"/>
            </w:tcBorders>
          </w:tcPr>
          <w:p w14:paraId="122263FF" w14:textId="754A2983" w:rsidR="005D6585" w:rsidRPr="00682029" w:rsidRDefault="005D6585" w:rsidP="005D404E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b/>
                <w:bCs/>
                <w:kern w:val="0"/>
                <w:sz w:val="24"/>
              </w:rPr>
              <w:t xml:space="preserve">gold </w:t>
            </w:r>
            <w:r w:rsidRPr="00682029">
              <w:rPr>
                <w:rFonts w:ascii="Times New Roman" w:eastAsia="宋体" w:hAnsi="Times New Roman" w:cs="宋体" w:hint="eastAsia"/>
                <w:b/>
                <w:bCs/>
                <w:kern w:val="0"/>
                <w:sz w:val="24"/>
              </w:rPr>
              <w:t>定义</w:t>
            </w:r>
          </w:p>
        </w:tc>
        <w:tc>
          <w:tcPr>
            <w:tcW w:w="120.45pt" w:type="dxa"/>
            <w:tcBorders>
              <w:top w:val="single" w:sz="8" w:space="0" w:color="auto"/>
              <w:start w:val="nil"/>
              <w:bottom w:val="single" w:sz="2" w:space="0" w:color="auto"/>
              <w:end w:val="nil"/>
            </w:tcBorders>
          </w:tcPr>
          <w:p w14:paraId="4C62DE7D" w14:textId="392788F7" w:rsidR="005D6585" w:rsidRPr="00682029" w:rsidRDefault="005D6585" w:rsidP="005D404E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b/>
                <w:bCs/>
                <w:kern w:val="0"/>
                <w:sz w:val="24"/>
              </w:rPr>
              <w:t>构造要点</w:t>
            </w:r>
          </w:p>
        </w:tc>
      </w:tr>
      <w:tr w:rsidR="005D6585" w:rsidRPr="00682029" w14:paraId="349D4EAC" w14:textId="77777777" w:rsidTr="005D404E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76.50pt" w:type="dxa"/>
            <w:tcBorders>
              <w:top w:val="nil"/>
              <w:start w:val="nil"/>
              <w:bottom w:val="nil"/>
              <w:end w:val="nil"/>
            </w:tcBorders>
          </w:tcPr>
          <w:p w14:paraId="41AC3B78" w14:textId="792F7E64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A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属性精确</w:t>
            </w:r>
          </w:p>
        </w:tc>
        <w:tc>
          <w:tcPr>
            <w:tcW w:w="49.90pt" w:type="dxa"/>
            <w:tcBorders>
              <w:top w:val="nil"/>
              <w:start w:val="nil"/>
              <w:bottom w:val="nil"/>
              <w:end w:val="nil"/>
            </w:tcBorders>
          </w:tcPr>
          <w:p w14:paraId="07725213" w14:textId="52855E6D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6</w:t>
            </w:r>
          </w:p>
        </w:tc>
        <w:tc>
          <w:tcPr>
            <w:tcW w:w="144.65pt" w:type="dxa"/>
            <w:tcBorders>
              <w:top w:val="nil"/>
              <w:start w:val="nil"/>
              <w:bottom w:val="nil"/>
              <w:end w:val="nil"/>
            </w:tcBorders>
          </w:tcPr>
          <w:p w14:paraId="47C35075" w14:textId="307A7112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指定装备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/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地点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/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条令条目</w:t>
            </w:r>
          </w:p>
        </w:tc>
        <w:tc>
          <w:tcPr>
            <w:tcW w:w="120.45pt" w:type="dxa"/>
            <w:tcBorders>
              <w:top w:val="nil"/>
              <w:start w:val="nil"/>
              <w:bottom w:val="nil"/>
              <w:end w:val="nil"/>
            </w:tcBorders>
          </w:tcPr>
          <w:p w14:paraId="2AF28321" w14:textId="505CC41A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Courier New"/>
                <w:kern w:val="0"/>
                <w:sz w:val="24"/>
              </w:rPr>
              <w:t>attrs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显式条件，测试精确路径</w:t>
            </w:r>
          </w:p>
        </w:tc>
      </w:tr>
      <w:tr w:rsidR="005D6585" w:rsidRPr="00682029" w14:paraId="1447D571" w14:textId="77777777" w:rsidTr="005D404E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76.50pt" w:type="dxa"/>
            <w:tcBorders>
              <w:top w:val="nil"/>
              <w:start w:val="nil"/>
              <w:bottom w:val="nil"/>
              <w:end w:val="nil"/>
            </w:tcBorders>
          </w:tcPr>
          <w:p w14:paraId="11DFF37B" w14:textId="0B658430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B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事实语义</w:t>
            </w:r>
          </w:p>
        </w:tc>
        <w:tc>
          <w:tcPr>
            <w:tcW w:w="49.90pt" w:type="dxa"/>
            <w:tcBorders>
              <w:top w:val="nil"/>
              <w:start w:val="nil"/>
              <w:bottom w:val="nil"/>
              <w:end w:val="nil"/>
            </w:tcBorders>
          </w:tcPr>
          <w:p w14:paraId="578C64BD" w14:textId="48FC9D10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6</w:t>
            </w:r>
          </w:p>
        </w:tc>
        <w:tc>
          <w:tcPr>
            <w:tcW w:w="144.65pt" w:type="dxa"/>
            <w:tcBorders>
              <w:top w:val="nil"/>
              <w:start w:val="nil"/>
              <w:bottom w:val="nil"/>
              <w:end w:val="nil"/>
            </w:tcBorders>
          </w:tcPr>
          <w:p w14:paraId="40018332" w14:textId="2686069B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指定地形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/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装备条目</w:t>
            </w:r>
          </w:p>
        </w:tc>
        <w:tc>
          <w:tcPr>
            <w:tcW w:w="120.45pt" w:type="dxa"/>
            <w:tcBorders>
              <w:top w:val="nil"/>
              <w:start w:val="nil"/>
              <w:bottom w:val="nil"/>
              <w:end w:val="nil"/>
            </w:tcBorders>
          </w:tcPr>
          <w:p w14:paraId="1512FB85" w14:textId="7B927736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转述措辞，与正文少量共享词</w:t>
            </w:r>
          </w:p>
        </w:tc>
      </w:tr>
      <w:tr w:rsidR="005D6585" w:rsidRPr="00682029" w14:paraId="5EEB8923" w14:textId="77777777" w:rsidTr="005D404E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76.50pt" w:type="dxa"/>
            <w:tcBorders>
              <w:top w:val="nil"/>
              <w:start w:val="nil"/>
              <w:bottom w:val="nil"/>
              <w:end w:val="nil"/>
            </w:tcBorders>
          </w:tcPr>
          <w:p w14:paraId="22D40567" w14:textId="6661790D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C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经验转述</w:t>
            </w:r>
          </w:p>
        </w:tc>
        <w:tc>
          <w:tcPr>
            <w:tcW w:w="49.90pt" w:type="dxa"/>
            <w:tcBorders>
              <w:top w:val="nil"/>
              <w:start w:val="nil"/>
              <w:bottom w:val="nil"/>
              <w:end w:val="nil"/>
            </w:tcBorders>
          </w:tcPr>
          <w:p w14:paraId="3AE0007B" w14:textId="441A3241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8</w:t>
            </w:r>
          </w:p>
        </w:tc>
        <w:tc>
          <w:tcPr>
            <w:tcW w:w="144.65pt" w:type="dxa"/>
            <w:tcBorders>
              <w:top w:val="nil"/>
              <w:start w:val="nil"/>
              <w:bottom w:val="nil"/>
              <w:end w:val="nil"/>
            </w:tcBorders>
          </w:tcPr>
          <w:p w14:paraId="3E7F5423" w14:textId="6C4C18E3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指定教训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/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经验条目</w:t>
            </w:r>
          </w:p>
        </w:tc>
        <w:tc>
          <w:tcPr>
            <w:tcW w:w="120.45pt" w:type="dxa"/>
            <w:tcBorders>
              <w:top w:val="nil"/>
              <w:start w:val="nil"/>
              <w:bottom w:val="nil"/>
              <w:end w:val="nil"/>
            </w:tcBorders>
          </w:tcPr>
          <w:p w14:paraId="35CB9A4F" w14:textId="0E339888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刻意零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/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极少词面重叠，考察语义泛化</w:t>
            </w:r>
          </w:p>
        </w:tc>
      </w:tr>
      <w:tr w:rsidR="005D6585" w:rsidRPr="00682029" w14:paraId="6D402D7A" w14:textId="77777777" w:rsidTr="005D404E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76.50pt" w:type="dxa"/>
            <w:tcBorders>
              <w:top w:val="nil"/>
              <w:start w:val="nil"/>
              <w:bottom w:val="nil"/>
              <w:end w:val="nil"/>
            </w:tcBorders>
          </w:tcPr>
          <w:p w14:paraId="0CF8E5A6" w14:textId="6F85A9A0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D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词法</w:t>
            </w:r>
          </w:p>
        </w:tc>
        <w:tc>
          <w:tcPr>
            <w:tcW w:w="49.90pt" w:type="dxa"/>
            <w:tcBorders>
              <w:top w:val="nil"/>
              <w:start w:val="nil"/>
              <w:bottom w:val="nil"/>
              <w:end w:val="nil"/>
            </w:tcBorders>
          </w:tcPr>
          <w:p w14:paraId="438ED44A" w14:textId="490D4EAE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4</w:t>
            </w:r>
          </w:p>
        </w:tc>
        <w:tc>
          <w:tcPr>
            <w:tcW w:w="144.65pt" w:type="dxa"/>
            <w:tcBorders>
              <w:top w:val="nil"/>
              <w:start w:val="nil"/>
              <w:bottom w:val="nil"/>
              <w:end w:val="nil"/>
            </w:tcBorders>
          </w:tcPr>
          <w:p w14:paraId="5973038E" w14:textId="1EC822A4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指定经验条目</w:t>
            </w:r>
          </w:p>
        </w:tc>
        <w:tc>
          <w:tcPr>
            <w:tcW w:w="120.45pt" w:type="dxa"/>
            <w:tcBorders>
              <w:top w:val="nil"/>
              <w:start w:val="nil"/>
              <w:bottom w:val="nil"/>
              <w:end w:val="nil"/>
            </w:tcBorders>
          </w:tcPr>
          <w:p w14:paraId="2C5C5546" w14:textId="4A662780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查询与记忆共享关键实体</w:t>
            </w:r>
          </w:p>
        </w:tc>
      </w:tr>
      <w:tr w:rsidR="005D6585" w:rsidRPr="00682029" w14:paraId="3C1BB6C3" w14:textId="77777777" w:rsidTr="005D404E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76.50pt" w:type="dxa"/>
            <w:tcBorders>
              <w:top w:val="nil"/>
              <w:start w:val="nil"/>
              <w:bottom w:val="nil"/>
              <w:end w:val="nil"/>
            </w:tcBorders>
          </w:tcPr>
          <w:p w14:paraId="521D935C" w14:textId="239B1BDE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E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负例</w:t>
            </w:r>
          </w:p>
        </w:tc>
        <w:tc>
          <w:tcPr>
            <w:tcW w:w="49.90pt" w:type="dxa"/>
            <w:tcBorders>
              <w:top w:val="nil"/>
              <w:start w:val="nil"/>
              <w:bottom w:val="nil"/>
              <w:end w:val="nil"/>
            </w:tcBorders>
          </w:tcPr>
          <w:p w14:paraId="53AB1BF1" w14:textId="6D8AA2EB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12</w:t>
            </w:r>
          </w:p>
        </w:tc>
        <w:tc>
          <w:tcPr>
            <w:tcW w:w="144.65pt" w:type="dxa"/>
            <w:tcBorders>
              <w:top w:val="nil"/>
              <w:start w:val="nil"/>
              <w:bottom w:val="nil"/>
              <w:end w:val="nil"/>
            </w:tcBorders>
          </w:tcPr>
          <w:p w14:paraId="665BDF7D" w14:textId="5CF0A9F9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无（应返回空）</w:t>
            </w:r>
          </w:p>
        </w:tc>
        <w:tc>
          <w:tcPr>
            <w:tcW w:w="120.45pt" w:type="dxa"/>
            <w:tcBorders>
              <w:top w:val="nil"/>
              <w:start w:val="nil"/>
              <w:bottom w:val="nil"/>
              <w:end w:val="nil"/>
            </w:tcBorders>
          </w:tcPr>
          <w:p w14:paraId="6D99B0AC" w14:textId="2DF9093F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与库内容无关，度量噪声</w:t>
            </w:r>
          </w:p>
        </w:tc>
      </w:tr>
      <w:tr w:rsidR="005D6585" w:rsidRPr="00682029" w14:paraId="013398DA" w14:textId="77777777" w:rsidTr="005D404E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76.50pt" w:type="dxa"/>
            <w:tcBorders>
              <w:top w:val="nil"/>
              <w:start w:val="nil"/>
              <w:bottom w:val="nil"/>
              <w:end w:val="nil"/>
            </w:tcBorders>
          </w:tcPr>
          <w:p w14:paraId="0E3F2F7C" w14:textId="6E7FC84D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F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参数干扰</w:t>
            </w:r>
          </w:p>
        </w:tc>
        <w:tc>
          <w:tcPr>
            <w:tcW w:w="49.90pt" w:type="dxa"/>
            <w:tcBorders>
              <w:top w:val="nil"/>
              <w:start w:val="nil"/>
              <w:bottom w:val="nil"/>
              <w:end w:val="nil"/>
            </w:tcBorders>
          </w:tcPr>
          <w:p w14:paraId="290D56F4" w14:textId="66EBEBE3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4</w:t>
            </w:r>
          </w:p>
        </w:tc>
        <w:tc>
          <w:tcPr>
            <w:tcW w:w="144.65pt" w:type="dxa"/>
            <w:tcBorders>
              <w:top w:val="nil"/>
              <w:start w:val="nil"/>
              <w:bottom w:val="nil"/>
              <w:end w:val="nil"/>
            </w:tcBorders>
          </w:tcPr>
          <w:p w14:paraId="7FCD9D3D" w14:textId="4132467B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指定正确装备条目</w:t>
            </w:r>
          </w:p>
        </w:tc>
        <w:tc>
          <w:tcPr>
            <w:tcW w:w="120.45pt" w:type="dxa"/>
            <w:tcBorders>
              <w:top w:val="nil"/>
              <w:start w:val="nil"/>
              <w:bottom w:val="nil"/>
              <w:end w:val="nil"/>
            </w:tcBorders>
          </w:tcPr>
          <w:p w14:paraId="0E161BC2" w14:textId="37ED6D34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同库放入</w:t>
            </w:r>
            <w:r w:rsid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>的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临近干扰</w:t>
            </w:r>
          </w:p>
        </w:tc>
      </w:tr>
      <w:tr w:rsidR="005D6585" w:rsidRPr="00682029" w14:paraId="6156203F" w14:textId="77777777" w:rsidTr="005D404E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76.50pt" w:type="dxa"/>
            <w:tcBorders>
              <w:top w:val="nil"/>
              <w:start w:val="nil"/>
              <w:bottom w:val="nil"/>
              <w:end w:val="nil"/>
            </w:tcBorders>
          </w:tcPr>
          <w:p w14:paraId="337B9F97" w14:textId="261564C9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G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阶段决胜</w:t>
            </w:r>
          </w:p>
        </w:tc>
        <w:tc>
          <w:tcPr>
            <w:tcW w:w="49.90pt" w:type="dxa"/>
            <w:tcBorders>
              <w:top w:val="nil"/>
              <w:start w:val="nil"/>
              <w:bottom w:val="nil"/>
              <w:end w:val="nil"/>
            </w:tcBorders>
          </w:tcPr>
          <w:p w14:paraId="28A626C5" w14:textId="2805A7EC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4</w:t>
            </w:r>
          </w:p>
        </w:tc>
        <w:tc>
          <w:tcPr>
            <w:tcW w:w="144.65pt" w:type="dxa"/>
            <w:tcBorders>
              <w:top w:val="nil"/>
              <w:start w:val="nil"/>
              <w:bottom w:val="nil"/>
              <w:end w:val="nil"/>
            </w:tcBorders>
          </w:tcPr>
          <w:p w14:paraId="092A1A6A" w14:textId="46389ABB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同内容不同</w:t>
            </w:r>
            <w:r w:rsidRPr="00682029">
              <w:rPr>
                <w:rFonts w:ascii="Times New Roman" w:eastAsia="宋体" w:hAnsi="Times New Roman" w:cs="Courier New"/>
                <w:kern w:val="0"/>
                <w:sz w:val="24"/>
              </w:rPr>
              <w:t>stage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中正确那条</w:t>
            </w:r>
          </w:p>
        </w:tc>
        <w:tc>
          <w:tcPr>
            <w:tcW w:w="120.45pt" w:type="dxa"/>
            <w:tcBorders>
              <w:top w:val="nil"/>
              <w:start w:val="nil"/>
              <w:bottom w:val="nil"/>
              <w:end w:val="nil"/>
            </w:tcBorders>
          </w:tcPr>
          <w:p w14:paraId="2F44113D" w14:textId="5D124129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仅阶段标签区分两条相同文本</w:t>
            </w:r>
          </w:p>
        </w:tc>
      </w:tr>
      <w:tr w:rsidR="005D6585" w:rsidRPr="00682029" w14:paraId="28096B09" w14:textId="77777777" w:rsidTr="005D404E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76.50pt" w:type="dxa"/>
            <w:tcBorders>
              <w:top w:val="nil"/>
              <w:start w:val="nil"/>
              <w:bottom w:val="single" w:sz="8" w:space="0" w:color="auto"/>
              <w:end w:val="nil"/>
            </w:tcBorders>
          </w:tcPr>
          <w:p w14:paraId="401FF33B" w14:textId="4DD7A548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H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跨场次</w:t>
            </w:r>
          </w:p>
        </w:tc>
        <w:tc>
          <w:tcPr>
            <w:tcW w:w="49.90pt" w:type="dxa"/>
            <w:tcBorders>
              <w:top w:val="nil"/>
              <w:start w:val="nil"/>
              <w:bottom w:val="single" w:sz="8" w:space="0" w:color="auto"/>
              <w:end w:val="nil"/>
            </w:tcBorders>
          </w:tcPr>
          <w:p w14:paraId="24C2F49A" w14:textId="65952FDB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6</w:t>
            </w:r>
          </w:p>
        </w:tc>
        <w:tc>
          <w:tcPr>
            <w:tcW w:w="144.65pt" w:type="dxa"/>
            <w:tcBorders>
              <w:top w:val="nil"/>
              <w:start w:val="nil"/>
              <w:bottom w:val="single" w:sz="8" w:space="0" w:color="auto"/>
              <w:end w:val="nil"/>
            </w:tcBorders>
          </w:tcPr>
          <w:p w14:paraId="662E8D70" w14:textId="4600A87F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场次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1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复盘写入的条目（运行期解析）</w:t>
            </w:r>
          </w:p>
        </w:tc>
        <w:tc>
          <w:tcPr>
            <w:tcW w:w="120.45pt" w:type="dxa"/>
            <w:tcBorders>
              <w:top w:val="nil"/>
              <w:start w:val="nil"/>
              <w:bottom w:val="single" w:sz="8" w:space="0" w:color="auto"/>
              <w:end w:val="nil"/>
            </w:tcBorders>
          </w:tcPr>
          <w:p w14:paraId="22F4E532" w14:textId="7B517225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先跑第一场复盘，再以第二场查询检索</w:t>
            </w:r>
          </w:p>
        </w:tc>
      </w:tr>
    </w:tbl>
    <w:p w14:paraId="0C5BF0C5" w14:textId="094B5072" w:rsidR="005D6585" w:rsidRP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kern w:val="0"/>
          <w:sz w:val="24"/>
        </w:rPr>
        <w:t>标注协议总体原则：</w:t>
      </w:r>
      <w:r w:rsidRPr="00682029">
        <w:rPr>
          <w:rFonts w:ascii="Times New Roman" w:eastAsia="宋体" w:hAnsi="Times New Roman" w:cs="宋体"/>
          <w:kern w:val="0"/>
          <w:sz w:val="24"/>
        </w:rPr>
        <w:t>gold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由内容语义独立标注；查询不得复制记忆正文；负例不设</w:t>
      </w:r>
      <w:r w:rsidRPr="00682029">
        <w:rPr>
          <w:rFonts w:ascii="Times New Roman" w:eastAsia="宋体" w:hAnsi="Times New Roman" w:cs="宋体"/>
          <w:kern w:val="0"/>
          <w:sz w:val="24"/>
        </w:rPr>
        <w:t>gold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。为降低自证风险，转述类（</w:t>
      </w:r>
      <w:r w:rsidRPr="00682029">
        <w:rPr>
          <w:rFonts w:ascii="Times New Roman" w:eastAsia="宋体" w:hAnsi="Times New Roman" w:cs="宋体"/>
          <w:kern w:val="0"/>
          <w:sz w:val="24"/>
        </w:rPr>
        <w:t>C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）优先使用“语义等价、字面不同”的措辞，例如查询“黑夜机动吃了什么亏”对应记忆“夜间行军未派先遣侦察，先头分队在隘口遭敌伏击”。</w:t>
      </w:r>
    </w:p>
    <w:p w14:paraId="3E306765" w14:textId="77777777" w:rsidR="005D6585" w:rsidRPr="00682029" w:rsidRDefault="005D6585">
      <w:pPr>
        <w:autoSpaceDE w:val="0"/>
        <w:autoSpaceDN w:val="0"/>
        <w:adjustRightInd w:val="0"/>
        <w:spacing w:before="6pt" w:after="6pt" w:line="12pt" w:lineRule="auto"/>
        <w:rPr>
          <w:rFonts w:ascii="Times New Roman" w:eastAsia="黑体" w:hAnsi="Times New Roman" w:cs="黑体"/>
          <w:kern w:val="0"/>
          <w:sz w:val="24"/>
        </w:rPr>
      </w:pPr>
      <w:r w:rsidRPr="00682029">
        <w:rPr>
          <w:rFonts w:ascii="Times New Roman" w:eastAsia="黑体" w:hAnsi="Times New Roman" w:cs="黑体"/>
          <w:b/>
          <w:bCs/>
          <w:kern w:val="0"/>
          <w:sz w:val="24"/>
        </w:rPr>
        <w:t xml:space="preserve">4.2.3 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24"/>
        </w:rPr>
        <w:t>干扰与防泄漏</w:t>
      </w:r>
    </w:p>
    <w:p w14:paraId="61FB5F83" w14:textId="7CB91A7D" w:rsidR="005D6585" w:rsidRPr="00682029" w:rsidRDefault="005D6585">
      <w:pPr>
        <w:autoSpaceDE w:val="0"/>
        <w:autoSpaceDN w:val="0"/>
        <w:adjustRightInd w:val="0"/>
        <w:spacing w:after="0pt" w:line="12pt" w:lineRule="auto"/>
        <w:ind w:start="24pt" w:hanging="12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/>
          <w:kern w:val="0"/>
          <w:sz w:val="24"/>
        </w:rPr>
        <w:t>•</w:t>
      </w:r>
      <w:r w:rsidRPr="00682029">
        <w:rPr>
          <w:rFonts w:ascii="Times New Roman" w:eastAsia="宋体" w:hAnsi="Times New Roman" w:cs="宋体"/>
          <w:kern w:val="0"/>
          <w:sz w:val="24"/>
        </w:rPr>
        <w:tab/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参数干扰：</w:t>
      </w:r>
      <w:r w:rsidRPr="00682029">
        <w:rPr>
          <w:rFonts w:ascii="Times New Roman" w:eastAsia="宋体" w:hAnsi="Times New Roman" w:cs="宋体"/>
          <w:kern w:val="0"/>
          <w:sz w:val="24"/>
        </w:rPr>
        <w:t>T-90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与</w:t>
      </w:r>
      <w:r w:rsidRPr="00682029">
        <w:rPr>
          <w:rFonts w:ascii="Times New Roman" w:eastAsia="宋体" w:hAnsi="Times New Roman" w:cs="宋体"/>
          <w:kern w:val="0"/>
          <w:sz w:val="24"/>
        </w:rPr>
        <w:t>M1A2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同时入事实库，仅查询阵营词区分；</w:t>
      </w:r>
    </w:p>
    <w:p w14:paraId="038C0BEC" w14:textId="4DEB4201" w:rsidR="005D6585" w:rsidRPr="00682029" w:rsidRDefault="005D6585">
      <w:pPr>
        <w:autoSpaceDE w:val="0"/>
        <w:autoSpaceDN w:val="0"/>
        <w:adjustRightInd w:val="0"/>
        <w:spacing w:after="0pt" w:line="12pt" w:lineRule="auto"/>
        <w:ind w:start="24pt" w:hanging="12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/>
          <w:kern w:val="0"/>
          <w:sz w:val="24"/>
        </w:rPr>
        <w:t>•</w:t>
      </w:r>
      <w:r w:rsidRPr="00682029">
        <w:rPr>
          <w:rFonts w:ascii="Times New Roman" w:eastAsia="宋体" w:hAnsi="Times New Roman" w:cs="宋体"/>
          <w:kern w:val="0"/>
          <w:sz w:val="24"/>
        </w:rPr>
        <w:tab/>
      </w:r>
      <w:r w:rsidRPr="00682029">
        <w:rPr>
          <w:rFonts w:ascii="Times New Roman" w:eastAsia="宋体" w:hAnsi="Times New Roman" w:cs="宋体" w:hint="eastAsia"/>
          <w:kern w:val="0"/>
          <w:sz w:val="24"/>
        </w:rPr>
        <w:t>阶段决胜：两条条目内容完全相同，仅</w:t>
      </w:r>
      <w:r w:rsidRPr="00682029">
        <w:rPr>
          <w:rFonts w:ascii="Times New Roman" w:eastAsia="宋体" w:hAnsi="Times New Roman" w:cs="Courier New"/>
          <w:kern w:val="0"/>
          <w:sz w:val="24"/>
        </w:rPr>
        <w:t>stage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不同，使阶段亲和成为唯一可判别信号；</w:t>
      </w:r>
    </w:p>
    <w:p w14:paraId="2EB1FC5B" w14:textId="3CC82805" w:rsidR="005D6585" w:rsidRPr="00682029" w:rsidRDefault="005D6585">
      <w:pPr>
        <w:autoSpaceDE w:val="0"/>
        <w:autoSpaceDN w:val="0"/>
        <w:adjustRightInd w:val="0"/>
        <w:spacing w:after="0pt" w:line="12pt" w:lineRule="auto"/>
        <w:ind w:start="24pt" w:hanging="12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/>
          <w:kern w:val="0"/>
          <w:sz w:val="24"/>
        </w:rPr>
        <w:t>•</w:t>
      </w:r>
      <w:r w:rsidRPr="00682029">
        <w:rPr>
          <w:rFonts w:ascii="Times New Roman" w:eastAsia="宋体" w:hAnsi="Times New Roman" w:cs="宋体"/>
          <w:kern w:val="0"/>
          <w:sz w:val="24"/>
        </w:rPr>
        <w:tab/>
      </w:r>
      <w:r w:rsidRPr="00682029">
        <w:rPr>
          <w:rFonts w:ascii="Times New Roman" w:eastAsia="宋体" w:hAnsi="Times New Roman" w:cs="宋体" w:hint="eastAsia"/>
          <w:kern w:val="0"/>
          <w:sz w:val="24"/>
        </w:rPr>
        <w:t>跨场次：</w:t>
      </w:r>
      <w:r w:rsidRPr="00682029">
        <w:rPr>
          <w:rFonts w:ascii="Times New Roman" w:eastAsia="宋体" w:hAnsi="Times New Roman" w:cs="宋体"/>
          <w:kern w:val="0"/>
          <w:sz w:val="24"/>
        </w:rPr>
        <w:t>gold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在运行期解析（按</w:t>
      </w:r>
      <w:r w:rsidRPr="00682029">
        <w:rPr>
          <w:rFonts w:ascii="Times New Roman" w:eastAsia="宋体" w:hAnsi="Times New Roman" w:cs="Courier New"/>
          <w:kern w:val="0"/>
          <w:sz w:val="24"/>
        </w:rPr>
        <w:t>source.startswith("</w:t>
      </w:r>
      <w:r w:rsidRPr="00682029">
        <w:rPr>
          <w:rFonts w:ascii="Times New Roman" w:eastAsia="宋体" w:hAnsi="Times New Roman" w:cs="Courier New" w:hint="eastAsia"/>
          <w:kern w:val="0"/>
          <w:sz w:val="24"/>
        </w:rPr>
        <w:t>复盘</w:t>
      </w:r>
      <w:r w:rsidRPr="00682029">
        <w:rPr>
          <w:rFonts w:ascii="Times New Roman" w:eastAsia="宋体" w:hAnsi="Times New Roman" w:cs="Courier New"/>
          <w:kern w:val="0"/>
          <w:sz w:val="24"/>
        </w:rPr>
        <w:t>:")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与关键词定位），避免把种子记忆误当沉淀。</w:t>
      </w:r>
    </w:p>
    <w:p w14:paraId="7D2AFB8F" w14:textId="77777777" w:rsidR="005D6585" w:rsidRPr="00682029" w:rsidRDefault="005D6585">
      <w:pPr>
        <w:autoSpaceDE w:val="0"/>
        <w:autoSpaceDN w:val="0"/>
        <w:adjustRightInd w:val="0"/>
        <w:spacing w:before="6pt" w:after="6pt" w:line="12pt" w:lineRule="auto"/>
        <w:rPr>
          <w:rFonts w:ascii="Times New Roman" w:eastAsia="黑体" w:hAnsi="Times New Roman" w:cs="黑体"/>
          <w:kern w:val="0"/>
          <w:sz w:val="24"/>
        </w:rPr>
      </w:pPr>
      <w:r w:rsidRPr="00682029">
        <w:rPr>
          <w:rFonts w:ascii="Times New Roman" w:eastAsia="黑体" w:hAnsi="Times New Roman" w:cs="黑体"/>
          <w:b/>
          <w:bCs/>
          <w:kern w:val="0"/>
          <w:sz w:val="24"/>
        </w:rPr>
        <w:lastRenderedPageBreak/>
        <w:t xml:space="preserve">4.2.4 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24"/>
        </w:rPr>
        <w:t>数据集局限</w:t>
      </w:r>
    </w:p>
    <w:p w14:paraId="7501883E" w14:textId="667763F5" w:rsidR="005D6585" w:rsidRP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/>
          <w:kern w:val="0"/>
          <w:sz w:val="24"/>
        </w:rPr>
        <w:t>8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类中</w:t>
      </w:r>
      <w:r w:rsidRPr="00682029">
        <w:rPr>
          <w:rFonts w:ascii="Times New Roman" w:eastAsia="宋体" w:hAnsi="Times New Roman" w:cs="宋体"/>
          <w:kern w:val="0"/>
          <w:sz w:val="24"/>
        </w:rPr>
        <w:t>H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类仅</w:t>
      </w:r>
      <w:r w:rsidRPr="00682029">
        <w:rPr>
          <w:rFonts w:ascii="Times New Roman" w:eastAsia="宋体" w:hAnsi="Times New Roman" w:cs="宋体"/>
          <w:kern w:val="0"/>
          <w:sz w:val="24"/>
        </w:rPr>
        <w:t>6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条、</w:t>
      </w:r>
      <w:r w:rsidRPr="00682029">
        <w:rPr>
          <w:rFonts w:ascii="Times New Roman" w:eastAsia="宋体" w:hAnsi="Times New Roman" w:cs="宋体"/>
          <w:kern w:val="0"/>
          <w:sz w:val="24"/>
        </w:rPr>
        <w:t>G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类仅</w:t>
      </w:r>
      <w:r w:rsidRPr="00682029">
        <w:rPr>
          <w:rFonts w:ascii="Times New Roman" w:eastAsia="宋体" w:hAnsi="Times New Roman" w:cs="宋体"/>
          <w:kern w:val="0"/>
          <w:sz w:val="24"/>
        </w:rPr>
        <w:t>4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条，统计功效有限；测试集为项目组自建，查询与</w:t>
      </w:r>
      <w:r w:rsidRPr="00682029">
        <w:rPr>
          <w:rFonts w:ascii="Times New Roman" w:eastAsia="宋体" w:hAnsi="Times New Roman" w:cs="宋体"/>
          <w:kern w:val="0"/>
          <w:sz w:val="24"/>
        </w:rPr>
        <w:t>gold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虽刻意措辞分离，仍存在作者偏倚风险，且未进行双人独立标注（</w:t>
      </w:r>
      <w:r w:rsidRPr="00682029">
        <w:rPr>
          <w:rFonts w:ascii="Times New Roman" w:eastAsia="宋体" w:hAnsi="Times New Roman" w:cs="宋体"/>
          <w:kern w:val="0"/>
          <w:sz w:val="24"/>
        </w:rPr>
        <w:t>inter-annotator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一致性）以量化该风险。这两点在第</w:t>
      </w:r>
      <w:r w:rsidRPr="00682029">
        <w:rPr>
          <w:rFonts w:ascii="Times New Roman" w:eastAsia="宋体" w:hAnsi="Times New Roman" w:cs="宋体"/>
          <w:kern w:val="0"/>
          <w:sz w:val="24"/>
        </w:rPr>
        <w:t>6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节以效度威胁形式再讨论。</w:t>
      </w:r>
    </w:p>
    <w:p w14:paraId="56D4B6EC" w14:textId="77777777" w:rsidR="005D6585" w:rsidRPr="00682029" w:rsidRDefault="005D6585" w:rsidP="000629AB">
      <w:pPr>
        <w:autoSpaceDE w:val="0"/>
        <w:autoSpaceDN w:val="0"/>
        <w:adjustRightInd w:val="0"/>
        <w:spacing w:before="12pt" w:after="12pt" w:line="12pt" w:lineRule="auto"/>
        <w:outlineLvl w:val="1"/>
        <w:rPr>
          <w:rFonts w:ascii="Times New Roman" w:eastAsia="黑体" w:hAnsi="Times New Roman" w:cs="黑体"/>
          <w:kern w:val="0"/>
          <w:sz w:val="28"/>
          <w:szCs w:val="28"/>
        </w:rPr>
      </w:pPr>
      <w:r w:rsidRPr="00682029">
        <w:rPr>
          <w:rFonts w:ascii="Times New Roman" w:eastAsia="黑体" w:hAnsi="Times New Roman" w:cs="黑体"/>
          <w:b/>
          <w:bCs/>
          <w:kern w:val="0"/>
          <w:sz w:val="28"/>
          <w:szCs w:val="28"/>
        </w:rPr>
        <w:t xml:space="preserve">4.3 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  <w:t>评估协议</w:t>
      </w:r>
    </w:p>
    <w:p w14:paraId="397A5413" w14:textId="77777777" w:rsidR="005D6585" w:rsidRPr="00682029" w:rsidRDefault="005D6585">
      <w:pPr>
        <w:autoSpaceDE w:val="0"/>
        <w:autoSpaceDN w:val="0"/>
        <w:adjustRightInd w:val="0"/>
        <w:spacing w:before="6pt" w:after="6pt" w:line="12pt" w:lineRule="auto"/>
        <w:rPr>
          <w:rFonts w:ascii="Times New Roman" w:eastAsia="黑体" w:hAnsi="Times New Roman" w:cs="黑体"/>
          <w:kern w:val="0"/>
          <w:sz w:val="24"/>
        </w:rPr>
      </w:pPr>
      <w:r w:rsidRPr="00682029">
        <w:rPr>
          <w:rFonts w:ascii="Times New Roman" w:eastAsia="黑体" w:hAnsi="Times New Roman" w:cs="黑体"/>
          <w:b/>
          <w:bCs/>
          <w:kern w:val="0"/>
          <w:sz w:val="24"/>
        </w:rPr>
        <w:t xml:space="preserve">4.3.1 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24"/>
        </w:rPr>
        <w:t>检索层指标</w:t>
      </w:r>
    </w:p>
    <w:p w14:paraId="2ED1CAAF" w14:textId="41595678" w:rsidR="005D404E" w:rsidRPr="00682029" w:rsidRDefault="005D6585" w:rsidP="005D404E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 w:hint="eastAsia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kern w:val="0"/>
          <w:sz w:val="24"/>
        </w:rPr>
        <w:t>记</w:t>
      </w:r>
      <w:r w:rsidRPr="00682029">
        <w:rPr>
          <w:rFonts w:ascii="Times New Roman" w:eastAsia="宋体" w:hAnsi="Times New Roman" w:cs="Courier New"/>
          <w:kern w:val="0"/>
          <w:sz w:val="24"/>
        </w:rPr>
        <w:t>ranked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为系统返回的</w:t>
      </w:r>
      <w:r w:rsidRPr="00682029">
        <w:rPr>
          <w:rFonts w:ascii="Times New Roman" w:eastAsia="宋体" w:hAnsi="Times New Roman" w:cs="宋体"/>
          <w:kern w:val="0"/>
          <w:sz w:val="24"/>
        </w:rPr>
        <w:t>top-k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记忆</w:t>
      </w:r>
      <w:r w:rsidRPr="00682029">
        <w:rPr>
          <w:rFonts w:ascii="Times New Roman" w:eastAsia="宋体" w:hAnsi="Times New Roman" w:cs="宋体"/>
          <w:kern w:val="0"/>
          <w:sz w:val="24"/>
        </w:rPr>
        <w:t>id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序列，</w:t>
      </w:r>
      <w:r w:rsidRPr="00682029">
        <w:rPr>
          <w:rFonts w:ascii="Times New Roman" w:eastAsia="宋体" w:hAnsi="Times New Roman" w:cs="Courier New"/>
          <w:kern w:val="0"/>
          <w:sz w:val="24"/>
        </w:rPr>
        <w:t>gold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为标注集合。定义：</w:t>
      </w:r>
    </w:p>
    <w:p w14:paraId="623BFE7A" w14:textId="664D38E5" w:rsidR="005D6585" w:rsidRPr="005D404E" w:rsidRDefault="005D404E">
      <w:pPr>
        <w:autoSpaceDE w:val="0"/>
        <w:autoSpaceDN w:val="0"/>
        <w:adjustRightInd w:val="0"/>
        <w:spacing w:after="0pt" w:line="12pt" w:lineRule="auto"/>
        <w:ind w:start="18pt"/>
        <w:rPr>
          <w:rFonts w:ascii="Cambria Math" w:eastAsia="宋体" w:hAnsi="Cambria Math" w:cs="宋体"/>
          <w:kern w:val="0"/>
          <w:sz w:val="24"/>
          <w:oMath/>
        </w:rPr>
      </w:pPr>
      <m:oMathPara>
        <m:oMath>
          <m:r>
            <w:rPr>
              <w:rFonts w:ascii="Cambria Math" w:eastAsia="宋体" w:hAnsi="Cambria Math" w:cs="Courier New"/>
              <w:kern w:val="0"/>
              <w:sz w:val="24"/>
            </w:rPr>
            <m:t xml:space="preserve">hit@k  = 1[ top-k ∩ gold ≠ </m:t>
          </m:r>
          <m:r>
            <w:rPr>
              <w:rFonts w:ascii="Cambria Math" w:eastAsia="宋体" w:hAnsi="Cambria Math" w:cs="Cambria Math"/>
              <w:kern w:val="0"/>
              <w:sz w:val="24"/>
            </w:rPr>
            <m:t>∅</m:t>
          </m:r>
          <m:r>
            <w:rPr>
              <w:rFonts w:ascii="Cambria Math" w:eastAsia="宋体" w:hAnsi="Cambria Math" w:cs="Courier New"/>
              <w:kern w:val="0"/>
              <w:sz w:val="24"/>
            </w:rPr>
            <m:t xml:space="preserve"> ]</m:t>
          </m:r>
        </m:oMath>
      </m:oMathPara>
    </w:p>
    <w:p w14:paraId="329E7B6B" w14:textId="1DF51D3F" w:rsidR="005D6585" w:rsidRPr="005D404E" w:rsidRDefault="005D404E">
      <w:pPr>
        <w:autoSpaceDE w:val="0"/>
        <w:autoSpaceDN w:val="0"/>
        <w:adjustRightInd w:val="0"/>
        <w:spacing w:after="0pt" w:line="12pt" w:lineRule="auto"/>
        <w:ind w:start="18pt"/>
        <w:rPr>
          <w:rFonts w:ascii="Cambria Math" w:eastAsia="宋体" w:hAnsi="Cambria Math" w:cs="宋体"/>
          <w:kern w:val="0"/>
          <w:sz w:val="24"/>
          <w:oMath/>
        </w:rPr>
      </w:pPr>
      <m:oMathPara>
        <m:oMath>
          <m:r>
            <w:rPr>
              <w:rFonts w:ascii="Cambria Math" w:eastAsia="宋体" w:hAnsi="Cambria Math" w:cs="Courier New"/>
              <w:kern w:val="0"/>
              <w:sz w:val="24"/>
            </w:rPr>
            <m:t>recall@k = |top-k ∩ gold| / |gold|</m:t>
          </m:r>
        </m:oMath>
      </m:oMathPara>
    </w:p>
    <w:p w14:paraId="04F17D55" w14:textId="5FD006CC" w:rsidR="005D6585" w:rsidRPr="005D404E" w:rsidRDefault="005D404E">
      <w:pPr>
        <w:autoSpaceDE w:val="0"/>
        <w:autoSpaceDN w:val="0"/>
        <w:adjustRightInd w:val="0"/>
        <w:spacing w:after="0pt" w:line="12pt" w:lineRule="auto"/>
        <w:ind w:start="18pt"/>
        <w:rPr>
          <w:rFonts w:ascii="Cambria Math" w:eastAsia="宋体" w:hAnsi="Cambria Math" w:cs="宋体"/>
          <w:kern w:val="0"/>
          <w:sz w:val="24"/>
          <w:oMath/>
        </w:rPr>
      </w:pPr>
      <m:oMathPara>
        <m:oMath>
          <m:r>
            <w:rPr>
              <w:rFonts w:ascii="Cambria Math" w:eastAsia="宋体" w:hAnsi="Cambria Math" w:cs="Courier New"/>
              <w:kern w:val="0"/>
              <w:sz w:val="24"/>
            </w:rPr>
            <m:t>MRR   = 1 / rank(</m:t>
          </m:r>
          <m:r>
            <w:rPr>
              <w:rFonts w:ascii="Cambria Math" w:eastAsia="宋体" w:hAnsi="Cambria Math" w:cs="Courier New" w:hint="eastAsia"/>
              <w:kern w:val="0"/>
              <w:sz w:val="24"/>
            </w:rPr>
            <m:t>第一个</m:t>
          </m:r>
          <m:r>
            <w:rPr>
              <w:rFonts w:ascii="Cambria Math" w:eastAsia="宋体" w:hAnsi="Cambria Math" w:cs="Courier New"/>
              <w:kern w:val="0"/>
              <w:sz w:val="24"/>
            </w:rPr>
            <m:t xml:space="preserve"> gold)</m:t>
          </m:r>
          <m:r>
            <w:rPr>
              <w:rFonts w:ascii="Cambria Math" w:eastAsia="宋体" w:hAnsi="Cambria Math" w:cs="Courier New" w:hint="eastAsia"/>
              <w:kern w:val="0"/>
              <w:sz w:val="24"/>
            </w:rPr>
            <m:t>（未命中为</m:t>
          </m:r>
          <m:r>
            <w:rPr>
              <w:rFonts w:ascii="Cambria Math" w:eastAsia="宋体" w:hAnsi="Cambria Math" w:cs="Courier New"/>
              <w:kern w:val="0"/>
              <w:sz w:val="24"/>
            </w:rPr>
            <m:t xml:space="preserve"> 0</m:t>
          </m:r>
          <m:r>
            <w:rPr>
              <w:rFonts w:ascii="Cambria Math" w:eastAsia="宋体" w:hAnsi="Cambria Math" w:cs="Courier New" w:hint="eastAsia"/>
              <w:kern w:val="0"/>
              <w:sz w:val="24"/>
            </w:rPr>
            <m:t>）</m:t>
          </m:r>
        </m:oMath>
      </m:oMathPara>
    </w:p>
    <w:p w14:paraId="3F61E7F7" w14:textId="29AD3FF6" w:rsidR="005D6585" w:rsidRPr="005D404E" w:rsidRDefault="005D404E">
      <w:pPr>
        <w:autoSpaceDE w:val="0"/>
        <w:autoSpaceDN w:val="0"/>
        <w:adjustRightInd w:val="0"/>
        <w:spacing w:after="0pt" w:line="12pt" w:lineRule="auto"/>
        <w:ind w:start="18pt"/>
        <w:rPr>
          <w:rFonts w:ascii="Cambria Math" w:eastAsia="宋体" w:hAnsi="Cambria Math" w:cs="宋体"/>
          <w:kern w:val="0"/>
          <w:sz w:val="24"/>
          <w:oMath/>
        </w:rPr>
      </w:pPr>
      <m:oMathPara>
        <m:oMath>
          <m:r>
            <w:rPr>
              <w:rFonts w:ascii="Cambria Math" w:eastAsia="宋体" w:hAnsi="Cambria Math" w:cs="Courier New"/>
              <w:kern w:val="0"/>
              <w:sz w:val="24"/>
            </w:rPr>
            <m:t xml:space="preserve">NDCG@k = DCG@k / IDCG@k,  rel </m:t>
          </m:r>
          <m:r>
            <w:rPr>
              <w:rFonts w:ascii="Cambria Math" w:eastAsia="宋体" w:hAnsi="Cambria Math" w:cs="Cambria Math"/>
              <w:kern w:val="0"/>
              <w:sz w:val="24"/>
            </w:rPr>
            <m:t>∈</m:t>
          </m:r>
          <m:r>
            <w:rPr>
              <w:rFonts w:ascii="Cambria Math" w:eastAsia="宋体" w:hAnsi="Cambria Math" w:cs="Courier New"/>
              <w:kern w:val="0"/>
              <w:sz w:val="24"/>
            </w:rPr>
            <m:t xml:space="preserve"> {0,1}</m:t>
          </m:r>
        </m:oMath>
      </m:oMathPara>
    </w:p>
    <w:p w14:paraId="2A0CD083" w14:textId="17600D49" w:rsidR="005D6585" w:rsidRP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kern w:val="0"/>
          <w:sz w:val="24"/>
        </w:rPr>
        <w:t>统一使用</w:t>
      </w:r>
      <w:r w:rsidRPr="00682029">
        <w:rPr>
          <w:rFonts w:ascii="Times New Roman" w:eastAsia="宋体" w:hAnsi="Times New Roman" w:cs="Courier New"/>
          <w:kern w:val="0"/>
          <w:sz w:val="24"/>
        </w:rPr>
        <w:t xml:space="preserve">k </w:t>
      </w:r>
      <w:r w:rsidRPr="00682029">
        <w:rPr>
          <w:rFonts w:ascii="Cambria Math" w:eastAsia="宋体" w:hAnsi="Cambria Math" w:cs="Cambria Math"/>
          <w:kern w:val="0"/>
          <w:sz w:val="24"/>
        </w:rPr>
        <w:t>∈</w:t>
      </w:r>
      <w:r w:rsidRPr="00682029">
        <w:rPr>
          <w:rFonts w:ascii="Times New Roman" w:eastAsia="宋体" w:hAnsi="Times New Roman" w:cs="Courier New"/>
          <w:kern w:val="0"/>
          <w:sz w:val="24"/>
        </w:rPr>
        <w:t>{3,5}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。所有指标为逐用例值，组间比较使用逐用例配对。</w:t>
      </w:r>
    </w:p>
    <w:p w14:paraId="48A80D01" w14:textId="77777777" w:rsidR="005D6585" w:rsidRPr="00682029" w:rsidRDefault="005D6585">
      <w:pPr>
        <w:autoSpaceDE w:val="0"/>
        <w:autoSpaceDN w:val="0"/>
        <w:adjustRightInd w:val="0"/>
        <w:spacing w:before="6pt" w:after="6pt" w:line="12pt" w:lineRule="auto"/>
        <w:rPr>
          <w:rFonts w:ascii="Times New Roman" w:eastAsia="黑体" w:hAnsi="Times New Roman" w:cs="黑体"/>
          <w:kern w:val="0"/>
          <w:sz w:val="24"/>
        </w:rPr>
      </w:pPr>
      <w:r w:rsidRPr="00682029">
        <w:rPr>
          <w:rFonts w:ascii="Times New Roman" w:eastAsia="黑体" w:hAnsi="Times New Roman" w:cs="黑体"/>
          <w:b/>
          <w:bCs/>
          <w:kern w:val="0"/>
          <w:sz w:val="24"/>
        </w:rPr>
        <w:t xml:space="preserve">4.3.2 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24"/>
        </w:rPr>
        <w:t>任务层指标</w:t>
      </w:r>
    </w:p>
    <w:p w14:paraId="7207A9EA" w14:textId="6EEF926C" w:rsidR="005D6585" w:rsidRPr="00682029" w:rsidRDefault="005D6585">
      <w:pPr>
        <w:autoSpaceDE w:val="0"/>
        <w:autoSpaceDN w:val="0"/>
        <w:adjustRightInd w:val="0"/>
        <w:spacing w:after="0pt" w:line="12pt" w:lineRule="auto"/>
        <w:ind w:start="24pt" w:hanging="12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/>
          <w:kern w:val="0"/>
          <w:sz w:val="24"/>
        </w:rPr>
        <w:t>•</w:t>
      </w:r>
      <w:r w:rsidRPr="00682029">
        <w:rPr>
          <w:rFonts w:ascii="Times New Roman" w:eastAsia="宋体" w:hAnsi="Times New Roman" w:cs="宋体"/>
          <w:kern w:val="0"/>
          <w:sz w:val="24"/>
        </w:rPr>
        <w:tab/>
      </w: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</w:rPr>
        <w:t>约束满足率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：约束判别词（如“越境”“</w:t>
      </w:r>
      <w:r w:rsidRPr="00682029">
        <w:rPr>
          <w:rFonts w:ascii="Times New Roman" w:eastAsia="宋体" w:hAnsi="Times New Roman" w:cs="宋体"/>
          <w:kern w:val="0"/>
          <w:sz w:val="24"/>
        </w:rPr>
        <w:t>4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小时”）出现在规划输出中的比例；</w:t>
      </w:r>
    </w:p>
    <w:p w14:paraId="2B0E6BF2" w14:textId="77D13370" w:rsidR="005D6585" w:rsidRPr="00682029" w:rsidRDefault="005D6585">
      <w:pPr>
        <w:autoSpaceDE w:val="0"/>
        <w:autoSpaceDN w:val="0"/>
        <w:adjustRightInd w:val="0"/>
        <w:spacing w:after="0pt" w:line="12pt" w:lineRule="auto"/>
        <w:ind w:start="24pt" w:hanging="12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/>
          <w:kern w:val="0"/>
          <w:sz w:val="24"/>
        </w:rPr>
        <w:t>•</w:t>
      </w:r>
      <w:r w:rsidRPr="00682029">
        <w:rPr>
          <w:rFonts w:ascii="Times New Roman" w:eastAsia="宋体" w:hAnsi="Times New Roman" w:cs="宋体"/>
          <w:kern w:val="0"/>
          <w:sz w:val="24"/>
        </w:rPr>
        <w:tab/>
      </w: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</w:rPr>
        <w:t>记忆引用率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：装载记忆的核心片段出现在规划输出中的比例；</w:t>
      </w:r>
    </w:p>
    <w:p w14:paraId="634FF928" w14:textId="2FAF59C8" w:rsidR="005D6585" w:rsidRPr="00682029" w:rsidRDefault="005D6585">
      <w:pPr>
        <w:autoSpaceDE w:val="0"/>
        <w:autoSpaceDN w:val="0"/>
        <w:adjustRightInd w:val="0"/>
        <w:spacing w:after="0pt" w:line="12pt" w:lineRule="auto"/>
        <w:ind w:start="24pt" w:hanging="12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/>
          <w:kern w:val="0"/>
          <w:sz w:val="24"/>
        </w:rPr>
        <w:t>•</w:t>
      </w:r>
      <w:r w:rsidRPr="00682029">
        <w:rPr>
          <w:rFonts w:ascii="Times New Roman" w:eastAsia="宋体" w:hAnsi="Times New Roman" w:cs="宋体"/>
          <w:kern w:val="0"/>
          <w:sz w:val="24"/>
        </w:rPr>
        <w:tab/>
      </w: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</w:rPr>
        <w:t>噪声污染率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：负例查询带入的无关记忆出现在输出中的比例。</w:t>
      </w:r>
    </w:p>
    <w:p w14:paraId="0E164FFF" w14:textId="658FAFDB" w:rsidR="005D6585" w:rsidRP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kern w:val="0"/>
          <w:sz w:val="24"/>
        </w:rPr>
        <w:t>任务层指标在</w:t>
      </w:r>
      <w:r w:rsidRPr="00682029">
        <w:rPr>
          <w:rFonts w:ascii="Times New Roman" w:eastAsia="宋体" w:hAnsi="Times New Roman" w:cs="宋体"/>
          <w:kern w:val="0"/>
          <w:sz w:val="24"/>
        </w:rPr>
        <w:t>Mock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下度量“上下文构造是否正确”，在真实模型下度量“</w:t>
      </w:r>
      <w:r w:rsidRPr="00682029">
        <w:rPr>
          <w:rFonts w:ascii="Times New Roman" w:eastAsia="宋体" w:hAnsi="Times New Roman" w:cs="宋体"/>
          <w:kern w:val="0"/>
          <w:sz w:val="24"/>
        </w:rPr>
        <w:t>LLM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是否使用记忆”，两种含义在结果中分别解读。</w:t>
      </w:r>
    </w:p>
    <w:p w14:paraId="0907A2A9" w14:textId="77777777" w:rsidR="005D6585" w:rsidRPr="00682029" w:rsidRDefault="005D6585">
      <w:pPr>
        <w:autoSpaceDE w:val="0"/>
        <w:autoSpaceDN w:val="0"/>
        <w:adjustRightInd w:val="0"/>
        <w:spacing w:before="6pt" w:after="6pt" w:line="12pt" w:lineRule="auto"/>
        <w:rPr>
          <w:rFonts w:ascii="Times New Roman" w:eastAsia="黑体" w:hAnsi="Times New Roman" w:cs="黑体"/>
          <w:kern w:val="0"/>
          <w:sz w:val="24"/>
        </w:rPr>
      </w:pPr>
      <w:r w:rsidRPr="00682029">
        <w:rPr>
          <w:rFonts w:ascii="Times New Roman" w:eastAsia="黑体" w:hAnsi="Times New Roman" w:cs="黑体"/>
          <w:b/>
          <w:bCs/>
          <w:kern w:val="0"/>
          <w:sz w:val="24"/>
        </w:rPr>
        <w:t xml:space="preserve">4.3.3 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24"/>
        </w:rPr>
        <w:t>对照组设计（</w:t>
      </w:r>
      <w:r w:rsidRPr="00682029">
        <w:rPr>
          <w:rFonts w:ascii="Times New Roman" w:eastAsia="黑体" w:hAnsi="Times New Roman" w:cs="黑体"/>
          <w:b/>
          <w:bCs/>
          <w:kern w:val="0"/>
          <w:sz w:val="24"/>
        </w:rPr>
        <w:t>G0–G6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24"/>
        </w:rPr>
        <w:t>）</w:t>
      </w:r>
    </w:p>
    <w:tbl>
      <w:tblPr>
        <w:tblW w:w="0pt" w:type="auto"/>
        <w:jc w:val="center"/>
        <w:tblLayout w:type="fixed"/>
        <w:tblLook w:firstRow="0" w:lastRow="0" w:firstColumn="0" w:lastColumn="0" w:noHBand="0" w:noVBand="0"/>
      </w:tblPr>
      <w:tblGrid>
        <w:gridCol w:w="930"/>
        <w:gridCol w:w="3516"/>
        <w:gridCol w:w="3756"/>
      </w:tblGrid>
      <w:tr w:rsidR="005D6585" w:rsidRPr="00682029" w14:paraId="64607FAD" w14:textId="77777777" w:rsidTr="00927A59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46.50pt" w:type="dxa"/>
            <w:tcBorders>
              <w:top w:val="single" w:sz="8" w:space="0" w:color="auto"/>
              <w:start w:val="nil"/>
              <w:bottom w:val="single" w:sz="2" w:space="0" w:color="auto"/>
              <w:end w:val="nil"/>
            </w:tcBorders>
          </w:tcPr>
          <w:p w14:paraId="04F7E9A4" w14:textId="47A59517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b/>
                <w:bCs/>
                <w:kern w:val="0"/>
                <w:sz w:val="24"/>
              </w:rPr>
              <w:t>组</w:t>
            </w:r>
          </w:p>
        </w:tc>
        <w:tc>
          <w:tcPr>
            <w:tcW w:w="175.80pt" w:type="dxa"/>
            <w:tcBorders>
              <w:top w:val="single" w:sz="8" w:space="0" w:color="auto"/>
              <w:start w:val="nil"/>
              <w:bottom w:val="single" w:sz="2" w:space="0" w:color="auto"/>
              <w:end w:val="nil"/>
            </w:tcBorders>
          </w:tcPr>
          <w:p w14:paraId="35CAED8E" w14:textId="36556BC6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b/>
                <w:bCs/>
                <w:kern w:val="0"/>
                <w:sz w:val="24"/>
              </w:rPr>
              <w:t>配置</w:t>
            </w:r>
          </w:p>
        </w:tc>
        <w:tc>
          <w:tcPr>
            <w:tcW w:w="187.80pt" w:type="dxa"/>
            <w:tcBorders>
              <w:top w:val="single" w:sz="8" w:space="0" w:color="auto"/>
              <w:start w:val="nil"/>
              <w:bottom w:val="single" w:sz="2" w:space="0" w:color="auto"/>
              <w:end w:val="nil"/>
            </w:tcBorders>
          </w:tcPr>
          <w:p w14:paraId="4508242C" w14:textId="06144B4C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b/>
                <w:bCs/>
                <w:kern w:val="0"/>
                <w:sz w:val="24"/>
              </w:rPr>
              <w:t>考察</w:t>
            </w:r>
          </w:p>
        </w:tc>
      </w:tr>
      <w:tr w:rsidR="005D6585" w:rsidRPr="00682029" w14:paraId="355478B4" w14:textId="77777777" w:rsidTr="00927A59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46.50pt" w:type="dxa"/>
            <w:tcBorders>
              <w:top w:val="nil"/>
              <w:start w:val="nil"/>
              <w:bottom w:val="nil"/>
              <w:end w:val="nil"/>
            </w:tcBorders>
          </w:tcPr>
          <w:p w14:paraId="650F0BED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G0  </w:t>
            </w:r>
          </w:p>
        </w:tc>
        <w:tc>
          <w:tcPr>
            <w:tcW w:w="175.80pt" w:type="dxa"/>
            <w:tcBorders>
              <w:top w:val="nil"/>
              <w:start w:val="nil"/>
              <w:bottom w:val="nil"/>
              <w:end w:val="nil"/>
            </w:tcBorders>
          </w:tcPr>
          <w:p w14:paraId="0D497B83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无记忆（检索旁路）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  </w:t>
            </w:r>
          </w:p>
        </w:tc>
        <w:tc>
          <w:tcPr>
            <w:tcW w:w="187.80pt" w:type="dxa"/>
            <w:tcBorders>
              <w:top w:val="nil"/>
              <w:start w:val="nil"/>
              <w:bottom w:val="nil"/>
              <w:end w:val="nil"/>
            </w:tcBorders>
          </w:tcPr>
          <w:p w14:paraId="57140018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任务层基线（引用率应为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 0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）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  </w:t>
            </w:r>
          </w:p>
        </w:tc>
      </w:tr>
      <w:tr w:rsidR="005D6585" w:rsidRPr="00682029" w14:paraId="45425AB4" w14:textId="77777777" w:rsidTr="00927A59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46.50pt" w:type="dxa"/>
            <w:tcBorders>
              <w:top w:val="nil"/>
              <w:start w:val="nil"/>
              <w:bottom w:val="nil"/>
              <w:end w:val="nil"/>
            </w:tcBorders>
          </w:tcPr>
          <w:p w14:paraId="04A75F05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G1  </w:t>
            </w:r>
          </w:p>
        </w:tc>
        <w:tc>
          <w:tcPr>
            <w:tcW w:w="175.80pt" w:type="dxa"/>
            <w:tcBorders>
              <w:top w:val="nil"/>
              <w:start w:val="nil"/>
              <w:bottom w:val="nil"/>
              <w:end w:val="nil"/>
            </w:tcBorders>
          </w:tcPr>
          <w:p w14:paraId="23F4FD30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仅短期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  </w:t>
            </w:r>
          </w:p>
        </w:tc>
        <w:tc>
          <w:tcPr>
            <w:tcW w:w="187.80pt" w:type="dxa"/>
            <w:tcBorders>
              <w:top w:val="nil"/>
              <w:start w:val="nil"/>
              <w:bottom w:val="nil"/>
              <w:end w:val="nil"/>
            </w:tcBorders>
          </w:tcPr>
          <w:p w14:paraId="08A1E106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任务层基线（无长期装载）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  </w:t>
            </w:r>
          </w:p>
        </w:tc>
      </w:tr>
      <w:tr w:rsidR="005D6585" w:rsidRPr="00682029" w14:paraId="2B4813C8" w14:textId="77777777" w:rsidTr="00927A59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46.50pt" w:type="dxa"/>
            <w:tcBorders>
              <w:top w:val="nil"/>
              <w:start w:val="nil"/>
              <w:bottom w:val="nil"/>
              <w:end w:val="nil"/>
            </w:tcBorders>
          </w:tcPr>
          <w:p w14:paraId="1D9E75B9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G2  </w:t>
            </w:r>
          </w:p>
        </w:tc>
        <w:tc>
          <w:tcPr>
            <w:tcW w:w="175.80pt" w:type="dxa"/>
            <w:tcBorders>
              <w:top w:val="nil"/>
              <w:start w:val="nil"/>
              <w:bottom w:val="nil"/>
              <w:end w:val="nil"/>
            </w:tcBorders>
          </w:tcPr>
          <w:p w14:paraId="6316F4E0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仅事实库（空经验库注入）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  </w:t>
            </w:r>
          </w:p>
        </w:tc>
        <w:tc>
          <w:tcPr>
            <w:tcW w:w="187.80pt" w:type="dxa"/>
            <w:tcBorders>
              <w:top w:val="nil"/>
              <w:start w:val="nil"/>
              <w:bottom w:val="nil"/>
              <w:end w:val="nil"/>
            </w:tcBorders>
          </w:tcPr>
          <w:p w14:paraId="02BD17D6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事实贡献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  </w:t>
            </w:r>
          </w:p>
        </w:tc>
      </w:tr>
      <w:tr w:rsidR="005D6585" w:rsidRPr="00682029" w14:paraId="50527999" w14:textId="77777777" w:rsidTr="00927A59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46.50pt" w:type="dxa"/>
            <w:tcBorders>
              <w:top w:val="nil"/>
              <w:start w:val="nil"/>
              <w:bottom w:val="nil"/>
              <w:end w:val="nil"/>
            </w:tcBorders>
          </w:tcPr>
          <w:p w14:paraId="072BAB7D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G3  </w:t>
            </w:r>
          </w:p>
        </w:tc>
        <w:tc>
          <w:tcPr>
            <w:tcW w:w="175.80pt" w:type="dxa"/>
            <w:tcBorders>
              <w:top w:val="nil"/>
              <w:start w:val="nil"/>
              <w:bottom w:val="nil"/>
              <w:end w:val="nil"/>
            </w:tcBorders>
          </w:tcPr>
          <w:p w14:paraId="315E9DFF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双库全开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  </w:t>
            </w:r>
          </w:p>
        </w:tc>
        <w:tc>
          <w:tcPr>
            <w:tcW w:w="187.80pt" w:type="dxa"/>
            <w:tcBorders>
              <w:top w:val="nil"/>
              <w:start w:val="nil"/>
              <w:bottom w:val="nil"/>
              <w:end w:val="nil"/>
            </w:tcBorders>
          </w:tcPr>
          <w:p w14:paraId="15E01356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主配置（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H1 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检验）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  </w:t>
            </w:r>
          </w:p>
        </w:tc>
      </w:tr>
      <w:tr w:rsidR="005D6585" w:rsidRPr="00682029" w14:paraId="4AB3B49F" w14:textId="77777777" w:rsidTr="00927A59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46.50pt" w:type="dxa"/>
            <w:tcBorders>
              <w:top w:val="nil"/>
              <w:start w:val="nil"/>
              <w:bottom w:val="nil"/>
              <w:end w:val="nil"/>
            </w:tcBorders>
          </w:tcPr>
          <w:p w14:paraId="070FB4A2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G4  </w:t>
            </w:r>
          </w:p>
        </w:tc>
        <w:tc>
          <w:tcPr>
            <w:tcW w:w="175.80pt" w:type="dxa"/>
            <w:tcBorders>
              <w:top w:val="nil"/>
              <w:start w:val="nil"/>
              <w:bottom w:val="nil"/>
              <w:end w:val="nil"/>
            </w:tcBorders>
          </w:tcPr>
          <w:p w14:paraId="00915A5C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G3 + 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跨场次第一场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  </w:t>
            </w:r>
          </w:p>
        </w:tc>
        <w:tc>
          <w:tcPr>
            <w:tcW w:w="187.80pt" w:type="dxa"/>
            <w:tcBorders>
              <w:top w:val="nil"/>
              <w:start w:val="nil"/>
              <w:bottom w:val="nil"/>
              <w:end w:val="nil"/>
            </w:tcBorders>
          </w:tcPr>
          <w:p w14:paraId="6344350A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跨场次复用（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H2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）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  </w:t>
            </w:r>
          </w:p>
        </w:tc>
      </w:tr>
      <w:tr w:rsidR="005D6585" w:rsidRPr="00682029" w14:paraId="45A08528" w14:textId="77777777" w:rsidTr="00927A59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46.50pt" w:type="dxa"/>
            <w:tcBorders>
              <w:top w:val="nil"/>
              <w:start w:val="nil"/>
              <w:bottom w:val="nil"/>
              <w:end w:val="nil"/>
            </w:tcBorders>
          </w:tcPr>
          <w:p w14:paraId="6B2523F5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G5  </w:t>
            </w:r>
          </w:p>
        </w:tc>
        <w:tc>
          <w:tcPr>
            <w:tcW w:w="175.80pt" w:type="dxa"/>
            <w:tcBorders>
              <w:top w:val="nil"/>
              <w:start w:val="nil"/>
              <w:bottom w:val="nil"/>
              <w:end w:val="nil"/>
            </w:tcBorders>
          </w:tcPr>
          <w:p w14:paraId="0AE152F0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hybrid vs 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单路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 + 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权重变体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  </w:t>
            </w:r>
          </w:p>
        </w:tc>
        <w:tc>
          <w:tcPr>
            <w:tcW w:w="187.80pt" w:type="dxa"/>
            <w:tcBorders>
              <w:top w:val="nil"/>
              <w:start w:val="nil"/>
              <w:bottom w:val="nil"/>
              <w:end w:val="nil"/>
            </w:tcBorders>
          </w:tcPr>
          <w:p w14:paraId="01376814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检索策略（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H3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）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  </w:t>
            </w:r>
          </w:p>
        </w:tc>
      </w:tr>
      <w:tr w:rsidR="005D6585" w:rsidRPr="00682029" w14:paraId="11E52F61" w14:textId="77777777" w:rsidTr="00927A59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46.50pt" w:type="dxa"/>
            <w:tcBorders>
              <w:top w:val="nil"/>
              <w:start w:val="nil"/>
              <w:bottom w:val="single" w:sz="8" w:space="0" w:color="auto"/>
              <w:end w:val="nil"/>
            </w:tcBorders>
          </w:tcPr>
          <w:p w14:paraId="3A212AB9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G6  </w:t>
            </w:r>
          </w:p>
        </w:tc>
        <w:tc>
          <w:tcPr>
            <w:tcW w:w="175.80pt" w:type="dxa"/>
            <w:tcBorders>
              <w:top w:val="nil"/>
              <w:start w:val="nil"/>
              <w:bottom w:val="single" w:sz="8" w:space="0" w:color="auto"/>
              <w:end w:val="nil"/>
            </w:tcBorders>
          </w:tcPr>
          <w:p w14:paraId="2570BC52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阶段亲和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 on/off  </w:t>
            </w:r>
          </w:p>
        </w:tc>
        <w:tc>
          <w:tcPr>
            <w:tcW w:w="187.80pt" w:type="dxa"/>
            <w:tcBorders>
              <w:top w:val="nil"/>
              <w:start w:val="nil"/>
              <w:bottom w:val="single" w:sz="8" w:space="0" w:color="auto"/>
              <w:end w:val="nil"/>
            </w:tcBorders>
          </w:tcPr>
          <w:p w14:paraId="70F569B5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阶段机制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  </w:t>
            </w:r>
          </w:p>
        </w:tc>
      </w:tr>
    </w:tbl>
    <w:p w14:paraId="20576200" w14:textId="63695273" w:rsidR="005D6585" w:rsidRP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kern w:val="0"/>
          <w:sz w:val="24"/>
        </w:rPr>
        <w:t>控制变量的核心是</w:t>
      </w: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</w:rPr>
        <w:t>固定用例集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：除</w:t>
      </w:r>
      <w:r w:rsidRPr="00682029">
        <w:rPr>
          <w:rFonts w:ascii="Times New Roman" w:eastAsia="宋体" w:hAnsi="Times New Roman" w:cs="宋体"/>
          <w:kern w:val="0"/>
          <w:sz w:val="24"/>
        </w:rPr>
        <w:t>G4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额外执行第一场外，其余组跑完全相同的</w:t>
      </w:r>
      <w:r w:rsidRPr="00682029">
        <w:rPr>
          <w:rFonts w:ascii="Times New Roman" w:eastAsia="宋体" w:hAnsi="Times New Roman" w:cs="宋体"/>
          <w:kern w:val="0"/>
          <w:sz w:val="24"/>
        </w:rPr>
        <w:t>44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条检索用例；开关能力通过依赖注入实现（空经验库</w:t>
      </w:r>
      <w:r w:rsidRPr="00682029">
        <w:rPr>
          <w:rFonts w:ascii="Times New Roman" w:eastAsia="宋体" w:hAnsi="Times New Roman" w:cs="宋体"/>
          <w:kern w:val="0"/>
          <w:sz w:val="24"/>
        </w:rPr>
        <w:t>/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空检索器），不删减用例。</w:t>
      </w:r>
    </w:p>
    <w:p w14:paraId="53575199" w14:textId="77777777" w:rsidR="005D6585" w:rsidRPr="00682029" w:rsidRDefault="005D6585">
      <w:pPr>
        <w:autoSpaceDE w:val="0"/>
        <w:autoSpaceDN w:val="0"/>
        <w:adjustRightInd w:val="0"/>
        <w:spacing w:before="6pt" w:after="6pt" w:line="12pt" w:lineRule="auto"/>
        <w:rPr>
          <w:rFonts w:ascii="Times New Roman" w:eastAsia="黑体" w:hAnsi="Times New Roman" w:cs="黑体"/>
          <w:kern w:val="0"/>
          <w:sz w:val="24"/>
        </w:rPr>
      </w:pPr>
      <w:r w:rsidRPr="00682029">
        <w:rPr>
          <w:rFonts w:ascii="Times New Roman" w:eastAsia="黑体" w:hAnsi="Times New Roman" w:cs="黑体"/>
          <w:b/>
          <w:bCs/>
          <w:kern w:val="0"/>
          <w:sz w:val="24"/>
        </w:rPr>
        <w:t xml:space="preserve">4.3.4 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24"/>
        </w:rPr>
        <w:t>跨场次协议</w:t>
      </w:r>
    </w:p>
    <w:p w14:paraId="57E22BE1" w14:textId="3E028EBF" w:rsidR="005D6585" w:rsidRP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/>
          <w:kern w:val="0"/>
          <w:sz w:val="24"/>
        </w:rPr>
        <w:t>G4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流程：对每条</w:t>
      </w:r>
      <w:r w:rsidRPr="00682029">
        <w:rPr>
          <w:rFonts w:ascii="Times New Roman" w:eastAsia="宋体" w:hAnsi="Times New Roman" w:cs="宋体"/>
          <w:kern w:val="0"/>
          <w:sz w:val="24"/>
        </w:rPr>
        <w:t>H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用例，先用场次</w:t>
      </w:r>
      <w:r w:rsidRPr="00682029">
        <w:rPr>
          <w:rFonts w:ascii="Times New Roman" w:eastAsia="宋体" w:hAnsi="Times New Roman" w:cs="宋体"/>
          <w:kern w:val="0"/>
          <w:sz w:val="24"/>
        </w:rPr>
        <w:t>1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的目标与复盘进化写入经验（或对照不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lastRenderedPageBreak/>
        <w:t>写），再以场次</w:t>
      </w:r>
      <w:r w:rsidRPr="00682029">
        <w:rPr>
          <w:rFonts w:ascii="Times New Roman" w:eastAsia="宋体" w:hAnsi="Times New Roman" w:cs="宋体"/>
          <w:kern w:val="0"/>
          <w:sz w:val="24"/>
        </w:rPr>
        <w:t>2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的查询检索，</w:t>
      </w:r>
      <w:r w:rsidRPr="00682029">
        <w:rPr>
          <w:rFonts w:ascii="Times New Roman" w:eastAsia="宋体" w:hAnsi="Times New Roman" w:cs="宋体"/>
          <w:kern w:val="0"/>
          <w:sz w:val="24"/>
        </w:rPr>
        <w:t>gold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为该场景写条目。负控（</w:t>
      </w:r>
      <w:r w:rsidRPr="00682029">
        <w:rPr>
          <w:rFonts w:ascii="Times New Roman" w:eastAsia="宋体" w:hAnsi="Times New Roman" w:cs="宋体"/>
          <w:kern w:val="0"/>
          <w:sz w:val="24"/>
        </w:rPr>
        <w:t>h6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）：第一场写渡河教训，第二场查询城市巷战，期望不命中。</w:t>
      </w:r>
    </w:p>
    <w:p w14:paraId="1ABA33A7" w14:textId="77777777" w:rsidR="005D6585" w:rsidRPr="00682029" w:rsidRDefault="005D6585" w:rsidP="000629AB">
      <w:pPr>
        <w:autoSpaceDE w:val="0"/>
        <w:autoSpaceDN w:val="0"/>
        <w:adjustRightInd w:val="0"/>
        <w:spacing w:before="12pt" w:after="12pt" w:line="12pt" w:lineRule="auto"/>
        <w:outlineLvl w:val="1"/>
        <w:rPr>
          <w:rFonts w:ascii="Times New Roman" w:eastAsia="黑体" w:hAnsi="Times New Roman" w:cs="黑体"/>
          <w:kern w:val="0"/>
          <w:sz w:val="28"/>
          <w:szCs w:val="28"/>
        </w:rPr>
      </w:pPr>
      <w:r w:rsidRPr="00682029">
        <w:rPr>
          <w:rFonts w:ascii="Times New Roman" w:eastAsia="黑体" w:hAnsi="Times New Roman" w:cs="黑体"/>
          <w:b/>
          <w:bCs/>
          <w:kern w:val="0"/>
          <w:sz w:val="28"/>
          <w:szCs w:val="28"/>
        </w:rPr>
        <w:t xml:space="preserve">4.4 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  <w:t>统计方法</w:t>
      </w:r>
    </w:p>
    <w:p w14:paraId="745C4A22" w14:textId="3B834B18" w:rsidR="005D6585" w:rsidRPr="00682029" w:rsidRDefault="005D6585">
      <w:pPr>
        <w:autoSpaceDE w:val="0"/>
        <w:autoSpaceDN w:val="0"/>
        <w:adjustRightInd w:val="0"/>
        <w:spacing w:after="0pt" w:line="12pt" w:lineRule="auto"/>
        <w:ind w:start="24pt" w:hanging="12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/>
          <w:kern w:val="0"/>
          <w:sz w:val="24"/>
        </w:rPr>
        <w:t>•</w:t>
      </w:r>
      <w:r w:rsidRPr="00682029">
        <w:rPr>
          <w:rFonts w:ascii="Times New Roman" w:eastAsia="宋体" w:hAnsi="Times New Roman" w:cs="宋体"/>
          <w:kern w:val="0"/>
          <w:sz w:val="24"/>
        </w:rPr>
        <w:tab/>
      </w: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</w:rPr>
        <w:t>随机基线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：单</w:t>
      </w:r>
      <w:r w:rsidRPr="00682029">
        <w:rPr>
          <w:rFonts w:ascii="Times New Roman" w:eastAsia="宋体" w:hAnsi="Times New Roman" w:cs="宋体"/>
          <w:kern w:val="0"/>
          <w:sz w:val="24"/>
        </w:rPr>
        <w:t>gold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的</w:t>
      </w:r>
      <w:r w:rsidRPr="00682029">
        <w:rPr>
          <w:rFonts w:ascii="Times New Roman" w:eastAsia="宋体" w:hAnsi="Times New Roman" w:cs="Courier New"/>
          <w:kern w:val="0"/>
          <w:sz w:val="24"/>
        </w:rPr>
        <w:t>hit@5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期望为</w:t>
      </w:r>
      <w:r w:rsidRPr="00682029">
        <w:rPr>
          <w:rFonts w:ascii="Times New Roman" w:eastAsia="宋体" w:hAnsi="Times New Roman" w:cs="Courier New"/>
          <w:kern w:val="0"/>
          <w:sz w:val="24"/>
        </w:rPr>
        <w:t>1-C(n-1,5)/C(n,5)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；多</w:t>
      </w:r>
      <w:r w:rsidRPr="00682029">
        <w:rPr>
          <w:rFonts w:ascii="Times New Roman" w:eastAsia="宋体" w:hAnsi="Times New Roman" w:cs="宋体"/>
          <w:kern w:val="0"/>
          <w:sz w:val="24"/>
        </w:rPr>
        <w:t>gold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用</w:t>
      </w:r>
      <w:r w:rsidRPr="00682029">
        <w:rPr>
          <w:rFonts w:ascii="Times New Roman" w:eastAsia="宋体" w:hAnsi="Times New Roman" w:cs="Courier New"/>
          <w:kern w:val="0"/>
          <w:sz w:val="24"/>
        </w:rPr>
        <w:t>1-C(n-g,5)/C(n,5)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。</w:t>
      </w:r>
      <w:r w:rsidRPr="00682029">
        <w:rPr>
          <w:rFonts w:ascii="Times New Roman" w:eastAsia="宋体" w:hAnsi="Times New Roman" w:cs="宋体"/>
          <w:kern w:val="0"/>
          <w:sz w:val="24"/>
        </w:rPr>
        <w:t>MRR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的随机期望在</w:t>
      </w:r>
      <w:r w:rsidRPr="00682029">
        <w:rPr>
          <w:rFonts w:ascii="Times New Roman" w:eastAsia="宋体" w:hAnsi="Times New Roman" w:cs="宋体"/>
          <w:kern w:val="0"/>
          <w:sz w:val="24"/>
        </w:rPr>
        <w:t>n=14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、单</w:t>
      </w:r>
      <w:r w:rsidRPr="00682029">
        <w:rPr>
          <w:rFonts w:ascii="Times New Roman" w:eastAsia="宋体" w:hAnsi="Times New Roman" w:cs="宋体"/>
          <w:kern w:val="0"/>
          <w:sz w:val="24"/>
        </w:rPr>
        <w:t>gold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下约</w:t>
      </w:r>
      <w:r w:rsidRPr="00682029">
        <w:rPr>
          <w:rFonts w:ascii="Times New Roman" w:eastAsia="宋体" w:hAnsi="Times New Roman" w:cs="宋体"/>
          <w:kern w:val="0"/>
          <w:sz w:val="24"/>
        </w:rPr>
        <w:t>0.2323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（</w:t>
      </w:r>
      <w:r w:rsidRPr="00682029">
        <w:rPr>
          <w:rFonts w:ascii="Times New Roman" w:eastAsia="宋体" w:hAnsi="Times New Roman" w:cs="Courier New"/>
          <w:kern w:val="0"/>
          <w:sz w:val="24"/>
        </w:rPr>
        <w:t>eval/stats.py::random_mrr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）。</w:t>
      </w:r>
      <w:r w:rsidRPr="00682029">
        <w:rPr>
          <w:rFonts w:ascii="Times New Roman" w:eastAsia="宋体" w:hAnsi="Times New Roman" w:cs="宋体"/>
          <w:kern w:val="0"/>
          <w:sz w:val="24"/>
        </w:rPr>
        <w:t>NDCG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无简单解析式，本文未提供其随机基线，仅以</w:t>
      </w:r>
      <w:r w:rsidRPr="00682029">
        <w:rPr>
          <w:rFonts w:ascii="Times New Roman" w:eastAsia="宋体" w:hAnsi="Times New Roman" w:cs="宋体"/>
          <w:kern w:val="0"/>
          <w:sz w:val="24"/>
        </w:rPr>
        <w:t>hit@5/MRR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的基线作为参照。</w:t>
      </w:r>
    </w:p>
    <w:p w14:paraId="1394EA99" w14:textId="42BA3B4A" w:rsidR="005D6585" w:rsidRPr="00682029" w:rsidRDefault="005D6585">
      <w:pPr>
        <w:autoSpaceDE w:val="0"/>
        <w:autoSpaceDN w:val="0"/>
        <w:adjustRightInd w:val="0"/>
        <w:spacing w:after="0pt" w:line="12pt" w:lineRule="auto"/>
        <w:ind w:start="24pt" w:hanging="12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/>
          <w:kern w:val="0"/>
          <w:sz w:val="24"/>
        </w:rPr>
        <w:t>•</w:t>
      </w:r>
      <w:r w:rsidRPr="00682029">
        <w:rPr>
          <w:rFonts w:ascii="Times New Roman" w:eastAsia="宋体" w:hAnsi="Times New Roman" w:cs="宋体"/>
          <w:kern w:val="0"/>
          <w:sz w:val="24"/>
        </w:rPr>
        <w:tab/>
      </w:r>
      <w:r w:rsidRPr="00682029">
        <w:rPr>
          <w:rFonts w:ascii="Times New Roman" w:eastAsia="宋体" w:hAnsi="Times New Roman" w:cs="宋体"/>
          <w:b/>
          <w:bCs/>
          <w:kern w:val="0"/>
          <w:sz w:val="24"/>
        </w:rPr>
        <w:t>Bootstrap</w:t>
      </w: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</w:rPr>
        <w:t>置信区间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：对逐用例指标有放回抽样</w:t>
      </w:r>
      <w:r w:rsidRPr="00682029">
        <w:rPr>
          <w:rFonts w:ascii="Times New Roman" w:eastAsia="宋体" w:hAnsi="Times New Roman" w:cs="宋体"/>
          <w:kern w:val="0"/>
          <w:sz w:val="24"/>
        </w:rPr>
        <w:t>10000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次，取均值分布的</w:t>
      </w:r>
      <w:r w:rsidRPr="00682029">
        <w:rPr>
          <w:rFonts w:ascii="Times New Roman" w:eastAsia="宋体" w:hAnsi="Times New Roman" w:cs="宋体"/>
          <w:kern w:val="0"/>
          <w:sz w:val="24"/>
        </w:rPr>
        <w:t>2.5%–97.5%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分位，不假设正态。</w:t>
      </w:r>
    </w:p>
    <w:p w14:paraId="52F8A6F4" w14:textId="192A3CF0" w:rsidR="005D6585" w:rsidRPr="00682029" w:rsidRDefault="005D6585">
      <w:pPr>
        <w:autoSpaceDE w:val="0"/>
        <w:autoSpaceDN w:val="0"/>
        <w:adjustRightInd w:val="0"/>
        <w:spacing w:after="0pt" w:line="12pt" w:lineRule="auto"/>
        <w:ind w:start="24pt" w:hanging="12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/>
          <w:kern w:val="0"/>
          <w:sz w:val="24"/>
        </w:rPr>
        <w:t>•</w:t>
      </w:r>
      <w:r w:rsidRPr="00682029">
        <w:rPr>
          <w:rFonts w:ascii="Times New Roman" w:eastAsia="宋体" w:hAnsi="Times New Roman" w:cs="宋体"/>
          <w:kern w:val="0"/>
          <w:sz w:val="24"/>
        </w:rPr>
        <w:tab/>
      </w: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</w:rPr>
        <w:t>配对置换检验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：设同一用例在两组配置下的指标差为</w:t>
      </w:r>
      <w:r w:rsidRPr="00682029">
        <w:rPr>
          <w:rFonts w:ascii="Times New Roman" w:eastAsia="宋体" w:hAnsi="Times New Roman" w:cs="Courier New"/>
          <w:kern w:val="0"/>
          <w:sz w:val="24"/>
        </w:rPr>
        <w:t>d_i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，观测均值差为</w:t>
      </w:r>
      <w:r w:rsidRPr="00682029">
        <w:rPr>
          <w:rFonts w:ascii="Times New Roman" w:eastAsia="宋体" w:hAnsi="Times New Roman" w:cs="Courier New"/>
          <w:kern w:val="0"/>
          <w:sz w:val="24"/>
        </w:rPr>
        <w:t>D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；在零假设（无差异）下对每个</w:t>
      </w:r>
      <w:r w:rsidRPr="00682029">
        <w:rPr>
          <w:rFonts w:ascii="Times New Roman" w:eastAsia="宋体" w:hAnsi="Times New Roman" w:cs="Courier New"/>
          <w:kern w:val="0"/>
          <w:sz w:val="24"/>
        </w:rPr>
        <w:t>d_i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以</w:t>
      </w:r>
      <w:r w:rsidRPr="00682029">
        <w:rPr>
          <w:rFonts w:ascii="Times New Roman" w:eastAsia="宋体" w:hAnsi="Times New Roman" w:cs="宋体"/>
          <w:kern w:val="0"/>
          <w:sz w:val="24"/>
        </w:rPr>
        <w:t>1/2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概率翻转符号，构造零分布，计算</w:t>
      </w:r>
      <w:r w:rsidRPr="00682029">
        <w:rPr>
          <w:rFonts w:ascii="Times New Roman" w:eastAsia="宋体" w:hAnsi="Times New Roman" w:cs="Courier New"/>
          <w:kern w:val="0"/>
          <w:sz w:val="24"/>
        </w:rPr>
        <w:t>P(|mean|≥|D|)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。双侧</w:t>
      </w:r>
      <w:r w:rsidRPr="00682029">
        <w:rPr>
          <w:rFonts w:ascii="Times New Roman" w:eastAsia="宋体" w:hAnsi="Times New Roman" w:cs="宋体"/>
          <w:kern w:val="0"/>
          <w:sz w:val="24"/>
        </w:rPr>
        <w:t>p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值。</w:t>
      </w:r>
      <w:r w:rsidRPr="00682029">
        <w:rPr>
          <w:rFonts w:ascii="Times New Roman" w:eastAsia="宋体" w:hAnsi="Times New Roman" w:cs="宋体"/>
          <w:kern w:val="0"/>
          <w:sz w:val="24"/>
        </w:rPr>
        <w:t>n&lt;5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时最小</w:t>
      </w:r>
      <w:r w:rsidRPr="00682029">
        <w:rPr>
          <w:rFonts w:ascii="Times New Roman" w:eastAsia="宋体" w:hAnsi="Times New Roman" w:cs="宋体"/>
          <w:kern w:val="0"/>
          <w:sz w:val="24"/>
        </w:rPr>
        <w:t>p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有下限（如</w:t>
      </w:r>
      <w:r w:rsidRPr="00682029">
        <w:rPr>
          <w:rFonts w:ascii="Times New Roman" w:eastAsia="宋体" w:hAnsi="Times New Roman" w:cs="宋体"/>
          <w:kern w:val="0"/>
          <w:sz w:val="24"/>
        </w:rPr>
        <w:t>n=4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最小</w:t>
      </w:r>
      <w:r w:rsidRPr="00682029">
        <w:rPr>
          <w:rFonts w:ascii="Times New Roman" w:eastAsia="宋体" w:hAnsi="Times New Roman" w:cs="宋体"/>
          <w:kern w:val="0"/>
          <w:sz w:val="24"/>
        </w:rPr>
        <w:t>0.125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），明确标注功效不足。</w:t>
      </w:r>
    </w:p>
    <w:p w14:paraId="2829C166" w14:textId="77777777" w:rsidR="005D6585" w:rsidRPr="00682029" w:rsidRDefault="005D6585">
      <w:pPr>
        <w:autoSpaceDE w:val="0"/>
        <w:autoSpaceDN w:val="0"/>
        <w:adjustRightInd w:val="0"/>
        <w:spacing w:after="0pt" w:line="12pt" w:lineRule="auto"/>
        <w:ind w:start="24pt" w:hanging="12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/>
          <w:kern w:val="0"/>
          <w:sz w:val="24"/>
        </w:rPr>
        <w:t>•</w:t>
      </w:r>
      <w:r w:rsidRPr="00682029">
        <w:rPr>
          <w:rFonts w:ascii="Times New Roman" w:eastAsia="宋体" w:hAnsi="Times New Roman" w:cs="宋体"/>
          <w:kern w:val="0"/>
          <w:sz w:val="24"/>
        </w:rPr>
        <w:tab/>
      </w:r>
      <w:r w:rsidRPr="00682029">
        <w:rPr>
          <w:rFonts w:ascii="Times New Roman" w:eastAsia="宋体" w:hAnsi="Times New Roman" w:cs="宋体" w:hint="eastAsia"/>
          <w:kern w:val="0"/>
          <w:sz w:val="24"/>
        </w:rPr>
        <w:t>随机种子固定（</w:t>
      </w:r>
      <w:r w:rsidRPr="00682029">
        <w:rPr>
          <w:rFonts w:ascii="Times New Roman" w:eastAsia="宋体" w:hAnsi="Times New Roman" w:cs="宋体"/>
          <w:kern w:val="0"/>
          <w:sz w:val="24"/>
        </w:rPr>
        <w:t>42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），脚本输出可复现。</w:t>
      </w:r>
    </w:p>
    <w:p w14:paraId="64ED28F7" w14:textId="6E7EE521" w:rsidR="005D6585" w:rsidRPr="00682029" w:rsidRDefault="005D6585">
      <w:pPr>
        <w:autoSpaceDE w:val="0"/>
        <w:autoSpaceDN w:val="0"/>
        <w:adjustRightInd w:val="0"/>
        <w:spacing w:after="0pt" w:line="12pt" w:lineRule="auto"/>
        <w:ind w:start="24pt" w:hanging="12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/>
          <w:kern w:val="0"/>
          <w:sz w:val="24"/>
        </w:rPr>
        <w:t>•</w:t>
      </w:r>
      <w:r w:rsidRPr="00682029">
        <w:rPr>
          <w:rFonts w:ascii="Times New Roman" w:eastAsia="宋体" w:hAnsi="Times New Roman" w:cs="宋体"/>
          <w:kern w:val="0"/>
          <w:sz w:val="24"/>
        </w:rPr>
        <w:tab/>
      </w: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</w:rPr>
        <w:t>多重比较说明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：本报告面向课程场景，以探索性检验为主，在同一批用例上执行多组两两比较（</w:t>
      </w:r>
      <w:r w:rsidRPr="00682029">
        <w:rPr>
          <w:rFonts w:ascii="Times New Roman" w:eastAsia="宋体" w:hAnsi="Times New Roman" w:cs="宋体"/>
          <w:kern w:val="0"/>
          <w:sz w:val="24"/>
        </w:rPr>
        <w:t>G2/G3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、</w:t>
      </w:r>
      <w:r w:rsidRPr="00682029">
        <w:rPr>
          <w:rFonts w:ascii="Times New Roman" w:eastAsia="宋体" w:hAnsi="Times New Roman" w:cs="宋体"/>
          <w:kern w:val="0"/>
          <w:sz w:val="24"/>
        </w:rPr>
        <w:t>G5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、</w:t>
      </w:r>
      <w:r w:rsidRPr="00682029">
        <w:rPr>
          <w:rFonts w:ascii="Times New Roman" w:eastAsia="宋体" w:hAnsi="Times New Roman" w:cs="宋体"/>
          <w:kern w:val="0"/>
          <w:sz w:val="24"/>
        </w:rPr>
        <w:t>G6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等）时未做</w:t>
      </w:r>
      <w:r w:rsidRPr="00682029">
        <w:rPr>
          <w:rFonts w:ascii="Times New Roman" w:eastAsia="宋体" w:hAnsi="Times New Roman" w:cs="宋体"/>
          <w:kern w:val="0"/>
          <w:sz w:val="24"/>
        </w:rPr>
        <w:t>FDR/Bonferroni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校正。因此</w:t>
      </w:r>
      <w:r w:rsidRPr="00682029">
        <w:rPr>
          <w:rFonts w:ascii="Times New Roman" w:eastAsia="宋体" w:hAnsi="Times New Roman" w:cs="宋体"/>
          <w:kern w:val="0"/>
          <w:sz w:val="24"/>
        </w:rPr>
        <w:t>p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值应视为描述性证据，正式发表需补充校正或预先注册假设。</w:t>
      </w:r>
    </w:p>
    <w:p w14:paraId="79496D6F" w14:textId="77777777" w:rsidR="005D6585" w:rsidRPr="00682029" w:rsidRDefault="005D6585" w:rsidP="000629AB">
      <w:pPr>
        <w:autoSpaceDE w:val="0"/>
        <w:autoSpaceDN w:val="0"/>
        <w:adjustRightInd w:val="0"/>
        <w:spacing w:before="12pt" w:after="12pt" w:line="12pt" w:lineRule="auto"/>
        <w:outlineLvl w:val="1"/>
        <w:rPr>
          <w:rFonts w:ascii="Times New Roman" w:eastAsia="黑体" w:hAnsi="Times New Roman" w:cs="黑体"/>
          <w:kern w:val="0"/>
          <w:sz w:val="28"/>
          <w:szCs w:val="28"/>
        </w:rPr>
      </w:pPr>
      <w:r w:rsidRPr="00682029">
        <w:rPr>
          <w:rFonts w:ascii="Times New Roman" w:eastAsia="黑体" w:hAnsi="Times New Roman" w:cs="黑体"/>
          <w:b/>
          <w:bCs/>
          <w:kern w:val="0"/>
          <w:sz w:val="28"/>
          <w:szCs w:val="28"/>
        </w:rPr>
        <w:t xml:space="preserve">4.5 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  <w:t>系统配置</w:t>
      </w:r>
    </w:p>
    <w:tbl>
      <w:tblPr>
        <w:tblW w:w="384.45pt" w:type="dxa"/>
        <w:jc w:val="center"/>
        <w:tblLayout w:type="fixed"/>
        <w:tblLook w:firstRow="0" w:lastRow="0" w:firstColumn="0" w:lastColumn="0" w:noHBand="0" w:noVBand="0"/>
      </w:tblPr>
      <w:tblGrid>
        <w:gridCol w:w="2727"/>
        <w:gridCol w:w="2552"/>
        <w:gridCol w:w="2410"/>
      </w:tblGrid>
      <w:tr w:rsidR="005D6585" w:rsidRPr="00682029" w14:paraId="7E9CB886" w14:textId="77777777" w:rsidTr="00927A59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136.35pt" w:type="dxa"/>
            <w:tcBorders>
              <w:top w:val="single" w:sz="8" w:space="0" w:color="auto"/>
              <w:start w:val="nil"/>
              <w:bottom w:val="single" w:sz="2" w:space="0" w:color="auto"/>
              <w:end w:val="nil"/>
            </w:tcBorders>
          </w:tcPr>
          <w:p w14:paraId="10F83623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b/>
                <w:bCs/>
                <w:kern w:val="0"/>
                <w:sz w:val="24"/>
              </w:rPr>
              <w:t>参数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 </w:t>
            </w:r>
          </w:p>
        </w:tc>
        <w:tc>
          <w:tcPr>
            <w:tcW w:w="127.60pt" w:type="dxa"/>
            <w:tcBorders>
              <w:top w:val="single" w:sz="8" w:space="0" w:color="auto"/>
              <w:start w:val="nil"/>
              <w:bottom w:val="single" w:sz="2" w:space="0" w:color="auto"/>
              <w:end w:val="nil"/>
            </w:tcBorders>
          </w:tcPr>
          <w:p w14:paraId="1D41851B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b/>
                <w:bCs/>
                <w:kern w:val="0"/>
                <w:sz w:val="24"/>
              </w:rPr>
              <w:t>取值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 </w:t>
            </w:r>
          </w:p>
        </w:tc>
        <w:tc>
          <w:tcPr>
            <w:tcW w:w="120.50pt" w:type="dxa"/>
            <w:tcBorders>
              <w:top w:val="single" w:sz="8" w:space="0" w:color="auto"/>
              <w:start w:val="nil"/>
              <w:bottom w:val="single" w:sz="2" w:space="0" w:color="auto"/>
              <w:end w:val="nil"/>
            </w:tcBorders>
          </w:tcPr>
          <w:p w14:paraId="759C0C9C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b/>
                <w:bCs/>
                <w:kern w:val="0"/>
                <w:sz w:val="24"/>
              </w:rPr>
              <w:t>说明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 </w:t>
            </w:r>
          </w:p>
        </w:tc>
      </w:tr>
      <w:tr w:rsidR="005D6585" w:rsidRPr="00682029" w14:paraId="0B6A9045" w14:textId="77777777" w:rsidTr="00927A59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136.35pt" w:type="dxa"/>
            <w:tcBorders>
              <w:top w:val="nil"/>
              <w:start w:val="nil"/>
              <w:bottom w:val="nil"/>
              <w:end w:val="nil"/>
            </w:tcBorders>
          </w:tcPr>
          <w:p w14:paraId="5D5FF69F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Embedding  </w:t>
            </w:r>
          </w:p>
        </w:tc>
        <w:tc>
          <w:tcPr>
            <w:tcW w:w="127.60pt" w:type="dxa"/>
            <w:tcBorders>
              <w:top w:val="nil"/>
              <w:start w:val="nil"/>
              <w:bottom w:val="nil"/>
              <w:end w:val="nil"/>
            </w:tcBorders>
          </w:tcPr>
          <w:p w14:paraId="45851B09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MockEmbedding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（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256 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维词袋）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  </w:t>
            </w:r>
          </w:p>
        </w:tc>
        <w:tc>
          <w:tcPr>
            <w:tcW w:w="120.50pt" w:type="dxa"/>
            <w:tcBorders>
              <w:top w:val="nil"/>
              <w:start w:val="nil"/>
              <w:bottom w:val="nil"/>
              <w:end w:val="nil"/>
            </w:tcBorders>
          </w:tcPr>
          <w:p w14:paraId="1E6B09FA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确定性、离线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  </w:t>
            </w:r>
          </w:p>
        </w:tc>
      </w:tr>
      <w:tr w:rsidR="005D6585" w:rsidRPr="00682029" w14:paraId="58F2EA1A" w14:textId="77777777" w:rsidTr="00927A59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136.35pt" w:type="dxa"/>
            <w:tcBorders>
              <w:top w:val="nil"/>
              <w:start w:val="nil"/>
              <w:bottom w:val="nil"/>
              <w:end w:val="nil"/>
            </w:tcBorders>
          </w:tcPr>
          <w:p w14:paraId="122D4F62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LLM  </w:t>
            </w:r>
          </w:p>
        </w:tc>
        <w:tc>
          <w:tcPr>
            <w:tcW w:w="127.60pt" w:type="dxa"/>
            <w:tcBorders>
              <w:top w:val="nil"/>
              <w:start w:val="nil"/>
              <w:bottom w:val="nil"/>
              <w:end w:val="nil"/>
            </w:tcBorders>
          </w:tcPr>
          <w:p w14:paraId="6F4B0B6F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MockLLM / DeepSeek deepseek-flash  </w:t>
            </w:r>
          </w:p>
        </w:tc>
        <w:tc>
          <w:tcPr>
            <w:tcW w:w="120.50pt" w:type="dxa"/>
            <w:tcBorders>
              <w:top w:val="nil"/>
              <w:start w:val="nil"/>
              <w:bottom w:val="nil"/>
              <w:end w:val="nil"/>
            </w:tcBorders>
          </w:tcPr>
          <w:p w14:paraId="2D02A14E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离线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/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真模型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  </w:t>
            </w:r>
          </w:p>
        </w:tc>
      </w:tr>
      <w:tr w:rsidR="005D6585" w:rsidRPr="00682029" w14:paraId="2EFCBA23" w14:textId="77777777" w:rsidTr="00927A59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136.35pt" w:type="dxa"/>
            <w:tcBorders>
              <w:top w:val="nil"/>
              <w:start w:val="nil"/>
              <w:bottom w:val="nil"/>
              <w:end w:val="nil"/>
            </w:tcBorders>
          </w:tcPr>
          <w:p w14:paraId="7A0BCD32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Courier New"/>
                <w:kern w:val="0"/>
                <w:sz w:val="24"/>
              </w:rPr>
              <w:t xml:space="preserve">min_score 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  </w:t>
            </w:r>
          </w:p>
        </w:tc>
        <w:tc>
          <w:tcPr>
            <w:tcW w:w="127.60pt" w:type="dxa"/>
            <w:tcBorders>
              <w:top w:val="nil"/>
              <w:start w:val="nil"/>
              <w:bottom w:val="nil"/>
              <w:end w:val="nil"/>
            </w:tcBorders>
          </w:tcPr>
          <w:p w14:paraId="31CBEAA1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0.16 </w:t>
            </w:r>
          </w:p>
        </w:tc>
        <w:tc>
          <w:tcPr>
            <w:tcW w:w="120.50pt" w:type="dxa"/>
            <w:tcBorders>
              <w:top w:val="nil"/>
              <w:start w:val="nil"/>
              <w:bottom w:val="nil"/>
              <w:end w:val="nil"/>
            </w:tcBorders>
          </w:tcPr>
          <w:p w14:paraId="76F4F8E1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按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 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§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5.4 E 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扫描标定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  </w:t>
            </w:r>
          </w:p>
        </w:tc>
      </w:tr>
      <w:tr w:rsidR="005D6585" w:rsidRPr="00682029" w14:paraId="3A2F3913" w14:textId="77777777" w:rsidTr="00927A59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136.35pt" w:type="dxa"/>
            <w:tcBorders>
              <w:top w:val="nil"/>
              <w:start w:val="nil"/>
              <w:bottom w:val="nil"/>
              <w:end w:val="nil"/>
            </w:tcBorders>
          </w:tcPr>
          <w:p w14:paraId="307DA7DC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Courier New"/>
                <w:kern w:val="0"/>
                <w:sz w:val="24"/>
              </w:rPr>
              <w:t xml:space="preserve">merge_theta 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  </w:t>
            </w:r>
          </w:p>
        </w:tc>
        <w:tc>
          <w:tcPr>
            <w:tcW w:w="127.60pt" w:type="dxa"/>
            <w:tcBorders>
              <w:top w:val="nil"/>
              <w:start w:val="nil"/>
              <w:bottom w:val="nil"/>
              <w:end w:val="nil"/>
            </w:tcBorders>
          </w:tcPr>
          <w:p w14:paraId="5F9D5FE9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0.80 </w:t>
            </w:r>
          </w:p>
        </w:tc>
        <w:tc>
          <w:tcPr>
            <w:tcW w:w="120.50pt" w:type="dxa"/>
            <w:tcBorders>
              <w:top w:val="nil"/>
              <w:start w:val="nil"/>
              <w:bottom w:val="nil"/>
              <w:end w:val="nil"/>
            </w:tcBorders>
          </w:tcPr>
          <w:p w14:paraId="3375684E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Mock 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分布下默认；敏感性扫描见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 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§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5.4 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附注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  </w:t>
            </w:r>
          </w:p>
        </w:tc>
      </w:tr>
      <w:tr w:rsidR="005D6585" w:rsidRPr="00682029" w14:paraId="12ACABD3" w14:textId="77777777" w:rsidTr="00927A59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136.35pt" w:type="dxa"/>
            <w:tcBorders>
              <w:top w:val="nil"/>
              <w:start w:val="nil"/>
              <w:bottom w:val="nil"/>
              <w:end w:val="nil"/>
            </w:tcBorders>
          </w:tcPr>
          <w:p w14:paraId="40AD6558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Courier New"/>
                <w:kern w:val="0"/>
                <w:sz w:val="24"/>
              </w:rPr>
              <w:t xml:space="preserve">stage_bonus 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  </w:t>
            </w:r>
          </w:p>
        </w:tc>
        <w:tc>
          <w:tcPr>
            <w:tcW w:w="127.60pt" w:type="dxa"/>
            <w:tcBorders>
              <w:top w:val="nil"/>
              <w:start w:val="nil"/>
              <w:bottom w:val="nil"/>
              <w:end w:val="nil"/>
            </w:tcBorders>
          </w:tcPr>
          <w:p w14:paraId="5715B9D5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0.15 </w:t>
            </w:r>
          </w:p>
        </w:tc>
        <w:tc>
          <w:tcPr>
            <w:tcW w:w="120.50pt" w:type="dxa"/>
            <w:tcBorders>
              <w:top w:val="nil"/>
              <w:start w:val="nil"/>
              <w:bottom w:val="nil"/>
              <w:end w:val="nil"/>
            </w:tcBorders>
          </w:tcPr>
          <w:p w14:paraId="77870A8D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G6 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扫描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  </w:t>
            </w:r>
          </w:p>
        </w:tc>
      </w:tr>
      <w:tr w:rsidR="005D6585" w:rsidRPr="00682029" w14:paraId="1637B475" w14:textId="77777777" w:rsidTr="00927A59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136.35pt" w:type="dxa"/>
            <w:tcBorders>
              <w:top w:val="nil"/>
              <w:start w:val="nil"/>
              <w:bottom w:val="nil"/>
              <w:end w:val="nil"/>
            </w:tcBorders>
          </w:tcPr>
          <w:p w14:paraId="05488703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Courier New"/>
                <w:kern w:val="0"/>
                <w:sz w:val="24"/>
              </w:rPr>
              <w:t xml:space="preserve">capacity_tokens 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  </w:t>
            </w:r>
          </w:p>
        </w:tc>
        <w:tc>
          <w:tcPr>
            <w:tcW w:w="127.60pt" w:type="dxa"/>
            <w:tcBorders>
              <w:top w:val="nil"/>
              <w:start w:val="nil"/>
              <w:bottom w:val="nil"/>
              <w:end w:val="nil"/>
            </w:tcBorders>
          </w:tcPr>
          <w:p w14:paraId="4A702AE6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4000  </w:t>
            </w:r>
          </w:p>
        </w:tc>
        <w:tc>
          <w:tcPr>
            <w:tcW w:w="120.50pt" w:type="dxa"/>
            <w:tcBorders>
              <w:top w:val="nil"/>
              <w:start w:val="nil"/>
              <w:bottom w:val="nil"/>
              <w:end w:val="nil"/>
            </w:tcBorders>
          </w:tcPr>
          <w:p w14:paraId="4C2A84DB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工作记忆预算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  </w:t>
            </w:r>
          </w:p>
        </w:tc>
      </w:tr>
      <w:tr w:rsidR="005D6585" w:rsidRPr="00682029" w14:paraId="1B31A167" w14:textId="77777777" w:rsidTr="00927A59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136.35pt" w:type="dxa"/>
            <w:tcBorders>
              <w:top w:val="nil"/>
              <w:start w:val="nil"/>
              <w:bottom w:val="nil"/>
              <w:end w:val="nil"/>
            </w:tcBorders>
          </w:tcPr>
          <w:p w14:paraId="72129962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Courier New"/>
                <w:kern w:val="0"/>
                <w:sz w:val="24"/>
              </w:rPr>
              <w:t xml:space="preserve">top_k 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  </w:t>
            </w:r>
          </w:p>
        </w:tc>
        <w:tc>
          <w:tcPr>
            <w:tcW w:w="127.60pt" w:type="dxa"/>
            <w:tcBorders>
              <w:top w:val="nil"/>
              <w:start w:val="nil"/>
              <w:bottom w:val="nil"/>
              <w:end w:val="nil"/>
            </w:tcBorders>
          </w:tcPr>
          <w:p w14:paraId="4E933D3C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5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（检索评估）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  </w:t>
            </w:r>
          </w:p>
        </w:tc>
        <w:tc>
          <w:tcPr>
            <w:tcW w:w="120.50pt" w:type="dxa"/>
            <w:tcBorders>
              <w:top w:val="nil"/>
              <w:start w:val="nil"/>
              <w:bottom w:val="nil"/>
              <w:end w:val="nil"/>
            </w:tcBorders>
          </w:tcPr>
          <w:p w14:paraId="01A111B9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—  </w:t>
            </w:r>
          </w:p>
        </w:tc>
      </w:tr>
      <w:tr w:rsidR="005D6585" w:rsidRPr="00682029" w14:paraId="07F5E4DC" w14:textId="77777777" w:rsidTr="00927A59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136.35pt" w:type="dxa"/>
            <w:tcBorders>
              <w:top w:val="nil"/>
              <w:start w:val="nil"/>
              <w:bottom w:val="nil"/>
              <w:end w:val="nil"/>
            </w:tcBorders>
          </w:tcPr>
          <w:p w14:paraId="5A09B2ED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DeepSeek temperature / max_tokens  </w:t>
            </w:r>
          </w:p>
        </w:tc>
        <w:tc>
          <w:tcPr>
            <w:tcW w:w="127.60pt" w:type="dxa"/>
            <w:tcBorders>
              <w:top w:val="nil"/>
              <w:start w:val="nil"/>
              <w:bottom w:val="nil"/>
              <w:end w:val="nil"/>
            </w:tcBorders>
          </w:tcPr>
          <w:p w14:paraId="41221084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0.2 / 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未固定（按调用场景）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  </w:t>
            </w:r>
          </w:p>
        </w:tc>
        <w:tc>
          <w:tcPr>
            <w:tcW w:w="120.50pt" w:type="dxa"/>
            <w:tcBorders>
              <w:top w:val="nil"/>
              <w:start w:val="nil"/>
              <w:bottom w:val="nil"/>
              <w:end w:val="nil"/>
            </w:tcBorders>
          </w:tcPr>
          <w:p w14:paraId="52E07503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真模型验证用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  </w:t>
            </w:r>
          </w:p>
        </w:tc>
      </w:tr>
      <w:tr w:rsidR="005D6585" w:rsidRPr="00682029" w14:paraId="76E07EC8" w14:textId="77777777" w:rsidTr="00927A59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136.35pt" w:type="dxa"/>
            <w:tcBorders>
              <w:top w:val="nil"/>
              <w:start w:val="nil"/>
              <w:bottom w:val="single" w:sz="8" w:space="0" w:color="auto"/>
              <w:end w:val="nil"/>
            </w:tcBorders>
          </w:tcPr>
          <w:p w14:paraId="7F598D8E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DeepSeek 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模型版本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  </w:t>
            </w:r>
          </w:p>
        </w:tc>
        <w:tc>
          <w:tcPr>
            <w:tcW w:w="127.60pt" w:type="dxa"/>
            <w:tcBorders>
              <w:top w:val="nil"/>
              <w:start w:val="nil"/>
              <w:bottom w:val="single" w:sz="8" w:space="0" w:color="auto"/>
              <w:end w:val="nil"/>
            </w:tcBorders>
          </w:tcPr>
          <w:p w14:paraId="29988549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Courier New"/>
                <w:kern w:val="0"/>
                <w:sz w:val="24"/>
              </w:rPr>
              <w:t xml:space="preserve">deepseek-flash 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（网关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 </w:t>
            </w:r>
            <w:r w:rsidRPr="00682029">
              <w:rPr>
                <w:rFonts w:ascii="Times New Roman" w:eastAsia="宋体" w:hAnsi="Times New Roman" w:cs="Courier New"/>
                <w:kern w:val="0"/>
                <w:sz w:val="24"/>
              </w:rPr>
              <w:t xml:space="preserve">/models 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 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返回）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  </w:t>
            </w:r>
          </w:p>
        </w:tc>
        <w:tc>
          <w:tcPr>
            <w:tcW w:w="120.50pt" w:type="dxa"/>
            <w:tcBorders>
              <w:top w:val="nil"/>
              <w:start w:val="nil"/>
              <w:bottom w:val="single" w:sz="8" w:space="0" w:color="auto"/>
              <w:end w:val="nil"/>
            </w:tcBorders>
          </w:tcPr>
          <w:p w14:paraId="5B3E0F5E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—  </w:t>
            </w:r>
          </w:p>
        </w:tc>
      </w:tr>
    </w:tbl>
    <w:p w14:paraId="1D6CC59B" w14:textId="77777777" w:rsidR="005D6585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kern w:val="0"/>
          <w:sz w:val="24"/>
        </w:rPr>
        <w:t>可复现命令：</w:t>
      </w:r>
    </w:p>
    <w:tbl>
      <w:tblPr>
        <w:tblStyle w:val="a7"/>
        <w:tblW w:w="0pt" w:type="auto"/>
        <w:tblLook w:firstRow="1" w:lastRow="0" w:firstColumn="1" w:lastColumn="0" w:noHBand="0" w:noVBand="1"/>
      </w:tblPr>
      <w:tblGrid>
        <w:gridCol w:w="8494"/>
      </w:tblGrid>
      <w:tr w:rsidR="00927A59" w14:paraId="30298F99" w14:textId="77777777" w:rsidTr="00927A59">
        <w:tc>
          <w:tcPr>
            <w:tcW w:w="424.70pt" w:type="dxa"/>
          </w:tcPr>
          <w:p w14:paraId="71451D76" w14:textId="77777777" w:rsidR="00927A59" w:rsidRPr="00927A59" w:rsidRDefault="00927A59" w:rsidP="00927A59">
            <w:pPr>
              <w:autoSpaceDE w:val="0"/>
              <w:autoSpaceDN w:val="0"/>
              <w:adjustRightInd w:val="0"/>
              <w:spacing w:line="18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927A59">
              <w:rPr>
                <w:rFonts w:ascii="Times New Roman" w:eastAsia="宋体" w:hAnsi="Times New Roman" w:cs="宋体" w:hint="eastAsia"/>
                <w:kern w:val="0"/>
                <w:sz w:val="24"/>
              </w:rPr>
              <w:t>cd code/</w:t>
            </w:r>
            <w:r w:rsidRPr="00927A59">
              <w:rPr>
                <w:rFonts w:ascii="Times New Roman" w:eastAsia="宋体" w:hAnsi="Times New Roman" w:cs="宋体" w:hint="eastAsia"/>
                <w:kern w:val="0"/>
                <w:sz w:val="24"/>
              </w:rPr>
              <w:t>课题</w:t>
            </w:r>
            <w:r w:rsidRPr="00927A59">
              <w:rPr>
                <w:rFonts w:ascii="Times New Roman" w:eastAsia="宋体" w:hAnsi="Times New Roman" w:cs="宋体" w:hint="eastAsia"/>
                <w:kern w:val="0"/>
                <w:sz w:val="24"/>
              </w:rPr>
              <w:t>3_</w:t>
            </w:r>
            <w:r w:rsidRPr="00927A59">
              <w:rPr>
                <w:rFonts w:ascii="Times New Roman" w:eastAsia="宋体" w:hAnsi="Times New Roman" w:cs="宋体" w:hint="eastAsia"/>
                <w:kern w:val="0"/>
                <w:sz w:val="24"/>
              </w:rPr>
              <w:t>长短期记忆</w:t>
            </w:r>
          </w:p>
          <w:p w14:paraId="038824F7" w14:textId="77777777" w:rsidR="00927A59" w:rsidRPr="00927A59" w:rsidRDefault="00927A59" w:rsidP="00927A59">
            <w:pPr>
              <w:autoSpaceDE w:val="0"/>
              <w:autoSpaceDN w:val="0"/>
              <w:adjustRightInd w:val="0"/>
              <w:spacing w:line="18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927A59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python -m eval.ablation            # </w:t>
            </w:r>
            <w:r w:rsidRPr="00927A59">
              <w:rPr>
                <w:rFonts w:ascii="Times New Roman" w:eastAsia="宋体" w:hAnsi="Times New Roman" w:cs="宋体" w:hint="eastAsia"/>
                <w:kern w:val="0"/>
                <w:sz w:val="24"/>
              </w:rPr>
              <w:t>全量</w:t>
            </w:r>
            <w:r w:rsidRPr="00927A59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 G0</w:t>
            </w:r>
            <w:r w:rsidRPr="00927A59">
              <w:rPr>
                <w:rFonts w:ascii="Times New Roman" w:eastAsia="宋体" w:hAnsi="Times New Roman" w:cs="宋体" w:hint="eastAsia"/>
                <w:kern w:val="0"/>
                <w:sz w:val="24"/>
              </w:rPr>
              <w:t>–</w:t>
            </w:r>
            <w:r w:rsidRPr="00927A59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G6 + </w:t>
            </w:r>
            <w:r w:rsidRPr="00927A59">
              <w:rPr>
                <w:rFonts w:ascii="Times New Roman" w:eastAsia="宋体" w:hAnsi="Times New Roman" w:cs="宋体" w:hint="eastAsia"/>
                <w:kern w:val="0"/>
                <w:sz w:val="24"/>
              </w:rPr>
              <w:t>专项研究，输出</w:t>
            </w:r>
            <w:r w:rsidRPr="00927A59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 </w:t>
            </w:r>
            <w:r w:rsidRPr="00927A59">
              <w:rPr>
                <w:rFonts w:ascii="Times New Roman" w:eastAsia="宋体" w:hAnsi="Times New Roman" w:cs="宋体" w:hint="eastAsia"/>
                <w:kern w:val="0"/>
                <w:sz w:val="24"/>
              </w:rPr>
              <w:lastRenderedPageBreak/>
              <w:t>ablation_report.json</w:t>
            </w:r>
          </w:p>
          <w:p w14:paraId="18FEDD31" w14:textId="77777777" w:rsidR="00927A59" w:rsidRPr="00927A59" w:rsidRDefault="00927A59" w:rsidP="00927A59">
            <w:pPr>
              <w:autoSpaceDE w:val="0"/>
              <w:autoSpaceDN w:val="0"/>
              <w:adjustRightInd w:val="0"/>
              <w:spacing w:line="18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927A59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python -m eval.ablation --quick    # </w:t>
            </w:r>
            <w:r w:rsidRPr="00927A59">
              <w:rPr>
                <w:rFonts w:ascii="Times New Roman" w:eastAsia="宋体" w:hAnsi="Times New Roman" w:cs="宋体" w:hint="eastAsia"/>
                <w:kern w:val="0"/>
                <w:sz w:val="24"/>
              </w:rPr>
              <w:t>仅主线</w:t>
            </w:r>
          </w:p>
          <w:p w14:paraId="639D99FE" w14:textId="047862E4" w:rsidR="00927A59" w:rsidRDefault="00927A59" w:rsidP="00927A59">
            <w:pPr>
              <w:autoSpaceDE w:val="0"/>
              <w:autoSpaceDN w:val="0"/>
              <w:adjustRightInd w:val="0"/>
              <w:spacing w:line="18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927A59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python -m eval.verify_llm --provider deepseek --no-embed   # </w:t>
            </w:r>
            <w:r w:rsidRPr="00927A59">
              <w:rPr>
                <w:rFonts w:ascii="Times New Roman" w:eastAsia="宋体" w:hAnsi="Times New Roman" w:cs="宋体" w:hint="eastAsia"/>
                <w:kern w:val="0"/>
                <w:sz w:val="24"/>
              </w:rPr>
              <w:t>真模型</w:t>
            </w:r>
            <w:r w:rsidRPr="00927A59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 20 </w:t>
            </w:r>
            <w:r w:rsidRPr="00927A59">
              <w:rPr>
                <w:rFonts w:ascii="Times New Roman" w:eastAsia="宋体" w:hAnsi="Times New Roman" w:cs="宋体" w:hint="eastAsia"/>
                <w:kern w:val="0"/>
                <w:sz w:val="24"/>
              </w:rPr>
              <w:t>项</w:t>
            </w:r>
          </w:p>
        </w:tc>
      </w:tr>
    </w:tbl>
    <w:p w14:paraId="074E93A1" w14:textId="77777777" w:rsidR="005D6585" w:rsidRPr="00682029" w:rsidRDefault="005D6585" w:rsidP="000629AB">
      <w:pPr>
        <w:autoSpaceDE w:val="0"/>
        <w:autoSpaceDN w:val="0"/>
        <w:adjustRightInd w:val="0"/>
        <w:spacing w:before="12pt" w:after="12pt" w:line="12pt" w:lineRule="auto"/>
        <w:outlineLvl w:val="1"/>
        <w:rPr>
          <w:rFonts w:ascii="Times New Roman" w:eastAsia="黑体" w:hAnsi="Times New Roman" w:cs="黑体"/>
          <w:kern w:val="0"/>
          <w:sz w:val="28"/>
          <w:szCs w:val="28"/>
        </w:rPr>
      </w:pPr>
      <w:r w:rsidRPr="00682029">
        <w:rPr>
          <w:rFonts w:ascii="Times New Roman" w:eastAsia="黑体" w:hAnsi="Times New Roman" w:cs="黑体"/>
          <w:b/>
          <w:bCs/>
          <w:kern w:val="0"/>
          <w:sz w:val="28"/>
          <w:szCs w:val="28"/>
        </w:rPr>
        <w:lastRenderedPageBreak/>
        <w:t xml:space="preserve">4.6 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  <w:t>实验流程</w:t>
      </w:r>
    </w:p>
    <w:p w14:paraId="6C823C89" w14:textId="1EE72892" w:rsidR="005D6585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kern w:val="0"/>
          <w:sz w:val="24"/>
        </w:rPr>
        <w:t>消融脚本</w:t>
      </w:r>
      <w:r w:rsidRPr="00682029">
        <w:rPr>
          <w:rFonts w:ascii="Times New Roman" w:eastAsia="宋体" w:hAnsi="Times New Roman" w:cs="宋体"/>
          <w:kern w:val="0"/>
          <w:sz w:val="24"/>
        </w:rPr>
        <w:t xml:space="preserve"> </w:t>
      </w:r>
      <w:r w:rsidRPr="00682029">
        <w:rPr>
          <w:rFonts w:ascii="Times New Roman" w:eastAsia="宋体" w:hAnsi="Times New Roman" w:cs="Courier New"/>
          <w:kern w:val="0"/>
          <w:sz w:val="24"/>
        </w:rPr>
        <w:t>run_all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的结构：</w:t>
      </w:r>
    </w:p>
    <w:tbl>
      <w:tblPr>
        <w:tblStyle w:val="a7"/>
        <w:tblW w:w="0pt" w:type="auto"/>
        <w:tblLook w:firstRow="1" w:lastRow="0" w:firstColumn="1" w:lastColumn="0" w:noHBand="0" w:noVBand="1"/>
      </w:tblPr>
      <w:tblGrid>
        <w:gridCol w:w="8494"/>
      </w:tblGrid>
      <w:tr w:rsidR="00927A59" w14:paraId="26C6454E" w14:textId="77777777" w:rsidTr="00927A59">
        <w:tc>
          <w:tcPr>
            <w:tcW w:w="424.70pt" w:type="dxa"/>
          </w:tcPr>
          <w:p w14:paraId="727A4B3C" w14:textId="77777777" w:rsidR="00927A59" w:rsidRPr="00927A59" w:rsidRDefault="00927A59" w:rsidP="00927A59">
            <w:pPr>
              <w:autoSpaceDE w:val="0"/>
              <w:autoSpaceDN w:val="0"/>
              <w:adjustRightInd w:val="0"/>
              <w:spacing w:line="18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927A59">
              <w:rPr>
                <w:rFonts w:ascii="Times New Roman" w:eastAsia="宋体" w:hAnsi="Times New Roman" w:cs="宋体" w:hint="eastAsia"/>
                <w:kern w:val="0"/>
                <w:sz w:val="24"/>
              </w:rPr>
              <w:t>for group in ["G0","G1","G2","G3","G4","G5","G6"]:</w:t>
            </w:r>
          </w:p>
          <w:p w14:paraId="58A5447E" w14:textId="77777777" w:rsidR="00927A59" w:rsidRPr="00927A59" w:rsidRDefault="00927A59" w:rsidP="00927A59">
            <w:pPr>
              <w:autoSpaceDE w:val="0"/>
              <w:autoSpaceDN w:val="0"/>
              <w:adjustRightInd w:val="0"/>
              <w:spacing w:line="18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927A59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    ctl = fresh_controller(group)          # </w:t>
            </w:r>
            <w:r w:rsidRPr="00927A59">
              <w:rPr>
                <w:rFonts w:ascii="Times New Roman" w:eastAsia="宋体" w:hAnsi="Times New Roman" w:cs="宋体" w:hint="eastAsia"/>
                <w:kern w:val="0"/>
                <w:sz w:val="24"/>
              </w:rPr>
              <w:t>每组独立，互不污染</w:t>
            </w:r>
          </w:p>
          <w:p w14:paraId="57416DD0" w14:textId="77777777" w:rsidR="00927A59" w:rsidRPr="00927A59" w:rsidRDefault="00927A59" w:rsidP="00927A59">
            <w:pPr>
              <w:autoSpaceDE w:val="0"/>
              <w:autoSpaceDN w:val="0"/>
              <w:adjustRightInd w:val="0"/>
              <w:spacing w:line="18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927A59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    if group == "G4":</w:t>
            </w:r>
          </w:p>
          <w:p w14:paraId="041EAED1" w14:textId="77777777" w:rsidR="00927A59" w:rsidRPr="00927A59" w:rsidRDefault="00927A59" w:rsidP="00927A59">
            <w:pPr>
              <w:autoSpaceDE w:val="0"/>
              <w:autoSpaceDN w:val="0"/>
              <w:adjustRightInd w:val="0"/>
              <w:spacing w:line="18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927A59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        run_campaign_s1(ctl)               # </w:t>
            </w:r>
            <w:r w:rsidRPr="00927A59">
              <w:rPr>
                <w:rFonts w:ascii="Times New Roman" w:eastAsia="宋体" w:hAnsi="Times New Roman" w:cs="宋体" w:hint="eastAsia"/>
                <w:kern w:val="0"/>
                <w:sz w:val="24"/>
              </w:rPr>
              <w:t>先跑第一场复盘</w:t>
            </w:r>
          </w:p>
          <w:p w14:paraId="28252AC5" w14:textId="77777777" w:rsidR="00927A59" w:rsidRPr="00927A59" w:rsidRDefault="00927A59" w:rsidP="00927A59">
            <w:pPr>
              <w:autoSpaceDE w:val="0"/>
              <w:autoSpaceDN w:val="0"/>
              <w:adjustRightInd w:val="0"/>
              <w:spacing w:line="18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927A59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    metrics = [evaluate_retrieval(retrieve(case), case.gold)</w:t>
            </w:r>
          </w:p>
          <w:p w14:paraId="34E68CCD" w14:textId="77777777" w:rsidR="00927A59" w:rsidRPr="00927A59" w:rsidRDefault="00927A59" w:rsidP="00927A59">
            <w:pPr>
              <w:autoSpaceDE w:val="0"/>
              <w:autoSpaceDN w:val="0"/>
              <w:adjustRightInd w:val="0"/>
              <w:spacing w:line="18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927A59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               for case in testset]        # 44 </w:t>
            </w:r>
            <w:r w:rsidRPr="00927A59">
              <w:rPr>
                <w:rFonts w:ascii="Times New Roman" w:eastAsia="宋体" w:hAnsi="Times New Roman" w:cs="宋体" w:hint="eastAsia"/>
                <w:kern w:val="0"/>
                <w:sz w:val="24"/>
              </w:rPr>
              <w:t>条固定用例</w:t>
            </w:r>
          </w:p>
          <w:p w14:paraId="518CEF54" w14:textId="0BB46805" w:rsidR="00927A59" w:rsidRDefault="00927A59" w:rsidP="00927A59">
            <w:pPr>
              <w:autoSpaceDE w:val="0"/>
              <w:autoSpaceDN w:val="0"/>
              <w:adjustRightInd w:val="0"/>
              <w:spacing w:line="18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927A59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    aggregate(metrics, group)              # </w:t>
            </w:r>
            <w:r w:rsidRPr="00927A59">
              <w:rPr>
                <w:rFonts w:ascii="Times New Roman" w:eastAsia="宋体" w:hAnsi="Times New Roman" w:cs="宋体" w:hint="eastAsia"/>
                <w:kern w:val="0"/>
                <w:sz w:val="24"/>
              </w:rPr>
              <w:t>均值</w:t>
            </w:r>
            <w:r w:rsidRPr="00927A59">
              <w:rPr>
                <w:rFonts w:ascii="Times New Roman" w:eastAsia="宋体" w:hAnsi="Times New Roman" w:cs="宋体" w:hint="eastAsia"/>
                <w:kern w:val="0"/>
                <w:sz w:val="24"/>
              </w:rPr>
              <w:t>/CI/</w:t>
            </w:r>
            <w:r w:rsidRPr="00927A59">
              <w:rPr>
                <w:rFonts w:ascii="Times New Roman" w:eastAsia="宋体" w:hAnsi="Times New Roman" w:cs="宋体" w:hint="eastAsia"/>
                <w:kern w:val="0"/>
                <w:sz w:val="24"/>
              </w:rPr>
              <w:t>置换检验</w:t>
            </w:r>
          </w:p>
        </w:tc>
      </w:tr>
    </w:tbl>
    <w:p w14:paraId="7144DBAC" w14:textId="77777777" w:rsidR="005D6585" w:rsidRPr="00682029" w:rsidRDefault="005D6585">
      <w:pPr>
        <w:pBdr>
          <w:bottom w:val="single" w:sz="4" w:space="2" w:color="auto"/>
        </w:pBdr>
        <w:autoSpaceDE w:val="0"/>
        <w:autoSpaceDN w:val="0"/>
        <w:adjustRightInd w:val="0"/>
        <w:spacing w:after="0pt" w:line="12pt" w:lineRule="auto"/>
        <w:rPr>
          <w:rFonts w:ascii="Times New Roman" w:eastAsia="宋体" w:hAnsi="Times New Roman" w:cs="宋体" w:hint="eastAsia"/>
          <w:kern w:val="0"/>
          <w:sz w:val="24"/>
        </w:rPr>
      </w:pPr>
    </w:p>
    <w:p w14:paraId="79AC3A42" w14:textId="77777777" w:rsidR="005D6585" w:rsidRPr="00682029" w:rsidRDefault="005D6585" w:rsidP="000629AB">
      <w:pPr>
        <w:autoSpaceDE w:val="0"/>
        <w:autoSpaceDN w:val="0"/>
        <w:adjustRightInd w:val="0"/>
        <w:spacing w:before="12pt" w:after="12pt" w:line="12pt" w:lineRule="auto"/>
        <w:jc w:val="center"/>
        <w:outlineLvl w:val="0"/>
        <w:rPr>
          <w:rFonts w:ascii="Times New Roman" w:eastAsia="黑体" w:hAnsi="Times New Roman" w:cs="黑体"/>
          <w:kern w:val="0"/>
          <w:sz w:val="32"/>
          <w:szCs w:val="32"/>
        </w:rPr>
      </w:pPr>
      <w:r w:rsidRPr="00682029">
        <w:rPr>
          <w:rFonts w:ascii="Times New Roman" w:eastAsia="宋体" w:hAnsi="Times New Roman" w:cs="宋体"/>
          <w:kern w:val="0"/>
          <w:sz w:val="24"/>
        </w:rPr>
        <w:br w:type="page"/>
      </w:r>
      <w:r w:rsidRPr="00682029">
        <w:rPr>
          <w:rFonts w:ascii="Times New Roman" w:eastAsia="黑体" w:hAnsi="Times New Roman" w:cs="黑体"/>
          <w:b/>
          <w:bCs/>
          <w:kern w:val="0"/>
          <w:sz w:val="32"/>
          <w:szCs w:val="32"/>
        </w:rPr>
        <w:lastRenderedPageBreak/>
        <w:t xml:space="preserve">5 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32"/>
          <w:szCs w:val="32"/>
        </w:rPr>
        <w:t>结果</w:t>
      </w:r>
    </w:p>
    <w:p w14:paraId="4F0E4006" w14:textId="77777777" w:rsidR="005D6585" w:rsidRPr="00682029" w:rsidRDefault="005D6585" w:rsidP="000629AB">
      <w:pPr>
        <w:autoSpaceDE w:val="0"/>
        <w:autoSpaceDN w:val="0"/>
        <w:adjustRightInd w:val="0"/>
        <w:spacing w:before="12pt" w:after="12pt" w:line="12pt" w:lineRule="auto"/>
        <w:outlineLvl w:val="1"/>
        <w:rPr>
          <w:rFonts w:ascii="Times New Roman" w:eastAsia="黑体" w:hAnsi="Times New Roman" w:cs="黑体"/>
          <w:kern w:val="0"/>
          <w:sz w:val="28"/>
          <w:szCs w:val="28"/>
        </w:rPr>
      </w:pPr>
      <w:r w:rsidRPr="00682029">
        <w:rPr>
          <w:rFonts w:ascii="Times New Roman" w:eastAsia="黑体" w:hAnsi="Times New Roman" w:cs="黑体"/>
          <w:b/>
          <w:bCs/>
          <w:kern w:val="0"/>
          <w:sz w:val="28"/>
          <w:szCs w:val="28"/>
        </w:rPr>
        <w:t xml:space="preserve">5.0 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  <w:t>任务层基线（</w:t>
      </w:r>
      <w:r w:rsidRPr="00682029">
        <w:rPr>
          <w:rFonts w:ascii="Times New Roman" w:eastAsia="黑体" w:hAnsi="Times New Roman" w:cs="黑体"/>
          <w:b/>
          <w:bCs/>
          <w:kern w:val="0"/>
          <w:sz w:val="28"/>
          <w:szCs w:val="28"/>
        </w:rPr>
        <w:t>G0–G3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  <w:t>）</w:t>
      </w:r>
    </w:p>
    <w:tbl>
      <w:tblPr>
        <w:tblW w:w="322.65pt" w:type="dxa"/>
        <w:jc w:val="center"/>
        <w:tblLayout w:type="fixed"/>
        <w:tblLook w:firstRow="0" w:lastRow="0" w:firstColumn="0" w:lastColumn="0" w:noHBand="0" w:noVBand="0"/>
      </w:tblPr>
      <w:tblGrid>
        <w:gridCol w:w="1650"/>
        <w:gridCol w:w="1601"/>
        <w:gridCol w:w="1601"/>
        <w:gridCol w:w="1601"/>
      </w:tblGrid>
      <w:tr w:rsidR="005D6585" w:rsidRPr="00682029" w14:paraId="6CDCB7F0" w14:textId="77777777" w:rsidTr="00927A59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82.50pt" w:type="dxa"/>
            <w:tcBorders>
              <w:top w:val="single" w:sz="8" w:space="0" w:color="auto"/>
              <w:start w:val="nil"/>
              <w:bottom w:val="single" w:sz="2" w:space="0" w:color="auto"/>
              <w:end w:val="nil"/>
            </w:tcBorders>
          </w:tcPr>
          <w:p w14:paraId="70BB0795" w14:textId="497E30DD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b/>
                <w:bCs/>
                <w:kern w:val="0"/>
                <w:sz w:val="24"/>
              </w:rPr>
              <w:t>组</w:t>
            </w:r>
          </w:p>
        </w:tc>
        <w:tc>
          <w:tcPr>
            <w:tcW w:w="80.05pt" w:type="dxa"/>
            <w:tcBorders>
              <w:top w:val="single" w:sz="8" w:space="0" w:color="auto"/>
              <w:start w:val="nil"/>
              <w:bottom w:val="single" w:sz="2" w:space="0" w:color="auto"/>
              <w:end w:val="nil"/>
            </w:tcBorders>
          </w:tcPr>
          <w:p w14:paraId="521EE46D" w14:textId="09256BE0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b/>
                <w:bCs/>
                <w:kern w:val="0"/>
                <w:sz w:val="24"/>
              </w:rPr>
              <w:t>约束满足率</w:t>
            </w:r>
          </w:p>
        </w:tc>
        <w:tc>
          <w:tcPr>
            <w:tcW w:w="80.05pt" w:type="dxa"/>
            <w:tcBorders>
              <w:top w:val="single" w:sz="8" w:space="0" w:color="auto"/>
              <w:start w:val="nil"/>
              <w:bottom w:val="single" w:sz="2" w:space="0" w:color="auto"/>
              <w:end w:val="nil"/>
            </w:tcBorders>
          </w:tcPr>
          <w:p w14:paraId="062E08D6" w14:textId="7BA81ED4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b/>
                <w:bCs/>
                <w:kern w:val="0"/>
                <w:sz w:val="24"/>
              </w:rPr>
              <w:t>记忆引用率</w:t>
            </w:r>
          </w:p>
        </w:tc>
        <w:tc>
          <w:tcPr>
            <w:tcW w:w="80.05pt" w:type="dxa"/>
            <w:tcBorders>
              <w:top w:val="single" w:sz="8" w:space="0" w:color="auto"/>
              <w:start w:val="nil"/>
              <w:bottom w:val="single" w:sz="2" w:space="0" w:color="auto"/>
              <w:end w:val="nil"/>
            </w:tcBorders>
          </w:tcPr>
          <w:p w14:paraId="2F15A80D" w14:textId="7BB39C87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b/>
                <w:bCs/>
                <w:kern w:val="0"/>
                <w:sz w:val="24"/>
              </w:rPr>
              <w:t>噪声污染率</w:t>
            </w:r>
          </w:p>
        </w:tc>
      </w:tr>
      <w:tr w:rsidR="005D6585" w:rsidRPr="00682029" w14:paraId="532EA80E" w14:textId="77777777" w:rsidTr="00927A59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82.50pt" w:type="dxa"/>
            <w:tcBorders>
              <w:top w:val="nil"/>
              <w:start w:val="nil"/>
              <w:bottom w:val="nil"/>
              <w:end w:val="nil"/>
            </w:tcBorders>
          </w:tcPr>
          <w:p w14:paraId="6A895B62" w14:textId="457735B7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G0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无记忆</w:t>
            </w:r>
          </w:p>
        </w:tc>
        <w:tc>
          <w:tcPr>
            <w:tcW w:w="80.05pt" w:type="dxa"/>
            <w:tcBorders>
              <w:top w:val="nil"/>
              <w:start w:val="nil"/>
              <w:bottom w:val="nil"/>
              <w:end w:val="nil"/>
            </w:tcBorders>
          </w:tcPr>
          <w:p w14:paraId="3283BFB4" w14:textId="09547531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1.0</w:t>
            </w:r>
          </w:p>
        </w:tc>
        <w:tc>
          <w:tcPr>
            <w:tcW w:w="80.05pt" w:type="dxa"/>
            <w:tcBorders>
              <w:top w:val="nil"/>
              <w:start w:val="nil"/>
              <w:bottom w:val="nil"/>
              <w:end w:val="nil"/>
            </w:tcBorders>
          </w:tcPr>
          <w:p w14:paraId="035E34F6" w14:textId="50FE1F22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b/>
                <w:bCs/>
                <w:kern w:val="0"/>
                <w:sz w:val="24"/>
              </w:rPr>
              <w:t>0.0</w:t>
            </w:r>
          </w:p>
        </w:tc>
        <w:tc>
          <w:tcPr>
            <w:tcW w:w="80.05pt" w:type="dxa"/>
            <w:tcBorders>
              <w:top w:val="nil"/>
              <w:start w:val="nil"/>
              <w:bottom w:val="nil"/>
              <w:end w:val="nil"/>
            </w:tcBorders>
          </w:tcPr>
          <w:p w14:paraId="5022694E" w14:textId="3FFD2F59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0.0</w:t>
            </w:r>
          </w:p>
        </w:tc>
      </w:tr>
      <w:tr w:rsidR="005D6585" w:rsidRPr="00682029" w14:paraId="47DC598E" w14:textId="77777777" w:rsidTr="00927A59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82.50pt" w:type="dxa"/>
            <w:tcBorders>
              <w:top w:val="nil"/>
              <w:start w:val="nil"/>
              <w:bottom w:val="nil"/>
              <w:end w:val="nil"/>
            </w:tcBorders>
          </w:tcPr>
          <w:p w14:paraId="3FF20F4E" w14:textId="09D01DD2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G1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仅短期</w:t>
            </w:r>
          </w:p>
        </w:tc>
        <w:tc>
          <w:tcPr>
            <w:tcW w:w="80.05pt" w:type="dxa"/>
            <w:tcBorders>
              <w:top w:val="nil"/>
              <w:start w:val="nil"/>
              <w:bottom w:val="nil"/>
              <w:end w:val="nil"/>
            </w:tcBorders>
          </w:tcPr>
          <w:p w14:paraId="44420498" w14:textId="1014B3CB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1.0</w:t>
            </w:r>
          </w:p>
        </w:tc>
        <w:tc>
          <w:tcPr>
            <w:tcW w:w="80.05pt" w:type="dxa"/>
            <w:tcBorders>
              <w:top w:val="nil"/>
              <w:start w:val="nil"/>
              <w:bottom w:val="nil"/>
              <w:end w:val="nil"/>
            </w:tcBorders>
          </w:tcPr>
          <w:p w14:paraId="33B70C38" w14:textId="5679D0CB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b/>
                <w:bCs/>
                <w:kern w:val="0"/>
                <w:sz w:val="24"/>
              </w:rPr>
              <w:t>0.0</w:t>
            </w:r>
          </w:p>
        </w:tc>
        <w:tc>
          <w:tcPr>
            <w:tcW w:w="80.05pt" w:type="dxa"/>
            <w:tcBorders>
              <w:top w:val="nil"/>
              <w:start w:val="nil"/>
              <w:bottom w:val="nil"/>
              <w:end w:val="nil"/>
            </w:tcBorders>
          </w:tcPr>
          <w:p w14:paraId="105C8162" w14:textId="1A4BCEEB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0.0</w:t>
            </w:r>
          </w:p>
        </w:tc>
      </w:tr>
      <w:tr w:rsidR="005D6585" w:rsidRPr="00682029" w14:paraId="5B013D99" w14:textId="77777777" w:rsidTr="00927A59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82.50pt" w:type="dxa"/>
            <w:tcBorders>
              <w:top w:val="nil"/>
              <w:start w:val="nil"/>
              <w:bottom w:val="nil"/>
              <w:end w:val="nil"/>
            </w:tcBorders>
          </w:tcPr>
          <w:p w14:paraId="6B6464F7" w14:textId="059FB57D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G2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仅事实库</w:t>
            </w:r>
          </w:p>
        </w:tc>
        <w:tc>
          <w:tcPr>
            <w:tcW w:w="80.05pt" w:type="dxa"/>
            <w:tcBorders>
              <w:top w:val="nil"/>
              <w:start w:val="nil"/>
              <w:bottom w:val="nil"/>
              <w:end w:val="nil"/>
            </w:tcBorders>
          </w:tcPr>
          <w:p w14:paraId="05824368" w14:textId="5B022851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1.0</w:t>
            </w:r>
          </w:p>
        </w:tc>
        <w:tc>
          <w:tcPr>
            <w:tcW w:w="80.05pt" w:type="dxa"/>
            <w:tcBorders>
              <w:top w:val="nil"/>
              <w:start w:val="nil"/>
              <w:bottom w:val="nil"/>
              <w:end w:val="nil"/>
            </w:tcBorders>
          </w:tcPr>
          <w:p w14:paraId="7160A101" w14:textId="7CD19632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0.667</w:t>
            </w:r>
          </w:p>
        </w:tc>
        <w:tc>
          <w:tcPr>
            <w:tcW w:w="80.05pt" w:type="dxa"/>
            <w:tcBorders>
              <w:top w:val="nil"/>
              <w:start w:val="nil"/>
              <w:bottom w:val="nil"/>
              <w:end w:val="nil"/>
            </w:tcBorders>
          </w:tcPr>
          <w:p w14:paraId="230D945B" w14:textId="0F7BF627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0.0</w:t>
            </w:r>
          </w:p>
        </w:tc>
      </w:tr>
      <w:tr w:rsidR="005D6585" w:rsidRPr="00682029" w14:paraId="19EE720E" w14:textId="77777777" w:rsidTr="00927A59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82.50pt" w:type="dxa"/>
            <w:tcBorders>
              <w:top w:val="nil"/>
              <w:start w:val="nil"/>
              <w:bottom w:val="single" w:sz="8" w:space="0" w:color="auto"/>
              <w:end w:val="nil"/>
            </w:tcBorders>
          </w:tcPr>
          <w:p w14:paraId="59A50EEA" w14:textId="587E989B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G3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双库全开</w:t>
            </w:r>
          </w:p>
        </w:tc>
        <w:tc>
          <w:tcPr>
            <w:tcW w:w="80.05pt" w:type="dxa"/>
            <w:tcBorders>
              <w:top w:val="nil"/>
              <w:start w:val="nil"/>
              <w:bottom w:val="single" w:sz="8" w:space="0" w:color="auto"/>
              <w:end w:val="nil"/>
            </w:tcBorders>
          </w:tcPr>
          <w:p w14:paraId="2C3A1C46" w14:textId="0BB155D1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1.0</w:t>
            </w:r>
          </w:p>
        </w:tc>
        <w:tc>
          <w:tcPr>
            <w:tcW w:w="80.05pt" w:type="dxa"/>
            <w:tcBorders>
              <w:top w:val="nil"/>
              <w:start w:val="nil"/>
              <w:bottom w:val="single" w:sz="8" w:space="0" w:color="auto"/>
              <w:end w:val="nil"/>
            </w:tcBorders>
          </w:tcPr>
          <w:p w14:paraId="4C5B672C" w14:textId="2D35EECC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0.75</w:t>
            </w:r>
          </w:p>
        </w:tc>
        <w:tc>
          <w:tcPr>
            <w:tcW w:w="80.05pt" w:type="dxa"/>
            <w:tcBorders>
              <w:top w:val="nil"/>
              <w:start w:val="nil"/>
              <w:bottom w:val="single" w:sz="8" w:space="0" w:color="auto"/>
              <w:end w:val="nil"/>
            </w:tcBorders>
          </w:tcPr>
          <w:p w14:paraId="6991D03C" w14:textId="0916C09C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0.0</w:t>
            </w:r>
          </w:p>
        </w:tc>
      </w:tr>
    </w:tbl>
    <w:p w14:paraId="6B9A37E8" w14:textId="47591295" w:rsidR="005D6585" w:rsidRP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kern w:val="0"/>
          <w:sz w:val="24"/>
        </w:rPr>
        <w:t>这组数字回答的是“记忆是否真的进了生成环节”：</w:t>
      </w:r>
      <w:r w:rsidRPr="00682029">
        <w:rPr>
          <w:rFonts w:ascii="Times New Roman" w:eastAsia="宋体" w:hAnsi="Times New Roman" w:cs="宋体"/>
          <w:kern w:val="0"/>
          <w:sz w:val="24"/>
        </w:rPr>
        <w:t>G0/G1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没有装载记忆，引用率恒为</w:t>
      </w:r>
      <w:r w:rsidRPr="00682029">
        <w:rPr>
          <w:rFonts w:ascii="Times New Roman" w:eastAsia="宋体" w:hAnsi="Times New Roman" w:cs="宋体"/>
          <w:kern w:val="0"/>
          <w:sz w:val="24"/>
        </w:rPr>
        <w:t>0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；</w:t>
      </w:r>
      <w:r w:rsidRPr="00682029">
        <w:rPr>
          <w:rFonts w:ascii="Times New Roman" w:eastAsia="宋体" w:hAnsi="Times New Roman" w:cs="宋体"/>
          <w:kern w:val="0"/>
          <w:sz w:val="24"/>
        </w:rPr>
        <w:t>G2/G3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一旦允许装载，引用率立即大于</w:t>
      </w:r>
      <w:r w:rsidRPr="00682029">
        <w:rPr>
          <w:rFonts w:ascii="Times New Roman" w:eastAsia="宋体" w:hAnsi="Times New Roman" w:cs="宋体"/>
          <w:kern w:val="0"/>
          <w:sz w:val="24"/>
        </w:rPr>
        <w:t>0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。</w:t>
      </w:r>
      <w:r w:rsidRPr="00682029">
        <w:rPr>
          <w:rFonts w:ascii="Times New Roman" w:eastAsia="宋体" w:hAnsi="Times New Roman" w:cs="宋体"/>
          <w:kern w:val="0"/>
          <w:sz w:val="24"/>
        </w:rPr>
        <w:t>Mock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下该指标度量的是“上下文构造正确性”，真正模型下的引用率含义见</w:t>
      </w:r>
      <w:r w:rsidRPr="00682029">
        <w:rPr>
          <w:rFonts w:ascii="Times New Roman" w:eastAsia="宋体" w:hAnsi="Times New Roman" w:cs="宋体"/>
          <w:kern w:val="0"/>
          <w:sz w:val="24"/>
        </w:rPr>
        <w:t>5.5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。</w:t>
      </w:r>
    </w:p>
    <w:p w14:paraId="165FC1A9" w14:textId="77777777" w:rsidR="005D6585" w:rsidRDefault="005D6585" w:rsidP="000629AB">
      <w:pPr>
        <w:autoSpaceDE w:val="0"/>
        <w:autoSpaceDN w:val="0"/>
        <w:adjustRightInd w:val="0"/>
        <w:spacing w:before="12pt" w:after="12pt" w:line="12pt" w:lineRule="auto"/>
        <w:outlineLvl w:val="1"/>
        <w:rPr>
          <w:rFonts w:ascii="Times New Roman" w:eastAsia="黑体" w:hAnsi="Times New Roman" w:cs="黑体"/>
          <w:b/>
          <w:bCs/>
          <w:kern w:val="0"/>
          <w:sz w:val="28"/>
          <w:szCs w:val="28"/>
        </w:rPr>
      </w:pPr>
      <w:r w:rsidRPr="00682029">
        <w:rPr>
          <w:rFonts w:ascii="Times New Roman" w:eastAsia="黑体" w:hAnsi="Times New Roman" w:cs="黑体"/>
          <w:b/>
          <w:bCs/>
          <w:kern w:val="0"/>
          <w:sz w:val="28"/>
          <w:szCs w:val="28"/>
        </w:rPr>
        <w:t>5.1 RQ1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  <w:t>：双库贡献</w:t>
      </w:r>
    </w:p>
    <w:p w14:paraId="31EF3C5A" w14:textId="670691B2" w:rsidR="00947AB7" w:rsidRPr="00947AB7" w:rsidRDefault="00947AB7" w:rsidP="00947AB7">
      <w:pPr>
        <w:autoSpaceDE w:val="0"/>
        <w:autoSpaceDN w:val="0"/>
        <w:adjustRightInd w:val="0"/>
        <w:spacing w:before="12pt" w:after="12pt" w:line="12pt" w:lineRule="auto"/>
        <w:rPr>
          <w:rFonts w:ascii="Times New Roman" w:eastAsia="宋体" w:hAnsi="Times New Roman" w:cs="宋体"/>
          <w:kern w:val="0"/>
          <w:sz w:val="24"/>
        </w:rPr>
      </w:pPr>
      <w:r w:rsidRPr="00947AB7">
        <w:rPr>
          <w:rFonts w:ascii="Times New Roman" w:eastAsia="宋体" w:hAnsi="Times New Roman" w:cs="宋体"/>
          <w:kern w:val="0"/>
          <w:sz w:val="24"/>
        </w:rPr>
        <w:drawing>
          <wp:inline distT="0" distB="0" distL="0" distR="0" wp14:anchorId="02103C59" wp14:editId="37AA373D">
            <wp:extent cx="5400040" cy="3060065"/>
            <wp:effectExtent l="0" t="0" r="0" b="0"/>
            <wp:docPr id="1817341598" name="图形 1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1817341598" name=""/>
                    <pic:cNvPicPr/>
                  </pic:nvPicPr>
                  <pic:blipFill>
                    <a:blip r:embed="rId16">
                      <a:extLs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6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B0562" w14:textId="5FCA2368" w:rsidR="00947AB7" w:rsidRPr="00947AB7" w:rsidRDefault="00947AB7" w:rsidP="00947AB7">
      <w:pPr>
        <w:autoSpaceDE w:val="0"/>
        <w:autoSpaceDN w:val="0"/>
        <w:adjustRightInd w:val="0"/>
        <w:spacing w:before="12pt" w:after="12pt" w:line="12pt" w:lineRule="auto"/>
        <w:jc w:val="center"/>
        <w:rPr>
          <w:rFonts w:ascii="Times New Roman" w:eastAsia="宋体" w:hAnsi="Times New Roman" w:cs="宋体" w:hint="eastAsia"/>
          <w:kern w:val="0"/>
          <w:szCs w:val="22"/>
        </w:rPr>
      </w:pPr>
      <w:r w:rsidRPr="00947AB7">
        <w:rPr>
          <w:rFonts w:ascii="Times New Roman" w:eastAsia="宋体" w:hAnsi="Times New Roman" w:cs="宋体" w:hint="eastAsia"/>
          <w:kern w:val="0"/>
          <w:szCs w:val="22"/>
        </w:rPr>
        <w:t>图</w:t>
      </w:r>
      <w:r w:rsidRPr="00947AB7">
        <w:rPr>
          <w:rFonts w:ascii="Times New Roman" w:eastAsia="宋体" w:hAnsi="Times New Roman" w:cs="宋体" w:hint="eastAsia"/>
          <w:kern w:val="0"/>
          <w:szCs w:val="22"/>
        </w:rPr>
        <w:t xml:space="preserve">5: </w:t>
      </w:r>
      <w:r w:rsidRPr="00947AB7">
        <w:rPr>
          <w:rFonts w:ascii="Times New Roman" w:eastAsia="宋体" w:hAnsi="Times New Roman" w:cs="宋体"/>
          <w:kern w:val="0"/>
          <w:szCs w:val="22"/>
        </w:rPr>
        <w:t xml:space="preserve">G2 vs G3 </w:t>
      </w:r>
      <w:r w:rsidRPr="00947AB7">
        <w:rPr>
          <w:rFonts w:ascii="Times New Roman" w:eastAsia="宋体" w:hAnsi="Times New Roman" w:cs="宋体" w:hint="eastAsia"/>
          <w:kern w:val="0"/>
          <w:szCs w:val="22"/>
        </w:rPr>
        <w:t>分类别</w:t>
      </w:r>
      <w:r w:rsidRPr="00947AB7">
        <w:rPr>
          <w:rFonts w:ascii="Times New Roman" w:eastAsia="宋体" w:hAnsi="Times New Roman" w:cs="宋体"/>
          <w:kern w:val="0"/>
          <w:szCs w:val="22"/>
        </w:rPr>
        <w:t xml:space="preserve"> hit@5 + </w:t>
      </w:r>
      <w:r w:rsidRPr="00947AB7">
        <w:rPr>
          <w:rFonts w:ascii="Times New Roman" w:eastAsia="宋体" w:hAnsi="Times New Roman" w:cs="宋体" w:hint="eastAsia"/>
          <w:kern w:val="0"/>
          <w:szCs w:val="22"/>
        </w:rPr>
        <w:t>随机基线</w:t>
      </w:r>
    </w:p>
    <w:p w14:paraId="729525F7" w14:textId="77777777" w:rsidR="005D6585" w:rsidRPr="00682029" w:rsidRDefault="005D6585">
      <w:pPr>
        <w:autoSpaceDE w:val="0"/>
        <w:autoSpaceDN w:val="0"/>
        <w:adjustRightInd w:val="0"/>
        <w:spacing w:before="6pt" w:after="6pt" w:line="12pt" w:lineRule="auto"/>
        <w:rPr>
          <w:rFonts w:ascii="Times New Roman" w:eastAsia="黑体" w:hAnsi="Times New Roman" w:cs="黑体"/>
          <w:kern w:val="0"/>
          <w:sz w:val="24"/>
        </w:rPr>
      </w:pPr>
      <w:r w:rsidRPr="00682029">
        <w:rPr>
          <w:rFonts w:ascii="Times New Roman" w:eastAsia="黑体" w:hAnsi="Times New Roman" w:cs="黑体"/>
          <w:b/>
          <w:bCs/>
          <w:kern w:val="0"/>
          <w:sz w:val="24"/>
        </w:rPr>
        <w:t xml:space="preserve">5.1.1 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24"/>
        </w:rPr>
        <w:t>总体指标</w:t>
      </w:r>
    </w:p>
    <w:tbl>
      <w:tblPr>
        <w:tblW w:w="380.05pt" w:type="dxa"/>
        <w:jc w:val="center"/>
        <w:tblLayout w:type="fixed"/>
        <w:tblLook w:firstRow="0" w:lastRow="0" w:firstColumn="0" w:lastColumn="0" w:noHBand="0" w:noVBand="0"/>
      </w:tblPr>
      <w:tblGrid>
        <w:gridCol w:w="1560"/>
        <w:gridCol w:w="1056"/>
        <w:gridCol w:w="1056"/>
        <w:gridCol w:w="1313"/>
        <w:gridCol w:w="1056"/>
        <w:gridCol w:w="1560"/>
      </w:tblGrid>
      <w:tr w:rsidR="005D6585" w:rsidRPr="00682029" w14:paraId="2187C940" w14:textId="77777777" w:rsidTr="00927A59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78pt" w:type="dxa"/>
            <w:tcBorders>
              <w:top w:val="single" w:sz="8" w:space="0" w:color="auto"/>
              <w:start w:val="nil"/>
              <w:bottom w:val="single" w:sz="2" w:space="0" w:color="auto"/>
              <w:end w:val="nil"/>
            </w:tcBorders>
          </w:tcPr>
          <w:p w14:paraId="5EDE7010" w14:textId="3F2AB6C5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b/>
                <w:bCs/>
                <w:kern w:val="0"/>
                <w:sz w:val="24"/>
              </w:rPr>
              <w:t>组</w:t>
            </w:r>
          </w:p>
        </w:tc>
        <w:tc>
          <w:tcPr>
            <w:tcW w:w="52.80pt" w:type="dxa"/>
            <w:tcBorders>
              <w:top w:val="single" w:sz="8" w:space="0" w:color="auto"/>
              <w:start w:val="nil"/>
              <w:bottom w:val="single" w:sz="2" w:space="0" w:color="auto"/>
              <w:end w:val="nil"/>
            </w:tcBorders>
          </w:tcPr>
          <w:p w14:paraId="167DEF0E" w14:textId="64B278D5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b/>
                <w:bCs/>
                <w:kern w:val="0"/>
                <w:sz w:val="24"/>
              </w:rPr>
              <w:t>hit@3</w:t>
            </w:r>
          </w:p>
        </w:tc>
        <w:tc>
          <w:tcPr>
            <w:tcW w:w="52.80pt" w:type="dxa"/>
            <w:tcBorders>
              <w:top w:val="single" w:sz="8" w:space="0" w:color="auto"/>
              <w:start w:val="nil"/>
              <w:bottom w:val="single" w:sz="2" w:space="0" w:color="auto"/>
              <w:end w:val="nil"/>
            </w:tcBorders>
          </w:tcPr>
          <w:p w14:paraId="7848AC5F" w14:textId="2DD27858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b/>
                <w:bCs/>
                <w:kern w:val="0"/>
                <w:sz w:val="24"/>
              </w:rPr>
              <w:t>hit@5</w:t>
            </w:r>
          </w:p>
        </w:tc>
        <w:tc>
          <w:tcPr>
            <w:tcW w:w="65.65pt" w:type="dxa"/>
            <w:tcBorders>
              <w:top w:val="single" w:sz="8" w:space="0" w:color="auto"/>
              <w:start w:val="nil"/>
              <w:bottom w:val="single" w:sz="2" w:space="0" w:color="auto"/>
              <w:end w:val="nil"/>
            </w:tcBorders>
          </w:tcPr>
          <w:p w14:paraId="1709B2DF" w14:textId="7E5F9032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b/>
                <w:bCs/>
                <w:kern w:val="0"/>
                <w:sz w:val="24"/>
              </w:rPr>
              <w:t>recall@5</w:t>
            </w:r>
          </w:p>
        </w:tc>
        <w:tc>
          <w:tcPr>
            <w:tcW w:w="52.80pt" w:type="dxa"/>
            <w:tcBorders>
              <w:top w:val="single" w:sz="8" w:space="0" w:color="auto"/>
              <w:start w:val="nil"/>
              <w:bottom w:val="single" w:sz="2" w:space="0" w:color="auto"/>
              <w:end w:val="nil"/>
            </w:tcBorders>
          </w:tcPr>
          <w:p w14:paraId="6A1FE050" w14:textId="332BD244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b/>
                <w:bCs/>
                <w:kern w:val="0"/>
                <w:sz w:val="24"/>
              </w:rPr>
              <w:t>MRR</w:t>
            </w:r>
          </w:p>
        </w:tc>
        <w:tc>
          <w:tcPr>
            <w:tcW w:w="78pt" w:type="dxa"/>
            <w:tcBorders>
              <w:top w:val="single" w:sz="8" w:space="0" w:color="auto"/>
              <w:start w:val="nil"/>
              <w:bottom w:val="single" w:sz="2" w:space="0" w:color="auto"/>
              <w:end w:val="nil"/>
            </w:tcBorders>
          </w:tcPr>
          <w:p w14:paraId="63ED4BF4" w14:textId="332E372C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b/>
                <w:bCs/>
                <w:kern w:val="0"/>
                <w:sz w:val="24"/>
              </w:rPr>
              <w:t>NDCG@5</w:t>
            </w:r>
          </w:p>
        </w:tc>
      </w:tr>
      <w:tr w:rsidR="005D6585" w:rsidRPr="00682029" w14:paraId="40754843" w14:textId="77777777" w:rsidTr="00927A59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78pt" w:type="dxa"/>
            <w:tcBorders>
              <w:top w:val="nil"/>
              <w:start w:val="nil"/>
              <w:bottom w:val="nil"/>
              <w:end w:val="nil"/>
            </w:tcBorders>
          </w:tcPr>
          <w:p w14:paraId="71406E85" w14:textId="2DD7AAD5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G2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仅事实库</w:t>
            </w:r>
          </w:p>
        </w:tc>
        <w:tc>
          <w:tcPr>
            <w:tcW w:w="52.80pt" w:type="dxa"/>
            <w:tcBorders>
              <w:top w:val="nil"/>
              <w:start w:val="nil"/>
              <w:bottom w:val="nil"/>
              <w:end w:val="nil"/>
            </w:tcBorders>
          </w:tcPr>
          <w:p w14:paraId="4FDCCF17" w14:textId="45C17888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0.3409</w:t>
            </w:r>
          </w:p>
        </w:tc>
        <w:tc>
          <w:tcPr>
            <w:tcW w:w="52.80pt" w:type="dxa"/>
            <w:tcBorders>
              <w:top w:val="nil"/>
              <w:start w:val="nil"/>
              <w:bottom w:val="nil"/>
              <w:end w:val="nil"/>
            </w:tcBorders>
          </w:tcPr>
          <w:p w14:paraId="6501790C" w14:textId="2A39DA5D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0.3409</w:t>
            </w:r>
          </w:p>
        </w:tc>
        <w:tc>
          <w:tcPr>
            <w:tcW w:w="65.65pt" w:type="dxa"/>
            <w:tcBorders>
              <w:top w:val="nil"/>
              <w:start w:val="nil"/>
              <w:bottom w:val="nil"/>
              <w:end w:val="nil"/>
            </w:tcBorders>
          </w:tcPr>
          <w:p w14:paraId="048DBD72" w14:textId="087AFD4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0.3409</w:t>
            </w:r>
          </w:p>
        </w:tc>
        <w:tc>
          <w:tcPr>
            <w:tcW w:w="52.80pt" w:type="dxa"/>
            <w:tcBorders>
              <w:top w:val="nil"/>
              <w:start w:val="nil"/>
              <w:bottom w:val="nil"/>
              <w:end w:val="nil"/>
            </w:tcBorders>
          </w:tcPr>
          <w:p w14:paraId="4CA96A19" w14:textId="715337F3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0.3409</w:t>
            </w:r>
          </w:p>
        </w:tc>
        <w:tc>
          <w:tcPr>
            <w:tcW w:w="78pt" w:type="dxa"/>
            <w:tcBorders>
              <w:top w:val="nil"/>
              <w:start w:val="nil"/>
              <w:bottom w:val="nil"/>
              <w:end w:val="nil"/>
            </w:tcBorders>
          </w:tcPr>
          <w:p w14:paraId="1A5816F4" w14:textId="20965718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0.3409</w:t>
            </w:r>
          </w:p>
        </w:tc>
      </w:tr>
      <w:tr w:rsidR="005D6585" w:rsidRPr="00682029" w14:paraId="419C16EE" w14:textId="77777777" w:rsidTr="00927A59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78pt" w:type="dxa"/>
            <w:tcBorders>
              <w:top w:val="nil"/>
              <w:start w:val="nil"/>
              <w:bottom w:val="single" w:sz="8" w:space="0" w:color="auto"/>
              <w:end w:val="nil"/>
            </w:tcBorders>
          </w:tcPr>
          <w:p w14:paraId="6E61FFF7" w14:textId="55D091F6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G3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双库全开</w:t>
            </w:r>
          </w:p>
        </w:tc>
        <w:tc>
          <w:tcPr>
            <w:tcW w:w="52.80pt" w:type="dxa"/>
            <w:tcBorders>
              <w:top w:val="nil"/>
              <w:start w:val="nil"/>
              <w:bottom w:val="single" w:sz="8" w:space="0" w:color="auto"/>
              <w:end w:val="nil"/>
            </w:tcBorders>
          </w:tcPr>
          <w:p w14:paraId="40A58777" w14:textId="3D7C6E79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0.6364</w:t>
            </w:r>
          </w:p>
        </w:tc>
        <w:tc>
          <w:tcPr>
            <w:tcW w:w="52.80pt" w:type="dxa"/>
            <w:tcBorders>
              <w:top w:val="nil"/>
              <w:start w:val="nil"/>
              <w:bottom w:val="single" w:sz="8" w:space="0" w:color="auto"/>
              <w:end w:val="nil"/>
            </w:tcBorders>
          </w:tcPr>
          <w:p w14:paraId="294AA6E4" w14:textId="69A6E535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0.6364</w:t>
            </w:r>
          </w:p>
        </w:tc>
        <w:tc>
          <w:tcPr>
            <w:tcW w:w="65.65pt" w:type="dxa"/>
            <w:tcBorders>
              <w:top w:val="nil"/>
              <w:start w:val="nil"/>
              <w:bottom w:val="single" w:sz="8" w:space="0" w:color="auto"/>
              <w:end w:val="nil"/>
            </w:tcBorders>
          </w:tcPr>
          <w:p w14:paraId="2FF13752" w14:textId="42B40682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0.6364</w:t>
            </w:r>
          </w:p>
        </w:tc>
        <w:tc>
          <w:tcPr>
            <w:tcW w:w="52.80pt" w:type="dxa"/>
            <w:tcBorders>
              <w:top w:val="nil"/>
              <w:start w:val="nil"/>
              <w:bottom w:val="single" w:sz="8" w:space="0" w:color="auto"/>
              <w:end w:val="nil"/>
            </w:tcBorders>
          </w:tcPr>
          <w:p w14:paraId="53E40AFF" w14:textId="0F6A846B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0.6250</w:t>
            </w:r>
          </w:p>
        </w:tc>
        <w:tc>
          <w:tcPr>
            <w:tcW w:w="78pt" w:type="dxa"/>
            <w:tcBorders>
              <w:top w:val="nil"/>
              <w:start w:val="nil"/>
              <w:bottom w:val="single" w:sz="8" w:space="0" w:color="auto"/>
              <w:end w:val="nil"/>
            </w:tcBorders>
          </w:tcPr>
          <w:p w14:paraId="6E86BA0A" w14:textId="0466B286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0.6280</w:t>
            </w:r>
          </w:p>
        </w:tc>
      </w:tr>
    </w:tbl>
    <w:p w14:paraId="1C2887B3" w14:textId="77777777" w:rsidR="005D6585" w:rsidRP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kern w:val="0"/>
          <w:sz w:val="24"/>
        </w:rPr>
        <w:lastRenderedPageBreak/>
        <w:t>均值差</w:t>
      </w:r>
      <w:r w:rsidRPr="00682029">
        <w:rPr>
          <w:rFonts w:ascii="Times New Roman" w:eastAsia="宋体" w:hAnsi="Times New Roman" w:cs="宋体"/>
          <w:kern w:val="0"/>
          <w:sz w:val="24"/>
        </w:rPr>
        <w:t xml:space="preserve"> 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Δ</w:t>
      </w:r>
      <w:r w:rsidRPr="00682029">
        <w:rPr>
          <w:rFonts w:ascii="Times New Roman" w:eastAsia="宋体" w:hAnsi="Times New Roman" w:cs="宋体"/>
          <w:kern w:val="0"/>
          <w:sz w:val="24"/>
        </w:rPr>
        <w:t>hit@5 = 0.2955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，配对置换</w:t>
      </w:r>
      <w:r w:rsidRPr="00682029">
        <w:rPr>
          <w:rFonts w:ascii="Times New Roman" w:eastAsia="宋体" w:hAnsi="Times New Roman" w:cs="宋体"/>
          <w:kern w:val="0"/>
          <w:sz w:val="24"/>
        </w:rPr>
        <w:t xml:space="preserve"> p = 0.0001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（</w:t>
      </w:r>
      <w:r w:rsidRPr="00682029">
        <w:rPr>
          <w:rFonts w:ascii="Times New Roman" w:eastAsia="宋体" w:hAnsi="Times New Roman" w:cs="宋体"/>
          <w:kern w:val="0"/>
          <w:sz w:val="24"/>
        </w:rPr>
        <w:t>n = 44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）。随机基线（</w:t>
      </w:r>
      <w:r w:rsidRPr="00682029">
        <w:rPr>
          <w:rFonts w:ascii="Times New Roman" w:eastAsia="宋体" w:hAnsi="Times New Roman" w:cs="宋体"/>
          <w:kern w:val="0"/>
          <w:sz w:val="24"/>
        </w:rPr>
        <w:t>n=14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，单</w:t>
      </w:r>
      <w:r w:rsidRPr="00682029">
        <w:rPr>
          <w:rFonts w:ascii="Times New Roman" w:eastAsia="宋体" w:hAnsi="Times New Roman" w:cs="宋体"/>
          <w:kern w:val="0"/>
          <w:sz w:val="24"/>
        </w:rPr>
        <w:t xml:space="preserve"> gold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）为</w:t>
      </w:r>
      <w:r w:rsidRPr="00682029">
        <w:rPr>
          <w:rFonts w:ascii="Times New Roman" w:eastAsia="宋体" w:hAnsi="Times New Roman" w:cs="宋体"/>
          <w:kern w:val="0"/>
          <w:sz w:val="24"/>
        </w:rPr>
        <w:t xml:space="preserve"> 0.3571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，</w:t>
      </w:r>
      <w:r w:rsidRPr="00682029">
        <w:rPr>
          <w:rFonts w:ascii="Times New Roman" w:eastAsia="宋体" w:hAnsi="Times New Roman" w:cs="宋体"/>
          <w:kern w:val="0"/>
          <w:sz w:val="24"/>
        </w:rPr>
        <w:t xml:space="preserve">G3 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显著高于随机。</w:t>
      </w:r>
      <w:r w:rsidRPr="00682029">
        <w:rPr>
          <w:rFonts w:ascii="Times New Roman" w:eastAsia="宋体" w:hAnsi="Times New Roman" w:cs="宋体"/>
          <w:kern w:val="0"/>
          <w:sz w:val="24"/>
        </w:rPr>
        <w:t>bootstrap 95% CI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：</w:t>
      </w:r>
      <w:r w:rsidRPr="00682029">
        <w:rPr>
          <w:rFonts w:ascii="Times New Roman" w:eastAsia="宋体" w:hAnsi="Times New Roman" w:cs="宋体"/>
          <w:kern w:val="0"/>
          <w:sz w:val="24"/>
        </w:rPr>
        <w:t xml:space="preserve">G2 hit@5 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为</w:t>
      </w:r>
      <w:r w:rsidRPr="00682029">
        <w:rPr>
          <w:rFonts w:ascii="Times New Roman" w:eastAsia="宋体" w:hAnsi="Times New Roman" w:cs="宋体"/>
          <w:kern w:val="0"/>
          <w:sz w:val="24"/>
        </w:rPr>
        <w:t xml:space="preserve"> [0.2045, 0.4773]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，</w:t>
      </w:r>
      <w:r w:rsidRPr="00682029">
        <w:rPr>
          <w:rFonts w:ascii="Times New Roman" w:eastAsia="宋体" w:hAnsi="Times New Roman" w:cs="宋体"/>
          <w:kern w:val="0"/>
          <w:sz w:val="24"/>
        </w:rPr>
        <w:t xml:space="preserve">G3 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为</w:t>
      </w:r>
      <w:r w:rsidRPr="00682029">
        <w:rPr>
          <w:rFonts w:ascii="Times New Roman" w:eastAsia="宋体" w:hAnsi="Times New Roman" w:cs="宋体"/>
          <w:kern w:val="0"/>
          <w:sz w:val="24"/>
        </w:rPr>
        <w:t xml:space="preserve"> [0.5000, 0.7727]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，两组置信区间不重叠。</w:t>
      </w:r>
    </w:p>
    <w:p w14:paraId="59EA8C55" w14:textId="77777777" w:rsidR="005D6585" w:rsidRPr="00682029" w:rsidRDefault="005D6585">
      <w:pPr>
        <w:autoSpaceDE w:val="0"/>
        <w:autoSpaceDN w:val="0"/>
        <w:adjustRightInd w:val="0"/>
        <w:spacing w:before="6pt" w:after="6pt" w:line="12pt" w:lineRule="auto"/>
        <w:rPr>
          <w:rFonts w:ascii="Times New Roman" w:eastAsia="黑体" w:hAnsi="Times New Roman" w:cs="黑体"/>
          <w:kern w:val="0"/>
          <w:sz w:val="24"/>
        </w:rPr>
      </w:pPr>
      <w:r w:rsidRPr="00682029">
        <w:rPr>
          <w:rFonts w:ascii="Times New Roman" w:eastAsia="黑体" w:hAnsi="Times New Roman" w:cs="黑体"/>
          <w:b/>
          <w:bCs/>
          <w:kern w:val="0"/>
          <w:sz w:val="24"/>
        </w:rPr>
        <w:t xml:space="preserve">5.1.2 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24"/>
        </w:rPr>
        <w:t>分类别构成</w:t>
      </w:r>
    </w:p>
    <w:tbl>
      <w:tblPr>
        <w:tblW w:w="0pt" w:type="auto"/>
        <w:jc w:val="center"/>
        <w:tblLayout w:type="fixed"/>
        <w:tblLook w:firstRow="0" w:lastRow="0" w:firstColumn="0" w:lastColumn="0" w:noHBand="0" w:noVBand="0"/>
      </w:tblPr>
      <w:tblGrid>
        <w:gridCol w:w="1530"/>
        <w:gridCol w:w="1326"/>
        <w:gridCol w:w="1326"/>
      </w:tblGrid>
      <w:tr w:rsidR="005D6585" w:rsidRPr="00682029" w14:paraId="28A5F3A1" w14:textId="77777777" w:rsidTr="00927A59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76.50pt" w:type="dxa"/>
            <w:tcBorders>
              <w:top w:val="single" w:sz="8" w:space="0" w:color="auto"/>
              <w:start w:val="nil"/>
              <w:bottom w:val="single" w:sz="2" w:space="0" w:color="auto"/>
              <w:end w:val="nil"/>
            </w:tcBorders>
          </w:tcPr>
          <w:p w14:paraId="16167C76" w14:textId="63D0AF83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b/>
                <w:bCs/>
                <w:kern w:val="0"/>
                <w:sz w:val="24"/>
              </w:rPr>
              <w:t>类</w:t>
            </w:r>
          </w:p>
        </w:tc>
        <w:tc>
          <w:tcPr>
            <w:tcW w:w="66.30pt" w:type="dxa"/>
            <w:tcBorders>
              <w:top w:val="single" w:sz="8" w:space="0" w:color="auto"/>
              <w:start w:val="nil"/>
              <w:bottom w:val="single" w:sz="2" w:space="0" w:color="auto"/>
              <w:end w:val="nil"/>
            </w:tcBorders>
          </w:tcPr>
          <w:p w14:paraId="77B17DB3" w14:textId="4E5A1F89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b/>
                <w:bCs/>
                <w:kern w:val="0"/>
                <w:sz w:val="24"/>
              </w:rPr>
              <w:t>G2hit@5</w:t>
            </w:r>
          </w:p>
        </w:tc>
        <w:tc>
          <w:tcPr>
            <w:tcW w:w="66.30pt" w:type="dxa"/>
            <w:tcBorders>
              <w:top w:val="single" w:sz="8" w:space="0" w:color="auto"/>
              <w:start w:val="nil"/>
              <w:bottom w:val="single" w:sz="2" w:space="0" w:color="auto"/>
              <w:end w:val="nil"/>
            </w:tcBorders>
          </w:tcPr>
          <w:p w14:paraId="6F303D20" w14:textId="175B9CD9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b/>
                <w:bCs/>
                <w:kern w:val="0"/>
                <w:sz w:val="24"/>
              </w:rPr>
              <w:t>G3hit@5</w:t>
            </w:r>
          </w:p>
        </w:tc>
      </w:tr>
      <w:tr w:rsidR="005D6585" w:rsidRPr="00682029" w14:paraId="13116194" w14:textId="77777777" w:rsidTr="00927A59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76.50pt" w:type="dxa"/>
            <w:tcBorders>
              <w:top w:val="nil"/>
              <w:start w:val="nil"/>
              <w:bottom w:val="nil"/>
              <w:end w:val="nil"/>
            </w:tcBorders>
          </w:tcPr>
          <w:p w14:paraId="01803CD6" w14:textId="1F3B13DB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A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属性精确</w:t>
            </w:r>
          </w:p>
        </w:tc>
        <w:tc>
          <w:tcPr>
            <w:tcW w:w="66.30pt" w:type="dxa"/>
            <w:tcBorders>
              <w:top w:val="nil"/>
              <w:start w:val="nil"/>
              <w:bottom w:val="nil"/>
              <w:end w:val="nil"/>
            </w:tcBorders>
          </w:tcPr>
          <w:p w14:paraId="2FAA8CF3" w14:textId="38756FB5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1.0</w:t>
            </w:r>
          </w:p>
        </w:tc>
        <w:tc>
          <w:tcPr>
            <w:tcW w:w="66.30pt" w:type="dxa"/>
            <w:tcBorders>
              <w:top w:val="nil"/>
              <w:start w:val="nil"/>
              <w:bottom w:val="nil"/>
              <w:end w:val="nil"/>
            </w:tcBorders>
          </w:tcPr>
          <w:p w14:paraId="3CEE0A64" w14:textId="0C4B409C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1.0</w:t>
            </w:r>
          </w:p>
        </w:tc>
      </w:tr>
      <w:tr w:rsidR="005D6585" w:rsidRPr="00682029" w14:paraId="4BBCE8F3" w14:textId="77777777" w:rsidTr="00927A59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76.50pt" w:type="dxa"/>
            <w:tcBorders>
              <w:top w:val="nil"/>
              <w:start w:val="nil"/>
              <w:bottom w:val="nil"/>
              <w:end w:val="nil"/>
            </w:tcBorders>
          </w:tcPr>
          <w:p w14:paraId="1CD93240" w14:textId="19125A21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B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事实语义</w:t>
            </w:r>
          </w:p>
        </w:tc>
        <w:tc>
          <w:tcPr>
            <w:tcW w:w="66.30pt" w:type="dxa"/>
            <w:tcBorders>
              <w:top w:val="nil"/>
              <w:start w:val="nil"/>
              <w:bottom w:val="nil"/>
              <w:end w:val="nil"/>
            </w:tcBorders>
          </w:tcPr>
          <w:p w14:paraId="53697FAA" w14:textId="701863C0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0.833</w:t>
            </w:r>
          </w:p>
        </w:tc>
        <w:tc>
          <w:tcPr>
            <w:tcW w:w="66.30pt" w:type="dxa"/>
            <w:tcBorders>
              <w:top w:val="nil"/>
              <w:start w:val="nil"/>
              <w:bottom w:val="nil"/>
              <w:end w:val="nil"/>
            </w:tcBorders>
          </w:tcPr>
          <w:p w14:paraId="1153825D" w14:textId="72B7ACB1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0.833</w:t>
            </w:r>
          </w:p>
        </w:tc>
      </w:tr>
      <w:tr w:rsidR="005D6585" w:rsidRPr="00682029" w14:paraId="0E6E24F7" w14:textId="77777777" w:rsidTr="00927A59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76.50pt" w:type="dxa"/>
            <w:tcBorders>
              <w:top w:val="nil"/>
              <w:start w:val="nil"/>
              <w:bottom w:val="nil"/>
              <w:end w:val="nil"/>
            </w:tcBorders>
          </w:tcPr>
          <w:p w14:paraId="294190D7" w14:textId="5D5E4404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C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经验转述</w:t>
            </w:r>
          </w:p>
        </w:tc>
        <w:tc>
          <w:tcPr>
            <w:tcW w:w="66.30pt" w:type="dxa"/>
            <w:tcBorders>
              <w:top w:val="nil"/>
              <w:start w:val="nil"/>
              <w:bottom w:val="nil"/>
              <w:end w:val="nil"/>
            </w:tcBorders>
          </w:tcPr>
          <w:p w14:paraId="535E446C" w14:textId="04643921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0.0</w:t>
            </w:r>
          </w:p>
        </w:tc>
        <w:tc>
          <w:tcPr>
            <w:tcW w:w="66.30pt" w:type="dxa"/>
            <w:tcBorders>
              <w:top w:val="nil"/>
              <w:start w:val="nil"/>
              <w:bottom w:val="nil"/>
              <w:end w:val="nil"/>
            </w:tcBorders>
          </w:tcPr>
          <w:p w14:paraId="6273C58A" w14:textId="13F05B24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0.625</w:t>
            </w:r>
          </w:p>
        </w:tc>
      </w:tr>
      <w:tr w:rsidR="005D6585" w:rsidRPr="00682029" w14:paraId="4C697C06" w14:textId="77777777" w:rsidTr="00927A59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76.50pt" w:type="dxa"/>
            <w:tcBorders>
              <w:top w:val="nil"/>
              <w:start w:val="nil"/>
              <w:bottom w:val="nil"/>
              <w:end w:val="nil"/>
            </w:tcBorders>
          </w:tcPr>
          <w:p w14:paraId="328CC570" w14:textId="424FC9C0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D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词法</w:t>
            </w:r>
          </w:p>
        </w:tc>
        <w:tc>
          <w:tcPr>
            <w:tcW w:w="66.30pt" w:type="dxa"/>
            <w:tcBorders>
              <w:top w:val="nil"/>
              <w:start w:val="nil"/>
              <w:bottom w:val="nil"/>
              <w:end w:val="nil"/>
            </w:tcBorders>
          </w:tcPr>
          <w:p w14:paraId="5D7F2BE2" w14:textId="09FB9D2D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0.0</w:t>
            </w:r>
          </w:p>
        </w:tc>
        <w:tc>
          <w:tcPr>
            <w:tcW w:w="66.30pt" w:type="dxa"/>
            <w:tcBorders>
              <w:top w:val="nil"/>
              <w:start w:val="nil"/>
              <w:bottom w:val="nil"/>
              <w:end w:val="nil"/>
            </w:tcBorders>
          </w:tcPr>
          <w:p w14:paraId="72C360E7" w14:textId="14C97355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1.0</w:t>
            </w:r>
          </w:p>
        </w:tc>
      </w:tr>
      <w:tr w:rsidR="005D6585" w:rsidRPr="00682029" w14:paraId="794780E0" w14:textId="77777777" w:rsidTr="00927A59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76.50pt" w:type="dxa"/>
            <w:tcBorders>
              <w:top w:val="nil"/>
              <w:start w:val="nil"/>
              <w:bottom w:val="nil"/>
              <w:end w:val="nil"/>
            </w:tcBorders>
          </w:tcPr>
          <w:p w14:paraId="05C7C0A2" w14:textId="7C2B2571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E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负例</w:t>
            </w:r>
          </w:p>
        </w:tc>
        <w:tc>
          <w:tcPr>
            <w:tcW w:w="66.30pt" w:type="dxa"/>
            <w:tcBorders>
              <w:top w:val="nil"/>
              <w:start w:val="nil"/>
              <w:bottom w:val="nil"/>
              <w:end w:val="nil"/>
            </w:tcBorders>
          </w:tcPr>
          <w:p w14:paraId="5B35C125" w14:textId="1E485910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0.0</w:t>
            </w:r>
          </w:p>
        </w:tc>
        <w:tc>
          <w:tcPr>
            <w:tcW w:w="66.30pt" w:type="dxa"/>
            <w:tcBorders>
              <w:top w:val="nil"/>
              <w:start w:val="nil"/>
              <w:bottom w:val="nil"/>
              <w:end w:val="nil"/>
            </w:tcBorders>
          </w:tcPr>
          <w:p w14:paraId="383F8E6B" w14:textId="588D7BC6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0.0</w:t>
            </w:r>
          </w:p>
        </w:tc>
      </w:tr>
      <w:tr w:rsidR="005D6585" w:rsidRPr="00682029" w14:paraId="27C13266" w14:textId="77777777" w:rsidTr="00927A59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76.50pt" w:type="dxa"/>
            <w:tcBorders>
              <w:top w:val="nil"/>
              <w:start w:val="nil"/>
              <w:bottom w:val="nil"/>
              <w:end w:val="nil"/>
            </w:tcBorders>
          </w:tcPr>
          <w:p w14:paraId="472801B1" w14:textId="3FC0978B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F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参数干扰</w:t>
            </w:r>
          </w:p>
        </w:tc>
        <w:tc>
          <w:tcPr>
            <w:tcW w:w="66.30pt" w:type="dxa"/>
            <w:tcBorders>
              <w:top w:val="nil"/>
              <w:start w:val="nil"/>
              <w:bottom w:val="nil"/>
              <w:end w:val="nil"/>
            </w:tcBorders>
          </w:tcPr>
          <w:p w14:paraId="64D5C7ED" w14:textId="5A828D88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1.0</w:t>
            </w:r>
          </w:p>
        </w:tc>
        <w:tc>
          <w:tcPr>
            <w:tcW w:w="66.30pt" w:type="dxa"/>
            <w:tcBorders>
              <w:top w:val="nil"/>
              <w:start w:val="nil"/>
              <w:bottom w:val="nil"/>
              <w:end w:val="nil"/>
            </w:tcBorders>
          </w:tcPr>
          <w:p w14:paraId="7863CD20" w14:textId="5D7C72AC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1.0</w:t>
            </w:r>
          </w:p>
        </w:tc>
      </w:tr>
      <w:tr w:rsidR="005D6585" w:rsidRPr="00682029" w14:paraId="610C2734" w14:textId="77777777" w:rsidTr="00927A59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76.50pt" w:type="dxa"/>
            <w:tcBorders>
              <w:top w:val="nil"/>
              <w:start w:val="nil"/>
              <w:bottom w:val="single" w:sz="8" w:space="0" w:color="auto"/>
              <w:end w:val="nil"/>
            </w:tcBorders>
          </w:tcPr>
          <w:p w14:paraId="39B72A94" w14:textId="63172492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G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阶段决胜</w:t>
            </w:r>
          </w:p>
        </w:tc>
        <w:tc>
          <w:tcPr>
            <w:tcW w:w="66.30pt" w:type="dxa"/>
            <w:tcBorders>
              <w:top w:val="nil"/>
              <w:start w:val="nil"/>
              <w:bottom w:val="single" w:sz="8" w:space="0" w:color="auto"/>
              <w:end w:val="nil"/>
            </w:tcBorders>
          </w:tcPr>
          <w:p w14:paraId="42E93A18" w14:textId="09E2E463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0.0</w:t>
            </w:r>
          </w:p>
        </w:tc>
        <w:tc>
          <w:tcPr>
            <w:tcW w:w="66.30pt" w:type="dxa"/>
            <w:tcBorders>
              <w:top w:val="nil"/>
              <w:start w:val="nil"/>
              <w:bottom w:val="single" w:sz="8" w:space="0" w:color="auto"/>
              <w:end w:val="nil"/>
            </w:tcBorders>
          </w:tcPr>
          <w:p w14:paraId="08668BC1" w14:textId="60605A4B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1.0</w:t>
            </w:r>
          </w:p>
        </w:tc>
      </w:tr>
    </w:tbl>
    <w:p w14:paraId="2A48E9A8" w14:textId="5BEC0842" w:rsidR="005D6585" w:rsidRP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kern w:val="0"/>
          <w:sz w:val="24"/>
        </w:rPr>
        <w:t>从分类别看，增益几乎全部来自经验类（</w:t>
      </w:r>
      <w:r w:rsidRPr="00682029">
        <w:rPr>
          <w:rFonts w:ascii="Times New Roman" w:eastAsia="宋体" w:hAnsi="Times New Roman" w:cs="宋体"/>
          <w:kern w:val="0"/>
          <w:sz w:val="24"/>
        </w:rPr>
        <w:t>C/D/G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）。</w:t>
      </w:r>
      <w:r w:rsidRPr="00682029">
        <w:rPr>
          <w:rFonts w:ascii="Times New Roman" w:eastAsia="宋体" w:hAnsi="Times New Roman" w:cs="宋体"/>
          <w:kern w:val="0"/>
          <w:sz w:val="24"/>
        </w:rPr>
        <w:t>G2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在这些类上全为</w:t>
      </w:r>
      <w:r w:rsidRPr="00682029">
        <w:rPr>
          <w:rFonts w:ascii="Times New Roman" w:eastAsia="宋体" w:hAnsi="Times New Roman" w:cs="宋体"/>
          <w:kern w:val="0"/>
          <w:sz w:val="24"/>
        </w:rPr>
        <w:t>0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并非缺陷，而是“没有经验可召回”的必然结果；</w:t>
      </w:r>
      <w:r w:rsidRPr="00682029">
        <w:rPr>
          <w:rFonts w:ascii="Times New Roman" w:eastAsia="宋体" w:hAnsi="Times New Roman" w:cs="宋体"/>
          <w:kern w:val="0"/>
          <w:sz w:val="24"/>
        </w:rPr>
        <w:t>G3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打开经验库后，</w:t>
      </w:r>
      <w:r w:rsidRPr="00682029">
        <w:rPr>
          <w:rFonts w:ascii="Times New Roman" w:eastAsia="宋体" w:hAnsi="Times New Roman" w:cs="宋体"/>
          <w:kern w:val="0"/>
          <w:sz w:val="24"/>
        </w:rPr>
        <w:t>C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类从</w:t>
      </w:r>
      <w:r w:rsidRPr="00682029">
        <w:rPr>
          <w:rFonts w:ascii="Times New Roman" w:eastAsia="宋体" w:hAnsi="Times New Roman" w:cs="宋体"/>
          <w:kern w:val="0"/>
          <w:sz w:val="24"/>
        </w:rPr>
        <w:t>0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升至</w:t>
      </w:r>
      <w:r w:rsidRPr="00682029">
        <w:rPr>
          <w:rFonts w:ascii="Times New Roman" w:eastAsia="宋体" w:hAnsi="Times New Roman" w:cs="宋体"/>
          <w:kern w:val="0"/>
          <w:sz w:val="24"/>
        </w:rPr>
        <w:t>0.625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、</w:t>
      </w:r>
      <w:r w:rsidRPr="00682029">
        <w:rPr>
          <w:rFonts w:ascii="Times New Roman" w:eastAsia="宋体" w:hAnsi="Times New Roman" w:cs="宋体"/>
          <w:kern w:val="0"/>
          <w:sz w:val="24"/>
        </w:rPr>
        <w:t>D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类与</w:t>
      </w:r>
      <w:r w:rsidRPr="00682029">
        <w:rPr>
          <w:rFonts w:ascii="Times New Roman" w:eastAsia="宋体" w:hAnsi="Times New Roman" w:cs="宋体"/>
          <w:kern w:val="0"/>
          <w:sz w:val="24"/>
        </w:rPr>
        <w:t>G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类均到</w:t>
      </w:r>
      <w:r w:rsidRPr="00682029">
        <w:rPr>
          <w:rFonts w:ascii="Times New Roman" w:eastAsia="宋体" w:hAnsi="Times New Roman" w:cs="宋体"/>
          <w:kern w:val="0"/>
          <w:sz w:val="24"/>
        </w:rPr>
        <w:t>1.0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。事实类（</w:t>
      </w:r>
      <w:r w:rsidRPr="00682029">
        <w:rPr>
          <w:rFonts w:ascii="Times New Roman" w:eastAsia="宋体" w:hAnsi="Times New Roman" w:cs="宋体"/>
          <w:kern w:val="0"/>
          <w:sz w:val="24"/>
        </w:rPr>
        <w:t>A/B/F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）两组持平，说明增加经验库没有牺牲事实检索。整体上，</w:t>
      </w:r>
      <w:r w:rsidRPr="00682029">
        <w:rPr>
          <w:rFonts w:ascii="Times New Roman" w:eastAsia="宋体" w:hAnsi="Times New Roman" w:cs="宋体"/>
          <w:kern w:val="0"/>
          <w:sz w:val="24"/>
        </w:rPr>
        <w:t>0.295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的差距可以分解为“经验库让原本不可达的</w:t>
      </w:r>
      <w:r w:rsidRPr="00682029">
        <w:rPr>
          <w:rFonts w:ascii="Times New Roman" w:eastAsia="宋体" w:hAnsi="Times New Roman" w:cs="宋体"/>
          <w:kern w:val="0"/>
          <w:sz w:val="24"/>
        </w:rPr>
        <w:t>14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条经验类用例中的一部分变为可达”，且固定用例集上的置换</w:t>
      </w:r>
      <w:r w:rsidRPr="00682029">
        <w:rPr>
          <w:rFonts w:ascii="Times New Roman" w:eastAsia="宋体" w:hAnsi="Times New Roman" w:cs="宋体"/>
          <w:kern w:val="0"/>
          <w:sz w:val="24"/>
        </w:rPr>
        <w:t>p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值达到</w:t>
      </w:r>
      <w:r w:rsidRPr="00682029">
        <w:rPr>
          <w:rFonts w:ascii="Times New Roman" w:eastAsia="宋体" w:hAnsi="Times New Roman" w:cs="宋体"/>
          <w:kern w:val="0"/>
          <w:sz w:val="24"/>
        </w:rPr>
        <w:t>0.0001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，不像是抽样偶发。</w:t>
      </w:r>
    </w:p>
    <w:p w14:paraId="4A389DDC" w14:textId="7149017E" w:rsidR="005D6585" w:rsidRP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kern w:val="0"/>
          <w:sz w:val="24"/>
        </w:rPr>
        <w:t>把这一结果放回设计意图：分库不是存储层面的洁癖，而是把“参数精确”和“经验语义”两类检索需求从同一个评分空间里拆开</w:t>
      </w:r>
      <w:r w:rsidRPr="00682029">
        <w:rPr>
          <w:rFonts w:ascii="Times New Roman" w:eastAsia="宋体" w:hAnsi="Times New Roman" w:cs="宋体"/>
          <w:kern w:val="0"/>
          <w:sz w:val="24"/>
        </w:rPr>
        <w:t>——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事实库负责精确命中，经验库负责语义召回，两者互不干扰。</w:t>
      </w:r>
      <w:r w:rsidRPr="00682029">
        <w:rPr>
          <w:rFonts w:ascii="Times New Roman" w:eastAsia="宋体" w:hAnsi="Times New Roman" w:cs="宋体"/>
          <w:kern w:val="0"/>
          <w:sz w:val="24"/>
        </w:rPr>
        <w:t>C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类只到</w:t>
      </w:r>
      <w:r w:rsidRPr="00682029">
        <w:rPr>
          <w:rFonts w:ascii="Times New Roman" w:eastAsia="宋体" w:hAnsi="Times New Roman" w:cs="宋体"/>
          <w:kern w:val="0"/>
          <w:sz w:val="24"/>
        </w:rPr>
        <w:t>0.625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则指明了当前检索的上限位于语义转述，正是换真向量后最可能提升的一块。换句话说，</w:t>
      </w:r>
      <w:r w:rsidRPr="00682029">
        <w:rPr>
          <w:rFonts w:ascii="Times New Roman" w:eastAsia="宋体" w:hAnsi="Times New Roman" w:cs="宋体"/>
          <w:kern w:val="0"/>
          <w:sz w:val="24"/>
        </w:rPr>
        <w:t>RQ1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支持了分层假设，同时把“当前系统的瓶颈在表示层而非机制层”这句话落到了具体类别上。</w:t>
      </w:r>
    </w:p>
    <w:p w14:paraId="790CD3DD" w14:textId="77777777" w:rsidR="005D6585" w:rsidRPr="00682029" w:rsidRDefault="005D6585" w:rsidP="000629AB">
      <w:pPr>
        <w:autoSpaceDE w:val="0"/>
        <w:autoSpaceDN w:val="0"/>
        <w:adjustRightInd w:val="0"/>
        <w:spacing w:before="12pt" w:after="12pt" w:line="12pt" w:lineRule="auto"/>
        <w:outlineLvl w:val="1"/>
        <w:rPr>
          <w:rFonts w:ascii="Times New Roman" w:eastAsia="黑体" w:hAnsi="Times New Roman" w:cs="黑体"/>
          <w:kern w:val="0"/>
          <w:sz w:val="28"/>
          <w:szCs w:val="28"/>
        </w:rPr>
      </w:pPr>
      <w:r w:rsidRPr="00682029">
        <w:rPr>
          <w:rFonts w:ascii="Times New Roman" w:eastAsia="黑体" w:hAnsi="Times New Roman" w:cs="黑体"/>
          <w:b/>
          <w:bCs/>
          <w:kern w:val="0"/>
          <w:sz w:val="28"/>
          <w:szCs w:val="28"/>
        </w:rPr>
        <w:t>5.2 RQ2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  <w:t>：跨场次复用</w:t>
      </w:r>
    </w:p>
    <w:tbl>
      <w:tblPr>
        <w:tblW w:w="375.65pt" w:type="dxa"/>
        <w:jc w:val="center"/>
        <w:tblLayout w:type="fixed"/>
        <w:tblLook w:firstRow="0" w:lastRow="0" w:firstColumn="0" w:lastColumn="0" w:noHBand="0" w:noVBand="0"/>
      </w:tblPr>
      <w:tblGrid>
        <w:gridCol w:w="1843"/>
        <w:gridCol w:w="851"/>
        <w:gridCol w:w="1290"/>
        <w:gridCol w:w="970"/>
        <w:gridCol w:w="1142"/>
        <w:gridCol w:w="1417"/>
      </w:tblGrid>
      <w:tr w:rsidR="005D6585" w:rsidRPr="00682029" w14:paraId="7B84C0CE" w14:textId="77777777" w:rsidTr="00927A59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92.15pt" w:type="dxa"/>
            <w:tcBorders>
              <w:top w:val="single" w:sz="8" w:space="0" w:color="auto"/>
              <w:start w:val="nil"/>
              <w:bottom w:val="single" w:sz="2" w:space="0" w:color="auto"/>
              <w:end w:val="nil"/>
            </w:tcBorders>
          </w:tcPr>
          <w:p w14:paraId="7C28C868" w14:textId="18CB22CE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b/>
                <w:bCs/>
                <w:kern w:val="0"/>
                <w:sz w:val="24"/>
              </w:rPr>
              <w:t>配置</w:t>
            </w:r>
          </w:p>
        </w:tc>
        <w:tc>
          <w:tcPr>
            <w:tcW w:w="42.55pt" w:type="dxa"/>
            <w:tcBorders>
              <w:top w:val="single" w:sz="8" w:space="0" w:color="auto"/>
              <w:start w:val="nil"/>
              <w:bottom w:val="single" w:sz="2" w:space="0" w:color="auto"/>
              <w:end w:val="nil"/>
            </w:tcBorders>
          </w:tcPr>
          <w:p w14:paraId="439D3930" w14:textId="4402FF32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b/>
                <w:bCs/>
                <w:kern w:val="0"/>
                <w:sz w:val="24"/>
              </w:rPr>
              <w:t>hit@5</w:t>
            </w:r>
          </w:p>
        </w:tc>
        <w:tc>
          <w:tcPr>
            <w:tcW w:w="64.50pt" w:type="dxa"/>
            <w:tcBorders>
              <w:top w:val="single" w:sz="8" w:space="0" w:color="auto"/>
              <w:start w:val="nil"/>
              <w:bottom w:val="single" w:sz="2" w:space="0" w:color="auto"/>
              <w:end w:val="nil"/>
            </w:tcBorders>
          </w:tcPr>
          <w:p w14:paraId="01A7C693" w14:textId="4204EA25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b/>
                <w:bCs/>
                <w:kern w:val="0"/>
                <w:sz w:val="24"/>
              </w:rPr>
              <w:t>recall@5</w:t>
            </w:r>
          </w:p>
        </w:tc>
        <w:tc>
          <w:tcPr>
            <w:tcW w:w="48.50pt" w:type="dxa"/>
            <w:tcBorders>
              <w:top w:val="single" w:sz="8" w:space="0" w:color="auto"/>
              <w:start w:val="nil"/>
              <w:bottom w:val="single" w:sz="2" w:space="0" w:color="auto"/>
              <w:end w:val="nil"/>
            </w:tcBorders>
          </w:tcPr>
          <w:p w14:paraId="1C79AA9B" w14:textId="51976422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b/>
                <w:bCs/>
                <w:kern w:val="0"/>
                <w:sz w:val="24"/>
              </w:rPr>
              <w:t>MRR</w:t>
            </w:r>
          </w:p>
        </w:tc>
        <w:tc>
          <w:tcPr>
            <w:tcW w:w="57.10pt" w:type="dxa"/>
            <w:tcBorders>
              <w:top w:val="single" w:sz="8" w:space="0" w:color="auto"/>
              <w:start w:val="nil"/>
              <w:bottom w:val="single" w:sz="2" w:space="0" w:color="auto"/>
              <w:end w:val="nil"/>
            </w:tcBorders>
          </w:tcPr>
          <w:p w14:paraId="0292AE71" w14:textId="37E94C43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b/>
                <w:bCs/>
                <w:kern w:val="0"/>
                <w:sz w:val="24"/>
              </w:rPr>
              <w:t>from_s1_review</w:t>
            </w:r>
          </w:p>
        </w:tc>
        <w:tc>
          <w:tcPr>
            <w:tcW w:w="70.85pt" w:type="dxa"/>
            <w:tcBorders>
              <w:top w:val="single" w:sz="8" w:space="0" w:color="auto"/>
              <w:start w:val="nil"/>
              <w:bottom w:val="single" w:sz="2" w:space="0" w:color="auto"/>
              <w:end w:val="nil"/>
            </w:tcBorders>
          </w:tcPr>
          <w:p w14:paraId="503AD185" w14:textId="0C1F6D00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b/>
                <w:bCs/>
                <w:kern w:val="0"/>
                <w:sz w:val="24"/>
              </w:rPr>
              <w:t>false_cross_recall</w:t>
            </w:r>
          </w:p>
        </w:tc>
      </w:tr>
      <w:tr w:rsidR="005D6585" w:rsidRPr="00682029" w14:paraId="30E48063" w14:textId="77777777" w:rsidTr="00927A59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92.15pt" w:type="dxa"/>
            <w:tcBorders>
              <w:top w:val="nil"/>
              <w:start w:val="nil"/>
              <w:bottom w:val="nil"/>
              <w:end w:val="nil"/>
            </w:tcBorders>
          </w:tcPr>
          <w:p w14:paraId="2EE5A40F" w14:textId="37A66FA1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处理组</w:t>
            </w:r>
            <w:r w:rsidR="00927A59">
              <w:rPr>
                <w:rFonts w:ascii="Times New Roman" w:eastAsia="宋体" w:hAnsi="Times New Roman" w:cs="宋体"/>
                <w:kern w:val="0"/>
                <w:sz w:val="24"/>
              </w:rPr>
              <w:br/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（先写后查）</w:t>
            </w:r>
          </w:p>
        </w:tc>
        <w:tc>
          <w:tcPr>
            <w:tcW w:w="42.55pt" w:type="dxa"/>
            <w:tcBorders>
              <w:top w:val="nil"/>
              <w:start w:val="nil"/>
              <w:bottom w:val="nil"/>
              <w:end w:val="nil"/>
            </w:tcBorders>
          </w:tcPr>
          <w:p w14:paraId="3AD3ABCA" w14:textId="30887897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0.833</w:t>
            </w:r>
          </w:p>
        </w:tc>
        <w:tc>
          <w:tcPr>
            <w:tcW w:w="64.50pt" w:type="dxa"/>
            <w:tcBorders>
              <w:top w:val="nil"/>
              <w:start w:val="nil"/>
              <w:bottom w:val="nil"/>
              <w:end w:val="nil"/>
            </w:tcBorders>
          </w:tcPr>
          <w:p w14:paraId="65724424" w14:textId="7E8717C9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0.833</w:t>
            </w:r>
          </w:p>
        </w:tc>
        <w:tc>
          <w:tcPr>
            <w:tcW w:w="48.50pt" w:type="dxa"/>
            <w:tcBorders>
              <w:top w:val="nil"/>
              <w:start w:val="nil"/>
              <w:bottom w:val="nil"/>
              <w:end w:val="nil"/>
            </w:tcBorders>
          </w:tcPr>
          <w:p w14:paraId="6BACF829" w14:textId="1FA87F8B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0.833</w:t>
            </w:r>
          </w:p>
        </w:tc>
        <w:tc>
          <w:tcPr>
            <w:tcW w:w="57.10pt" w:type="dxa"/>
            <w:tcBorders>
              <w:top w:val="nil"/>
              <w:start w:val="nil"/>
              <w:bottom w:val="nil"/>
              <w:end w:val="nil"/>
            </w:tcBorders>
          </w:tcPr>
          <w:p w14:paraId="65B929FD" w14:textId="1E31C559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0.833</w:t>
            </w:r>
          </w:p>
        </w:tc>
        <w:tc>
          <w:tcPr>
            <w:tcW w:w="70.85pt" w:type="dxa"/>
            <w:tcBorders>
              <w:top w:val="nil"/>
              <w:start w:val="nil"/>
              <w:bottom w:val="nil"/>
              <w:end w:val="nil"/>
            </w:tcBorders>
          </w:tcPr>
          <w:p w14:paraId="0B8CBABC" w14:textId="766CB69A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0.0</w:t>
            </w:r>
          </w:p>
        </w:tc>
      </w:tr>
      <w:tr w:rsidR="005D6585" w:rsidRPr="00682029" w14:paraId="21BA54A8" w14:textId="77777777" w:rsidTr="00927A59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92.15pt" w:type="dxa"/>
            <w:tcBorders>
              <w:top w:val="nil"/>
              <w:start w:val="nil"/>
              <w:bottom w:val="single" w:sz="8" w:space="0" w:color="auto"/>
              <w:end w:val="nil"/>
            </w:tcBorders>
          </w:tcPr>
          <w:p w14:paraId="491E1162" w14:textId="551C7A04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对照组</w:t>
            </w:r>
            <w:r w:rsidR="00927A59">
              <w:rPr>
                <w:rFonts w:ascii="Times New Roman" w:eastAsia="宋体" w:hAnsi="Times New Roman" w:cs="宋体" w:hint="eastAsia"/>
                <w:kern w:val="0"/>
                <w:sz w:val="24"/>
              </w:rPr>
              <w:t>|</w:t>
            </w:r>
            <w:r w:rsidR="00927A59">
              <w:rPr>
                <w:rFonts w:ascii="Times New Roman" w:eastAsia="宋体" w:hAnsi="Times New Roman" w:cs="宋体"/>
                <w:kern w:val="0"/>
                <w:sz w:val="24"/>
              </w:rPr>
              <w:br/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（不写）</w:t>
            </w:r>
          </w:p>
        </w:tc>
        <w:tc>
          <w:tcPr>
            <w:tcW w:w="42.55pt" w:type="dxa"/>
            <w:tcBorders>
              <w:top w:val="nil"/>
              <w:start w:val="nil"/>
              <w:bottom w:val="single" w:sz="8" w:space="0" w:color="auto"/>
              <w:end w:val="nil"/>
            </w:tcBorders>
          </w:tcPr>
          <w:p w14:paraId="218DB804" w14:textId="137614BE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0.0</w:t>
            </w:r>
          </w:p>
        </w:tc>
        <w:tc>
          <w:tcPr>
            <w:tcW w:w="64.50pt" w:type="dxa"/>
            <w:tcBorders>
              <w:top w:val="nil"/>
              <w:start w:val="nil"/>
              <w:bottom w:val="single" w:sz="8" w:space="0" w:color="auto"/>
              <w:end w:val="nil"/>
            </w:tcBorders>
          </w:tcPr>
          <w:p w14:paraId="54D93C01" w14:textId="3406827C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0.0</w:t>
            </w:r>
          </w:p>
        </w:tc>
        <w:tc>
          <w:tcPr>
            <w:tcW w:w="48.50pt" w:type="dxa"/>
            <w:tcBorders>
              <w:top w:val="nil"/>
              <w:start w:val="nil"/>
              <w:bottom w:val="single" w:sz="8" w:space="0" w:color="auto"/>
              <w:end w:val="nil"/>
            </w:tcBorders>
          </w:tcPr>
          <w:p w14:paraId="2CDFE84D" w14:textId="78C89121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0.0</w:t>
            </w:r>
          </w:p>
        </w:tc>
        <w:tc>
          <w:tcPr>
            <w:tcW w:w="57.10pt" w:type="dxa"/>
            <w:tcBorders>
              <w:top w:val="nil"/>
              <w:start w:val="nil"/>
              <w:bottom w:val="single" w:sz="8" w:space="0" w:color="auto"/>
              <w:end w:val="nil"/>
            </w:tcBorders>
          </w:tcPr>
          <w:p w14:paraId="24DFA811" w14:textId="4174A722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0.0</w:t>
            </w:r>
          </w:p>
        </w:tc>
        <w:tc>
          <w:tcPr>
            <w:tcW w:w="70.85pt" w:type="dxa"/>
            <w:tcBorders>
              <w:top w:val="nil"/>
              <w:start w:val="nil"/>
              <w:bottom w:val="single" w:sz="8" w:space="0" w:color="auto"/>
              <w:end w:val="nil"/>
            </w:tcBorders>
          </w:tcPr>
          <w:p w14:paraId="333F62B4" w14:textId="333C9ED7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0.0</w:t>
            </w:r>
          </w:p>
        </w:tc>
      </w:tr>
    </w:tbl>
    <w:p w14:paraId="044E6C87" w14:textId="5FF7CE8B" w:rsidR="005D6585" w:rsidRP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kern w:val="0"/>
          <w:sz w:val="24"/>
        </w:rPr>
        <w:t>样本</w:t>
      </w:r>
      <w:r w:rsidRPr="00682029">
        <w:rPr>
          <w:rFonts w:ascii="Times New Roman" w:eastAsia="宋体" w:hAnsi="Times New Roman" w:cs="宋体"/>
          <w:kern w:val="0"/>
          <w:sz w:val="24"/>
        </w:rPr>
        <w:t>n=6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（负控</w:t>
      </w:r>
      <w:r w:rsidRPr="00682029">
        <w:rPr>
          <w:rFonts w:ascii="Times New Roman" w:eastAsia="宋体" w:hAnsi="Times New Roman" w:cs="宋体"/>
          <w:kern w:val="0"/>
          <w:sz w:val="24"/>
        </w:rPr>
        <w:t>h6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不入均值），处理组</w:t>
      </w:r>
      <w:r w:rsidRPr="00682029">
        <w:rPr>
          <w:rFonts w:ascii="Times New Roman" w:eastAsia="宋体" w:hAnsi="Times New Roman" w:cs="宋体"/>
          <w:kern w:val="0"/>
          <w:sz w:val="24"/>
        </w:rPr>
        <w:t>95%CI=[0.5,1.0]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，</w:t>
      </w:r>
      <w:r w:rsidRPr="00682029">
        <w:rPr>
          <w:rFonts w:ascii="Times New Roman" w:eastAsia="宋体" w:hAnsi="Times New Roman" w:cs="宋体"/>
          <w:kern w:val="0"/>
          <w:sz w:val="24"/>
        </w:rPr>
        <w:t>p=0.059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。虽然均值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lastRenderedPageBreak/>
        <w:t>对比强烈，但样本仅</w:t>
      </w:r>
      <w:r w:rsidRPr="00682029">
        <w:rPr>
          <w:rFonts w:ascii="Times New Roman" w:eastAsia="宋体" w:hAnsi="Times New Roman" w:cs="宋体"/>
          <w:kern w:val="0"/>
          <w:sz w:val="24"/>
        </w:rPr>
        <w:t>5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个有效差异，置换检验最小可能</w:t>
      </w:r>
      <w:r w:rsidRPr="00682029">
        <w:rPr>
          <w:rFonts w:ascii="Times New Roman" w:eastAsia="宋体" w:hAnsi="Times New Roman" w:cs="宋体"/>
          <w:kern w:val="0"/>
          <w:sz w:val="24"/>
        </w:rPr>
        <w:t>p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约为</w:t>
      </w:r>
      <w:r w:rsidRPr="00682029">
        <w:rPr>
          <w:rFonts w:ascii="Times New Roman" w:eastAsia="宋体" w:hAnsi="Times New Roman" w:cs="宋体"/>
          <w:kern w:val="0"/>
          <w:sz w:val="24"/>
        </w:rPr>
        <w:t>0.125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（</w:t>
      </w:r>
      <w:r w:rsidRPr="00682029">
        <w:rPr>
          <w:rFonts w:ascii="Times New Roman" w:eastAsia="宋体" w:hAnsi="Times New Roman" w:cs="宋体"/>
          <w:kern w:val="0"/>
          <w:sz w:val="24"/>
        </w:rPr>
        <w:t>n=5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双侧为</w:t>
      </w:r>
      <w:r w:rsidRPr="00682029">
        <w:rPr>
          <w:rFonts w:ascii="Times New Roman" w:eastAsia="宋体" w:hAnsi="Times New Roman" w:cs="宋体"/>
          <w:kern w:val="0"/>
          <w:sz w:val="24"/>
        </w:rPr>
        <w:t>0.0625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），</w:t>
      </w:r>
      <w:r w:rsidRPr="00682029">
        <w:rPr>
          <w:rFonts w:ascii="Times New Roman" w:eastAsia="宋体" w:hAnsi="Times New Roman" w:cs="宋体"/>
          <w:kern w:val="0"/>
          <w:sz w:val="24"/>
        </w:rPr>
        <w:t>0.059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处于边界，结论定位为</w:t>
      </w: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</w:rPr>
        <w:t>方向性证据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。负控返回</w:t>
      </w:r>
      <w:r w:rsidRPr="00682029">
        <w:rPr>
          <w:rFonts w:ascii="Times New Roman" w:eastAsia="宋体" w:hAnsi="Times New Roman" w:cs="宋体"/>
          <w:kern w:val="0"/>
          <w:sz w:val="24"/>
        </w:rPr>
        <w:t>0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支持“不存在跨主题假阳性”。</w:t>
      </w:r>
    </w:p>
    <w:p w14:paraId="4FA6330F" w14:textId="70E08ABA" w:rsidR="005D6585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kern w:val="0"/>
          <w:sz w:val="24"/>
        </w:rPr>
        <w:t>处理组</w:t>
      </w:r>
      <w:r w:rsidRPr="00682029">
        <w:rPr>
          <w:rFonts w:ascii="Times New Roman" w:eastAsia="宋体" w:hAnsi="Times New Roman" w:cs="宋体"/>
          <w:kern w:val="0"/>
          <w:sz w:val="24"/>
        </w:rPr>
        <w:t>0.833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对对照组</w:t>
      </w:r>
      <w:r w:rsidRPr="00682029">
        <w:rPr>
          <w:rFonts w:ascii="Times New Roman" w:eastAsia="宋体" w:hAnsi="Times New Roman" w:cs="宋体"/>
          <w:kern w:val="0"/>
          <w:sz w:val="24"/>
        </w:rPr>
        <w:t>0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，差距几乎不需要统计就能看出方向，但真正能支撑讨论的是机制证据：场次</w:t>
      </w:r>
      <w:r w:rsidRPr="00682029">
        <w:rPr>
          <w:rFonts w:ascii="Times New Roman" w:eastAsia="宋体" w:hAnsi="Times New Roman" w:cs="宋体"/>
          <w:kern w:val="0"/>
          <w:sz w:val="24"/>
        </w:rPr>
        <w:t>1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复盘写出的教训在经验库中带有</w:t>
      </w:r>
      <w:r w:rsidRPr="00682029">
        <w:rPr>
          <w:rFonts w:ascii="Times New Roman" w:eastAsia="宋体" w:hAnsi="Times New Roman" w:cs="Courier New" w:hint="eastAsia"/>
          <w:kern w:val="0"/>
          <w:sz w:val="24"/>
        </w:rPr>
        <w:t>复盘</w:t>
      </w:r>
      <w:r w:rsidRPr="00682029">
        <w:rPr>
          <w:rFonts w:ascii="Times New Roman" w:eastAsia="宋体" w:hAnsi="Times New Roman" w:cs="Courier New"/>
          <w:kern w:val="0"/>
          <w:sz w:val="24"/>
        </w:rPr>
        <w:t>: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来源，场次</w:t>
      </w:r>
      <w:r w:rsidRPr="00682029">
        <w:rPr>
          <w:rFonts w:ascii="Times New Roman" w:eastAsia="宋体" w:hAnsi="Times New Roman" w:cs="宋体"/>
          <w:kern w:val="0"/>
          <w:sz w:val="24"/>
        </w:rPr>
        <w:t>2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的查询检索到这些条目，证据链是完整而非巧合；负控为</w:t>
      </w:r>
      <w:r w:rsidRPr="00682029">
        <w:rPr>
          <w:rFonts w:ascii="Times New Roman" w:eastAsia="宋体" w:hAnsi="Times New Roman" w:cs="宋体"/>
          <w:kern w:val="0"/>
          <w:sz w:val="24"/>
        </w:rPr>
        <w:t>0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进一步说明召回具有主题选择性，不是“库里有东西就返回”。需要警惕的是统计功效：正样本仅</w:t>
      </w:r>
      <w:r w:rsidRPr="00682029">
        <w:rPr>
          <w:rFonts w:ascii="Times New Roman" w:eastAsia="宋体" w:hAnsi="Times New Roman" w:cs="宋体"/>
          <w:kern w:val="0"/>
          <w:sz w:val="24"/>
        </w:rPr>
        <w:t>5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条，</w:t>
      </w:r>
      <w:r w:rsidRPr="00682029">
        <w:rPr>
          <w:rFonts w:ascii="Times New Roman" w:eastAsia="宋体" w:hAnsi="Times New Roman" w:cs="宋体"/>
          <w:kern w:val="0"/>
          <w:sz w:val="24"/>
        </w:rPr>
        <w:t>p=0.059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处于边界，结论只能定位为方向性证据。这一结果的工程含义是“越用越强”的机制路径可行；学术含义是必须把</w:t>
      </w:r>
      <w:r w:rsidRPr="00682029">
        <w:rPr>
          <w:rFonts w:ascii="Times New Roman" w:eastAsia="宋体" w:hAnsi="Times New Roman" w:cs="宋体"/>
          <w:kern w:val="0"/>
          <w:sz w:val="24"/>
        </w:rPr>
        <w:t>H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类扩到</w:t>
      </w:r>
      <w:r w:rsidRPr="00682029">
        <w:rPr>
          <w:rFonts w:ascii="Times New Roman" w:eastAsia="宋体" w:hAnsi="Times New Roman" w:cs="宋体"/>
          <w:kern w:val="0"/>
          <w:sz w:val="24"/>
        </w:rPr>
        <w:t>20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条以上，才能给出结论性的</w:t>
      </w:r>
      <w:r w:rsidRPr="00682029">
        <w:rPr>
          <w:rFonts w:ascii="Times New Roman" w:eastAsia="宋体" w:hAnsi="Times New Roman" w:cs="宋体"/>
          <w:kern w:val="0"/>
          <w:sz w:val="24"/>
        </w:rPr>
        <w:t>p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值。</w:t>
      </w:r>
    </w:p>
    <w:p w14:paraId="12867330" w14:textId="00F55EF8" w:rsidR="00326345" w:rsidRDefault="00326345" w:rsidP="00326345">
      <w:pPr>
        <w:autoSpaceDE w:val="0"/>
        <w:autoSpaceDN w:val="0"/>
        <w:adjustRightInd w:val="0"/>
        <w:spacing w:after="0pt" w:line="18pt" w:lineRule="auto"/>
        <w:rPr>
          <w:rFonts w:ascii="Times New Roman" w:eastAsia="宋体" w:hAnsi="Times New Roman" w:cs="宋体"/>
          <w:kern w:val="0"/>
          <w:sz w:val="24"/>
        </w:rPr>
      </w:pPr>
      <w:r>
        <w:rPr>
          <w:rFonts w:ascii="Times New Roman" w:eastAsia="宋体" w:hAnsi="Times New Roman" w:cs="宋体" w:hint="eastAsia"/>
          <w:noProof/>
          <w:kern w:val="0"/>
          <w:sz w:val="24"/>
        </w:rPr>
        <w:drawing>
          <wp:inline distT="0" distB="0" distL="0" distR="0" wp14:anchorId="6048F94D" wp14:editId="499B3DE3">
            <wp:extent cx="5400040" cy="2741295"/>
            <wp:effectExtent l="0" t="0" r="0" b="0"/>
            <wp:docPr id="1275023561" name="图形 1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1275023561" name="图形 1275023561"/>
                    <pic:cNvPicPr/>
                  </pic:nvPicPr>
                  <pic:blipFill>
                    <a:blip r:embed="rId18">
                      <a:extLs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41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19C02" w14:textId="3AB40CF2" w:rsidR="00326345" w:rsidRPr="00326345" w:rsidRDefault="00326345" w:rsidP="00326345">
      <w:pPr>
        <w:autoSpaceDE w:val="0"/>
        <w:autoSpaceDN w:val="0"/>
        <w:adjustRightInd w:val="0"/>
        <w:spacing w:after="0pt" w:line="18pt" w:lineRule="auto"/>
        <w:jc w:val="center"/>
        <w:rPr>
          <w:rFonts w:ascii="Times New Roman" w:eastAsia="宋体" w:hAnsi="Times New Roman" w:cs="宋体" w:hint="eastAsia"/>
          <w:kern w:val="0"/>
          <w:szCs w:val="22"/>
        </w:rPr>
      </w:pPr>
      <w:r w:rsidRPr="00326345">
        <w:rPr>
          <w:rFonts w:ascii="Times New Roman" w:eastAsia="宋体" w:hAnsi="Times New Roman" w:cs="宋体" w:hint="eastAsia"/>
          <w:kern w:val="0"/>
          <w:szCs w:val="22"/>
        </w:rPr>
        <w:t>图</w:t>
      </w:r>
      <w:r w:rsidRPr="00326345">
        <w:rPr>
          <w:rFonts w:ascii="Times New Roman" w:eastAsia="宋体" w:hAnsi="Times New Roman" w:cs="宋体" w:hint="eastAsia"/>
          <w:kern w:val="0"/>
          <w:szCs w:val="22"/>
        </w:rPr>
        <w:t>8</w:t>
      </w:r>
      <w:r w:rsidRPr="00326345">
        <w:rPr>
          <w:rFonts w:ascii="Times New Roman" w:eastAsia="宋体" w:hAnsi="Times New Roman" w:cs="宋体" w:hint="eastAsia"/>
          <w:kern w:val="0"/>
          <w:szCs w:val="22"/>
        </w:rPr>
        <w:t>：</w:t>
      </w:r>
      <w:r w:rsidRPr="00326345">
        <w:rPr>
          <w:rFonts w:ascii="Times New Roman" w:eastAsia="宋体" w:hAnsi="Times New Roman" w:cs="宋体" w:hint="eastAsia"/>
          <w:kern w:val="0"/>
          <w:szCs w:val="22"/>
        </w:rPr>
        <w:t xml:space="preserve"> </w:t>
      </w:r>
      <w:r w:rsidRPr="00326345">
        <w:rPr>
          <w:rFonts w:ascii="Times New Roman" w:eastAsia="宋体" w:hAnsi="Times New Roman" w:cs="宋体" w:hint="eastAsia"/>
          <w:kern w:val="0"/>
          <w:szCs w:val="22"/>
        </w:rPr>
        <w:t>跨场次复用（第一场沉淀→第二场命中）</w:t>
      </w:r>
    </w:p>
    <w:p w14:paraId="3601B33F" w14:textId="77777777" w:rsidR="005D6585" w:rsidRPr="00682029" w:rsidRDefault="005D6585" w:rsidP="000629AB">
      <w:pPr>
        <w:autoSpaceDE w:val="0"/>
        <w:autoSpaceDN w:val="0"/>
        <w:adjustRightInd w:val="0"/>
        <w:spacing w:before="12pt" w:after="12pt" w:line="12pt" w:lineRule="auto"/>
        <w:outlineLvl w:val="1"/>
        <w:rPr>
          <w:rFonts w:ascii="Times New Roman" w:eastAsia="黑体" w:hAnsi="Times New Roman" w:cs="黑体"/>
          <w:kern w:val="0"/>
          <w:sz w:val="28"/>
          <w:szCs w:val="28"/>
        </w:rPr>
      </w:pPr>
      <w:r w:rsidRPr="00682029">
        <w:rPr>
          <w:rFonts w:ascii="Times New Roman" w:eastAsia="黑体" w:hAnsi="Times New Roman" w:cs="黑体"/>
          <w:b/>
          <w:bCs/>
          <w:kern w:val="0"/>
          <w:sz w:val="28"/>
          <w:szCs w:val="28"/>
        </w:rPr>
        <w:t>5.3 RQ3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  <w:t>：检索策略</w:t>
      </w:r>
    </w:p>
    <w:tbl>
      <w:tblPr>
        <w:tblW w:w="306.95pt" w:type="dxa"/>
        <w:jc w:val="center"/>
        <w:tblLayout w:type="fixed"/>
        <w:tblLook w:firstRow="0" w:lastRow="0" w:firstColumn="0" w:lastColumn="0" w:noHBand="0" w:noVBand="0"/>
      </w:tblPr>
      <w:tblGrid>
        <w:gridCol w:w="1476"/>
        <w:gridCol w:w="1020"/>
        <w:gridCol w:w="1313"/>
        <w:gridCol w:w="970"/>
        <w:gridCol w:w="1360"/>
      </w:tblGrid>
      <w:tr w:rsidR="005D6585" w:rsidRPr="00682029" w14:paraId="1B0ACC5A" w14:textId="77777777" w:rsidTr="00927A59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73.80pt" w:type="dxa"/>
            <w:tcBorders>
              <w:top w:val="single" w:sz="8" w:space="0" w:color="auto"/>
              <w:start w:val="nil"/>
              <w:bottom w:val="single" w:sz="2" w:space="0" w:color="auto"/>
              <w:end w:val="nil"/>
            </w:tcBorders>
          </w:tcPr>
          <w:p w14:paraId="7A4647D5" w14:textId="7136FC3A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b/>
                <w:bCs/>
                <w:kern w:val="0"/>
                <w:sz w:val="24"/>
              </w:rPr>
              <w:t>配置</w:t>
            </w:r>
          </w:p>
        </w:tc>
        <w:tc>
          <w:tcPr>
            <w:tcW w:w="51pt" w:type="dxa"/>
            <w:tcBorders>
              <w:top w:val="single" w:sz="8" w:space="0" w:color="auto"/>
              <w:start w:val="nil"/>
              <w:bottom w:val="single" w:sz="2" w:space="0" w:color="auto"/>
              <w:end w:val="nil"/>
            </w:tcBorders>
          </w:tcPr>
          <w:p w14:paraId="753EAF4F" w14:textId="6577243F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b/>
                <w:bCs/>
                <w:kern w:val="0"/>
                <w:sz w:val="24"/>
              </w:rPr>
              <w:t>hit@5</w:t>
            </w:r>
          </w:p>
        </w:tc>
        <w:tc>
          <w:tcPr>
            <w:tcW w:w="65.65pt" w:type="dxa"/>
            <w:tcBorders>
              <w:top w:val="single" w:sz="8" w:space="0" w:color="auto"/>
              <w:start w:val="nil"/>
              <w:bottom w:val="single" w:sz="2" w:space="0" w:color="auto"/>
              <w:end w:val="nil"/>
            </w:tcBorders>
          </w:tcPr>
          <w:p w14:paraId="00D87080" w14:textId="26B66360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b/>
                <w:bCs/>
                <w:kern w:val="0"/>
                <w:sz w:val="24"/>
              </w:rPr>
              <w:t>recall@5</w:t>
            </w:r>
          </w:p>
        </w:tc>
        <w:tc>
          <w:tcPr>
            <w:tcW w:w="48.50pt" w:type="dxa"/>
            <w:tcBorders>
              <w:top w:val="single" w:sz="8" w:space="0" w:color="auto"/>
              <w:start w:val="nil"/>
              <w:bottom w:val="single" w:sz="2" w:space="0" w:color="auto"/>
              <w:end w:val="nil"/>
            </w:tcBorders>
          </w:tcPr>
          <w:p w14:paraId="0A60894A" w14:textId="3E0F0F39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b/>
                <w:bCs/>
                <w:kern w:val="0"/>
                <w:sz w:val="24"/>
              </w:rPr>
              <w:t>MRR</w:t>
            </w:r>
          </w:p>
        </w:tc>
        <w:tc>
          <w:tcPr>
            <w:tcW w:w="68pt" w:type="dxa"/>
            <w:tcBorders>
              <w:top w:val="single" w:sz="8" w:space="0" w:color="auto"/>
              <w:start w:val="nil"/>
              <w:bottom w:val="single" w:sz="2" w:space="0" w:color="auto"/>
              <w:end w:val="nil"/>
            </w:tcBorders>
          </w:tcPr>
          <w:p w14:paraId="347F847F" w14:textId="62C7E422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b/>
                <w:bCs/>
                <w:kern w:val="0"/>
                <w:sz w:val="24"/>
              </w:rPr>
              <w:t>干扰压制</w:t>
            </w:r>
          </w:p>
        </w:tc>
      </w:tr>
      <w:tr w:rsidR="005D6585" w:rsidRPr="00682029" w14:paraId="01917BE0" w14:textId="77777777" w:rsidTr="00927A59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73.80pt" w:type="dxa"/>
            <w:tcBorders>
              <w:top w:val="nil"/>
              <w:start w:val="nil"/>
              <w:bottom w:val="nil"/>
              <w:end w:val="nil"/>
            </w:tcBorders>
          </w:tcPr>
          <w:p w14:paraId="084E4A1D" w14:textId="5A88A36D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hybrid</w:t>
            </w:r>
          </w:p>
        </w:tc>
        <w:tc>
          <w:tcPr>
            <w:tcW w:w="51pt" w:type="dxa"/>
            <w:tcBorders>
              <w:top w:val="nil"/>
              <w:start w:val="nil"/>
              <w:bottom w:val="nil"/>
              <w:end w:val="nil"/>
            </w:tcBorders>
          </w:tcPr>
          <w:p w14:paraId="3E7DF937" w14:textId="46F27366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0.857</w:t>
            </w:r>
          </w:p>
        </w:tc>
        <w:tc>
          <w:tcPr>
            <w:tcW w:w="65.65pt" w:type="dxa"/>
            <w:tcBorders>
              <w:top w:val="nil"/>
              <w:start w:val="nil"/>
              <w:bottom w:val="nil"/>
              <w:end w:val="nil"/>
            </w:tcBorders>
          </w:tcPr>
          <w:p w14:paraId="01CE776E" w14:textId="5E41F1FC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0.857</w:t>
            </w:r>
          </w:p>
        </w:tc>
        <w:tc>
          <w:tcPr>
            <w:tcW w:w="48.50pt" w:type="dxa"/>
            <w:tcBorders>
              <w:top w:val="nil"/>
              <w:start w:val="nil"/>
              <w:bottom w:val="nil"/>
              <w:end w:val="nil"/>
            </w:tcBorders>
          </w:tcPr>
          <w:p w14:paraId="68C87AD8" w14:textId="22ED39E6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0.839</w:t>
            </w:r>
          </w:p>
        </w:tc>
        <w:tc>
          <w:tcPr>
            <w:tcW w:w="68pt" w:type="dxa"/>
            <w:tcBorders>
              <w:top w:val="nil"/>
              <w:start w:val="nil"/>
              <w:bottom w:val="nil"/>
              <w:end w:val="nil"/>
            </w:tcBorders>
          </w:tcPr>
          <w:p w14:paraId="6E1DA009" w14:textId="01D2EEDF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1.0</w:t>
            </w:r>
          </w:p>
        </w:tc>
      </w:tr>
      <w:tr w:rsidR="005D6585" w:rsidRPr="00682029" w14:paraId="31316BEF" w14:textId="77777777" w:rsidTr="00927A59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73.80pt" w:type="dxa"/>
            <w:tcBorders>
              <w:top w:val="nil"/>
              <w:start w:val="nil"/>
              <w:bottom w:val="nil"/>
              <w:end w:val="nil"/>
            </w:tcBorders>
          </w:tcPr>
          <w:p w14:paraId="4549E491" w14:textId="31EFFAE9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vector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单路</w:t>
            </w:r>
          </w:p>
        </w:tc>
        <w:tc>
          <w:tcPr>
            <w:tcW w:w="51pt" w:type="dxa"/>
            <w:tcBorders>
              <w:top w:val="nil"/>
              <w:start w:val="nil"/>
              <w:bottom w:val="nil"/>
              <w:end w:val="nil"/>
            </w:tcBorders>
          </w:tcPr>
          <w:p w14:paraId="3ED25E40" w14:textId="1A2A35DC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b/>
                <w:bCs/>
                <w:kern w:val="0"/>
                <w:sz w:val="24"/>
              </w:rPr>
              <w:t>0.929</w:t>
            </w:r>
          </w:p>
        </w:tc>
        <w:tc>
          <w:tcPr>
            <w:tcW w:w="65.65pt" w:type="dxa"/>
            <w:tcBorders>
              <w:top w:val="nil"/>
              <w:start w:val="nil"/>
              <w:bottom w:val="nil"/>
              <w:end w:val="nil"/>
            </w:tcBorders>
          </w:tcPr>
          <w:p w14:paraId="27769ECF" w14:textId="60610B44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0.917</w:t>
            </w:r>
          </w:p>
        </w:tc>
        <w:tc>
          <w:tcPr>
            <w:tcW w:w="48.50pt" w:type="dxa"/>
            <w:tcBorders>
              <w:top w:val="nil"/>
              <w:start w:val="nil"/>
              <w:bottom w:val="nil"/>
              <w:end w:val="nil"/>
            </w:tcBorders>
          </w:tcPr>
          <w:p w14:paraId="0CB731B6" w14:textId="5FA49D21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b/>
                <w:bCs/>
                <w:kern w:val="0"/>
                <w:sz w:val="24"/>
              </w:rPr>
              <w:t>0.845</w:t>
            </w:r>
          </w:p>
        </w:tc>
        <w:tc>
          <w:tcPr>
            <w:tcW w:w="68pt" w:type="dxa"/>
            <w:tcBorders>
              <w:top w:val="nil"/>
              <w:start w:val="nil"/>
              <w:bottom w:val="nil"/>
              <w:end w:val="nil"/>
            </w:tcBorders>
          </w:tcPr>
          <w:p w14:paraId="6AFAC3AB" w14:textId="492CF3FF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0.875</w:t>
            </w:r>
          </w:p>
        </w:tc>
      </w:tr>
      <w:tr w:rsidR="005D6585" w:rsidRPr="00682029" w14:paraId="00CE4AC9" w14:textId="77777777" w:rsidTr="00927A59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73.80pt" w:type="dxa"/>
            <w:tcBorders>
              <w:top w:val="nil"/>
              <w:start w:val="nil"/>
              <w:bottom w:val="nil"/>
              <w:end w:val="nil"/>
            </w:tcBorders>
          </w:tcPr>
          <w:p w14:paraId="5006908E" w14:textId="01115819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bm25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单路</w:t>
            </w:r>
          </w:p>
        </w:tc>
        <w:tc>
          <w:tcPr>
            <w:tcW w:w="51pt" w:type="dxa"/>
            <w:tcBorders>
              <w:top w:val="nil"/>
              <w:start w:val="nil"/>
              <w:bottom w:val="nil"/>
              <w:end w:val="nil"/>
            </w:tcBorders>
          </w:tcPr>
          <w:p w14:paraId="26E48489" w14:textId="116D5548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0.786</w:t>
            </w:r>
          </w:p>
        </w:tc>
        <w:tc>
          <w:tcPr>
            <w:tcW w:w="65.65pt" w:type="dxa"/>
            <w:tcBorders>
              <w:top w:val="nil"/>
              <w:start w:val="nil"/>
              <w:bottom w:val="nil"/>
              <w:end w:val="nil"/>
            </w:tcBorders>
          </w:tcPr>
          <w:p w14:paraId="27BD334B" w14:textId="2A6D665A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0.786</w:t>
            </w:r>
          </w:p>
        </w:tc>
        <w:tc>
          <w:tcPr>
            <w:tcW w:w="48.50pt" w:type="dxa"/>
            <w:tcBorders>
              <w:top w:val="nil"/>
              <w:start w:val="nil"/>
              <w:bottom w:val="nil"/>
              <w:end w:val="nil"/>
            </w:tcBorders>
          </w:tcPr>
          <w:p w14:paraId="20658E94" w14:textId="41FC5CB4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0.786</w:t>
            </w:r>
          </w:p>
        </w:tc>
        <w:tc>
          <w:tcPr>
            <w:tcW w:w="68pt" w:type="dxa"/>
            <w:tcBorders>
              <w:top w:val="nil"/>
              <w:start w:val="nil"/>
              <w:bottom w:val="nil"/>
              <w:end w:val="nil"/>
            </w:tcBorders>
          </w:tcPr>
          <w:p w14:paraId="731B7E6F" w14:textId="097D4AF6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0.875</w:t>
            </w:r>
          </w:p>
        </w:tc>
      </w:tr>
      <w:tr w:rsidR="005D6585" w:rsidRPr="00682029" w14:paraId="6B743304" w14:textId="77777777" w:rsidTr="00927A59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73.80pt" w:type="dxa"/>
            <w:tcBorders>
              <w:top w:val="nil"/>
              <w:start w:val="nil"/>
              <w:bottom w:val="single" w:sz="8" w:space="0" w:color="auto"/>
              <w:end w:val="nil"/>
            </w:tcBorders>
          </w:tcPr>
          <w:p w14:paraId="0517A836" w14:textId="4DAA628A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sql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单路</w:t>
            </w:r>
          </w:p>
        </w:tc>
        <w:tc>
          <w:tcPr>
            <w:tcW w:w="51pt" w:type="dxa"/>
            <w:tcBorders>
              <w:top w:val="nil"/>
              <w:start w:val="nil"/>
              <w:bottom w:val="single" w:sz="8" w:space="0" w:color="auto"/>
              <w:end w:val="nil"/>
            </w:tcBorders>
          </w:tcPr>
          <w:p w14:paraId="779CD304" w14:textId="1C932C2A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0.214</w:t>
            </w:r>
          </w:p>
        </w:tc>
        <w:tc>
          <w:tcPr>
            <w:tcW w:w="65.65pt" w:type="dxa"/>
            <w:tcBorders>
              <w:top w:val="nil"/>
              <w:start w:val="nil"/>
              <w:bottom w:val="single" w:sz="8" w:space="0" w:color="auto"/>
              <w:end w:val="nil"/>
            </w:tcBorders>
          </w:tcPr>
          <w:p w14:paraId="56583D04" w14:textId="55120D8A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0.214</w:t>
            </w:r>
          </w:p>
        </w:tc>
        <w:tc>
          <w:tcPr>
            <w:tcW w:w="48.50pt" w:type="dxa"/>
            <w:tcBorders>
              <w:top w:val="nil"/>
              <w:start w:val="nil"/>
              <w:bottom w:val="single" w:sz="8" w:space="0" w:color="auto"/>
              <w:end w:val="nil"/>
            </w:tcBorders>
          </w:tcPr>
          <w:p w14:paraId="1229A716" w14:textId="309E4F82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0.214</w:t>
            </w:r>
          </w:p>
        </w:tc>
        <w:tc>
          <w:tcPr>
            <w:tcW w:w="68pt" w:type="dxa"/>
            <w:tcBorders>
              <w:top w:val="nil"/>
              <w:start w:val="nil"/>
              <w:bottom w:val="single" w:sz="8" w:space="0" w:color="auto"/>
              <w:end w:val="nil"/>
            </w:tcBorders>
          </w:tcPr>
          <w:p w14:paraId="62FBA84B" w14:textId="445D090A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0.375</w:t>
            </w:r>
          </w:p>
        </w:tc>
      </w:tr>
    </w:tbl>
    <w:p w14:paraId="63D5FE43" w14:textId="50B23DDB" w:rsidR="005D6585" w:rsidRP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kern w:val="0"/>
          <w:sz w:val="24"/>
        </w:rPr>
        <w:t>混合与</w:t>
      </w:r>
      <w:r w:rsidRPr="00682029">
        <w:rPr>
          <w:rFonts w:ascii="Times New Roman" w:eastAsia="宋体" w:hAnsi="Times New Roman" w:cs="宋体"/>
          <w:kern w:val="0"/>
          <w:sz w:val="24"/>
        </w:rPr>
        <w:t>vector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单路的</w:t>
      </w:r>
      <w:r w:rsidRPr="00682029">
        <w:rPr>
          <w:rFonts w:ascii="Times New Roman" w:eastAsia="宋体" w:hAnsi="Times New Roman" w:cs="宋体"/>
          <w:kern w:val="0"/>
          <w:sz w:val="24"/>
        </w:rPr>
        <w:t>hit@5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配对</w:t>
      </w:r>
      <w:r w:rsidRPr="00682029">
        <w:rPr>
          <w:rFonts w:ascii="Times New Roman" w:eastAsia="宋体" w:hAnsi="Times New Roman" w:cs="宋体"/>
          <w:kern w:val="0"/>
          <w:sz w:val="24"/>
        </w:rPr>
        <w:t>p=0.626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，不拒绝</w:t>
      </w:r>
      <w:r w:rsidRPr="00682029">
        <w:rPr>
          <w:rFonts w:ascii="Times New Roman" w:eastAsia="宋体" w:hAnsi="Times New Roman" w:cs="宋体"/>
          <w:kern w:val="0"/>
          <w:sz w:val="24"/>
        </w:rPr>
        <w:t>H3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零假设。另一观察是干扰压制（</w:t>
      </w:r>
      <w:r w:rsidRPr="00682029">
        <w:rPr>
          <w:rFonts w:ascii="Times New Roman" w:eastAsia="宋体" w:hAnsi="Times New Roman" w:cs="宋体"/>
          <w:kern w:val="0"/>
          <w:sz w:val="24"/>
        </w:rPr>
        <w:t>gold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是否排在干扰之前）：</w:t>
      </w:r>
      <w:r w:rsidRPr="00682029">
        <w:rPr>
          <w:rFonts w:ascii="Times New Roman" w:eastAsia="宋体" w:hAnsi="Times New Roman" w:cs="宋体"/>
          <w:kern w:val="0"/>
          <w:sz w:val="24"/>
        </w:rPr>
        <w:t>hybrid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为</w:t>
      </w:r>
      <w:r w:rsidRPr="00682029">
        <w:rPr>
          <w:rFonts w:ascii="Times New Roman" w:eastAsia="宋体" w:hAnsi="Times New Roman" w:cs="宋体"/>
          <w:kern w:val="0"/>
          <w:sz w:val="24"/>
        </w:rPr>
        <w:t>1.0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，任一单路≤</w:t>
      </w:r>
      <w:r w:rsidRPr="00682029">
        <w:rPr>
          <w:rFonts w:ascii="Times New Roman" w:eastAsia="宋体" w:hAnsi="Times New Roman" w:cs="宋体"/>
          <w:kern w:val="0"/>
          <w:sz w:val="24"/>
        </w:rPr>
        <w:t>0.875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。权重敏感性：</w:t>
      </w:r>
      <w:r w:rsidRPr="00682029">
        <w:rPr>
          <w:rFonts w:ascii="Times New Roman" w:eastAsia="宋体" w:hAnsi="Times New Roman" w:cs="Courier New"/>
          <w:kern w:val="0"/>
          <w:sz w:val="24"/>
        </w:rPr>
        <w:t>hybrid(α=0.7,β=0.2,γ=0.1)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的</w:t>
      </w:r>
      <w:r w:rsidRPr="00682029">
        <w:rPr>
          <w:rFonts w:ascii="Times New Roman" w:eastAsia="宋体" w:hAnsi="Times New Roman" w:cs="宋体"/>
          <w:kern w:val="0"/>
          <w:sz w:val="24"/>
        </w:rPr>
        <w:t>hit@5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升至</w:t>
      </w:r>
      <w:r w:rsidRPr="00682029">
        <w:rPr>
          <w:rFonts w:ascii="Times New Roman" w:eastAsia="宋体" w:hAnsi="Times New Roman" w:cs="宋体"/>
          <w:kern w:val="0"/>
          <w:sz w:val="24"/>
        </w:rPr>
        <w:t>0.929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，略微超过默认权重，提示在词袋环境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lastRenderedPageBreak/>
        <w:t>下向量主导更有利。</w:t>
      </w:r>
    </w:p>
    <w:p w14:paraId="23883A11" w14:textId="47C5C2AB" w:rsidR="005D6585" w:rsidRP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kern w:val="0"/>
          <w:sz w:val="24"/>
        </w:rPr>
        <w:t>三路融合在召回上没能超过</w:t>
      </w:r>
      <w:r w:rsidRPr="00682029">
        <w:rPr>
          <w:rFonts w:ascii="Times New Roman" w:eastAsia="宋体" w:hAnsi="Times New Roman" w:cs="宋体"/>
          <w:kern w:val="0"/>
          <w:sz w:val="24"/>
        </w:rPr>
        <w:t>vector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单路（</w:t>
      </w:r>
      <w:r w:rsidRPr="00682029">
        <w:rPr>
          <w:rFonts w:ascii="Times New Roman" w:eastAsia="宋体" w:hAnsi="Times New Roman" w:cs="宋体"/>
          <w:kern w:val="0"/>
          <w:sz w:val="24"/>
        </w:rPr>
        <w:t>p=0.626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），这个负结果需要放到“字符词袋”的语境里读：</w:t>
      </w:r>
      <w:r w:rsidRPr="00682029">
        <w:rPr>
          <w:rFonts w:ascii="Times New Roman" w:eastAsia="宋体" w:hAnsi="Times New Roman" w:cs="宋体"/>
          <w:kern w:val="0"/>
          <w:sz w:val="24"/>
        </w:rPr>
        <w:t>vector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与</w:t>
      </w:r>
      <w:r w:rsidRPr="00682029">
        <w:rPr>
          <w:rFonts w:ascii="Times New Roman" w:eastAsia="宋体" w:hAnsi="Times New Roman" w:cs="宋体"/>
          <w:kern w:val="0"/>
          <w:sz w:val="24"/>
        </w:rPr>
        <w:t>bm25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在词袋表示下共享几乎相同的特征空间，多路融合既没有引入新的语义维度，也没有明显的互补空间，融合的期望收益天然有限。真正有价值的观察在排序层面：</w:t>
      </w:r>
      <w:r w:rsidRPr="00682029">
        <w:rPr>
          <w:rFonts w:ascii="Times New Roman" w:eastAsia="宋体" w:hAnsi="Times New Roman" w:cs="宋体"/>
          <w:kern w:val="0"/>
          <w:sz w:val="24"/>
        </w:rPr>
        <w:t>hybrid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的干扰压制达到</w:t>
      </w:r>
      <w:r w:rsidRPr="00682029">
        <w:rPr>
          <w:rFonts w:ascii="Times New Roman" w:eastAsia="宋体" w:hAnsi="Times New Roman" w:cs="宋体"/>
          <w:kern w:val="0"/>
          <w:sz w:val="24"/>
        </w:rPr>
        <w:t>1.0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，高于任何单路，说明即使召回台账接近，融合也能把正确条目从同分或近似同分中推到前面。权重敏感性还给出一个可操作结论：向量权重提高到α</w:t>
      </w:r>
      <w:r w:rsidRPr="00682029">
        <w:rPr>
          <w:rFonts w:ascii="Times New Roman" w:eastAsia="宋体" w:hAnsi="Times New Roman" w:cs="宋体"/>
          <w:kern w:val="0"/>
          <w:sz w:val="24"/>
        </w:rPr>
        <w:t>=0.7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时</w:t>
      </w:r>
      <w:r w:rsidRPr="00682029">
        <w:rPr>
          <w:rFonts w:ascii="Times New Roman" w:eastAsia="宋体" w:hAnsi="Times New Roman" w:cs="宋体"/>
          <w:kern w:val="0"/>
          <w:sz w:val="24"/>
        </w:rPr>
        <w:t>hit@5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从</w:t>
      </w:r>
      <w:r w:rsidRPr="00682029">
        <w:rPr>
          <w:rFonts w:ascii="Times New Roman" w:eastAsia="宋体" w:hAnsi="Times New Roman" w:cs="宋体"/>
          <w:kern w:val="0"/>
          <w:sz w:val="24"/>
        </w:rPr>
        <w:t>0.857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升至</w:t>
      </w:r>
      <w:r w:rsidRPr="00682029">
        <w:rPr>
          <w:rFonts w:ascii="Times New Roman" w:eastAsia="宋体" w:hAnsi="Times New Roman" w:cs="宋体"/>
          <w:kern w:val="0"/>
          <w:sz w:val="24"/>
        </w:rPr>
        <w:t>0.929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，提示在词袋环境下应让向量主导。需要说明，权重变体之间的比较属于探索性扫描，未做多重校正，只能作为“向量主导更有利”的弱证据。换言之，</w:t>
      </w:r>
      <w:r w:rsidRPr="00682029">
        <w:rPr>
          <w:rFonts w:ascii="Times New Roman" w:eastAsia="宋体" w:hAnsi="Times New Roman" w:cs="宋体"/>
          <w:kern w:val="0"/>
          <w:sz w:val="24"/>
        </w:rPr>
        <w:t>H3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在词袋环境中未获支持，但混合并非无效，它的价值集中在排序而非召回，需要真向量来重新定价。</w:t>
      </w:r>
    </w:p>
    <w:p w14:paraId="3C285CF7" w14:textId="77777777" w:rsidR="005D6585" w:rsidRPr="00682029" w:rsidRDefault="005D6585" w:rsidP="000629AB">
      <w:pPr>
        <w:autoSpaceDE w:val="0"/>
        <w:autoSpaceDN w:val="0"/>
        <w:adjustRightInd w:val="0"/>
        <w:spacing w:before="12pt" w:after="12pt" w:line="12pt" w:lineRule="auto"/>
        <w:outlineLvl w:val="1"/>
        <w:rPr>
          <w:rFonts w:ascii="Times New Roman" w:eastAsia="黑体" w:hAnsi="Times New Roman" w:cs="黑体"/>
          <w:kern w:val="0"/>
          <w:sz w:val="28"/>
          <w:szCs w:val="28"/>
        </w:rPr>
      </w:pPr>
      <w:r w:rsidRPr="00682029">
        <w:rPr>
          <w:rFonts w:ascii="Times New Roman" w:eastAsia="黑体" w:hAnsi="Times New Roman" w:cs="黑体"/>
          <w:b/>
          <w:bCs/>
          <w:kern w:val="0"/>
          <w:sz w:val="28"/>
          <w:szCs w:val="28"/>
        </w:rPr>
        <w:t>5.4 RQ4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  <w:t>：滤噪与遗忘</w:t>
      </w:r>
    </w:p>
    <w:p w14:paraId="738351CF" w14:textId="77777777" w:rsidR="005D6585" w:rsidRPr="00682029" w:rsidRDefault="005D6585">
      <w:pPr>
        <w:autoSpaceDE w:val="0"/>
        <w:autoSpaceDN w:val="0"/>
        <w:adjustRightInd w:val="0"/>
        <w:spacing w:before="6pt" w:after="6pt" w:line="12pt" w:lineRule="auto"/>
        <w:rPr>
          <w:rFonts w:ascii="Times New Roman" w:eastAsia="黑体" w:hAnsi="Times New Roman" w:cs="黑体"/>
          <w:kern w:val="0"/>
          <w:sz w:val="24"/>
        </w:rPr>
      </w:pPr>
      <w:r w:rsidRPr="00682029">
        <w:rPr>
          <w:rFonts w:ascii="Times New Roman" w:eastAsia="黑体" w:hAnsi="Times New Roman" w:cs="黑体"/>
          <w:b/>
          <w:bCs/>
          <w:kern w:val="0"/>
          <w:sz w:val="24"/>
        </w:rPr>
        <w:t xml:space="preserve">5.4.1 min_score 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24"/>
        </w:rPr>
        <w:t>扫描（</w:t>
      </w:r>
      <w:r w:rsidRPr="00682029">
        <w:rPr>
          <w:rFonts w:ascii="Times New Roman" w:eastAsia="黑体" w:hAnsi="Times New Roman" w:cs="黑体"/>
          <w:b/>
          <w:bCs/>
          <w:kern w:val="0"/>
          <w:sz w:val="24"/>
        </w:rPr>
        <w:t xml:space="preserve">E 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24"/>
        </w:rPr>
        <w:t>噪声研究）</w:t>
      </w:r>
    </w:p>
    <w:tbl>
      <w:tblPr>
        <w:tblW w:w="331.80pt" w:type="dxa"/>
        <w:jc w:val="center"/>
        <w:tblLayout w:type="fixed"/>
        <w:tblLook w:firstRow="0" w:lastRow="0" w:firstColumn="0" w:lastColumn="0" w:noHBand="0" w:noVBand="0"/>
      </w:tblPr>
      <w:tblGrid>
        <w:gridCol w:w="1450"/>
        <w:gridCol w:w="1601"/>
        <w:gridCol w:w="2083"/>
        <w:gridCol w:w="1502"/>
      </w:tblGrid>
      <w:tr w:rsidR="005D6585" w:rsidRPr="00682029" w14:paraId="671B08E0" w14:textId="77777777" w:rsidTr="00927A59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72.50pt" w:type="dxa"/>
            <w:tcBorders>
              <w:top w:val="single" w:sz="8" w:space="0" w:color="auto"/>
              <w:start w:val="nil"/>
              <w:bottom w:val="single" w:sz="2" w:space="0" w:color="auto"/>
              <w:end w:val="nil"/>
            </w:tcBorders>
          </w:tcPr>
          <w:p w14:paraId="0FE6697D" w14:textId="08C9F8E9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b/>
                <w:bCs/>
                <w:kern w:val="0"/>
                <w:sz w:val="24"/>
              </w:rPr>
              <w:t>min_score</w:t>
            </w:r>
          </w:p>
        </w:tc>
        <w:tc>
          <w:tcPr>
            <w:tcW w:w="80.05pt" w:type="dxa"/>
            <w:tcBorders>
              <w:top w:val="single" w:sz="8" w:space="0" w:color="auto"/>
              <w:start w:val="nil"/>
              <w:bottom w:val="single" w:sz="2" w:space="0" w:color="auto"/>
              <w:end w:val="nil"/>
            </w:tcBorders>
          </w:tcPr>
          <w:p w14:paraId="15699A7C" w14:textId="475EAD81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b/>
                <w:bCs/>
                <w:kern w:val="0"/>
                <w:sz w:val="24"/>
              </w:rPr>
              <w:t>负例返回率</w:t>
            </w:r>
          </w:p>
        </w:tc>
        <w:tc>
          <w:tcPr>
            <w:tcW w:w="104.15pt" w:type="dxa"/>
            <w:tcBorders>
              <w:top w:val="single" w:sz="8" w:space="0" w:color="auto"/>
              <w:start w:val="nil"/>
              <w:bottom w:val="single" w:sz="2" w:space="0" w:color="auto"/>
              <w:end w:val="nil"/>
            </w:tcBorders>
          </w:tcPr>
          <w:p w14:paraId="0F5831C2" w14:textId="163303CF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b/>
                <w:bCs/>
                <w:kern w:val="0"/>
                <w:sz w:val="24"/>
              </w:rPr>
              <w:t>负例均返回条数</w:t>
            </w:r>
          </w:p>
        </w:tc>
        <w:tc>
          <w:tcPr>
            <w:tcW w:w="75.10pt" w:type="dxa"/>
            <w:tcBorders>
              <w:top w:val="single" w:sz="8" w:space="0" w:color="auto"/>
              <w:start w:val="nil"/>
              <w:bottom w:val="single" w:sz="2" w:space="0" w:color="auto"/>
              <w:end w:val="nil"/>
            </w:tcBorders>
          </w:tcPr>
          <w:p w14:paraId="4579A77C" w14:textId="4D93FAE3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b/>
                <w:bCs/>
                <w:kern w:val="0"/>
                <w:sz w:val="24"/>
              </w:rPr>
              <w:t>正例</w:t>
            </w:r>
            <w:r w:rsidRPr="00682029">
              <w:rPr>
                <w:rFonts w:ascii="Times New Roman" w:eastAsia="宋体" w:hAnsi="Times New Roman" w:cs="宋体"/>
                <w:b/>
                <w:bCs/>
                <w:kern w:val="0"/>
                <w:sz w:val="24"/>
              </w:rPr>
              <w:t>hit@5</w:t>
            </w:r>
          </w:p>
        </w:tc>
      </w:tr>
      <w:tr w:rsidR="005D6585" w:rsidRPr="00682029" w14:paraId="41124C65" w14:textId="77777777" w:rsidTr="00927A59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72.50pt" w:type="dxa"/>
            <w:tcBorders>
              <w:top w:val="nil"/>
              <w:start w:val="nil"/>
              <w:bottom w:val="nil"/>
              <w:end w:val="nil"/>
            </w:tcBorders>
          </w:tcPr>
          <w:p w14:paraId="1330687F" w14:textId="410CB792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0.05</w:t>
            </w:r>
          </w:p>
        </w:tc>
        <w:tc>
          <w:tcPr>
            <w:tcW w:w="80.05pt" w:type="dxa"/>
            <w:tcBorders>
              <w:top w:val="nil"/>
              <w:start w:val="nil"/>
              <w:bottom w:val="nil"/>
              <w:end w:val="nil"/>
            </w:tcBorders>
          </w:tcPr>
          <w:p w14:paraId="432591ED" w14:textId="1FEB4577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0.917</w:t>
            </w:r>
          </w:p>
        </w:tc>
        <w:tc>
          <w:tcPr>
            <w:tcW w:w="104.15pt" w:type="dxa"/>
            <w:tcBorders>
              <w:top w:val="nil"/>
              <w:start w:val="nil"/>
              <w:bottom w:val="nil"/>
              <w:end w:val="nil"/>
            </w:tcBorders>
          </w:tcPr>
          <w:p w14:paraId="135BF702" w14:textId="1FD4AF83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3.25</w:t>
            </w:r>
          </w:p>
        </w:tc>
        <w:tc>
          <w:tcPr>
            <w:tcW w:w="75.10pt" w:type="dxa"/>
            <w:tcBorders>
              <w:top w:val="nil"/>
              <w:start w:val="nil"/>
              <w:bottom w:val="nil"/>
              <w:end w:val="nil"/>
            </w:tcBorders>
          </w:tcPr>
          <w:p w14:paraId="4A1FCD42" w14:textId="3D5E00CB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0.964</w:t>
            </w:r>
          </w:p>
        </w:tc>
      </w:tr>
      <w:tr w:rsidR="005D6585" w:rsidRPr="00682029" w14:paraId="2FD9DF71" w14:textId="77777777" w:rsidTr="00927A59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72.50pt" w:type="dxa"/>
            <w:tcBorders>
              <w:top w:val="nil"/>
              <w:start w:val="nil"/>
              <w:bottom w:val="nil"/>
              <w:end w:val="nil"/>
            </w:tcBorders>
          </w:tcPr>
          <w:p w14:paraId="76099C59" w14:textId="5A513B2B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0.10</w:t>
            </w:r>
          </w:p>
        </w:tc>
        <w:tc>
          <w:tcPr>
            <w:tcW w:w="80.05pt" w:type="dxa"/>
            <w:tcBorders>
              <w:top w:val="nil"/>
              <w:start w:val="nil"/>
              <w:bottom w:val="nil"/>
              <w:end w:val="nil"/>
            </w:tcBorders>
          </w:tcPr>
          <w:p w14:paraId="69C0047B" w14:textId="7957CF23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0.583</w:t>
            </w:r>
          </w:p>
        </w:tc>
        <w:tc>
          <w:tcPr>
            <w:tcW w:w="104.15pt" w:type="dxa"/>
            <w:tcBorders>
              <w:top w:val="nil"/>
              <w:start w:val="nil"/>
              <w:bottom w:val="nil"/>
              <w:end w:val="nil"/>
            </w:tcBorders>
          </w:tcPr>
          <w:p w14:paraId="0678D028" w14:textId="38B26ED9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1.75</w:t>
            </w:r>
          </w:p>
        </w:tc>
        <w:tc>
          <w:tcPr>
            <w:tcW w:w="75.10pt" w:type="dxa"/>
            <w:tcBorders>
              <w:top w:val="nil"/>
              <w:start w:val="nil"/>
              <w:bottom w:val="nil"/>
              <w:end w:val="nil"/>
            </w:tcBorders>
          </w:tcPr>
          <w:p w14:paraId="63D65077" w14:textId="30533B7F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0.964</w:t>
            </w:r>
          </w:p>
        </w:tc>
      </w:tr>
      <w:tr w:rsidR="005D6585" w:rsidRPr="00682029" w14:paraId="2F0FF841" w14:textId="77777777" w:rsidTr="00927A59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72.50pt" w:type="dxa"/>
            <w:tcBorders>
              <w:top w:val="nil"/>
              <w:start w:val="nil"/>
              <w:bottom w:val="nil"/>
              <w:end w:val="nil"/>
            </w:tcBorders>
          </w:tcPr>
          <w:p w14:paraId="545DAF57" w14:textId="678EFED4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b/>
                <w:bCs/>
                <w:kern w:val="0"/>
                <w:sz w:val="24"/>
              </w:rPr>
              <w:t>0.16</w:t>
            </w:r>
          </w:p>
        </w:tc>
        <w:tc>
          <w:tcPr>
            <w:tcW w:w="80.05pt" w:type="dxa"/>
            <w:tcBorders>
              <w:top w:val="nil"/>
              <w:start w:val="nil"/>
              <w:bottom w:val="nil"/>
              <w:end w:val="nil"/>
            </w:tcBorders>
          </w:tcPr>
          <w:p w14:paraId="291C8CC6" w14:textId="1AE1D94C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b/>
                <w:bCs/>
                <w:kern w:val="0"/>
                <w:sz w:val="24"/>
              </w:rPr>
              <w:t>0.0</w:t>
            </w:r>
          </w:p>
        </w:tc>
        <w:tc>
          <w:tcPr>
            <w:tcW w:w="104.15pt" w:type="dxa"/>
            <w:tcBorders>
              <w:top w:val="nil"/>
              <w:start w:val="nil"/>
              <w:bottom w:val="nil"/>
              <w:end w:val="nil"/>
            </w:tcBorders>
          </w:tcPr>
          <w:p w14:paraId="47515E8C" w14:textId="15DB7739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b/>
                <w:bCs/>
                <w:kern w:val="0"/>
                <w:sz w:val="24"/>
              </w:rPr>
              <w:t>0.0</w:t>
            </w:r>
          </w:p>
        </w:tc>
        <w:tc>
          <w:tcPr>
            <w:tcW w:w="75.10pt" w:type="dxa"/>
            <w:tcBorders>
              <w:top w:val="nil"/>
              <w:start w:val="nil"/>
              <w:bottom w:val="nil"/>
              <w:end w:val="nil"/>
            </w:tcBorders>
          </w:tcPr>
          <w:p w14:paraId="17A4F9CD" w14:textId="4303440A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b/>
                <w:bCs/>
                <w:kern w:val="0"/>
                <w:sz w:val="24"/>
              </w:rPr>
              <w:t>0.857</w:t>
            </w:r>
          </w:p>
        </w:tc>
      </w:tr>
      <w:tr w:rsidR="005D6585" w:rsidRPr="00682029" w14:paraId="24A6F206" w14:textId="77777777" w:rsidTr="00927A59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72.50pt" w:type="dxa"/>
            <w:tcBorders>
              <w:top w:val="nil"/>
              <w:start w:val="nil"/>
              <w:bottom w:val="single" w:sz="8" w:space="0" w:color="auto"/>
              <w:end w:val="nil"/>
            </w:tcBorders>
          </w:tcPr>
          <w:p w14:paraId="12B393BB" w14:textId="6F56199C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0.25</w:t>
            </w:r>
          </w:p>
        </w:tc>
        <w:tc>
          <w:tcPr>
            <w:tcW w:w="80.05pt" w:type="dxa"/>
            <w:tcBorders>
              <w:top w:val="nil"/>
              <w:start w:val="nil"/>
              <w:bottom w:val="single" w:sz="8" w:space="0" w:color="auto"/>
              <w:end w:val="nil"/>
            </w:tcBorders>
          </w:tcPr>
          <w:p w14:paraId="0E3736AB" w14:textId="552157AD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0.0</w:t>
            </w:r>
          </w:p>
        </w:tc>
        <w:tc>
          <w:tcPr>
            <w:tcW w:w="104.15pt" w:type="dxa"/>
            <w:tcBorders>
              <w:top w:val="nil"/>
              <w:start w:val="nil"/>
              <w:bottom w:val="single" w:sz="8" w:space="0" w:color="auto"/>
              <w:end w:val="nil"/>
            </w:tcBorders>
          </w:tcPr>
          <w:p w14:paraId="7738E767" w14:textId="7B2D7829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0.0</w:t>
            </w:r>
          </w:p>
        </w:tc>
        <w:tc>
          <w:tcPr>
            <w:tcW w:w="75.10pt" w:type="dxa"/>
            <w:tcBorders>
              <w:top w:val="nil"/>
              <w:start w:val="nil"/>
              <w:bottom w:val="single" w:sz="8" w:space="0" w:color="auto"/>
              <w:end w:val="nil"/>
            </w:tcBorders>
          </w:tcPr>
          <w:p w14:paraId="5D125DD7" w14:textId="1A67C7D0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0.821</w:t>
            </w:r>
          </w:p>
        </w:tc>
      </w:tr>
    </w:tbl>
    <w:p w14:paraId="339F9FC1" w14:textId="77777777" w:rsidR="005D6585" w:rsidRP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kern w:val="0"/>
          <w:sz w:val="24"/>
        </w:rPr>
        <w:t>在</w:t>
      </w:r>
      <w:r w:rsidRPr="00682029">
        <w:rPr>
          <w:rFonts w:ascii="Times New Roman" w:eastAsia="宋体" w:hAnsi="Times New Roman" w:cs="宋体"/>
          <w:kern w:val="0"/>
          <w:sz w:val="24"/>
        </w:rPr>
        <w:t xml:space="preserve"> 0.16 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处负例返回率首次归零，正例代价约</w:t>
      </w:r>
      <w:r w:rsidRPr="00682029">
        <w:rPr>
          <w:rFonts w:ascii="Times New Roman" w:eastAsia="宋体" w:hAnsi="Times New Roman" w:cs="宋体"/>
          <w:kern w:val="0"/>
          <w:sz w:val="24"/>
        </w:rPr>
        <w:t xml:space="preserve"> 0.107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（相对</w:t>
      </w:r>
      <w:r w:rsidRPr="00682029">
        <w:rPr>
          <w:rFonts w:ascii="Times New Roman" w:eastAsia="宋体" w:hAnsi="Times New Roman" w:cs="宋体"/>
          <w:kern w:val="0"/>
          <w:sz w:val="24"/>
        </w:rPr>
        <w:t xml:space="preserve"> 0.10 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档）；</w:t>
      </w:r>
      <w:r w:rsidRPr="00682029">
        <w:rPr>
          <w:rFonts w:ascii="Times New Roman" w:eastAsia="宋体" w:hAnsi="Times New Roman" w:cs="宋体"/>
          <w:kern w:val="0"/>
          <w:sz w:val="24"/>
        </w:rPr>
        <w:t xml:space="preserve">0.25 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继续牺牲</w:t>
      </w:r>
      <w:r w:rsidRPr="00682029">
        <w:rPr>
          <w:rFonts w:ascii="Times New Roman" w:eastAsia="宋体" w:hAnsi="Times New Roman" w:cs="宋体"/>
          <w:kern w:val="0"/>
          <w:sz w:val="24"/>
        </w:rPr>
        <w:t xml:space="preserve"> 0.036 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正例但无额外滤噪收益。因此</w:t>
      </w:r>
      <w:r w:rsidRPr="00682029">
        <w:rPr>
          <w:rFonts w:ascii="Times New Roman" w:eastAsia="宋体" w:hAnsi="Times New Roman" w:cs="宋体"/>
          <w:kern w:val="0"/>
          <w:sz w:val="24"/>
        </w:rPr>
        <w:t xml:space="preserve"> 0.16 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取为默认。</w:t>
      </w:r>
    </w:p>
    <w:p w14:paraId="0DC08536" w14:textId="77777777" w:rsidR="005D6585" w:rsidRPr="00682029" w:rsidRDefault="005D6585">
      <w:pPr>
        <w:autoSpaceDE w:val="0"/>
        <w:autoSpaceDN w:val="0"/>
        <w:adjustRightInd w:val="0"/>
        <w:spacing w:before="6pt" w:after="6pt" w:line="12pt" w:lineRule="auto"/>
        <w:rPr>
          <w:rFonts w:ascii="Times New Roman" w:eastAsia="黑体" w:hAnsi="Times New Roman" w:cs="黑体"/>
          <w:kern w:val="0"/>
          <w:sz w:val="24"/>
        </w:rPr>
      </w:pPr>
      <w:r w:rsidRPr="00682029">
        <w:rPr>
          <w:rFonts w:ascii="Times New Roman" w:eastAsia="黑体" w:hAnsi="Times New Roman" w:cs="黑体"/>
          <w:b/>
          <w:bCs/>
          <w:kern w:val="0"/>
          <w:sz w:val="24"/>
        </w:rPr>
        <w:t xml:space="preserve">5.4.2 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24"/>
        </w:rPr>
        <w:t>遗忘保护线</w:t>
      </w:r>
    </w:p>
    <w:tbl>
      <w:tblPr>
        <w:tblW w:w="0pt" w:type="auto"/>
        <w:jc w:val="center"/>
        <w:tblLayout w:type="fixed"/>
        <w:tblLook w:firstRow="0" w:lastRow="0" w:firstColumn="0" w:lastColumn="0" w:noHBand="0" w:noVBand="0"/>
      </w:tblPr>
      <w:tblGrid>
        <w:gridCol w:w="3120"/>
        <w:gridCol w:w="878"/>
        <w:gridCol w:w="878"/>
      </w:tblGrid>
      <w:tr w:rsidR="005D6585" w:rsidRPr="00682029" w14:paraId="7EB43973" w14:textId="77777777" w:rsidTr="0077125D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156pt" w:type="dxa"/>
            <w:tcBorders>
              <w:top w:val="single" w:sz="8" w:space="0" w:color="auto"/>
              <w:start w:val="nil"/>
              <w:bottom w:val="single" w:sz="2" w:space="0" w:color="auto"/>
              <w:end w:val="nil"/>
            </w:tcBorders>
          </w:tcPr>
          <w:p w14:paraId="2DC310C8" w14:textId="72AB4CF2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b/>
                <w:bCs/>
                <w:kern w:val="0"/>
                <w:sz w:val="24"/>
              </w:rPr>
              <w:t>检查</w:t>
            </w:r>
          </w:p>
        </w:tc>
        <w:tc>
          <w:tcPr>
            <w:tcW w:w="43.90pt" w:type="dxa"/>
            <w:tcBorders>
              <w:top w:val="single" w:sz="8" w:space="0" w:color="auto"/>
              <w:start w:val="nil"/>
              <w:bottom w:val="single" w:sz="2" w:space="0" w:color="auto"/>
              <w:end w:val="nil"/>
            </w:tcBorders>
          </w:tcPr>
          <w:p w14:paraId="2F6789EC" w14:textId="30B3E3B7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b/>
                <w:bCs/>
                <w:kern w:val="0"/>
                <w:sz w:val="24"/>
              </w:rPr>
              <w:t>期望</w:t>
            </w:r>
          </w:p>
        </w:tc>
        <w:tc>
          <w:tcPr>
            <w:tcW w:w="43.90pt" w:type="dxa"/>
            <w:tcBorders>
              <w:top w:val="single" w:sz="8" w:space="0" w:color="auto"/>
              <w:start w:val="nil"/>
              <w:bottom w:val="single" w:sz="2" w:space="0" w:color="auto"/>
              <w:end w:val="nil"/>
            </w:tcBorders>
          </w:tcPr>
          <w:p w14:paraId="3222DE3B" w14:textId="0033AA71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b/>
                <w:bCs/>
                <w:kern w:val="0"/>
                <w:sz w:val="24"/>
              </w:rPr>
              <w:t>实测</w:t>
            </w:r>
          </w:p>
        </w:tc>
      </w:tr>
      <w:tr w:rsidR="005D6585" w:rsidRPr="00682029" w14:paraId="6E5DE422" w14:textId="77777777" w:rsidTr="0077125D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156pt" w:type="dxa"/>
            <w:tcBorders>
              <w:top w:val="nil"/>
              <w:start w:val="nil"/>
              <w:bottom w:val="nil"/>
              <w:end w:val="nil"/>
            </w:tcBorders>
          </w:tcPr>
          <w:p w14:paraId="630CDD92" w14:textId="668F197D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30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天未召回·未保护（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1.5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）删除</w:t>
            </w:r>
          </w:p>
        </w:tc>
        <w:tc>
          <w:tcPr>
            <w:tcW w:w="43.90pt" w:type="dxa"/>
            <w:tcBorders>
              <w:top w:val="nil"/>
              <w:start w:val="nil"/>
              <w:bottom w:val="nil"/>
              <w:end w:val="nil"/>
            </w:tcBorders>
          </w:tcPr>
          <w:p w14:paraId="7F9D2059" w14:textId="7C2C0080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10</w:t>
            </w:r>
          </w:p>
        </w:tc>
        <w:tc>
          <w:tcPr>
            <w:tcW w:w="43.90pt" w:type="dxa"/>
            <w:tcBorders>
              <w:top w:val="nil"/>
              <w:start w:val="nil"/>
              <w:bottom w:val="nil"/>
              <w:end w:val="nil"/>
            </w:tcBorders>
          </w:tcPr>
          <w:p w14:paraId="49EEEF44" w14:textId="35CE516F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10</w:t>
            </w:r>
          </w:p>
        </w:tc>
      </w:tr>
      <w:tr w:rsidR="005D6585" w:rsidRPr="00682029" w14:paraId="21CFF66F" w14:textId="77777777" w:rsidTr="0077125D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156pt" w:type="dxa"/>
            <w:tcBorders>
              <w:top w:val="nil"/>
              <w:start w:val="nil"/>
              <w:bottom w:val="nil"/>
              <w:end w:val="nil"/>
            </w:tcBorders>
          </w:tcPr>
          <w:p w14:paraId="2305E3CA" w14:textId="4DC32B5C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30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天未召回·保护（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2.0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）删除</w:t>
            </w:r>
          </w:p>
        </w:tc>
        <w:tc>
          <w:tcPr>
            <w:tcW w:w="43.90pt" w:type="dxa"/>
            <w:tcBorders>
              <w:top w:val="nil"/>
              <w:start w:val="nil"/>
              <w:bottom w:val="nil"/>
              <w:end w:val="nil"/>
            </w:tcBorders>
          </w:tcPr>
          <w:p w14:paraId="3400848A" w14:textId="23398745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0</w:t>
            </w:r>
          </w:p>
        </w:tc>
        <w:tc>
          <w:tcPr>
            <w:tcW w:w="43.90pt" w:type="dxa"/>
            <w:tcBorders>
              <w:top w:val="nil"/>
              <w:start w:val="nil"/>
              <w:bottom w:val="nil"/>
              <w:end w:val="nil"/>
            </w:tcBorders>
          </w:tcPr>
          <w:p w14:paraId="12E978E7" w14:textId="3C169606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0</w:t>
            </w:r>
          </w:p>
        </w:tc>
      </w:tr>
      <w:tr w:rsidR="005D6585" w:rsidRPr="00682029" w14:paraId="3A6BDF83" w14:textId="77777777" w:rsidTr="0077125D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156pt" w:type="dxa"/>
            <w:tcBorders>
              <w:top w:val="nil"/>
              <w:start w:val="nil"/>
              <w:bottom w:val="nil"/>
              <w:end w:val="nil"/>
            </w:tcBorders>
          </w:tcPr>
          <w:p w14:paraId="422DC2DC" w14:textId="3F030C1C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新写入删除</w:t>
            </w:r>
          </w:p>
        </w:tc>
        <w:tc>
          <w:tcPr>
            <w:tcW w:w="43.90pt" w:type="dxa"/>
            <w:tcBorders>
              <w:top w:val="nil"/>
              <w:start w:val="nil"/>
              <w:bottom w:val="nil"/>
              <w:end w:val="nil"/>
            </w:tcBorders>
          </w:tcPr>
          <w:p w14:paraId="70995726" w14:textId="229AEB8B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0</w:t>
            </w:r>
          </w:p>
        </w:tc>
        <w:tc>
          <w:tcPr>
            <w:tcW w:w="43.90pt" w:type="dxa"/>
            <w:tcBorders>
              <w:top w:val="nil"/>
              <w:start w:val="nil"/>
              <w:bottom w:val="nil"/>
              <w:end w:val="nil"/>
            </w:tcBorders>
          </w:tcPr>
          <w:p w14:paraId="45B135DB" w14:textId="53BC0B66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0</w:t>
            </w:r>
          </w:p>
        </w:tc>
      </w:tr>
      <w:tr w:rsidR="005D6585" w:rsidRPr="00682029" w14:paraId="1A3CA482" w14:textId="77777777" w:rsidTr="0077125D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156pt" w:type="dxa"/>
            <w:tcBorders>
              <w:top w:val="nil"/>
              <w:start w:val="nil"/>
              <w:bottom w:val="nil"/>
              <w:end w:val="nil"/>
            </w:tcBorders>
          </w:tcPr>
          <w:p w14:paraId="576A6CF8" w14:textId="6BFA400C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被删记忆查询命中</w:t>
            </w:r>
          </w:p>
        </w:tc>
        <w:tc>
          <w:tcPr>
            <w:tcW w:w="43.90pt" w:type="dxa"/>
            <w:tcBorders>
              <w:top w:val="nil"/>
              <w:start w:val="nil"/>
              <w:bottom w:val="nil"/>
              <w:end w:val="nil"/>
            </w:tcBorders>
          </w:tcPr>
          <w:p w14:paraId="28E351C4" w14:textId="6802DF07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0</w:t>
            </w:r>
          </w:p>
        </w:tc>
        <w:tc>
          <w:tcPr>
            <w:tcW w:w="43.90pt" w:type="dxa"/>
            <w:tcBorders>
              <w:top w:val="nil"/>
              <w:start w:val="nil"/>
              <w:bottom w:val="nil"/>
              <w:end w:val="nil"/>
            </w:tcBorders>
          </w:tcPr>
          <w:p w14:paraId="33C4A6B8" w14:textId="2A8916C2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0</w:t>
            </w:r>
          </w:p>
        </w:tc>
      </w:tr>
      <w:tr w:rsidR="005D6585" w:rsidRPr="00682029" w14:paraId="666C1B58" w14:textId="77777777" w:rsidTr="0077125D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156pt" w:type="dxa"/>
            <w:tcBorders>
              <w:top w:val="nil"/>
              <w:start w:val="nil"/>
              <w:bottom w:val="nil"/>
              <w:end w:val="nil"/>
            </w:tcBorders>
          </w:tcPr>
          <w:p w14:paraId="237FC387" w14:textId="320BF2D9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保护记忆查询命中</w:t>
            </w:r>
          </w:p>
        </w:tc>
        <w:tc>
          <w:tcPr>
            <w:tcW w:w="43.90pt" w:type="dxa"/>
            <w:tcBorders>
              <w:top w:val="nil"/>
              <w:start w:val="nil"/>
              <w:bottom w:val="nil"/>
              <w:end w:val="nil"/>
            </w:tcBorders>
          </w:tcPr>
          <w:p w14:paraId="777CE3A3" w14:textId="5F6D5981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5</w:t>
            </w:r>
          </w:p>
        </w:tc>
        <w:tc>
          <w:tcPr>
            <w:tcW w:w="43.90pt" w:type="dxa"/>
            <w:tcBorders>
              <w:top w:val="nil"/>
              <w:start w:val="nil"/>
              <w:bottom w:val="nil"/>
              <w:end w:val="nil"/>
            </w:tcBorders>
          </w:tcPr>
          <w:p w14:paraId="0D35DD01" w14:textId="4B7B9F38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5</w:t>
            </w:r>
          </w:p>
        </w:tc>
      </w:tr>
      <w:tr w:rsidR="005D6585" w:rsidRPr="00682029" w14:paraId="182D2054" w14:textId="77777777" w:rsidTr="0077125D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156pt" w:type="dxa"/>
            <w:tcBorders>
              <w:top w:val="nil"/>
              <w:start w:val="nil"/>
              <w:bottom w:val="single" w:sz="8" w:space="0" w:color="auto"/>
              <w:end w:val="nil"/>
            </w:tcBorders>
          </w:tcPr>
          <w:p w14:paraId="5C61F0B5" w14:textId="404A5E0A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新记忆查询命中</w:t>
            </w:r>
          </w:p>
        </w:tc>
        <w:tc>
          <w:tcPr>
            <w:tcW w:w="43.90pt" w:type="dxa"/>
            <w:tcBorders>
              <w:top w:val="nil"/>
              <w:start w:val="nil"/>
              <w:bottom w:val="single" w:sz="8" w:space="0" w:color="auto"/>
              <w:end w:val="nil"/>
            </w:tcBorders>
          </w:tcPr>
          <w:p w14:paraId="345C459E" w14:textId="16A81BDC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5</w:t>
            </w:r>
          </w:p>
        </w:tc>
        <w:tc>
          <w:tcPr>
            <w:tcW w:w="43.90pt" w:type="dxa"/>
            <w:tcBorders>
              <w:top w:val="nil"/>
              <w:start w:val="nil"/>
              <w:bottom w:val="single" w:sz="8" w:space="0" w:color="auto"/>
              <w:end w:val="nil"/>
            </w:tcBorders>
          </w:tcPr>
          <w:p w14:paraId="52E78D86" w14:textId="51542897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5</w:t>
            </w:r>
          </w:p>
        </w:tc>
      </w:tr>
    </w:tbl>
    <w:p w14:paraId="163DF768" w14:textId="36D2A24F" w:rsidR="005D6585" w:rsidRP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Courier New"/>
          <w:kern w:val="0"/>
          <w:sz w:val="24"/>
        </w:rPr>
        <w:t>S×</w:t>
      </w:r>
      <w:r w:rsidRPr="00682029">
        <w:rPr>
          <w:rFonts w:ascii="Times New Roman" w:eastAsia="宋体" w:hAnsi="Times New Roman" w:cs="Courier New" w:hint="eastAsia"/>
          <w:kern w:val="0"/>
          <w:sz w:val="24"/>
        </w:rPr>
        <w:t>时间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扫描进一步显示间隔效应：</w:t>
      </w:r>
      <w:r w:rsidRPr="00682029">
        <w:rPr>
          <w:rFonts w:ascii="Times New Roman" w:eastAsia="宋体" w:hAnsi="Times New Roman" w:cs="宋体"/>
          <w:kern w:val="0"/>
          <w:sz w:val="24"/>
        </w:rPr>
        <w:t>S=1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时</w:t>
      </w:r>
      <w:r w:rsidRPr="00682029">
        <w:rPr>
          <w:rFonts w:ascii="Times New Roman" w:eastAsia="宋体" w:hAnsi="Times New Roman" w:cs="宋体"/>
          <w:kern w:val="0"/>
          <w:sz w:val="24"/>
        </w:rPr>
        <w:t>3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天即全部低于阈值；</w:t>
      </w:r>
      <w:r w:rsidRPr="00682029">
        <w:rPr>
          <w:rFonts w:ascii="Times New Roman" w:eastAsia="宋体" w:hAnsi="Times New Roman" w:cs="宋体"/>
          <w:kern w:val="0"/>
          <w:sz w:val="24"/>
        </w:rPr>
        <w:t>S=3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时</w:t>
      </w:r>
      <w:r w:rsidRPr="00682029">
        <w:rPr>
          <w:rFonts w:ascii="Times New Roman" w:eastAsia="宋体" w:hAnsi="Times New Roman" w:cs="宋体"/>
          <w:kern w:val="0"/>
          <w:sz w:val="24"/>
        </w:rPr>
        <w:t>3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天保留、</w:t>
      </w:r>
      <w:r w:rsidRPr="00682029">
        <w:rPr>
          <w:rFonts w:ascii="Times New Roman" w:eastAsia="宋体" w:hAnsi="Times New Roman" w:cs="宋体"/>
          <w:kern w:val="0"/>
          <w:sz w:val="24"/>
        </w:rPr>
        <w:t>10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天淘汰；</w:t>
      </w:r>
      <w:r w:rsidRPr="00682029">
        <w:rPr>
          <w:rFonts w:ascii="Times New Roman" w:eastAsia="宋体" w:hAnsi="Times New Roman" w:cs="宋体"/>
          <w:kern w:val="0"/>
          <w:sz w:val="24"/>
        </w:rPr>
        <w:t>S=7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时</w:t>
      </w:r>
      <w:r w:rsidRPr="00682029">
        <w:rPr>
          <w:rFonts w:ascii="Times New Roman" w:eastAsia="宋体" w:hAnsi="Times New Roman" w:cs="宋体"/>
          <w:kern w:val="0"/>
          <w:sz w:val="24"/>
        </w:rPr>
        <w:t>3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天保留、</w:t>
      </w:r>
      <w:r w:rsidRPr="00682029">
        <w:rPr>
          <w:rFonts w:ascii="Times New Roman" w:eastAsia="宋体" w:hAnsi="Times New Roman" w:cs="宋体"/>
          <w:kern w:val="0"/>
          <w:sz w:val="24"/>
        </w:rPr>
        <w:t>10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天淘汰。该结果支持“召回强化（</w:t>
      </w:r>
      <w:r w:rsidRPr="00682029">
        <w:rPr>
          <w:rFonts w:ascii="Times New Roman" w:eastAsia="宋体" w:hAnsi="Times New Roman" w:cs="宋体"/>
          <w:kern w:val="0"/>
          <w:sz w:val="24"/>
        </w:rPr>
        <w:t>S+1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）显著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lastRenderedPageBreak/>
        <w:t>延长寿命”的模型语义。</w:t>
      </w:r>
    </w:p>
    <w:p w14:paraId="62490FCB" w14:textId="77777777" w:rsidR="005D6585" w:rsidRPr="00682029" w:rsidRDefault="005D6585">
      <w:pPr>
        <w:autoSpaceDE w:val="0"/>
        <w:autoSpaceDN w:val="0"/>
        <w:adjustRightInd w:val="0"/>
        <w:spacing w:before="6pt" w:after="6pt" w:line="12pt" w:lineRule="auto"/>
        <w:rPr>
          <w:rFonts w:ascii="Times New Roman" w:eastAsia="黑体" w:hAnsi="Times New Roman" w:cs="黑体"/>
          <w:kern w:val="0"/>
          <w:sz w:val="24"/>
        </w:rPr>
      </w:pPr>
      <w:r w:rsidRPr="00682029">
        <w:rPr>
          <w:rFonts w:ascii="Times New Roman" w:eastAsia="黑体" w:hAnsi="Times New Roman" w:cs="黑体"/>
          <w:b/>
          <w:bCs/>
          <w:kern w:val="0"/>
          <w:sz w:val="24"/>
        </w:rPr>
        <w:t xml:space="preserve">5.4.3 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24"/>
        </w:rPr>
        <w:t>阶段亲和（</w:t>
      </w:r>
      <w:r w:rsidRPr="00682029">
        <w:rPr>
          <w:rFonts w:ascii="Times New Roman" w:eastAsia="黑体" w:hAnsi="Times New Roman" w:cs="黑体"/>
          <w:b/>
          <w:bCs/>
          <w:kern w:val="0"/>
          <w:sz w:val="24"/>
        </w:rPr>
        <w:t>G6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24"/>
        </w:rPr>
        <w:t>，补充机制验证）</w:t>
      </w:r>
    </w:p>
    <w:tbl>
      <w:tblPr>
        <w:tblW w:w="0pt" w:type="auto"/>
        <w:jc w:val="center"/>
        <w:tblLayout w:type="fixed"/>
        <w:tblLook w:firstRow="0" w:lastRow="0" w:firstColumn="0" w:lastColumn="0" w:noHBand="0" w:noVBand="0"/>
      </w:tblPr>
      <w:tblGrid>
        <w:gridCol w:w="2258"/>
        <w:gridCol w:w="1090"/>
        <w:gridCol w:w="1480"/>
      </w:tblGrid>
      <w:tr w:rsidR="005D6585" w:rsidRPr="00682029" w14:paraId="14A8E569" w14:textId="77777777" w:rsidTr="004020EE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112.90pt" w:type="dxa"/>
            <w:tcBorders>
              <w:top w:val="single" w:sz="8" w:space="0" w:color="auto"/>
              <w:start w:val="nil"/>
              <w:bottom w:val="single" w:sz="2" w:space="0" w:color="auto"/>
              <w:end w:val="nil"/>
            </w:tcBorders>
          </w:tcPr>
          <w:p w14:paraId="27EFD5BC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b/>
                <w:bCs/>
                <w:kern w:val="0"/>
                <w:sz w:val="24"/>
              </w:rPr>
              <w:t>配置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 </w:t>
            </w:r>
          </w:p>
        </w:tc>
        <w:tc>
          <w:tcPr>
            <w:tcW w:w="54.50pt" w:type="dxa"/>
            <w:tcBorders>
              <w:top w:val="single" w:sz="8" w:space="0" w:color="auto"/>
              <w:start w:val="nil"/>
              <w:bottom w:val="single" w:sz="2" w:space="0" w:color="auto"/>
              <w:end w:val="nil"/>
            </w:tcBorders>
          </w:tcPr>
          <w:p w14:paraId="36E751DB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b/>
                <w:bCs/>
                <w:kern w:val="0"/>
                <w:sz w:val="24"/>
              </w:rPr>
              <w:t>MRR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 </w:t>
            </w:r>
          </w:p>
        </w:tc>
        <w:tc>
          <w:tcPr>
            <w:tcW w:w="74pt" w:type="dxa"/>
            <w:tcBorders>
              <w:top w:val="single" w:sz="8" w:space="0" w:color="auto"/>
              <w:start w:val="nil"/>
              <w:bottom w:val="single" w:sz="2" w:space="0" w:color="auto"/>
              <w:end w:val="nil"/>
            </w:tcBorders>
          </w:tcPr>
          <w:p w14:paraId="633C201D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b/>
                <w:bCs/>
                <w:kern w:val="0"/>
                <w:sz w:val="24"/>
              </w:rPr>
              <w:t>干扰压制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 </w:t>
            </w:r>
          </w:p>
        </w:tc>
      </w:tr>
      <w:tr w:rsidR="005D6585" w:rsidRPr="00682029" w14:paraId="7A625EF2" w14:textId="77777777" w:rsidTr="004020EE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112.90pt" w:type="dxa"/>
            <w:tcBorders>
              <w:top w:val="nil"/>
              <w:start w:val="nil"/>
              <w:bottom w:val="nil"/>
              <w:end w:val="nil"/>
            </w:tcBorders>
          </w:tcPr>
          <w:p w14:paraId="2E759DB3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stage_bonus=0.15 </w:t>
            </w:r>
          </w:p>
        </w:tc>
        <w:tc>
          <w:tcPr>
            <w:tcW w:w="54.50pt" w:type="dxa"/>
            <w:tcBorders>
              <w:top w:val="nil"/>
              <w:start w:val="nil"/>
              <w:bottom w:val="nil"/>
              <w:end w:val="nil"/>
            </w:tcBorders>
          </w:tcPr>
          <w:p w14:paraId="712FAA79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1.0 </w:t>
            </w:r>
          </w:p>
        </w:tc>
        <w:tc>
          <w:tcPr>
            <w:tcW w:w="74pt" w:type="dxa"/>
            <w:tcBorders>
              <w:top w:val="nil"/>
              <w:start w:val="nil"/>
              <w:bottom w:val="nil"/>
              <w:end w:val="nil"/>
            </w:tcBorders>
          </w:tcPr>
          <w:p w14:paraId="4CABEAFA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1.0 </w:t>
            </w:r>
          </w:p>
        </w:tc>
      </w:tr>
      <w:tr w:rsidR="005D6585" w:rsidRPr="00682029" w14:paraId="371295F8" w14:textId="77777777" w:rsidTr="004020EE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112.90pt" w:type="dxa"/>
            <w:tcBorders>
              <w:top w:val="nil"/>
              <w:start w:val="nil"/>
              <w:bottom w:val="single" w:sz="8" w:space="0" w:color="auto"/>
              <w:end w:val="nil"/>
            </w:tcBorders>
          </w:tcPr>
          <w:p w14:paraId="2AE159DC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stage_bonus=0  </w:t>
            </w:r>
          </w:p>
        </w:tc>
        <w:tc>
          <w:tcPr>
            <w:tcW w:w="54.50pt" w:type="dxa"/>
            <w:tcBorders>
              <w:top w:val="nil"/>
              <w:start w:val="nil"/>
              <w:bottom w:val="single" w:sz="8" w:space="0" w:color="auto"/>
              <w:end w:val="nil"/>
            </w:tcBorders>
          </w:tcPr>
          <w:p w14:paraId="22410EC9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0.5 </w:t>
            </w:r>
          </w:p>
        </w:tc>
        <w:tc>
          <w:tcPr>
            <w:tcW w:w="74pt" w:type="dxa"/>
            <w:tcBorders>
              <w:top w:val="nil"/>
              <w:start w:val="nil"/>
              <w:bottom w:val="single" w:sz="8" w:space="0" w:color="auto"/>
              <w:end w:val="nil"/>
            </w:tcBorders>
          </w:tcPr>
          <w:p w14:paraId="34E101E6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0.0 </w:t>
            </w:r>
          </w:p>
        </w:tc>
      </w:tr>
    </w:tbl>
    <w:p w14:paraId="5F101486" w14:textId="7524722B" w:rsidR="005D6585" w:rsidRP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kern w:val="0"/>
          <w:sz w:val="24"/>
        </w:rPr>
        <w:t>阶段决胜对上，开启亲和使正确条目稳定排到干扰之前（</w:t>
      </w:r>
      <w:r w:rsidRPr="00682029">
        <w:rPr>
          <w:rFonts w:ascii="Times New Roman" w:eastAsia="宋体" w:hAnsi="Times New Roman" w:cs="宋体"/>
          <w:kern w:val="0"/>
          <w:sz w:val="24"/>
        </w:rPr>
        <w:t>4/4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），关闭时仅靠余弦平局排序（</w:t>
      </w:r>
      <w:r w:rsidRPr="00682029">
        <w:rPr>
          <w:rFonts w:ascii="Times New Roman" w:eastAsia="宋体" w:hAnsi="Times New Roman" w:cs="宋体"/>
          <w:kern w:val="0"/>
          <w:sz w:val="24"/>
        </w:rPr>
        <w:t>MRR0.5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）。</w:t>
      </w:r>
      <w:r w:rsidRPr="00682029">
        <w:rPr>
          <w:rFonts w:ascii="Times New Roman" w:eastAsia="宋体" w:hAnsi="Times New Roman" w:cs="宋体"/>
          <w:kern w:val="0"/>
          <w:sz w:val="24"/>
        </w:rPr>
        <w:t>n=4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，结论为机制有效但方向性。</w:t>
      </w:r>
    </w:p>
    <w:p w14:paraId="3E54484E" w14:textId="72775808" w:rsidR="00326345" w:rsidRDefault="005D6585" w:rsidP="0032634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/>
          <w:kern w:val="0"/>
          <w:sz w:val="24"/>
        </w:rPr>
        <w:t>min_score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扫描给出了清晰的权衡：阈值从</w:t>
      </w:r>
      <w:r w:rsidRPr="00682029">
        <w:rPr>
          <w:rFonts w:ascii="Times New Roman" w:eastAsia="宋体" w:hAnsi="Times New Roman" w:cs="宋体"/>
          <w:kern w:val="0"/>
          <w:sz w:val="24"/>
        </w:rPr>
        <w:t>0.10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提到</w:t>
      </w:r>
      <w:r w:rsidRPr="00682029">
        <w:rPr>
          <w:rFonts w:ascii="Times New Roman" w:eastAsia="宋体" w:hAnsi="Times New Roman" w:cs="宋体"/>
          <w:kern w:val="0"/>
          <w:sz w:val="24"/>
        </w:rPr>
        <w:t>0.16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，负例返回率从</w:t>
      </w:r>
      <w:r w:rsidRPr="00682029">
        <w:rPr>
          <w:rFonts w:ascii="Times New Roman" w:eastAsia="宋体" w:hAnsi="Times New Roman" w:cs="宋体"/>
          <w:kern w:val="0"/>
          <w:sz w:val="24"/>
        </w:rPr>
        <w:t>58%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降到</w:t>
      </w:r>
      <w:r w:rsidRPr="00682029">
        <w:rPr>
          <w:rFonts w:ascii="Times New Roman" w:eastAsia="宋体" w:hAnsi="Times New Roman" w:cs="宋体"/>
          <w:kern w:val="0"/>
          <w:sz w:val="24"/>
        </w:rPr>
        <w:t>0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，正例只付</w:t>
      </w:r>
      <w:r w:rsidRPr="00682029">
        <w:rPr>
          <w:rFonts w:ascii="Times New Roman" w:eastAsia="宋体" w:hAnsi="Times New Roman" w:cs="宋体"/>
          <w:kern w:val="0"/>
          <w:sz w:val="24"/>
        </w:rPr>
        <w:t>0.107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的代价换到零噪声；继续提到</w:t>
      </w:r>
      <w:r w:rsidRPr="00682029">
        <w:rPr>
          <w:rFonts w:ascii="Times New Roman" w:eastAsia="宋体" w:hAnsi="Times New Roman" w:cs="宋体"/>
          <w:kern w:val="0"/>
          <w:sz w:val="24"/>
        </w:rPr>
        <w:t>0.25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没有额外滤噪收益，反而再损</w:t>
      </w:r>
      <w:r w:rsidRPr="00682029">
        <w:rPr>
          <w:rFonts w:ascii="Times New Roman" w:eastAsia="宋体" w:hAnsi="Times New Roman" w:cs="宋体"/>
          <w:kern w:val="0"/>
          <w:sz w:val="24"/>
        </w:rPr>
        <w:t>0.036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正例。这说明在当前扫描网格上，</w:t>
      </w:r>
      <w:r w:rsidRPr="00682029">
        <w:rPr>
          <w:rFonts w:ascii="Times New Roman" w:eastAsia="宋体" w:hAnsi="Times New Roman" w:cs="宋体"/>
          <w:kern w:val="0"/>
          <w:sz w:val="24"/>
        </w:rPr>
        <w:t>0.16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是负例返回率首次归零的点；由于只采样了</w:t>
      </w:r>
      <w:r w:rsidRPr="00682029">
        <w:rPr>
          <w:rFonts w:ascii="Times New Roman" w:eastAsia="宋体" w:hAnsi="Times New Roman" w:cs="宋体"/>
          <w:kern w:val="0"/>
          <w:sz w:val="24"/>
        </w:rPr>
        <w:t>0.05/0.10/0.16/0.25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四个值，更严格的说法是“该网格下的最优折中”，而非得到密集采样验证的连续拐点。阈值本身由负例分布决定，而非人工指定。需要先说明，遗忘研究是在合成条件下进行的：我们把部分条目时间戳人为回拨</w:t>
      </w:r>
      <w:r w:rsidRPr="00682029">
        <w:rPr>
          <w:rFonts w:ascii="Times New Roman" w:eastAsia="宋体" w:hAnsi="Times New Roman" w:cs="宋体"/>
          <w:kern w:val="0"/>
          <w:sz w:val="24"/>
        </w:rPr>
        <w:t>30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天后再运行</w:t>
      </w:r>
      <w:r w:rsidRPr="00682029">
        <w:rPr>
          <w:rFonts w:ascii="Times New Roman" w:eastAsia="宋体" w:hAnsi="Times New Roman" w:cs="Courier New"/>
          <w:kern w:val="0"/>
          <w:sz w:val="24"/>
        </w:rPr>
        <w:t>forget()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，模拟“长期未召回”，并非系统真实运行至此时间。在合成条件下，</w:t>
      </w:r>
      <w:r w:rsidRPr="00682029">
        <w:rPr>
          <w:rFonts w:ascii="Times New Roman" w:eastAsia="宋体" w:hAnsi="Times New Roman" w:cs="宋体"/>
          <w:kern w:val="0"/>
          <w:sz w:val="24"/>
        </w:rPr>
        <w:t>10/10/0/0/0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与</w:t>
      </w:r>
      <w:r w:rsidRPr="00682029">
        <w:rPr>
          <w:rFonts w:ascii="Times New Roman" w:eastAsia="宋体" w:hAnsi="Times New Roman" w:cs="宋体"/>
          <w:kern w:val="0"/>
          <w:sz w:val="24"/>
        </w:rPr>
        <w:t>5/5/5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两组数字共同表明：保护线、未保护淘汰、新写入保护三者互不干扰，误删率为零；</w:t>
      </w:r>
      <w:r w:rsidRPr="00682029">
        <w:rPr>
          <w:rFonts w:ascii="Times New Roman" w:eastAsia="宋体" w:hAnsi="Times New Roman" w:cs="宋体"/>
          <w:kern w:val="0"/>
          <w:sz w:val="24"/>
        </w:rPr>
        <w:t>S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×时间扫描把“间隔效应”从直觉变成了可复现的数值规律。阶段亲和则把决胜对上的平局（</w:t>
      </w:r>
      <w:r w:rsidRPr="00682029">
        <w:rPr>
          <w:rFonts w:ascii="Times New Roman" w:eastAsia="宋体" w:hAnsi="Times New Roman" w:cs="宋体"/>
          <w:kern w:val="0"/>
          <w:sz w:val="24"/>
        </w:rPr>
        <w:t>MRR</w:t>
      </w:r>
      <w:r w:rsidR="004020EE">
        <w:rPr>
          <w:rFonts w:ascii="Times New Roman" w:eastAsia="宋体" w:hAnsi="Times New Roman" w:cs="宋体" w:hint="eastAsia"/>
          <w:kern w:val="0"/>
          <w:sz w:val="24"/>
        </w:rPr>
        <w:t xml:space="preserve"> </w:t>
      </w:r>
      <w:r w:rsidRPr="00682029">
        <w:rPr>
          <w:rFonts w:ascii="Times New Roman" w:eastAsia="宋体" w:hAnsi="Times New Roman" w:cs="宋体"/>
          <w:kern w:val="0"/>
          <w:sz w:val="24"/>
        </w:rPr>
        <w:t>0.5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）彻底消除到</w:t>
      </w:r>
      <w:r w:rsidRPr="00682029">
        <w:rPr>
          <w:rFonts w:ascii="Times New Roman" w:eastAsia="宋体" w:hAnsi="Times New Roman" w:cs="宋体"/>
          <w:kern w:val="0"/>
          <w:sz w:val="24"/>
        </w:rPr>
        <w:t>1.0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。三者合在一起回答的不仅是“能不能滤噪、会不会误删”，而是一个更强的问题：“三条机制能否同时工作而不互相破坏”</w:t>
      </w:r>
      <w:r w:rsidRPr="00682029">
        <w:rPr>
          <w:rFonts w:ascii="Times New Roman" w:eastAsia="宋体" w:hAnsi="Times New Roman" w:cs="宋体"/>
          <w:kern w:val="0"/>
          <w:sz w:val="24"/>
        </w:rPr>
        <w:t>——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答案是可以，代价是这些结论同样受小样本限制，需要扩大数据后再确</w:t>
      </w:r>
      <w:r w:rsidR="00326345">
        <w:rPr>
          <w:noProof/>
        </w:rPr>
        <w:lastRenderedPageBreak/>
        <w:drawing>
          <wp:inline distT="0" distB="0" distL="0" distR="0" wp14:anchorId="7ED2943C" wp14:editId="595167E9">
            <wp:extent cx="5400040" cy="3338195"/>
            <wp:effectExtent l="0" t="0" r="0" b="0"/>
            <wp:docPr id="974057830" name="图形 1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974057830" name=""/>
                    <pic:cNvPicPr/>
                  </pic:nvPicPr>
                  <pic:blipFill>
                    <a:blip r:embed="rId20">
                      <a:extLs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38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12883A" w14:textId="3F3E33F1" w:rsidR="00326345" w:rsidRPr="00326345" w:rsidRDefault="00326345" w:rsidP="00326345">
      <w:pPr>
        <w:autoSpaceDE w:val="0"/>
        <w:autoSpaceDN w:val="0"/>
        <w:adjustRightInd w:val="0"/>
        <w:spacing w:after="0pt" w:line="12pt" w:lineRule="auto"/>
        <w:jc w:val="center"/>
        <w:rPr>
          <w:rFonts w:ascii="Times New Roman" w:eastAsia="宋体" w:hAnsi="Times New Roman" w:cs="宋体" w:hint="eastAsia"/>
          <w:kern w:val="0"/>
          <w:szCs w:val="22"/>
        </w:rPr>
      </w:pPr>
      <w:r w:rsidRPr="00326345">
        <w:rPr>
          <w:rFonts w:ascii="Times New Roman" w:eastAsia="宋体" w:hAnsi="Times New Roman" w:cs="宋体" w:hint="eastAsia"/>
          <w:kern w:val="0"/>
          <w:szCs w:val="22"/>
        </w:rPr>
        <w:t>图</w:t>
      </w:r>
      <w:r w:rsidRPr="00326345">
        <w:rPr>
          <w:rFonts w:ascii="Times New Roman" w:eastAsia="宋体" w:hAnsi="Times New Roman" w:cs="宋体" w:hint="eastAsia"/>
          <w:kern w:val="0"/>
          <w:szCs w:val="22"/>
        </w:rPr>
        <w:t>6</w:t>
      </w:r>
      <w:r w:rsidRPr="00326345">
        <w:rPr>
          <w:rFonts w:ascii="Times New Roman" w:eastAsia="宋体" w:hAnsi="Times New Roman" w:cs="宋体" w:hint="eastAsia"/>
          <w:kern w:val="0"/>
          <w:szCs w:val="22"/>
        </w:rPr>
        <w:t>：</w:t>
      </w:r>
      <w:r w:rsidRPr="00326345">
        <w:rPr>
          <w:rFonts w:ascii="Times New Roman" w:eastAsia="宋体" w:hAnsi="Times New Roman" w:cs="宋体" w:hint="eastAsia"/>
          <w:kern w:val="0"/>
          <w:szCs w:val="22"/>
        </w:rPr>
        <w:t xml:space="preserve"> </w:t>
      </w:r>
      <w:r w:rsidRPr="00326345">
        <w:rPr>
          <w:rFonts w:ascii="Times New Roman" w:eastAsia="宋体" w:hAnsi="Times New Roman" w:cs="宋体"/>
          <w:kern w:val="0"/>
          <w:szCs w:val="22"/>
        </w:rPr>
        <w:t xml:space="preserve">min_score </w:t>
      </w:r>
      <w:r w:rsidRPr="00326345">
        <w:rPr>
          <w:rFonts w:ascii="Times New Roman" w:eastAsia="宋体" w:hAnsi="Times New Roman" w:cs="宋体" w:hint="eastAsia"/>
          <w:kern w:val="0"/>
          <w:szCs w:val="22"/>
        </w:rPr>
        <w:t>噪声</w:t>
      </w:r>
      <w:r w:rsidRPr="00326345">
        <w:rPr>
          <w:rFonts w:ascii="Times New Roman" w:eastAsia="宋体" w:hAnsi="Times New Roman" w:cs="宋体"/>
          <w:kern w:val="0"/>
          <w:szCs w:val="22"/>
        </w:rPr>
        <w:t>-</w:t>
      </w:r>
      <w:r w:rsidRPr="00326345">
        <w:rPr>
          <w:rFonts w:ascii="Times New Roman" w:eastAsia="宋体" w:hAnsi="Times New Roman" w:cs="宋体" w:hint="eastAsia"/>
          <w:kern w:val="0"/>
          <w:szCs w:val="22"/>
        </w:rPr>
        <w:t>召回取舍曲线</w:t>
      </w:r>
    </w:p>
    <w:p w14:paraId="47DA6979" w14:textId="77777777" w:rsidR="005D6585" w:rsidRPr="00682029" w:rsidRDefault="005D6585" w:rsidP="000629AB">
      <w:pPr>
        <w:autoSpaceDE w:val="0"/>
        <w:autoSpaceDN w:val="0"/>
        <w:adjustRightInd w:val="0"/>
        <w:spacing w:before="12pt" w:after="12pt" w:line="12pt" w:lineRule="auto"/>
        <w:outlineLvl w:val="1"/>
        <w:rPr>
          <w:rFonts w:ascii="Times New Roman" w:eastAsia="黑体" w:hAnsi="Times New Roman" w:cs="黑体"/>
          <w:kern w:val="0"/>
          <w:sz w:val="28"/>
          <w:szCs w:val="28"/>
        </w:rPr>
      </w:pPr>
      <w:r w:rsidRPr="00682029">
        <w:rPr>
          <w:rFonts w:ascii="Times New Roman" w:eastAsia="黑体" w:hAnsi="Times New Roman" w:cs="黑体"/>
          <w:b/>
          <w:bCs/>
          <w:kern w:val="0"/>
          <w:sz w:val="28"/>
          <w:szCs w:val="28"/>
        </w:rPr>
        <w:t>5.5 RQ5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  <w:t>：真实模型能力</w:t>
      </w:r>
    </w:p>
    <w:p w14:paraId="210D0FDD" w14:textId="7A8FC05D" w:rsidR="005D6585" w:rsidRP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/>
          <w:kern w:val="0"/>
          <w:sz w:val="24"/>
        </w:rPr>
        <w:t xml:space="preserve">DeepSeek </w:t>
      </w:r>
      <w:r w:rsidRPr="00682029">
        <w:rPr>
          <w:rFonts w:ascii="Times New Roman" w:eastAsia="宋体" w:hAnsi="Times New Roman" w:cs="Courier New"/>
          <w:kern w:val="0"/>
          <w:sz w:val="24"/>
        </w:rPr>
        <w:t xml:space="preserve">deepseek-flash </w:t>
      </w:r>
      <w:r w:rsidRPr="00682029">
        <w:rPr>
          <w:rFonts w:ascii="Times New Roman" w:eastAsia="宋体" w:hAnsi="Times New Roman" w:cs="宋体"/>
          <w:kern w:val="0"/>
          <w:sz w:val="24"/>
        </w:rPr>
        <w:t xml:space="preserve"> 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验证共</w:t>
      </w:r>
      <w:r w:rsidRPr="00682029">
        <w:rPr>
          <w:rFonts w:ascii="Times New Roman" w:eastAsia="宋体" w:hAnsi="Times New Roman" w:cs="宋体"/>
          <w:kern w:val="0"/>
          <w:sz w:val="24"/>
        </w:rPr>
        <w:t>20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项（</w:t>
      </w:r>
      <w:r w:rsidRPr="00682029">
        <w:rPr>
          <w:rFonts w:ascii="Times New Roman" w:eastAsia="宋体" w:hAnsi="Times New Roman" w:cs="宋体"/>
          <w:kern w:val="0"/>
          <w:sz w:val="24"/>
        </w:rPr>
        <w:t>T1–T6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，跳过需</w:t>
      </w:r>
      <w:r w:rsidRPr="00682029">
        <w:rPr>
          <w:rFonts w:ascii="Times New Roman" w:eastAsia="宋体" w:hAnsi="Times New Roman" w:cs="宋体"/>
          <w:kern w:val="0"/>
          <w:sz w:val="24"/>
        </w:rPr>
        <w:t>embedding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的</w:t>
      </w:r>
      <w:r w:rsidRPr="00682029">
        <w:rPr>
          <w:rFonts w:ascii="Times New Roman" w:eastAsia="宋体" w:hAnsi="Times New Roman" w:cs="宋体"/>
          <w:kern w:val="0"/>
          <w:sz w:val="24"/>
        </w:rPr>
        <w:t>T7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），全部通过：</w:t>
      </w:r>
    </w:p>
    <w:tbl>
      <w:tblPr>
        <w:tblW w:w="0pt" w:type="auto"/>
        <w:jc w:val="center"/>
        <w:tblLayout w:type="fixed"/>
        <w:tblLook w:firstRow="0" w:lastRow="0" w:firstColumn="0" w:lastColumn="0" w:noHBand="0" w:noVBand="0"/>
      </w:tblPr>
      <w:tblGrid>
        <w:gridCol w:w="1881"/>
        <w:gridCol w:w="5256"/>
      </w:tblGrid>
      <w:tr w:rsidR="005D6585" w:rsidRPr="00682029" w14:paraId="6BD371C2" w14:textId="77777777" w:rsidTr="004020EE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94.05pt" w:type="dxa"/>
            <w:tcBorders>
              <w:top w:val="single" w:sz="8" w:space="0" w:color="auto"/>
              <w:start w:val="nil"/>
              <w:bottom w:val="single" w:sz="2" w:space="0" w:color="auto"/>
              <w:end w:val="nil"/>
            </w:tcBorders>
          </w:tcPr>
          <w:p w14:paraId="0D266103" w14:textId="6B730544" w:rsidR="005D6585" w:rsidRPr="00682029" w:rsidRDefault="005D6585" w:rsidP="004020EE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b/>
                <w:bCs/>
                <w:kern w:val="0"/>
                <w:sz w:val="24"/>
              </w:rPr>
              <w:t>项</w:t>
            </w:r>
          </w:p>
        </w:tc>
        <w:tc>
          <w:tcPr>
            <w:tcW w:w="262.80pt" w:type="dxa"/>
            <w:tcBorders>
              <w:top w:val="single" w:sz="8" w:space="0" w:color="auto"/>
              <w:start w:val="nil"/>
              <w:bottom w:val="single" w:sz="2" w:space="0" w:color="auto"/>
              <w:end w:val="nil"/>
            </w:tcBorders>
          </w:tcPr>
          <w:p w14:paraId="14646DC2" w14:textId="369DEF40" w:rsidR="005D6585" w:rsidRPr="00682029" w:rsidRDefault="005D6585" w:rsidP="004020EE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b/>
                <w:bCs/>
                <w:kern w:val="0"/>
                <w:sz w:val="24"/>
              </w:rPr>
              <w:t>结果</w:t>
            </w:r>
          </w:p>
        </w:tc>
      </w:tr>
      <w:tr w:rsidR="005D6585" w:rsidRPr="00682029" w14:paraId="026E3923" w14:textId="77777777" w:rsidTr="004020EE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94.05pt" w:type="dxa"/>
            <w:tcBorders>
              <w:top w:val="nil"/>
              <w:start w:val="nil"/>
              <w:bottom w:val="nil"/>
              <w:end w:val="nil"/>
            </w:tcBorders>
          </w:tcPr>
          <w:p w14:paraId="29C007DA" w14:textId="7A58F3B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T1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连通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/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延迟</w:t>
            </w:r>
          </w:p>
        </w:tc>
        <w:tc>
          <w:tcPr>
            <w:tcW w:w="262.80pt" w:type="dxa"/>
            <w:tcBorders>
              <w:top w:val="nil"/>
              <w:start w:val="nil"/>
              <w:bottom w:val="nil"/>
              <w:end w:val="nil"/>
            </w:tcBorders>
          </w:tcPr>
          <w:p w14:paraId="46FA1115" w14:textId="60023811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avg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≈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1.5s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，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3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次调用成功</w:t>
            </w:r>
          </w:p>
        </w:tc>
      </w:tr>
      <w:tr w:rsidR="005D6585" w:rsidRPr="00682029" w14:paraId="695AE336" w14:textId="77777777" w:rsidTr="004020EE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94.05pt" w:type="dxa"/>
            <w:tcBorders>
              <w:top w:val="nil"/>
              <w:start w:val="nil"/>
              <w:bottom w:val="nil"/>
              <w:end w:val="nil"/>
            </w:tcBorders>
          </w:tcPr>
          <w:p w14:paraId="59929369" w14:textId="43B8C18A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T2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记忆抽取</w:t>
            </w:r>
          </w:p>
        </w:tc>
        <w:tc>
          <w:tcPr>
            <w:tcW w:w="262.80pt" w:type="dxa"/>
            <w:tcBorders>
              <w:top w:val="nil"/>
              <w:start w:val="nil"/>
              <w:bottom w:val="nil"/>
              <w:end w:val="nil"/>
            </w:tcBorders>
          </w:tcPr>
          <w:p w14:paraId="672DF69D" w14:textId="058BFBD1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2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条，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importance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有区分度、无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2.0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滥用、无残留</w:t>
            </w:r>
          </w:p>
        </w:tc>
      </w:tr>
      <w:tr w:rsidR="005D6585" w:rsidRPr="00682029" w14:paraId="5C45E851" w14:textId="77777777" w:rsidTr="004020EE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94.05pt" w:type="dxa"/>
            <w:tcBorders>
              <w:top w:val="nil"/>
              <w:start w:val="nil"/>
              <w:bottom w:val="nil"/>
              <w:end w:val="nil"/>
            </w:tcBorders>
          </w:tcPr>
          <w:p w14:paraId="5ECB8A52" w14:textId="0F3E3E2F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T3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抽象</w:t>
            </w:r>
          </w:p>
        </w:tc>
        <w:tc>
          <w:tcPr>
            <w:tcW w:w="262.80pt" w:type="dxa"/>
            <w:tcBorders>
              <w:top w:val="nil"/>
              <w:start w:val="nil"/>
              <w:bottom w:val="nil"/>
              <w:end w:val="nil"/>
            </w:tcBorders>
          </w:tcPr>
          <w:p w14:paraId="418667B8" w14:textId="577AABB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63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字通用教训，无指令残留</w:t>
            </w:r>
          </w:p>
        </w:tc>
      </w:tr>
      <w:tr w:rsidR="005D6585" w:rsidRPr="00682029" w14:paraId="0975B709" w14:textId="77777777" w:rsidTr="004020EE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94.05pt" w:type="dxa"/>
            <w:tcBorders>
              <w:top w:val="nil"/>
              <w:start w:val="nil"/>
              <w:bottom w:val="nil"/>
              <w:end w:val="nil"/>
            </w:tcBorders>
          </w:tcPr>
          <w:p w14:paraId="00EE498A" w14:textId="2E51F6D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T4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摘要</w:t>
            </w:r>
          </w:p>
        </w:tc>
        <w:tc>
          <w:tcPr>
            <w:tcW w:w="262.80pt" w:type="dxa"/>
            <w:tcBorders>
              <w:top w:val="nil"/>
              <w:start w:val="nil"/>
              <w:bottom w:val="nil"/>
              <w:end w:val="nil"/>
            </w:tcBorders>
          </w:tcPr>
          <w:p w14:paraId="5087EC01" w14:textId="2042D3BB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40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字，非复读</w:t>
            </w:r>
          </w:p>
        </w:tc>
      </w:tr>
      <w:tr w:rsidR="005D6585" w:rsidRPr="00682029" w14:paraId="13E233E6" w14:textId="77777777" w:rsidTr="004020EE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94.05pt" w:type="dxa"/>
            <w:tcBorders>
              <w:top w:val="nil"/>
              <w:start w:val="nil"/>
              <w:bottom w:val="nil"/>
              <w:end w:val="nil"/>
            </w:tcBorders>
          </w:tcPr>
          <w:p w14:paraId="03FB9CF4" w14:textId="6ECE3E7C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T5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进化端到端</w:t>
            </w:r>
          </w:p>
        </w:tc>
        <w:tc>
          <w:tcPr>
            <w:tcW w:w="262.80pt" w:type="dxa"/>
            <w:tcBorders>
              <w:top w:val="nil"/>
              <w:start w:val="nil"/>
              <w:bottom w:val="nil"/>
              <w:end w:val="nil"/>
            </w:tcBorders>
          </w:tcPr>
          <w:p w14:paraId="66C0F775" w14:textId="66C4DB6B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write=2+abstract=1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，库无指令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/JSON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残留</w:t>
            </w:r>
          </w:p>
        </w:tc>
      </w:tr>
      <w:tr w:rsidR="005D6585" w:rsidRPr="00682029" w14:paraId="10C6DB5B" w14:textId="77777777" w:rsidTr="004020EE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94.05pt" w:type="dxa"/>
            <w:tcBorders>
              <w:top w:val="nil"/>
              <w:start w:val="nil"/>
              <w:bottom w:val="single" w:sz="8" w:space="0" w:color="auto"/>
              <w:end w:val="nil"/>
            </w:tcBorders>
          </w:tcPr>
          <w:p w14:paraId="67EDC3B6" w14:textId="304C98EA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b/>
                <w:bCs/>
                <w:kern w:val="0"/>
                <w:sz w:val="24"/>
              </w:rPr>
              <w:t>T6</w:t>
            </w:r>
            <w:r w:rsidRPr="00682029">
              <w:rPr>
                <w:rFonts w:ascii="Times New Roman" w:eastAsia="宋体" w:hAnsi="Times New Roman" w:cs="宋体" w:hint="eastAsia"/>
                <w:b/>
                <w:bCs/>
                <w:kern w:val="0"/>
                <w:sz w:val="24"/>
              </w:rPr>
              <w:t>规划任务层</w:t>
            </w:r>
          </w:p>
        </w:tc>
        <w:tc>
          <w:tcPr>
            <w:tcW w:w="262.80pt" w:type="dxa"/>
            <w:tcBorders>
              <w:top w:val="nil"/>
              <w:start w:val="nil"/>
              <w:bottom w:val="single" w:sz="8" w:space="0" w:color="auto"/>
              <w:end w:val="nil"/>
            </w:tcBorders>
          </w:tcPr>
          <w:p w14:paraId="277A100F" w14:textId="4003C395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宽松引用率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1.00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，约束满足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1.00</w:t>
            </w:r>
          </w:p>
        </w:tc>
      </w:tr>
    </w:tbl>
    <w:p w14:paraId="37D9E59C" w14:textId="27673BE5" w:rsidR="005D6585" w:rsidRP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/>
          <w:kern w:val="0"/>
          <w:sz w:val="24"/>
        </w:rPr>
        <w:t>T6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的规划输出中出现“东侧为唯一装甲通行方向”“夜间行军必须提前派先遣侦察，防止遭伏击”等句子，分别对应装载的地形事实与历史教训，说明生成过程确实使用了装载记忆。需要强调三点：检索端仍为</w:t>
      </w:r>
      <w:r w:rsidRPr="00682029">
        <w:rPr>
          <w:rFonts w:ascii="Times New Roman" w:eastAsia="宋体" w:hAnsi="Times New Roman" w:cs="宋体"/>
          <w:kern w:val="0"/>
          <w:sz w:val="24"/>
        </w:rPr>
        <w:t>MockEmbedding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；</w:t>
      </w:r>
      <w:r w:rsidRPr="00682029">
        <w:rPr>
          <w:rFonts w:ascii="Times New Roman" w:eastAsia="宋体" w:hAnsi="Times New Roman" w:cs="宋体"/>
          <w:kern w:val="0"/>
          <w:sz w:val="24"/>
        </w:rPr>
        <w:t>DeepSeek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温度为</w:t>
      </w:r>
      <w:r w:rsidRPr="00682029">
        <w:rPr>
          <w:rFonts w:ascii="Times New Roman" w:eastAsia="宋体" w:hAnsi="Times New Roman" w:cs="宋体"/>
          <w:kern w:val="0"/>
          <w:sz w:val="24"/>
        </w:rPr>
        <w:t>0.2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、</w:t>
      </w:r>
      <w:r w:rsidRPr="00682029">
        <w:rPr>
          <w:rFonts w:ascii="Times New Roman" w:eastAsia="宋体" w:hAnsi="Times New Roman" w:cs="宋体"/>
          <w:kern w:val="0"/>
          <w:sz w:val="24"/>
        </w:rPr>
        <w:t>max_tokens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未固定；且该验证为单次运行，未报告多次重复的方差。因此</w:t>
      </w:r>
      <w:r w:rsidRPr="00682029">
        <w:rPr>
          <w:rFonts w:ascii="Times New Roman" w:eastAsia="宋体" w:hAnsi="Times New Roman" w:cs="宋体"/>
          <w:kern w:val="0"/>
          <w:sz w:val="24"/>
        </w:rPr>
        <w:t>RQ5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的结论为示范性证据，完整验证需多次重复并在真向量检索下进行。</w:t>
      </w:r>
    </w:p>
    <w:p w14:paraId="3D4A6A50" w14:textId="0482FCF9" w:rsidR="005D6585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/>
          <w:kern w:val="0"/>
          <w:sz w:val="24"/>
        </w:rPr>
        <w:t>20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项验证全部通过的意义不在“数量多”，而在链路每一环都独立可用：抽取能产出结构化候选，抽象不产生指令残留，进化能写库，最终规划输出把装载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lastRenderedPageBreak/>
        <w:t>记忆内化成了可读的战术考虑（“东侧唯一装甲通行方向”“先遣侦察防伏击”）。引用率</w:t>
      </w:r>
      <w:r w:rsidRPr="00682029">
        <w:rPr>
          <w:rFonts w:ascii="Times New Roman" w:eastAsia="宋体" w:hAnsi="Times New Roman" w:cs="宋体"/>
          <w:kern w:val="0"/>
          <w:sz w:val="24"/>
        </w:rPr>
        <w:t>1.00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与约束满足</w:t>
      </w:r>
      <w:r w:rsidRPr="00682029">
        <w:rPr>
          <w:rFonts w:ascii="Times New Roman" w:eastAsia="宋体" w:hAnsi="Times New Roman" w:cs="宋体"/>
          <w:kern w:val="0"/>
          <w:sz w:val="24"/>
        </w:rPr>
        <w:t>1.00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表明，记忆不是被放进</w:t>
      </w:r>
      <w:r w:rsidRPr="00682029">
        <w:rPr>
          <w:rFonts w:ascii="Times New Roman" w:eastAsia="宋体" w:hAnsi="Times New Roman" w:cs="宋体"/>
          <w:kern w:val="0"/>
          <w:sz w:val="24"/>
        </w:rPr>
        <w:t>prompt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后仍未使用，而是真实参与了方案生成。需要克制的一点：这项验证跑在</w:t>
      </w:r>
      <w:r w:rsidRPr="00682029">
        <w:rPr>
          <w:rFonts w:ascii="Times New Roman" w:eastAsia="宋体" w:hAnsi="Times New Roman" w:cs="宋体"/>
          <w:kern w:val="0"/>
          <w:sz w:val="24"/>
        </w:rPr>
        <w:t>MockEmbedding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检索之上且只运行一次，因此它只能回答“链路是否打通、</w:t>
      </w:r>
      <w:r w:rsidRPr="00682029">
        <w:rPr>
          <w:rFonts w:ascii="Times New Roman" w:eastAsia="宋体" w:hAnsi="Times New Roman" w:cs="宋体"/>
          <w:kern w:val="0"/>
          <w:sz w:val="24"/>
        </w:rPr>
        <w:t>LLM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是否会使用装载内容”，不能回答“真向量下检索质量是否足够”。这正是</w:t>
      </w:r>
      <w:r w:rsidRPr="00682029">
        <w:rPr>
          <w:rFonts w:ascii="Times New Roman" w:eastAsia="宋体" w:hAnsi="Times New Roman" w:cs="宋体"/>
          <w:kern w:val="0"/>
          <w:sz w:val="24"/>
        </w:rPr>
        <w:t>RQ5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被定位为示范性证据的原因</w:t>
      </w:r>
      <w:r w:rsidRPr="00682029">
        <w:rPr>
          <w:rFonts w:ascii="Times New Roman" w:eastAsia="宋体" w:hAnsi="Times New Roman" w:cs="宋体"/>
          <w:kern w:val="0"/>
          <w:sz w:val="24"/>
        </w:rPr>
        <w:t>——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它把</w:t>
      </w:r>
      <w:r w:rsidRPr="00682029">
        <w:rPr>
          <w:rFonts w:ascii="Times New Roman" w:eastAsia="宋体" w:hAnsi="Times New Roman" w:cs="宋体"/>
          <w:kern w:val="0"/>
          <w:sz w:val="24"/>
        </w:rPr>
        <w:t>Mock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世界与真实世界的接缝处焊住了，但真正效果还要等真向量消融。</w:t>
      </w:r>
    </w:p>
    <w:p w14:paraId="58978521" w14:textId="3B94A6B2" w:rsidR="00326345" w:rsidRDefault="00326345" w:rsidP="00326345">
      <w:pPr>
        <w:autoSpaceDE w:val="0"/>
        <w:autoSpaceDN w:val="0"/>
        <w:adjustRightInd w:val="0"/>
        <w:spacing w:after="0pt" w:line="18pt" w:lineRule="auto"/>
        <w:rPr>
          <w:rFonts w:ascii="Times New Roman" w:eastAsia="宋体" w:hAnsi="Times New Roman" w:cs="宋体"/>
          <w:kern w:val="0"/>
          <w:sz w:val="24"/>
        </w:rPr>
      </w:pPr>
      <w:r>
        <w:rPr>
          <w:rFonts w:ascii="Times New Roman" w:eastAsia="宋体" w:hAnsi="Times New Roman" w:cs="宋体" w:hint="eastAsia"/>
          <w:noProof/>
          <w:kern w:val="0"/>
          <w:sz w:val="24"/>
        </w:rPr>
        <w:drawing>
          <wp:inline distT="0" distB="0" distL="0" distR="0" wp14:anchorId="50CBE0B7" wp14:editId="74173B2B">
            <wp:extent cx="5400040" cy="3483610"/>
            <wp:effectExtent l="0" t="0" r="0" b="0"/>
            <wp:docPr id="1696373437" name="图形 2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1696373437" name="图形 1696373437"/>
                    <pic:cNvPicPr/>
                  </pic:nvPicPr>
                  <pic:blipFill>
                    <a:blip r:embed="rId22">
                      <a:extLs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83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90655" w14:textId="650A188F" w:rsidR="00326345" w:rsidRPr="00326345" w:rsidRDefault="00326345" w:rsidP="00326345">
      <w:pPr>
        <w:autoSpaceDE w:val="0"/>
        <w:autoSpaceDN w:val="0"/>
        <w:adjustRightInd w:val="0"/>
        <w:spacing w:after="0pt" w:line="18pt" w:lineRule="auto"/>
        <w:jc w:val="center"/>
        <w:rPr>
          <w:rFonts w:ascii="Times New Roman" w:eastAsia="宋体" w:hAnsi="Times New Roman" w:cs="宋体" w:hint="eastAsia"/>
          <w:kern w:val="0"/>
          <w:szCs w:val="22"/>
        </w:rPr>
      </w:pPr>
      <w:r w:rsidRPr="00326345">
        <w:rPr>
          <w:rFonts w:ascii="Times New Roman" w:eastAsia="宋体" w:hAnsi="Times New Roman" w:cs="宋体" w:hint="eastAsia"/>
          <w:kern w:val="0"/>
          <w:szCs w:val="22"/>
        </w:rPr>
        <w:t>图</w:t>
      </w:r>
      <w:r w:rsidRPr="00326345">
        <w:rPr>
          <w:rFonts w:ascii="Times New Roman" w:eastAsia="宋体" w:hAnsi="Times New Roman" w:cs="宋体" w:hint="eastAsia"/>
          <w:kern w:val="0"/>
          <w:szCs w:val="22"/>
        </w:rPr>
        <w:t>9</w:t>
      </w:r>
      <w:r w:rsidRPr="00326345">
        <w:rPr>
          <w:rFonts w:ascii="Times New Roman" w:eastAsia="宋体" w:hAnsi="Times New Roman" w:cs="宋体" w:hint="eastAsia"/>
          <w:kern w:val="0"/>
          <w:szCs w:val="22"/>
        </w:rPr>
        <w:t>：</w:t>
      </w:r>
      <w:r w:rsidRPr="00326345">
        <w:rPr>
          <w:rFonts w:ascii="Times New Roman" w:eastAsia="宋体" w:hAnsi="Times New Roman" w:cs="宋体" w:hint="eastAsia"/>
          <w:kern w:val="0"/>
          <w:szCs w:val="22"/>
        </w:rPr>
        <w:t xml:space="preserve"> </w:t>
      </w:r>
      <w:r w:rsidRPr="00326345">
        <w:rPr>
          <w:rFonts w:ascii="Times New Roman" w:eastAsia="宋体" w:hAnsi="Times New Roman" w:cs="宋体"/>
          <w:kern w:val="0"/>
          <w:szCs w:val="22"/>
        </w:rPr>
        <w:t xml:space="preserve">DeepSeek </w:t>
      </w:r>
      <w:r w:rsidRPr="00326345">
        <w:rPr>
          <w:rFonts w:ascii="Times New Roman" w:eastAsia="宋体" w:hAnsi="Times New Roman" w:cs="宋体" w:hint="eastAsia"/>
          <w:kern w:val="0"/>
          <w:szCs w:val="22"/>
        </w:rPr>
        <w:t>规划输出引用记忆</w:t>
      </w:r>
    </w:p>
    <w:p w14:paraId="6ADD5454" w14:textId="77777777" w:rsidR="005D6585" w:rsidRPr="00682029" w:rsidRDefault="005D6585" w:rsidP="000629AB">
      <w:pPr>
        <w:autoSpaceDE w:val="0"/>
        <w:autoSpaceDN w:val="0"/>
        <w:adjustRightInd w:val="0"/>
        <w:spacing w:before="12pt" w:after="12pt" w:line="12pt" w:lineRule="auto"/>
        <w:outlineLvl w:val="1"/>
        <w:rPr>
          <w:rFonts w:ascii="Times New Roman" w:eastAsia="黑体" w:hAnsi="Times New Roman" w:cs="黑体"/>
          <w:kern w:val="0"/>
          <w:sz w:val="28"/>
          <w:szCs w:val="28"/>
        </w:rPr>
      </w:pPr>
      <w:r w:rsidRPr="00682029">
        <w:rPr>
          <w:rFonts w:ascii="Times New Roman" w:eastAsia="黑体" w:hAnsi="Times New Roman" w:cs="黑体"/>
          <w:b/>
          <w:bCs/>
          <w:kern w:val="0"/>
          <w:sz w:val="28"/>
          <w:szCs w:val="28"/>
        </w:rPr>
        <w:t xml:space="preserve">5.6 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  <w:t>结果小结</w:t>
      </w:r>
    </w:p>
    <w:tbl>
      <w:tblPr>
        <w:tblW w:w="0pt" w:type="auto"/>
        <w:jc w:val="center"/>
        <w:tblLayout w:type="fixed"/>
        <w:tblLook w:firstRow="0" w:lastRow="0" w:firstColumn="0" w:lastColumn="0" w:noHBand="0" w:noVBand="0"/>
      </w:tblPr>
      <w:tblGrid>
        <w:gridCol w:w="850"/>
        <w:gridCol w:w="3120"/>
        <w:gridCol w:w="3120"/>
      </w:tblGrid>
      <w:tr w:rsidR="005D6585" w:rsidRPr="00682029" w14:paraId="0021ECAC" w14:textId="77777777" w:rsidTr="004020EE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42.50pt" w:type="dxa"/>
            <w:tcBorders>
              <w:top w:val="single" w:sz="8" w:space="0" w:color="auto"/>
              <w:start w:val="nil"/>
              <w:bottom w:val="single" w:sz="2" w:space="0" w:color="auto"/>
              <w:end w:val="nil"/>
            </w:tcBorders>
          </w:tcPr>
          <w:p w14:paraId="47F90F7B" w14:textId="302F9B66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b/>
                <w:bCs/>
                <w:kern w:val="0"/>
                <w:sz w:val="24"/>
              </w:rPr>
              <w:t>RQ</w:t>
            </w:r>
          </w:p>
        </w:tc>
        <w:tc>
          <w:tcPr>
            <w:tcW w:w="156pt" w:type="dxa"/>
            <w:tcBorders>
              <w:top w:val="single" w:sz="8" w:space="0" w:color="auto"/>
              <w:start w:val="nil"/>
              <w:bottom w:val="single" w:sz="2" w:space="0" w:color="auto"/>
              <w:end w:val="nil"/>
            </w:tcBorders>
          </w:tcPr>
          <w:p w14:paraId="38D3A9FD" w14:textId="2D6961B6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b/>
                <w:bCs/>
                <w:kern w:val="0"/>
                <w:sz w:val="24"/>
              </w:rPr>
              <w:t>核心观察</w:t>
            </w:r>
          </w:p>
        </w:tc>
        <w:tc>
          <w:tcPr>
            <w:tcW w:w="156pt" w:type="dxa"/>
            <w:tcBorders>
              <w:top w:val="single" w:sz="8" w:space="0" w:color="auto"/>
              <w:start w:val="nil"/>
              <w:bottom w:val="single" w:sz="2" w:space="0" w:color="auto"/>
              <w:end w:val="nil"/>
            </w:tcBorders>
          </w:tcPr>
          <w:p w14:paraId="2B2D339E" w14:textId="3ED64BCC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b/>
                <w:bCs/>
                <w:kern w:val="0"/>
                <w:sz w:val="24"/>
              </w:rPr>
              <w:t>证据层级</w:t>
            </w:r>
          </w:p>
        </w:tc>
      </w:tr>
      <w:tr w:rsidR="005D6585" w:rsidRPr="00682029" w14:paraId="76AB7B5B" w14:textId="77777777" w:rsidTr="004020EE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42.50pt" w:type="dxa"/>
            <w:tcBorders>
              <w:top w:val="nil"/>
              <w:start w:val="nil"/>
              <w:bottom w:val="nil"/>
              <w:end w:val="nil"/>
            </w:tcBorders>
          </w:tcPr>
          <w:p w14:paraId="308145C5" w14:textId="6D92B146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RQ1</w:t>
            </w:r>
          </w:p>
        </w:tc>
        <w:tc>
          <w:tcPr>
            <w:tcW w:w="156pt" w:type="dxa"/>
            <w:tcBorders>
              <w:top w:val="nil"/>
              <w:start w:val="nil"/>
              <w:bottom w:val="nil"/>
              <w:end w:val="nil"/>
            </w:tcBorders>
          </w:tcPr>
          <w:p w14:paraId="6A5E74C0" w14:textId="4FFC1E4B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双库增益Δ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=0.295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，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p=0.0001</w:t>
            </w:r>
          </w:p>
        </w:tc>
        <w:tc>
          <w:tcPr>
            <w:tcW w:w="156pt" w:type="dxa"/>
            <w:tcBorders>
              <w:top w:val="nil"/>
              <w:start w:val="nil"/>
              <w:bottom w:val="nil"/>
              <w:end w:val="nil"/>
            </w:tcBorders>
          </w:tcPr>
          <w:p w14:paraId="44B1DE57" w14:textId="5648B2B1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强</w:t>
            </w:r>
          </w:p>
        </w:tc>
      </w:tr>
      <w:tr w:rsidR="005D6585" w:rsidRPr="00682029" w14:paraId="1C5B0D55" w14:textId="77777777" w:rsidTr="004020EE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42.50pt" w:type="dxa"/>
            <w:tcBorders>
              <w:top w:val="nil"/>
              <w:start w:val="nil"/>
              <w:bottom w:val="nil"/>
              <w:end w:val="nil"/>
            </w:tcBorders>
          </w:tcPr>
          <w:p w14:paraId="2BA84467" w14:textId="08FE3A2D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RQ2</w:t>
            </w:r>
          </w:p>
        </w:tc>
        <w:tc>
          <w:tcPr>
            <w:tcW w:w="156pt" w:type="dxa"/>
            <w:tcBorders>
              <w:top w:val="nil"/>
              <w:start w:val="nil"/>
              <w:bottom w:val="nil"/>
              <w:end w:val="nil"/>
            </w:tcBorders>
          </w:tcPr>
          <w:p w14:paraId="7154DE16" w14:textId="2C7D0410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0.833vs0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，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p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边界</w:t>
            </w:r>
          </w:p>
        </w:tc>
        <w:tc>
          <w:tcPr>
            <w:tcW w:w="156pt" w:type="dxa"/>
            <w:tcBorders>
              <w:top w:val="nil"/>
              <w:start w:val="nil"/>
              <w:bottom w:val="nil"/>
              <w:end w:val="nil"/>
            </w:tcBorders>
          </w:tcPr>
          <w:p w14:paraId="5FD8D472" w14:textId="68A1A549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方向性</w:t>
            </w:r>
          </w:p>
        </w:tc>
      </w:tr>
      <w:tr w:rsidR="005D6585" w:rsidRPr="00682029" w14:paraId="01BBB20D" w14:textId="77777777" w:rsidTr="004020EE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42.50pt" w:type="dxa"/>
            <w:tcBorders>
              <w:top w:val="nil"/>
              <w:start w:val="nil"/>
              <w:bottom w:val="nil"/>
              <w:end w:val="nil"/>
            </w:tcBorders>
          </w:tcPr>
          <w:p w14:paraId="6C1B2947" w14:textId="18CECC8A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RQ3</w:t>
            </w:r>
          </w:p>
        </w:tc>
        <w:tc>
          <w:tcPr>
            <w:tcW w:w="156pt" w:type="dxa"/>
            <w:tcBorders>
              <w:top w:val="nil"/>
              <w:start w:val="nil"/>
              <w:bottom w:val="nil"/>
              <w:end w:val="nil"/>
            </w:tcBorders>
          </w:tcPr>
          <w:p w14:paraId="690B79DC" w14:textId="44CFE4EA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混合未超单路，但排序更好</w:t>
            </w:r>
          </w:p>
        </w:tc>
        <w:tc>
          <w:tcPr>
            <w:tcW w:w="156pt" w:type="dxa"/>
            <w:tcBorders>
              <w:top w:val="nil"/>
              <w:start w:val="nil"/>
              <w:bottom w:val="nil"/>
              <w:end w:val="nil"/>
            </w:tcBorders>
          </w:tcPr>
          <w:p w14:paraId="784ECA81" w14:textId="368360A5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词袋环境负结果</w:t>
            </w:r>
          </w:p>
        </w:tc>
      </w:tr>
      <w:tr w:rsidR="005D6585" w:rsidRPr="00682029" w14:paraId="5B36B526" w14:textId="77777777" w:rsidTr="004020EE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42.50pt" w:type="dxa"/>
            <w:tcBorders>
              <w:top w:val="nil"/>
              <w:start w:val="nil"/>
              <w:bottom w:val="nil"/>
              <w:end w:val="nil"/>
            </w:tcBorders>
          </w:tcPr>
          <w:p w14:paraId="18AA4184" w14:textId="7362371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RQ4</w:t>
            </w:r>
          </w:p>
        </w:tc>
        <w:tc>
          <w:tcPr>
            <w:tcW w:w="156pt" w:type="dxa"/>
            <w:tcBorders>
              <w:top w:val="nil"/>
              <w:start w:val="nil"/>
              <w:bottom w:val="nil"/>
              <w:end w:val="nil"/>
            </w:tcBorders>
          </w:tcPr>
          <w:p w14:paraId="56A01F8C" w14:textId="2824851B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滤噪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0%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，遗忘无误删</w:t>
            </w:r>
          </w:p>
        </w:tc>
        <w:tc>
          <w:tcPr>
            <w:tcW w:w="156pt" w:type="dxa"/>
            <w:tcBorders>
              <w:top w:val="nil"/>
              <w:start w:val="nil"/>
              <w:bottom w:val="nil"/>
              <w:end w:val="nil"/>
            </w:tcBorders>
          </w:tcPr>
          <w:p w14:paraId="57E73059" w14:textId="24810562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强</w:t>
            </w:r>
          </w:p>
        </w:tc>
      </w:tr>
      <w:tr w:rsidR="005D6585" w:rsidRPr="00682029" w14:paraId="0DCA55F1" w14:textId="77777777" w:rsidTr="004020EE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42.50pt" w:type="dxa"/>
            <w:tcBorders>
              <w:top w:val="nil"/>
              <w:start w:val="nil"/>
              <w:bottom w:val="single" w:sz="8" w:space="0" w:color="auto"/>
              <w:end w:val="nil"/>
            </w:tcBorders>
          </w:tcPr>
          <w:p w14:paraId="5CD06572" w14:textId="2AB3F95D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RQ5</w:t>
            </w:r>
          </w:p>
        </w:tc>
        <w:tc>
          <w:tcPr>
            <w:tcW w:w="156pt" w:type="dxa"/>
            <w:tcBorders>
              <w:top w:val="nil"/>
              <w:start w:val="nil"/>
              <w:bottom w:val="single" w:sz="8" w:space="0" w:color="auto"/>
              <w:end w:val="nil"/>
            </w:tcBorders>
          </w:tcPr>
          <w:p w14:paraId="41D09CCE" w14:textId="1A1FEA24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真实模型引用率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1.00</w:t>
            </w:r>
          </w:p>
        </w:tc>
        <w:tc>
          <w:tcPr>
            <w:tcW w:w="156pt" w:type="dxa"/>
            <w:tcBorders>
              <w:top w:val="nil"/>
              <w:start w:val="nil"/>
              <w:bottom w:val="single" w:sz="8" w:space="0" w:color="auto"/>
              <w:end w:val="nil"/>
            </w:tcBorders>
          </w:tcPr>
          <w:p w14:paraId="7B1C753B" w14:textId="4B79CFB6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示范性</w:t>
            </w:r>
          </w:p>
        </w:tc>
      </w:tr>
    </w:tbl>
    <w:p w14:paraId="264FBB9F" w14:textId="32C20777" w:rsidR="005D6585" w:rsidRP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kern w:val="0"/>
          <w:sz w:val="24"/>
        </w:rPr>
        <w:t>综合来看，证据强度并不均匀：</w:t>
      </w:r>
      <w:r w:rsidRPr="00682029">
        <w:rPr>
          <w:rFonts w:ascii="Times New Roman" w:eastAsia="宋体" w:hAnsi="Times New Roman" w:cs="宋体"/>
          <w:kern w:val="0"/>
          <w:sz w:val="24"/>
        </w:rPr>
        <w:t>RQ1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与</w:t>
      </w:r>
      <w:r w:rsidRPr="00682029">
        <w:rPr>
          <w:rFonts w:ascii="Times New Roman" w:eastAsia="宋体" w:hAnsi="Times New Roman" w:cs="宋体"/>
          <w:kern w:val="0"/>
          <w:sz w:val="24"/>
        </w:rPr>
        <w:t>RQ4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在“词袋固定设置”下得到稳定证据，</w:t>
      </w:r>
      <w:r w:rsidRPr="00682029">
        <w:rPr>
          <w:rFonts w:ascii="Times New Roman" w:eastAsia="宋体" w:hAnsi="Times New Roman" w:cs="宋体"/>
          <w:kern w:val="0"/>
          <w:sz w:val="24"/>
        </w:rPr>
        <w:t>RQ2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与</w:t>
      </w:r>
      <w:r w:rsidRPr="00682029">
        <w:rPr>
          <w:rFonts w:ascii="Times New Roman" w:eastAsia="宋体" w:hAnsi="Times New Roman" w:cs="宋体"/>
          <w:kern w:val="0"/>
          <w:sz w:val="24"/>
        </w:rPr>
        <w:t>G6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得到方向性证据，</w:t>
      </w:r>
      <w:r w:rsidRPr="00682029">
        <w:rPr>
          <w:rFonts w:ascii="Times New Roman" w:eastAsia="宋体" w:hAnsi="Times New Roman" w:cs="宋体"/>
          <w:kern w:val="0"/>
          <w:sz w:val="24"/>
        </w:rPr>
        <w:t>RQ3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在词袋环境下得到负结果，</w:t>
      </w:r>
      <w:r w:rsidRPr="00682029">
        <w:rPr>
          <w:rFonts w:ascii="Times New Roman" w:eastAsia="宋体" w:hAnsi="Times New Roman" w:cs="宋体"/>
          <w:kern w:val="0"/>
          <w:sz w:val="24"/>
        </w:rPr>
        <w:t>RQ5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得到示范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lastRenderedPageBreak/>
        <w:t>性证据。需要强调，这里的“稳定”仍限定在当前检索口径内。证据可迁移性的讨论见</w:t>
      </w:r>
      <w:r w:rsidRPr="00682029">
        <w:rPr>
          <w:rFonts w:ascii="Times New Roman" w:eastAsia="宋体" w:hAnsi="Times New Roman" w:cs="宋体"/>
          <w:kern w:val="0"/>
          <w:sz w:val="24"/>
        </w:rPr>
        <w:t>6.4——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它属于解释而非本组实验的直接结论。</w:t>
      </w:r>
    </w:p>
    <w:p w14:paraId="5BDD77A9" w14:textId="77777777" w:rsidR="005D6585" w:rsidRPr="00682029" w:rsidRDefault="005D6585" w:rsidP="000629AB">
      <w:pPr>
        <w:autoSpaceDE w:val="0"/>
        <w:autoSpaceDN w:val="0"/>
        <w:adjustRightInd w:val="0"/>
        <w:spacing w:before="12pt" w:after="12pt" w:line="12pt" w:lineRule="auto"/>
        <w:jc w:val="center"/>
        <w:outlineLvl w:val="0"/>
        <w:rPr>
          <w:rFonts w:ascii="Times New Roman" w:eastAsia="黑体" w:hAnsi="Times New Roman" w:cs="黑体"/>
          <w:kern w:val="0"/>
          <w:sz w:val="32"/>
          <w:szCs w:val="32"/>
        </w:rPr>
      </w:pPr>
      <w:r w:rsidRPr="00682029">
        <w:rPr>
          <w:rFonts w:ascii="Times New Roman" w:eastAsia="宋体" w:hAnsi="Times New Roman" w:cs="宋体"/>
          <w:kern w:val="0"/>
          <w:sz w:val="24"/>
        </w:rPr>
        <w:br w:type="page"/>
      </w:r>
      <w:r w:rsidRPr="00682029">
        <w:rPr>
          <w:rFonts w:ascii="Times New Roman" w:eastAsia="黑体" w:hAnsi="Times New Roman" w:cs="黑体"/>
          <w:b/>
          <w:bCs/>
          <w:kern w:val="0"/>
          <w:sz w:val="32"/>
          <w:szCs w:val="32"/>
        </w:rPr>
        <w:lastRenderedPageBreak/>
        <w:t xml:space="preserve">6 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32"/>
          <w:szCs w:val="32"/>
        </w:rPr>
        <w:t>讨论与结论</w:t>
      </w:r>
    </w:p>
    <w:p w14:paraId="5A447160" w14:textId="77777777" w:rsidR="005D6585" w:rsidRPr="00682029" w:rsidRDefault="005D6585" w:rsidP="000629AB">
      <w:pPr>
        <w:autoSpaceDE w:val="0"/>
        <w:autoSpaceDN w:val="0"/>
        <w:adjustRightInd w:val="0"/>
        <w:spacing w:before="12pt" w:after="12pt" w:line="12pt" w:lineRule="auto"/>
        <w:outlineLvl w:val="1"/>
        <w:rPr>
          <w:rFonts w:ascii="Times New Roman" w:eastAsia="黑体" w:hAnsi="Times New Roman" w:cs="黑体"/>
          <w:kern w:val="0"/>
          <w:sz w:val="28"/>
          <w:szCs w:val="28"/>
        </w:rPr>
      </w:pPr>
      <w:r w:rsidRPr="00682029">
        <w:rPr>
          <w:rFonts w:ascii="Times New Roman" w:eastAsia="黑体" w:hAnsi="Times New Roman" w:cs="黑体"/>
          <w:b/>
          <w:bCs/>
          <w:kern w:val="0"/>
          <w:sz w:val="28"/>
          <w:szCs w:val="28"/>
        </w:rPr>
        <w:t xml:space="preserve">6.1 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  <w:t>主要发现</w:t>
      </w:r>
    </w:p>
    <w:p w14:paraId="0EBE47B2" w14:textId="09F572D6" w:rsidR="005D6585" w:rsidRP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kern w:val="0"/>
          <w:sz w:val="24"/>
        </w:rPr>
        <w:t>把五组结果放在一起看，最重要的不是单个数字，而是它们之间的先后关系：双库贡献（</w:t>
      </w:r>
      <w:r w:rsidRPr="00682029">
        <w:rPr>
          <w:rFonts w:ascii="Times New Roman" w:eastAsia="宋体" w:hAnsi="Times New Roman" w:cs="宋体"/>
          <w:kern w:val="0"/>
          <w:sz w:val="24"/>
        </w:rPr>
        <w:t>RQ1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）解释了“分层为什么必要”，跨场次写入（</w:t>
      </w:r>
      <w:r w:rsidRPr="00682029">
        <w:rPr>
          <w:rFonts w:ascii="Times New Roman" w:eastAsia="宋体" w:hAnsi="Times New Roman" w:cs="宋体"/>
          <w:kern w:val="0"/>
          <w:sz w:val="24"/>
        </w:rPr>
        <w:t>RQ2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）解释了“这些分层在时间上如何联动”，滤噪与遗忘（</w:t>
      </w:r>
      <w:r w:rsidRPr="00682029">
        <w:rPr>
          <w:rFonts w:ascii="Times New Roman" w:eastAsia="宋体" w:hAnsi="Times New Roman" w:cs="宋体"/>
          <w:kern w:val="0"/>
          <w:sz w:val="24"/>
        </w:rPr>
        <w:t>RQ4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）解释了“库在长期使用中为什么不会失控”，真实模型（</w:t>
      </w:r>
      <w:r w:rsidRPr="00682029">
        <w:rPr>
          <w:rFonts w:ascii="Times New Roman" w:eastAsia="宋体" w:hAnsi="Times New Roman" w:cs="宋体"/>
          <w:kern w:val="0"/>
          <w:sz w:val="24"/>
        </w:rPr>
        <w:t>RQ5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）解释了“检索结果最终有没有被生成端使用”。其中</w:t>
      </w:r>
      <w:r w:rsidRPr="00682029">
        <w:rPr>
          <w:rFonts w:ascii="Times New Roman" w:eastAsia="宋体" w:hAnsi="Times New Roman" w:cs="宋体"/>
          <w:kern w:val="0"/>
          <w:sz w:val="24"/>
        </w:rPr>
        <w:t>RQ1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与</w:t>
      </w:r>
      <w:r w:rsidRPr="00682029">
        <w:rPr>
          <w:rFonts w:ascii="Times New Roman" w:eastAsia="宋体" w:hAnsi="Times New Roman" w:cs="宋体"/>
          <w:kern w:val="0"/>
          <w:sz w:val="24"/>
        </w:rPr>
        <w:t>RQ4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的机制证据在词袋固定设置下是稳定的；</w:t>
      </w:r>
      <w:r w:rsidRPr="00682029">
        <w:rPr>
          <w:rFonts w:ascii="Times New Roman" w:eastAsia="宋体" w:hAnsi="Times New Roman" w:cs="宋体"/>
          <w:kern w:val="0"/>
          <w:sz w:val="24"/>
        </w:rPr>
        <w:t>RQ2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、</w:t>
      </w:r>
      <w:r w:rsidRPr="00682029">
        <w:rPr>
          <w:rFonts w:ascii="Times New Roman" w:eastAsia="宋体" w:hAnsi="Times New Roman" w:cs="宋体"/>
          <w:kern w:val="0"/>
          <w:sz w:val="24"/>
        </w:rPr>
        <w:t>G6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与</w:t>
      </w:r>
      <w:r w:rsidRPr="00682029">
        <w:rPr>
          <w:rFonts w:ascii="Times New Roman" w:eastAsia="宋体" w:hAnsi="Times New Roman" w:cs="宋体"/>
          <w:kern w:val="0"/>
          <w:sz w:val="24"/>
        </w:rPr>
        <w:t>RQ5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受样本量或运行次数限制，只能算方向性</w:t>
      </w:r>
      <w:r w:rsidRPr="00682029">
        <w:rPr>
          <w:rFonts w:ascii="Times New Roman" w:eastAsia="宋体" w:hAnsi="Times New Roman" w:cs="宋体"/>
          <w:kern w:val="0"/>
          <w:sz w:val="24"/>
        </w:rPr>
        <w:t>/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示范性证据。所有“稳定”都应理解为限定在当前检索口径内。</w:t>
      </w:r>
    </w:p>
    <w:p w14:paraId="34D126A5" w14:textId="77777777" w:rsidR="005D6585" w:rsidRPr="00682029" w:rsidRDefault="005D6585" w:rsidP="000629AB">
      <w:pPr>
        <w:autoSpaceDE w:val="0"/>
        <w:autoSpaceDN w:val="0"/>
        <w:adjustRightInd w:val="0"/>
        <w:spacing w:before="12pt" w:after="12pt" w:line="12pt" w:lineRule="auto"/>
        <w:outlineLvl w:val="1"/>
        <w:rPr>
          <w:rFonts w:ascii="Times New Roman" w:eastAsia="黑体" w:hAnsi="Times New Roman" w:cs="黑体"/>
          <w:kern w:val="0"/>
          <w:sz w:val="28"/>
          <w:szCs w:val="28"/>
        </w:rPr>
      </w:pPr>
      <w:r w:rsidRPr="00682029">
        <w:rPr>
          <w:rFonts w:ascii="Times New Roman" w:eastAsia="黑体" w:hAnsi="Times New Roman" w:cs="黑体"/>
          <w:b/>
          <w:bCs/>
          <w:kern w:val="0"/>
          <w:sz w:val="28"/>
          <w:szCs w:val="28"/>
        </w:rPr>
        <w:t xml:space="preserve">6.2 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  <w:t>结论</w:t>
      </w:r>
    </w:p>
    <w:p w14:paraId="56C45D82" w14:textId="6592A3A3" w:rsidR="005D6585" w:rsidRP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kern w:val="0"/>
          <w:sz w:val="24"/>
        </w:rPr>
        <w:t>本文将跨场次记忆组织为可演化的外部系统：以短期工作记忆承接当前场次上下文，以长期双库承接跨场次知识，以复盘晋升作为两层之间的唯一写通道，并实现写、合、忘、抽四类进化操作。在字符词袋检索与固定用例集设置下，分层消融验证了双库与跨场次机制的结构性贡献（</w:t>
      </w:r>
      <w:r w:rsidRPr="00682029">
        <w:rPr>
          <w:rFonts w:ascii="Times New Roman" w:eastAsia="宋体" w:hAnsi="Times New Roman" w:cs="宋体"/>
          <w:kern w:val="0"/>
          <w:sz w:val="24"/>
        </w:rPr>
        <w:t>p=0.0001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；</w:t>
      </w:r>
      <w:r w:rsidRPr="00682029">
        <w:rPr>
          <w:rFonts w:ascii="Times New Roman" w:eastAsia="宋体" w:hAnsi="Times New Roman" w:cs="宋体"/>
          <w:kern w:val="0"/>
          <w:sz w:val="24"/>
        </w:rPr>
        <w:t>0.83vs0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），</w:t>
      </w:r>
      <w:r w:rsidRPr="00682029">
        <w:rPr>
          <w:rFonts w:ascii="Times New Roman" w:eastAsia="宋体" w:hAnsi="Times New Roman" w:cs="宋体"/>
          <w:kern w:val="0"/>
          <w:sz w:val="24"/>
        </w:rPr>
        <w:t>DeepSeek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验证了真实模型对装载记忆的实际使用（引用率</w:t>
      </w:r>
      <w:r w:rsidRPr="00682029">
        <w:rPr>
          <w:rFonts w:ascii="Times New Roman" w:eastAsia="宋体" w:hAnsi="Times New Roman" w:cs="宋体"/>
          <w:kern w:val="0"/>
          <w:sz w:val="24"/>
        </w:rPr>
        <w:t>1.00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，单次运行）。受限于数据集规模、词袋检索口径与单次真模型运行，语义泛化与混合增益仍需真向量复测后方可作为一般性结论。</w:t>
      </w:r>
    </w:p>
    <w:p w14:paraId="46442EB3" w14:textId="77777777" w:rsidR="005D6585" w:rsidRPr="00682029" w:rsidRDefault="005D6585" w:rsidP="000629AB">
      <w:pPr>
        <w:autoSpaceDE w:val="0"/>
        <w:autoSpaceDN w:val="0"/>
        <w:adjustRightInd w:val="0"/>
        <w:spacing w:before="12pt" w:after="12pt" w:line="12pt" w:lineRule="auto"/>
        <w:outlineLvl w:val="1"/>
        <w:rPr>
          <w:rFonts w:ascii="Times New Roman" w:eastAsia="黑体" w:hAnsi="Times New Roman" w:cs="黑体"/>
          <w:kern w:val="0"/>
          <w:sz w:val="28"/>
          <w:szCs w:val="28"/>
        </w:rPr>
      </w:pPr>
      <w:r w:rsidRPr="00682029">
        <w:rPr>
          <w:rFonts w:ascii="Times New Roman" w:eastAsia="黑体" w:hAnsi="Times New Roman" w:cs="黑体"/>
          <w:b/>
          <w:bCs/>
          <w:kern w:val="0"/>
          <w:sz w:val="28"/>
          <w:szCs w:val="28"/>
        </w:rPr>
        <w:t xml:space="preserve">6.3 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  <w:t>局限</w:t>
      </w:r>
    </w:p>
    <w:p w14:paraId="40C06723" w14:textId="5731A983" w:rsidR="005D6585" w:rsidRPr="00682029" w:rsidRDefault="005D6585">
      <w:pPr>
        <w:autoSpaceDE w:val="0"/>
        <w:autoSpaceDN w:val="0"/>
        <w:adjustRightInd w:val="0"/>
        <w:spacing w:after="0pt" w:line="12pt" w:lineRule="auto"/>
        <w:ind w:start="24pt" w:hanging="12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/>
          <w:kern w:val="0"/>
          <w:sz w:val="24"/>
        </w:rPr>
        <w:t>•</w:t>
      </w:r>
      <w:r w:rsidRPr="00682029">
        <w:rPr>
          <w:rFonts w:ascii="Times New Roman" w:eastAsia="宋体" w:hAnsi="Times New Roman" w:cs="宋体"/>
          <w:kern w:val="0"/>
          <w:sz w:val="24"/>
        </w:rPr>
        <w:tab/>
      </w: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</w:rPr>
        <w:t>统计功效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：跨场次</w:t>
      </w:r>
      <w:r w:rsidRPr="00682029">
        <w:rPr>
          <w:rFonts w:ascii="Times New Roman" w:eastAsia="宋体" w:hAnsi="Times New Roman" w:cs="宋体"/>
          <w:kern w:val="0"/>
          <w:sz w:val="24"/>
        </w:rPr>
        <w:t>6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条、阶段决胜</w:t>
      </w:r>
      <w:r w:rsidRPr="00682029">
        <w:rPr>
          <w:rFonts w:ascii="Times New Roman" w:eastAsia="宋体" w:hAnsi="Times New Roman" w:cs="宋体"/>
          <w:kern w:val="0"/>
          <w:sz w:val="24"/>
        </w:rPr>
        <w:t>4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对，</w:t>
      </w:r>
      <w:r w:rsidRPr="00682029">
        <w:rPr>
          <w:rFonts w:ascii="Times New Roman" w:eastAsia="宋体" w:hAnsi="Times New Roman" w:cs="宋体"/>
          <w:kern w:val="0"/>
          <w:sz w:val="24"/>
        </w:rPr>
        <w:t>p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值仅方向性；</w:t>
      </w:r>
    </w:p>
    <w:p w14:paraId="304188F3" w14:textId="2740DCAF" w:rsidR="005D6585" w:rsidRPr="00682029" w:rsidRDefault="005D6585">
      <w:pPr>
        <w:autoSpaceDE w:val="0"/>
        <w:autoSpaceDN w:val="0"/>
        <w:adjustRightInd w:val="0"/>
        <w:spacing w:after="0pt" w:line="12pt" w:lineRule="auto"/>
        <w:ind w:start="24pt" w:hanging="12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/>
          <w:kern w:val="0"/>
          <w:sz w:val="24"/>
        </w:rPr>
        <w:t>•</w:t>
      </w:r>
      <w:r w:rsidRPr="00682029">
        <w:rPr>
          <w:rFonts w:ascii="Times New Roman" w:eastAsia="宋体" w:hAnsi="Times New Roman" w:cs="宋体"/>
          <w:kern w:val="0"/>
          <w:sz w:val="24"/>
        </w:rPr>
        <w:tab/>
      </w: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</w:rPr>
        <w:t>循环论证残余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：测试集由项目组自建，虽刻意措辞分离，同一作者生成两端仍存在风险；</w:t>
      </w:r>
    </w:p>
    <w:p w14:paraId="5D2FA6F2" w14:textId="4789E3AF" w:rsidR="005D6585" w:rsidRPr="00682029" w:rsidRDefault="005D6585">
      <w:pPr>
        <w:autoSpaceDE w:val="0"/>
        <w:autoSpaceDN w:val="0"/>
        <w:adjustRightInd w:val="0"/>
        <w:spacing w:after="0pt" w:line="12pt" w:lineRule="auto"/>
        <w:ind w:start="24pt" w:hanging="12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/>
          <w:kern w:val="0"/>
          <w:sz w:val="24"/>
        </w:rPr>
        <w:t>•</w:t>
      </w:r>
      <w:r w:rsidRPr="00682029">
        <w:rPr>
          <w:rFonts w:ascii="Times New Roman" w:eastAsia="宋体" w:hAnsi="Times New Roman" w:cs="宋体"/>
          <w:kern w:val="0"/>
          <w:sz w:val="24"/>
        </w:rPr>
        <w:tab/>
      </w: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</w:rPr>
        <w:t>检索口径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：真实模型验证在</w:t>
      </w:r>
      <w:r w:rsidRPr="00682029">
        <w:rPr>
          <w:rFonts w:ascii="Times New Roman" w:eastAsia="宋体" w:hAnsi="Times New Roman" w:cs="宋体"/>
          <w:kern w:val="0"/>
          <w:sz w:val="24"/>
        </w:rPr>
        <w:t>MockEmbedding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之上，未覆盖真向量下的效果；</w:t>
      </w:r>
    </w:p>
    <w:p w14:paraId="0824757F" w14:textId="1C4DDB69" w:rsidR="005D6585" w:rsidRPr="00682029" w:rsidRDefault="005D6585">
      <w:pPr>
        <w:autoSpaceDE w:val="0"/>
        <w:autoSpaceDN w:val="0"/>
        <w:adjustRightInd w:val="0"/>
        <w:spacing w:after="0pt" w:line="12pt" w:lineRule="auto"/>
        <w:ind w:start="24pt" w:hanging="12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/>
          <w:kern w:val="0"/>
          <w:sz w:val="24"/>
        </w:rPr>
        <w:t>•</w:t>
      </w:r>
      <w:r w:rsidRPr="00682029">
        <w:rPr>
          <w:rFonts w:ascii="Times New Roman" w:eastAsia="宋体" w:hAnsi="Times New Roman" w:cs="宋体"/>
          <w:kern w:val="0"/>
          <w:sz w:val="24"/>
        </w:rPr>
        <w:tab/>
      </w:r>
      <w:r w:rsidRPr="00682029">
        <w:rPr>
          <w:rFonts w:ascii="Times New Roman" w:eastAsia="宋体" w:hAnsi="Times New Roman" w:cs="宋体"/>
          <w:b/>
          <w:bCs/>
          <w:kern w:val="0"/>
          <w:sz w:val="24"/>
        </w:rPr>
        <w:t>RQ3</w:t>
      </w: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</w:rPr>
        <w:t>负结果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：字符词袋下混合未显著优于单路，混合增益待真向量复测；</w:t>
      </w:r>
    </w:p>
    <w:p w14:paraId="79BC4BF8" w14:textId="71E71B77" w:rsidR="005D6585" w:rsidRPr="00682029" w:rsidRDefault="005D6585">
      <w:pPr>
        <w:autoSpaceDE w:val="0"/>
        <w:autoSpaceDN w:val="0"/>
        <w:adjustRightInd w:val="0"/>
        <w:spacing w:after="0pt" w:line="12pt" w:lineRule="auto"/>
        <w:ind w:start="24pt" w:hanging="12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/>
          <w:kern w:val="0"/>
          <w:sz w:val="24"/>
        </w:rPr>
        <w:t>•</w:t>
      </w:r>
      <w:r w:rsidRPr="00682029">
        <w:rPr>
          <w:rFonts w:ascii="Times New Roman" w:eastAsia="宋体" w:hAnsi="Times New Roman" w:cs="宋体"/>
          <w:kern w:val="0"/>
          <w:sz w:val="24"/>
        </w:rPr>
        <w:tab/>
      </w: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</w:rPr>
        <w:t>知识锚定缺失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：长期记忆入库前没有与权威知识库比对，复盘抽取的经验可能含库外信息，这直接影响“只许用库内数据”的平台约束与“长期记忆可信”的卖点；当前仅通过边界门控做类别过滤，未做锚定校验。</w:t>
      </w:r>
    </w:p>
    <w:p w14:paraId="47BB6A32" w14:textId="77777777" w:rsidR="005D6585" w:rsidRPr="00682029" w:rsidRDefault="005D6585" w:rsidP="000629AB">
      <w:pPr>
        <w:autoSpaceDE w:val="0"/>
        <w:autoSpaceDN w:val="0"/>
        <w:adjustRightInd w:val="0"/>
        <w:spacing w:before="12pt" w:after="12pt" w:line="12pt" w:lineRule="auto"/>
        <w:outlineLvl w:val="1"/>
        <w:rPr>
          <w:rFonts w:ascii="Times New Roman" w:eastAsia="黑体" w:hAnsi="Times New Roman" w:cs="黑体"/>
          <w:kern w:val="0"/>
          <w:sz w:val="28"/>
          <w:szCs w:val="28"/>
        </w:rPr>
      </w:pPr>
      <w:r w:rsidRPr="00682029">
        <w:rPr>
          <w:rFonts w:ascii="Times New Roman" w:eastAsia="黑体" w:hAnsi="Times New Roman" w:cs="黑体"/>
          <w:b/>
          <w:bCs/>
          <w:kern w:val="0"/>
          <w:sz w:val="28"/>
          <w:szCs w:val="28"/>
        </w:rPr>
        <w:t xml:space="preserve">6.4 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  <w:t>效度威胁</w:t>
      </w:r>
    </w:p>
    <w:p w14:paraId="7BE5D8CD" w14:textId="4D70EAA4" w:rsidR="005D6585" w:rsidRPr="00682029" w:rsidRDefault="005D6585">
      <w:pPr>
        <w:autoSpaceDE w:val="0"/>
        <w:autoSpaceDN w:val="0"/>
        <w:adjustRightInd w:val="0"/>
        <w:spacing w:after="0pt" w:line="12pt" w:lineRule="auto"/>
        <w:ind w:start="24pt" w:hanging="12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/>
          <w:kern w:val="0"/>
          <w:sz w:val="24"/>
        </w:rPr>
        <w:lastRenderedPageBreak/>
        <w:t>•</w:t>
      </w:r>
      <w:r w:rsidRPr="00682029">
        <w:rPr>
          <w:rFonts w:ascii="Times New Roman" w:eastAsia="宋体" w:hAnsi="Times New Roman" w:cs="宋体"/>
          <w:kern w:val="0"/>
          <w:sz w:val="24"/>
        </w:rPr>
        <w:tab/>
      </w: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</w:rPr>
        <w:t>内部效度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：对照组采用依赖注入，且每组独立</w:t>
      </w:r>
      <w:r w:rsidRPr="00682029">
        <w:rPr>
          <w:rFonts w:ascii="Times New Roman" w:eastAsia="宋体" w:hAnsi="Times New Roman" w:cs="宋体"/>
          <w:kern w:val="0"/>
          <w:sz w:val="24"/>
        </w:rPr>
        <w:t>controller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，跨组污染风险低；但“</w:t>
      </w:r>
      <w:r w:rsidRPr="00682029">
        <w:rPr>
          <w:rFonts w:ascii="Times New Roman" w:eastAsia="宋体" w:hAnsi="Times New Roman" w:cs="宋体"/>
          <w:kern w:val="0"/>
          <w:sz w:val="24"/>
        </w:rPr>
        <w:t>gold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运行期解析”依赖写入顺序，脚本中已固定执行顺序。</w:t>
      </w:r>
    </w:p>
    <w:p w14:paraId="3BBB2C1B" w14:textId="5C3866BD" w:rsidR="005D6585" w:rsidRPr="00682029" w:rsidRDefault="005D6585">
      <w:pPr>
        <w:autoSpaceDE w:val="0"/>
        <w:autoSpaceDN w:val="0"/>
        <w:adjustRightInd w:val="0"/>
        <w:spacing w:after="0pt" w:line="12pt" w:lineRule="auto"/>
        <w:ind w:start="24pt" w:hanging="12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/>
          <w:kern w:val="0"/>
          <w:sz w:val="24"/>
        </w:rPr>
        <w:t>•</w:t>
      </w:r>
      <w:r w:rsidRPr="00682029">
        <w:rPr>
          <w:rFonts w:ascii="Times New Roman" w:eastAsia="宋体" w:hAnsi="Times New Roman" w:cs="宋体"/>
          <w:kern w:val="0"/>
          <w:sz w:val="24"/>
        </w:rPr>
        <w:tab/>
      </w: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</w:rPr>
        <w:t>外部效度·数据分布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：虚构作战数据与真实智戎知识库在词汇分布、条目粒度上存在差异，迁移时需按相关领域巡检脚本（</w:t>
      </w:r>
      <w:r w:rsidRPr="00682029">
        <w:rPr>
          <w:rFonts w:ascii="Times New Roman" w:eastAsia="宋体" w:hAnsi="Times New Roman" w:cs="Courier New"/>
          <w:kern w:val="0"/>
          <w:sz w:val="24"/>
        </w:rPr>
        <w:t>integration/zhirong_kit/domain_check.py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，见</w:t>
      </w:r>
      <w:r w:rsidRPr="00682029">
        <w:rPr>
          <w:rFonts w:ascii="Times New Roman" w:eastAsia="宋体" w:hAnsi="Times New Roman" w:cs="Courier New"/>
          <w:kern w:val="0"/>
          <w:sz w:val="24"/>
        </w:rPr>
        <w:t>docs/20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）重新标定</w:t>
      </w:r>
      <w:r w:rsidRPr="00682029">
        <w:rPr>
          <w:rFonts w:ascii="Times New Roman" w:eastAsia="宋体" w:hAnsi="Times New Roman" w:cs="宋体"/>
          <w:kern w:val="0"/>
          <w:sz w:val="24"/>
        </w:rPr>
        <w:t>min_score/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θ；</w:t>
      </w:r>
    </w:p>
    <w:p w14:paraId="1697D690" w14:textId="0CB209A1" w:rsidR="005D6585" w:rsidRPr="00682029" w:rsidRDefault="005D6585">
      <w:pPr>
        <w:autoSpaceDE w:val="0"/>
        <w:autoSpaceDN w:val="0"/>
        <w:adjustRightInd w:val="0"/>
        <w:spacing w:after="0pt" w:line="12pt" w:lineRule="auto"/>
        <w:ind w:start="24pt" w:hanging="12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/>
          <w:kern w:val="0"/>
          <w:sz w:val="24"/>
        </w:rPr>
        <w:t>•</w:t>
      </w:r>
      <w:r w:rsidRPr="00682029">
        <w:rPr>
          <w:rFonts w:ascii="Times New Roman" w:eastAsia="宋体" w:hAnsi="Times New Roman" w:cs="宋体"/>
          <w:kern w:val="0"/>
          <w:sz w:val="24"/>
        </w:rPr>
        <w:tab/>
      </w: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</w:rPr>
        <w:t>外部效度·场景生命周期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：本文结论建立在“场次结束→复盘→下一场”的流水线假设上。若智戎实际缺乏显式复盘时机或只提供结构化反馈，</w:t>
      </w:r>
      <w:r w:rsidRPr="00682029">
        <w:rPr>
          <w:rFonts w:ascii="Times New Roman" w:eastAsia="宋体" w:hAnsi="Times New Roman" w:cs="宋体"/>
          <w:kern w:val="0"/>
          <w:sz w:val="24"/>
        </w:rPr>
        <w:t>RQ2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与</w:t>
      </w:r>
      <w:r w:rsidRPr="00682029">
        <w:rPr>
          <w:rFonts w:ascii="Times New Roman" w:eastAsia="宋体" w:hAnsi="Times New Roman" w:cs="宋体"/>
          <w:kern w:val="0"/>
          <w:sz w:val="24"/>
        </w:rPr>
        <w:t>RQ4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的结论需要依赖事件驱动适配（</w:t>
      </w:r>
      <w:r w:rsidRPr="00682029">
        <w:rPr>
          <w:rFonts w:ascii="Times New Roman" w:eastAsia="宋体" w:hAnsi="Times New Roman" w:cs="Courier New"/>
          <w:kern w:val="0"/>
          <w:sz w:val="24"/>
        </w:rPr>
        <w:t>zhirong_kit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的</w:t>
      </w:r>
      <w:r w:rsidRPr="00682029">
        <w:rPr>
          <w:rFonts w:ascii="Times New Roman" w:eastAsia="宋体" w:hAnsi="Times New Roman" w:cs="Courier New"/>
          <w:kern w:val="0"/>
          <w:sz w:val="24"/>
        </w:rPr>
        <w:t>hook_evolve</w:t>
      </w:r>
      <w:r w:rsidRPr="00682029">
        <w:rPr>
          <w:rFonts w:ascii="Times New Roman" w:eastAsia="宋体" w:hAnsi="Times New Roman" w:cs="宋体"/>
          <w:kern w:val="0"/>
          <w:sz w:val="24"/>
        </w:rPr>
        <w:t>/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结构化反馈，见</w:t>
      </w:r>
      <w:r w:rsidRPr="00682029">
        <w:rPr>
          <w:rFonts w:ascii="Times New Roman" w:eastAsia="宋体" w:hAnsi="Times New Roman" w:cs="Courier New"/>
          <w:kern w:val="0"/>
          <w:sz w:val="24"/>
        </w:rPr>
        <w:t>docs/20/21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）重新验证，不能直接照搬；</w:t>
      </w:r>
    </w:p>
    <w:p w14:paraId="5A0F021E" w14:textId="10FBCEC1" w:rsidR="005D6585" w:rsidRPr="00682029" w:rsidRDefault="005D6585">
      <w:pPr>
        <w:autoSpaceDE w:val="0"/>
        <w:autoSpaceDN w:val="0"/>
        <w:adjustRightInd w:val="0"/>
        <w:spacing w:after="0pt" w:line="12pt" w:lineRule="auto"/>
        <w:ind w:start="24pt" w:hanging="12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/>
          <w:kern w:val="0"/>
          <w:sz w:val="24"/>
        </w:rPr>
        <w:t>•</w:t>
      </w:r>
      <w:r w:rsidRPr="00682029">
        <w:rPr>
          <w:rFonts w:ascii="Times New Roman" w:eastAsia="宋体" w:hAnsi="Times New Roman" w:cs="宋体"/>
          <w:kern w:val="0"/>
          <w:sz w:val="24"/>
        </w:rPr>
        <w:tab/>
      </w: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</w:rPr>
        <w:t>可迁移性判断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：从证据看，不依赖语义表示的机制（属性精确过滤、遗忘保护线、阈值滤噪、阶段亲和）对检索口径的依赖较弱，更可能在真实环境成立；依赖语义表示的效果（</w:t>
      </w:r>
      <w:r w:rsidRPr="00682029">
        <w:rPr>
          <w:rFonts w:ascii="Times New Roman" w:eastAsia="宋体" w:hAnsi="Times New Roman" w:cs="宋体"/>
          <w:kern w:val="0"/>
          <w:sz w:val="24"/>
        </w:rPr>
        <w:t>C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类转述、</w:t>
      </w:r>
      <w:r w:rsidRPr="00682029">
        <w:rPr>
          <w:rFonts w:ascii="Times New Roman" w:eastAsia="宋体" w:hAnsi="Times New Roman" w:cs="宋体"/>
          <w:kern w:val="0"/>
          <w:sz w:val="24"/>
        </w:rPr>
        <w:t>RQ2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、</w:t>
      </w:r>
      <w:r w:rsidRPr="00682029">
        <w:rPr>
          <w:rFonts w:ascii="Times New Roman" w:eastAsia="宋体" w:hAnsi="Times New Roman" w:cs="宋体"/>
          <w:kern w:val="0"/>
          <w:sz w:val="24"/>
        </w:rPr>
        <w:t>RQ3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、</w:t>
      </w:r>
      <w:r w:rsidRPr="00682029">
        <w:rPr>
          <w:rFonts w:ascii="Times New Roman" w:eastAsia="宋体" w:hAnsi="Times New Roman" w:cs="宋体"/>
          <w:kern w:val="0"/>
          <w:sz w:val="24"/>
        </w:rPr>
        <w:t>RQ5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）则必须先做真向量复测再谈迁移。这条判断属于基于机制的分析，而非本文实验的直接测量。</w:t>
      </w:r>
    </w:p>
    <w:p w14:paraId="0CD10E65" w14:textId="77777777" w:rsidR="005D6585" w:rsidRPr="00682029" w:rsidRDefault="005D6585" w:rsidP="000629AB">
      <w:pPr>
        <w:autoSpaceDE w:val="0"/>
        <w:autoSpaceDN w:val="0"/>
        <w:adjustRightInd w:val="0"/>
        <w:spacing w:before="12pt" w:after="12pt" w:line="12pt" w:lineRule="auto"/>
        <w:outlineLvl w:val="1"/>
        <w:rPr>
          <w:rFonts w:ascii="Times New Roman" w:eastAsia="黑体" w:hAnsi="Times New Roman" w:cs="黑体"/>
          <w:kern w:val="0"/>
          <w:sz w:val="28"/>
          <w:szCs w:val="28"/>
        </w:rPr>
      </w:pPr>
      <w:r w:rsidRPr="00682029">
        <w:rPr>
          <w:rFonts w:ascii="Times New Roman" w:eastAsia="黑体" w:hAnsi="Times New Roman" w:cs="黑体"/>
          <w:b/>
          <w:bCs/>
          <w:kern w:val="0"/>
          <w:sz w:val="28"/>
          <w:szCs w:val="28"/>
        </w:rPr>
        <w:t xml:space="preserve">6.5 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  <w:t>未来工作</w:t>
      </w:r>
    </w:p>
    <w:p w14:paraId="4B21F5D5" w14:textId="528ED93B" w:rsidR="005D6585" w:rsidRP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kern w:val="0"/>
          <w:sz w:val="24"/>
        </w:rPr>
        <w:t>按优先级：真向量检索重跑与重标定；跨场次测试集扩容（建议</w:t>
      </w:r>
      <w:r w:rsidRPr="00682029">
        <w:rPr>
          <w:rFonts w:ascii="Times New Roman" w:eastAsia="宋体" w:hAnsi="Times New Roman" w:cs="宋体"/>
          <w:kern w:val="0"/>
          <w:sz w:val="24"/>
        </w:rPr>
        <w:t>H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类扩至</w:t>
      </w:r>
      <w:r w:rsidRPr="00682029">
        <w:rPr>
          <w:rFonts w:ascii="Times New Roman" w:eastAsia="宋体" w:hAnsi="Times New Roman" w:cs="宋体"/>
          <w:kern w:val="0"/>
          <w:sz w:val="24"/>
        </w:rPr>
        <w:t>20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条）；使用智戎真实知识库样本（哪怕</w:t>
      </w:r>
      <w:r w:rsidRPr="00682029">
        <w:rPr>
          <w:rFonts w:ascii="Times New Roman" w:eastAsia="宋体" w:hAnsi="Times New Roman" w:cs="宋体"/>
          <w:kern w:val="0"/>
          <w:sz w:val="24"/>
        </w:rPr>
        <w:t>20–50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条）运行</w:t>
      </w:r>
      <w:r w:rsidRPr="00682029">
        <w:rPr>
          <w:rFonts w:ascii="Times New Roman" w:eastAsia="宋体" w:hAnsi="Times New Roman" w:cs="Courier New"/>
          <w:kern w:val="0"/>
          <w:sz w:val="24"/>
        </w:rPr>
        <w:t>domain_check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做语义命中与词表覆盖巡检；动态信任分与经验冲突仲裁；知识锚定校验；智戎真实链路接入与事件驱动适配（</w:t>
      </w:r>
      <w:r w:rsidRPr="00682029">
        <w:rPr>
          <w:rFonts w:ascii="Times New Roman" w:eastAsia="宋体" w:hAnsi="Times New Roman" w:cs="宋体"/>
          <w:kern w:val="0"/>
          <w:sz w:val="24"/>
        </w:rPr>
        <w:t>P0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已部分落地，见</w:t>
      </w:r>
      <w:r w:rsidRPr="00682029">
        <w:rPr>
          <w:rFonts w:ascii="Times New Roman" w:eastAsia="宋体" w:hAnsi="Times New Roman" w:cs="Courier New"/>
          <w:kern w:val="0"/>
          <w:sz w:val="24"/>
        </w:rPr>
        <w:t>docs/20/21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）。</w:t>
      </w:r>
    </w:p>
    <w:p w14:paraId="70E0CE9B" w14:textId="77777777" w:rsidR="005D6585" w:rsidRPr="00682029" w:rsidRDefault="005D6585" w:rsidP="000629AB">
      <w:pPr>
        <w:autoSpaceDE w:val="0"/>
        <w:autoSpaceDN w:val="0"/>
        <w:adjustRightInd w:val="0"/>
        <w:spacing w:before="12pt" w:after="12pt" w:line="12pt" w:lineRule="auto"/>
        <w:jc w:val="center"/>
        <w:outlineLvl w:val="0"/>
        <w:rPr>
          <w:rFonts w:ascii="Times New Roman" w:eastAsia="黑体" w:hAnsi="Times New Roman" w:cs="黑体"/>
          <w:kern w:val="0"/>
          <w:sz w:val="32"/>
          <w:szCs w:val="32"/>
        </w:rPr>
      </w:pPr>
      <w:r w:rsidRPr="00682029">
        <w:rPr>
          <w:rFonts w:ascii="Times New Roman" w:eastAsia="宋体" w:hAnsi="Times New Roman" w:cs="宋体"/>
          <w:kern w:val="0"/>
          <w:sz w:val="24"/>
        </w:rPr>
        <w:br w:type="page"/>
      </w:r>
      <w:r w:rsidRPr="00682029">
        <w:rPr>
          <w:rFonts w:ascii="Times New Roman" w:eastAsia="黑体" w:hAnsi="Times New Roman" w:cs="黑体"/>
          <w:b/>
          <w:bCs/>
          <w:kern w:val="0"/>
          <w:sz w:val="32"/>
          <w:szCs w:val="32"/>
        </w:rPr>
        <w:lastRenderedPageBreak/>
        <w:t xml:space="preserve">7 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32"/>
          <w:szCs w:val="32"/>
        </w:rPr>
        <w:t>配图与汇报建议</w:t>
      </w:r>
    </w:p>
    <w:p w14:paraId="7B631587" w14:textId="77777777" w:rsidR="005D6585" w:rsidRPr="00682029" w:rsidRDefault="005D6585" w:rsidP="000629AB">
      <w:pPr>
        <w:autoSpaceDE w:val="0"/>
        <w:autoSpaceDN w:val="0"/>
        <w:adjustRightInd w:val="0"/>
        <w:spacing w:before="12pt" w:after="12pt" w:line="12pt" w:lineRule="auto"/>
        <w:outlineLvl w:val="1"/>
        <w:rPr>
          <w:rFonts w:ascii="Times New Roman" w:eastAsia="黑体" w:hAnsi="Times New Roman" w:cs="黑体"/>
          <w:kern w:val="0"/>
          <w:sz w:val="28"/>
          <w:szCs w:val="28"/>
        </w:rPr>
      </w:pPr>
      <w:r w:rsidRPr="00682029">
        <w:rPr>
          <w:rFonts w:ascii="Times New Roman" w:eastAsia="黑体" w:hAnsi="Times New Roman" w:cs="黑体"/>
          <w:b/>
          <w:bCs/>
          <w:kern w:val="0"/>
          <w:sz w:val="28"/>
          <w:szCs w:val="28"/>
        </w:rPr>
        <w:t xml:space="preserve">7.1 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  <w:t>图清单</w:t>
      </w:r>
    </w:p>
    <w:tbl>
      <w:tblPr>
        <w:tblW w:w="0pt" w:type="auto"/>
        <w:tblInd w:w="5.40pt" w:type="dxa"/>
        <w:tblLayout w:type="fixed"/>
        <w:tblLook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5D6585" w:rsidRPr="00682029" w14:paraId="578DF3F4" w14:textId="77777777">
        <w:tblPrEx>
          <w:tblCellMar>
            <w:top w:w="0pt" w:type="dxa"/>
            <w:bottom w:w="0pt" w:type="dxa"/>
          </w:tblCellMar>
        </w:tblPrEx>
        <w:tc>
          <w:tcPr>
            <w:tcW w:w="117pt" w:type="dxa"/>
            <w:tcBorders>
              <w:top w:val="single" w:sz="8" w:space="0" w:color="auto"/>
              <w:start w:val="nil"/>
              <w:bottom w:val="single" w:sz="2" w:space="0" w:color="auto"/>
              <w:end w:val="nil"/>
            </w:tcBorders>
          </w:tcPr>
          <w:p w14:paraId="233DDAC0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b/>
                <w:bCs/>
                <w:kern w:val="0"/>
                <w:sz w:val="24"/>
              </w:rPr>
              <w:t>图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 </w:t>
            </w:r>
          </w:p>
        </w:tc>
        <w:tc>
          <w:tcPr>
            <w:tcW w:w="117pt" w:type="dxa"/>
            <w:tcBorders>
              <w:top w:val="single" w:sz="8" w:space="0" w:color="auto"/>
              <w:start w:val="nil"/>
              <w:bottom w:val="single" w:sz="2" w:space="0" w:color="auto"/>
              <w:end w:val="nil"/>
            </w:tcBorders>
          </w:tcPr>
          <w:p w14:paraId="16FDB139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b/>
                <w:bCs/>
                <w:kern w:val="0"/>
                <w:sz w:val="24"/>
              </w:rPr>
              <w:t>内容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 </w:t>
            </w:r>
          </w:p>
        </w:tc>
        <w:tc>
          <w:tcPr>
            <w:tcW w:w="117pt" w:type="dxa"/>
            <w:tcBorders>
              <w:top w:val="single" w:sz="8" w:space="0" w:color="auto"/>
              <w:start w:val="nil"/>
              <w:bottom w:val="single" w:sz="2" w:space="0" w:color="auto"/>
              <w:end w:val="nil"/>
            </w:tcBorders>
          </w:tcPr>
          <w:p w14:paraId="1D849766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b/>
                <w:bCs/>
                <w:kern w:val="0"/>
                <w:sz w:val="24"/>
              </w:rPr>
              <w:t>建议来源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 </w:t>
            </w:r>
          </w:p>
        </w:tc>
        <w:tc>
          <w:tcPr>
            <w:tcW w:w="117pt" w:type="dxa"/>
            <w:tcBorders>
              <w:top w:val="single" w:sz="8" w:space="0" w:color="auto"/>
              <w:start w:val="nil"/>
              <w:bottom w:val="single" w:sz="2" w:space="0" w:color="auto"/>
              <w:end w:val="nil"/>
            </w:tcBorders>
          </w:tcPr>
          <w:p w14:paraId="02B0E6AC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b/>
                <w:bCs/>
                <w:kern w:val="0"/>
                <w:sz w:val="24"/>
              </w:rPr>
              <w:t>对应章节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 </w:t>
            </w:r>
          </w:p>
        </w:tc>
      </w:tr>
      <w:tr w:rsidR="005D6585" w:rsidRPr="00682029" w14:paraId="7908CBDD" w14:textId="77777777">
        <w:tblPrEx>
          <w:tblCellMar>
            <w:top w:w="0pt" w:type="dxa"/>
            <w:bottom w:w="0pt" w:type="dxa"/>
          </w:tblCellMar>
        </w:tblPrEx>
        <w:tc>
          <w:tcPr>
            <w:tcW w:w="117pt" w:type="dxa"/>
            <w:tcBorders>
              <w:top w:val="nil"/>
              <w:start w:val="nil"/>
              <w:bottom w:val="nil"/>
              <w:end w:val="nil"/>
            </w:tcBorders>
          </w:tcPr>
          <w:p w14:paraId="7BD4BC91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图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1  </w:t>
            </w:r>
          </w:p>
        </w:tc>
        <w:tc>
          <w:tcPr>
            <w:tcW w:w="117pt" w:type="dxa"/>
            <w:tcBorders>
              <w:top w:val="nil"/>
              <w:start w:val="nil"/>
              <w:bottom w:val="nil"/>
              <w:end w:val="nil"/>
            </w:tcBorders>
          </w:tcPr>
          <w:p w14:paraId="2B531138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系统架构与七步闭环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  </w:t>
            </w:r>
          </w:p>
        </w:tc>
        <w:tc>
          <w:tcPr>
            <w:tcW w:w="117pt" w:type="dxa"/>
            <w:tcBorders>
              <w:top w:val="nil"/>
              <w:start w:val="nil"/>
              <w:bottom w:val="nil"/>
              <w:end w:val="nil"/>
            </w:tcBorders>
          </w:tcPr>
          <w:p w14:paraId="2CC865A4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Mermaid/draw.io  </w:t>
            </w:r>
          </w:p>
        </w:tc>
        <w:tc>
          <w:tcPr>
            <w:tcW w:w="117pt" w:type="dxa"/>
            <w:tcBorders>
              <w:top w:val="nil"/>
              <w:start w:val="nil"/>
              <w:bottom w:val="nil"/>
              <w:end w:val="nil"/>
            </w:tcBorders>
          </w:tcPr>
          <w:p w14:paraId="1EF00552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§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3.1 / 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§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3.2 </w:t>
            </w:r>
          </w:p>
        </w:tc>
      </w:tr>
      <w:tr w:rsidR="005D6585" w:rsidRPr="00682029" w14:paraId="52051D5B" w14:textId="77777777">
        <w:tblPrEx>
          <w:tblCellMar>
            <w:top w:w="0pt" w:type="dxa"/>
            <w:bottom w:w="0pt" w:type="dxa"/>
          </w:tblCellMar>
        </w:tblPrEx>
        <w:tc>
          <w:tcPr>
            <w:tcW w:w="117pt" w:type="dxa"/>
            <w:tcBorders>
              <w:top w:val="nil"/>
              <w:start w:val="nil"/>
              <w:bottom w:val="nil"/>
              <w:end w:val="nil"/>
            </w:tcBorders>
          </w:tcPr>
          <w:p w14:paraId="6181DC83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图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2  </w:t>
            </w:r>
          </w:p>
        </w:tc>
        <w:tc>
          <w:tcPr>
            <w:tcW w:w="117pt" w:type="dxa"/>
            <w:tcBorders>
              <w:top w:val="nil"/>
              <w:start w:val="nil"/>
              <w:bottom w:val="nil"/>
              <w:end w:val="nil"/>
            </w:tcBorders>
          </w:tcPr>
          <w:p w14:paraId="4DF577EA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单场任务数据流时序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  </w:t>
            </w:r>
          </w:p>
        </w:tc>
        <w:tc>
          <w:tcPr>
            <w:tcW w:w="117pt" w:type="dxa"/>
            <w:tcBorders>
              <w:top w:val="nil"/>
              <w:start w:val="nil"/>
              <w:bottom w:val="nil"/>
              <w:end w:val="nil"/>
            </w:tcBorders>
          </w:tcPr>
          <w:p w14:paraId="5D061C2E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Mermaid sequenceDiagram  </w:t>
            </w:r>
          </w:p>
        </w:tc>
        <w:tc>
          <w:tcPr>
            <w:tcW w:w="117pt" w:type="dxa"/>
            <w:tcBorders>
              <w:top w:val="nil"/>
              <w:start w:val="nil"/>
              <w:bottom w:val="nil"/>
              <w:end w:val="nil"/>
            </w:tcBorders>
          </w:tcPr>
          <w:p w14:paraId="4E73F830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§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3.7 </w:t>
            </w:r>
          </w:p>
        </w:tc>
      </w:tr>
      <w:tr w:rsidR="005D6585" w:rsidRPr="00682029" w14:paraId="3BB91C20" w14:textId="77777777">
        <w:tblPrEx>
          <w:tblCellMar>
            <w:top w:w="0pt" w:type="dxa"/>
            <w:bottom w:w="0pt" w:type="dxa"/>
          </w:tblCellMar>
        </w:tblPrEx>
        <w:tc>
          <w:tcPr>
            <w:tcW w:w="117pt" w:type="dxa"/>
            <w:tcBorders>
              <w:top w:val="nil"/>
              <w:start w:val="nil"/>
              <w:bottom w:val="nil"/>
              <w:end w:val="nil"/>
            </w:tcBorders>
          </w:tcPr>
          <w:p w14:paraId="294416AF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图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3  </w:t>
            </w:r>
          </w:p>
        </w:tc>
        <w:tc>
          <w:tcPr>
            <w:tcW w:w="117pt" w:type="dxa"/>
            <w:tcBorders>
              <w:top w:val="nil"/>
              <w:start w:val="nil"/>
              <w:bottom w:val="nil"/>
              <w:end w:val="nil"/>
            </w:tcBorders>
          </w:tcPr>
          <w:p w14:paraId="3426FD42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测试集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 8 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类结构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  </w:t>
            </w:r>
          </w:p>
        </w:tc>
        <w:tc>
          <w:tcPr>
            <w:tcW w:w="117pt" w:type="dxa"/>
            <w:tcBorders>
              <w:top w:val="nil"/>
              <w:start w:val="nil"/>
              <w:bottom w:val="nil"/>
              <w:end w:val="nil"/>
            </w:tcBorders>
          </w:tcPr>
          <w:p w14:paraId="56CEA3F8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表格转柱状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  </w:t>
            </w:r>
          </w:p>
        </w:tc>
        <w:tc>
          <w:tcPr>
            <w:tcW w:w="117pt" w:type="dxa"/>
            <w:tcBorders>
              <w:top w:val="nil"/>
              <w:start w:val="nil"/>
              <w:bottom w:val="nil"/>
              <w:end w:val="nil"/>
            </w:tcBorders>
          </w:tcPr>
          <w:p w14:paraId="50753683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§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4.1 </w:t>
            </w:r>
          </w:p>
        </w:tc>
      </w:tr>
      <w:tr w:rsidR="005D6585" w:rsidRPr="00682029" w14:paraId="7B8AC779" w14:textId="77777777">
        <w:tblPrEx>
          <w:tblCellMar>
            <w:top w:w="0pt" w:type="dxa"/>
            <w:bottom w:w="0pt" w:type="dxa"/>
          </w:tblCellMar>
        </w:tblPrEx>
        <w:tc>
          <w:tcPr>
            <w:tcW w:w="117pt" w:type="dxa"/>
            <w:tcBorders>
              <w:top w:val="nil"/>
              <w:start w:val="nil"/>
              <w:bottom w:val="nil"/>
              <w:end w:val="nil"/>
            </w:tcBorders>
          </w:tcPr>
          <w:p w14:paraId="4778DDFA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图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4  </w:t>
            </w:r>
          </w:p>
        </w:tc>
        <w:tc>
          <w:tcPr>
            <w:tcW w:w="117pt" w:type="dxa"/>
            <w:tcBorders>
              <w:top w:val="nil"/>
              <w:start w:val="nil"/>
              <w:bottom w:val="nil"/>
              <w:end w:val="nil"/>
            </w:tcBorders>
          </w:tcPr>
          <w:p w14:paraId="02E89E4F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G2 vs G3 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分类别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 hit@5 + 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随机基线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  </w:t>
            </w:r>
          </w:p>
        </w:tc>
        <w:tc>
          <w:tcPr>
            <w:tcW w:w="117pt" w:type="dxa"/>
            <w:tcBorders>
              <w:top w:val="nil"/>
              <w:start w:val="nil"/>
              <w:bottom w:val="nil"/>
              <w:end w:val="nil"/>
            </w:tcBorders>
          </w:tcPr>
          <w:p w14:paraId="310DF20D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Courier New"/>
                <w:kern w:val="0"/>
                <w:sz w:val="24"/>
              </w:rPr>
              <w:t xml:space="preserve">ablation_report.json 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 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绘制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  </w:t>
            </w:r>
          </w:p>
        </w:tc>
        <w:tc>
          <w:tcPr>
            <w:tcW w:w="117pt" w:type="dxa"/>
            <w:tcBorders>
              <w:top w:val="nil"/>
              <w:start w:val="nil"/>
              <w:bottom w:val="nil"/>
              <w:end w:val="nil"/>
            </w:tcBorders>
          </w:tcPr>
          <w:p w14:paraId="7F0B9CC9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§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5.1 </w:t>
            </w:r>
          </w:p>
        </w:tc>
      </w:tr>
      <w:tr w:rsidR="005D6585" w:rsidRPr="00682029" w14:paraId="29CA1687" w14:textId="77777777">
        <w:tblPrEx>
          <w:tblCellMar>
            <w:top w:w="0pt" w:type="dxa"/>
            <w:bottom w:w="0pt" w:type="dxa"/>
          </w:tblCellMar>
        </w:tblPrEx>
        <w:tc>
          <w:tcPr>
            <w:tcW w:w="117pt" w:type="dxa"/>
            <w:tcBorders>
              <w:top w:val="nil"/>
              <w:start w:val="nil"/>
              <w:bottom w:val="nil"/>
              <w:end w:val="nil"/>
            </w:tcBorders>
          </w:tcPr>
          <w:p w14:paraId="161361EC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图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5  </w:t>
            </w:r>
          </w:p>
        </w:tc>
        <w:tc>
          <w:tcPr>
            <w:tcW w:w="117pt" w:type="dxa"/>
            <w:tcBorders>
              <w:top w:val="nil"/>
              <w:start w:val="nil"/>
              <w:bottom w:val="nil"/>
              <w:end w:val="nil"/>
            </w:tcBorders>
          </w:tcPr>
          <w:p w14:paraId="00A0630B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min_score 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噪声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-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召回取舍曲线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  </w:t>
            </w:r>
          </w:p>
        </w:tc>
        <w:tc>
          <w:tcPr>
            <w:tcW w:w="117pt" w:type="dxa"/>
            <w:tcBorders>
              <w:top w:val="nil"/>
              <w:start w:val="nil"/>
              <w:bottom w:val="nil"/>
              <w:end w:val="nil"/>
            </w:tcBorders>
          </w:tcPr>
          <w:p w14:paraId="24045B57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同上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  </w:t>
            </w:r>
          </w:p>
        </w:tc>
        <w:tc>
          <w:tcPr>
            <w:tcW w:w="117pt" w:type="dxa"/>
            <w:tcBorders>
              <w:top w:val="nil"/>
              <w:start w:val="nil"/>
              <w:bottom w:val="nil"/>
              <w:end w:val="nil"/>
            </w:tcBorders>
          </w:tcPr>
          <w:p w14:paraId="5630D0E0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§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5.4 </w:t>
            </w:r>
          </w:p>
        </w:tc>
      </w:tr>
      <w:tr w:rsidR="005D6585" w:rsidRPr="00682029" w14:paraId="2A81C2A3" w14:textId="77777777">
        <w:tblPrEx>
          <w:tblCellMar>
            <w:top w:w="0pt" w:type="dxa"/>
            <w:bottom w:w="0pt" w:type="dxa"/>
          </w:tblCellMar>
        </w:tblPrEx>
        <w:tc>
          <w:tcPr>
            <w:tcW w:w="117pt" w:type="dxa"/>
            <w:tcBorders>
              <w:top w:val="nil"/>
              <w:start w:val="nil"/>
              <w:bottom w:val="nil"/>
              <w:end w:val="nil"/>
            </w:tcBorders>
          </w:tcPr>
          <w:p w14:paraId="48CEFF7A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图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6  </w:t>
            </w:r>
          </w:p>
        </w:tc>
        <w:tc>
          <w:tcPr>
            <w:tcW w:w="117pt" w:type="dxa"/>
            <w:tcBorders>
              <w:top w:val="nil"/>
              <w:start w:val="nil"/>
              <w:bottom w:val="nil"/>
              <w:end w:val="nil"/>
            </w:tcBorders>
          </w:tcPr>
          <w:p w14:paraId="482BBB45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遗忘曲线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 R=e^{-t/S}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（不同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 S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）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  </w:t>
            </w:r>
          </w:p>
        </w:tc>
        <w:tc>
          <w:tcPr>
            <w:tcW w:w="117pt" w:type="dxa"/>
            <w:tcBorders>
              <w:top w:val="nil"/>
              <w:start w:val="nil"/>
              <w:bottom w:val="nil"/>
              <w:end w:val="nil"/>
            </w:tcBorders>
          </w:tcPr>
          <w:p w14:paraId="50BC18A3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公式绘制或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 WebUI 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截图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  </w:t>
            </w:r>
          </w:p>
        </w:tc>
        <w:tc>
          <w:tcPr>
            <w:tcW w:w="117pt" w:type="dxa"/>
            <w:tcBorders>
              <w:top w:val="nil"/>
              <w:start w:val="nil"/>
              <w:bottom w:val="nil"/>
              <w:end w:val="nil"/>
            </w:tcBorders>
          </w:tcPr>
          <w:p w14:paraId="5B0A057F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§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3.5 </w:t>
            </w:r>
          </w:p>
        </w:tc>
      </w:tr>
      <w:tr w:rsidR="005D6585" w:rsidRPr="00682029" w14:paraId="3246DDE6" w14:textId="77777777">
        <w:tblPrEx>
          <w:tblCellMar>
            <w:top w:w="0pt" w:type="dxa"/>
            <w:bottom w:w="0pt" w:type="dxa"/>
          </w:tblCellMar>
        </w:tblPrEx>
        <w:tc>
          <w:tcPr>
            <w:tcW w:w="117pt" w:type="dxa"/>
            <w:tcBorders>
              <w:top w:val="nil"/>
              <w:start w:val="nil"/>
              <w:bottom w:val="nil"/>
              <w:end w:val="nil"/>
            </w:tcBorders>
          </w:tcPr>
          <w:p w14:paraId="4F14B776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图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7  </w:t>
            </w:r>
          </w:p>
        </w:tc>
        <w:tc>
          <w:tcPr>
            <w:tcW w:w="117pt" w:type="dxa"/>
            <w:tcBorders>
              <w:top w:val="nil"/>
              <w:start w:val="nil"/>
              <w:bottom w:val="nil"/>
              <w:end w:val="nil"/>
            </w:tcBorders>
          </w:tcPr>
          <w:p w14:paraId="68CF184F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跨场次复用（第一场沉淀→第二场命中）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  </w:t>
            </w:r>
          </w:p>
        </w:tc>
        <w:tc>
          <w:tcPr>
            <w:tcW w:w="117pt" w:type="dxa"/>
            <w:tcBorders>
              <w:top w:val="nil"/>
              <w:start w:val="nil"/>
              <w:bottom w:val="nil"/>
              <w:end w:val="nil"/>
            </w:tcBorders>
          </w:tcPr>
          <w:p w14:paraId="6BE484DC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WebUI 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截图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  </w:t>
            </w:r>
          </w:p>
        </w:tc>
        <w:tc>
          <w:tcPr>
            <w:tcW w:w="117pt" w:type="dxa"/>
            <w:tcBorders>
              <w:top w:val="nil"/>
              <w:start w:val="nil"/>
              <w:bottom w:val="nil"/>
              <w:end w:val="nil"/>
            </w:tcBorders>
          </w:tcPr>
          <w:p w14:paraId="38C9D6EC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§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5.2 </w:t>
            </w:r>
          </w:p>
        </w:tc>
      </w:tr>
      <w:tr w:rsidR="005D6585" w:rsidRPr="00682029" w14:paraId="6414ABBB" w14:textId="77777777">
        <w:tblPrEx>
          <w:tblCellMar>
            <w:top w:w="0pt" w:type="dxa"/>
            <w:bottom w:w="0pt" w:type="dxa"/>
          </w:tblCellMar>
        </w:tblPrEx>
        <w:tc>
          <w:tcPr>
            <w:tcW w:w="117pt" w:type="dxa"/>
            <w:tcBorders>
              <w:top w:val="nil"/>
              <w:start w:val="nil"/>
              <w:bottom w:val="nil"/>
              <w:end w:val="nil"/>
            </w:tcBorders>
          </w:tcPr>
          <w:p w14:paraId="63BB82F0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图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8  </w:t>
            </w:r>
          </w:p>
        </w:tc>
        <w:tc>
          <w:tcPr>
            <w:tcW w:w="117pt" w:type="dxa"/>
            <w:tcBorders>
              <w:top w:val="nil"/>
              <w:start w:val="nil"/>
              <w:bottom w:val="nil"/>
              <w:end w:val="nil"/>
            </w:tcBorders>
          </w:tcPr>
          <w:p w14:paraId="2B9B2ED8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DeepSeek 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规划输出引用记忆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  </w:t>
            </w:r>
          </w:p>
        </w:tc>
        <w:tc>
          <w:tcPr>
            <w:tcW w:w="117pt" w:type="dxa"/>
            <w:tcBorders>
              <w:top w:val="nil"/>
              <w:start w:val="nil"/>
              <w:bottom w:val="nil"/>
              <w:end w:val="nil"/>
            </w:tcBorders>
          </w:tcPr>
          <w:p w14:paraId="7B60DF65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终端截图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  </w:t>
            </w:r>
          </w:p>
        </w:tc>
        <w:tc>
          <w:tcPr>
            <w:tcW w:w="117pt" w:type="dxa"/>
            <w:tcBorders>
              <w:top w:val="nil"/>
              <w:start w:val="nil"/>
              <w:bottom w:val="nil"/>
              <w:end w:val="nil"/>
            </w:tcBorders>
          </w:tcPr>
          <w:p w14:paraId="4E67181B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§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5.5 </w:t>
            </w:r>
          </w:p>
        </w:tc>
      </w:tr>
      <w:tr w:rsidR="005D6585" w:rsidRPr="00682029" w14:paraId="2024F219" w14:textId="77777777">
        <w:tblPrEx>
          <w:tblCellMar>
            <w:top w:w="0pt" w:type="dxa"/>
            <w:bottom w:w="0pt" w:type="dxa"/>
          </w:tblCellMar>
        </w:tblPrEx>
        <w:tc>
          <w:tcPr>
            <w:tcW w:w="117pt" w:type="dxa"/>
            <w:tcBorders>
              <w:top w:val="nil"/>
              <w:start w:val="nil"/>
              <w:bottom w:val="single" w:sz="8" w:space="0" w:color="auto"/>
              <w:end w:val="nil"/>
            </w:tcBorders>
          </w:tcPr>
          <w:p w14:paraId="080D22AB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图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9  </w:t>
            </w:r>
          </w:p>
        </w:tc>
        <w:tc>
          <w:tcPr>
            <w:tcW w:w="117pt" w:type="dxa"/>
            <w:tcBorders>
              <w:top w:val="nil"/>
              <w:start w:val="nil"/>
              <w:bottom w:val="single" w:sz="8" w:space="0" w:color="auto"/>
              <w:end w:val="nil"/>
            </w:tcBorders>
          </w:tcPr>
          <w:p w14:paraId="7AF7A5A7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WebUI 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抽屉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/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事件流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/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健康度条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  </w:t>
            </w:r>
          </w:p>
        </w:tc>
        <w:tc>
          <w:tcPr>
            <w:tcW w:w="117pt" w:type="dxa"/>
            <w:tcBorders>
              <w:top w:val="nil"/>
              <w:start w:val="nil"/>
              <w:bottom w:val="single" w:sz="8" w:space="0" w:color="auto"/>
              <w:end w:val="nil"/>
            </w:tcBorders>
          </w:tcPr>
          <w:p w14:paraId="099AE5F7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浏览器截图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  </w:t>
            </w:r>
          </w:p>
        </w:tc>
        <w:tc>
          <w:tcPr>
            <w:tcW w:w="117pt" w:type="dxa"/>
            <w:tcBorders>
              <w:top w:val="nil"/>
              <w:start w:val="nil"/>
              <w:bottom w:val="single" w:sz="8" w:space="0" w:color="auto"/>
              <w:end w:val="nil"/>
            </w:tcBorders>
          </w:tcPr>
          <w:p w14:paraId="1674F698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§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7.3 </w:t>
            </w:r>
          </w:p>
        </w:tc>
      </w:tr>
    </w:tbl>
    <w:p w14:paraId="44686A7F" w14:textId="77777777" w:rsidR="005D6585" w:rsidRPr="00682029" w:rsidRDefault="005D6585" w:rsidP="000629AB">
      <w:pPr>
        <w:autoSpaceDE w:val="0"/>
        <w:autoSpaceDN w:val="0"/>
        <w:adjustRightInd w:val="0"/>
        <w:spacing w:before="12pt" w:after="12pt" w:line="12pt" w:lineRule="auto"/>
        <w:outlineLvl w:val="1"/>
        <w:rPr>
          <w:rFonts w:ascii="Times New Roman" w:eastAsia="黑体" w:hAnsi="Times New Roman" w:cs="黑体"/>
          <w:kern w:val="0"/>
          <w:sz w:val="28"/>
          <w:szCs w:val="28"/>
        </w:rPr>
      </w:pPr>
      <w:r w:rsidRPr="00682029">
        <w:rPr>
          <w:rFonts w:ascii="Times New Roman" w:eastAsia="黑体" w:hAnsi="Times New Roman" w:cs="黑体"/>
          <w:b/>
          <w:bCs/>
          <w:kern w:val="0"/>
          <w:sz w:val="28"/>
          <w:szCs w:val="28"/>
        </w:rPr>
        <w:t xml:space="preserve">7.2 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  <w:t>绘图脚本示例（图</w:t>
      </w:r>
      <w:r w:rsidRPr="00682029">
        <w:rPr>
          <w:rFonts w:ascii="Times New Roman" w:eastAsia="黑体" w:hAnsi="Times New Roman" w:cs="黑体"/>
          <w:b/>
          <w:bCs/>
          <w:kern w:val="0"/>
          <w:sz w:val="28"/>
          <w:szCs w:val="28"/>
        </w:rPr>
        <w:t>4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  <w:t>）</w:t>
      </w:r>
    </w:p>
    <w:p w14:paraId="74CA5390" w14:textId="77777777" w:rsidR="005D6585" w:rsidRPr="00682029" w:rsidRDefault="005D6585">
      <w:pPr>
        <w:autoSpaceDE w:val="0"/>
        <w:autoSpaceDN w:val="0"/>
        <w:adjustRightInd w:val="0"/>
        <w:spacing w:after="0pt" w:line="12pt" w:lineRule="auto"/>
        <w:ind w:start="18pt"/>
        <w:rPr>
          <w:rFonts w:ascii="Times New Roman" w:eastAsia="宋体" w:hAnsi="Times New Roman" w:cs="宋体"/>
          <w:kern w:val="0"/>
          <w:sz w:val="20"/>
          <w:szCs w:val="20"/>
        </w:rPr>
      </w:pPr>
      <w:r w:rsidRPr="00682029">
        <w:rPr>
          <w:rFonts w:ascii="Times New Roman" w:eastAsia="宋体" w:hAnsi="Times New Roman" w:cs="Courier New"/>
          <w:kern w:val="0"/>
          <w:sz w:val="20"/>
          <w:szCs w:val="20"/>
        </w:rPr>
        <w:t>import json, matplotlib.pyplot as plt</w:t>
      </w:r>
    </w:p>
    <w:p w14:paraId="10F4BBD1" w14:textId="77777777" w:rsidR="005D6585" w:rsidRPr="00682029" w:rsidRDefault="005D6585">
      <w:pPr>
        <w:autoSpaceDE w:val="0"/>
        <w:autoSpaceDN w:val="0"/>
        <w:adjustRightInd w:val="0"/>
        <w:spacing w:after="0pt" w:line="12pt" w:lineRule="auto"/>
        <w:ind w:start="18pt"/>
        <w:rPr>
          <w:rFonts w:ascii="Times New Roman" w:eastAsia="宋体" w:hAnsi="Times New Roman" w:cs="宋体"/>
          <w:kern w:val="0"/>
          <w:sz w:val="20"/>
          <w:szCs w:val="20"/>
        </w:rPr>
      </w:pPr>
      <w:r w:rsidRPr="00682029">
        <w:rPr>
          <w:rFonts w:ascii="Times New Roman" w:eastAsia="宋体" w:hAnsi="Times New Roman" w:cs="Courier New"/>
          <w:kern w:val="0"/>
          <w:sz w:val="20"/>
          <w:szCs w:val="20"/>
        </w:rPr>
        <w:t>rep = json.load(open("code/</w:t>
      </w:r>
      <w:r w:rsidRPr="00682029">
        <w:rPr>
          <w:rFonts w:ascii="Times New Roman" w:eastAsia="宋体" w:hAnsi="Times New Roman" w:cs="Courier New" w:hint="eastAsia"/>
          <w:kern w:val="0"/>
          <w:sz w:val="20"/>
          <w:szCs w:val="20"/>
        </w:rPr>
        <w:t>课题</w:t>
      </w:r>
      <w:r w:rsidRPr="00682029">
        <w:rPr>
          <w:rFonts w:ascii="Times New Roman" w:eastAsia="宋体" w:hAnsi="Times New Roman" w:cs="Courier New"/>
          <w:kern w:val="0"/>
          <w:sz w:val="20"/>
          <w:szCs w:val="20"/>
        </w:rPr>
        <w:t>3_</w:t>
      </w:r>
      <w:r w:rsidRPr="00682029">
        <w:rPr>
          <w:rFonts w:ascii="Times New Roman" w:eastAsia="宋体" w:hAnsi="Times New Roman" w:cs="Courier New" w:hint="eastAsia"/>
          <w:kern w:val="0"/>
          <w:sz w:val="20"/>
          <w:szCs w:val="20"/>
        </w:rPr>
        <w:t>长短期记忆</w:t>
      </w:r>
      <w:r w:rsidRPr="00682029">
        <w:rPr>
          <w:rFonts w:ascii="Times New Roman" w:eastAsia="宋体" w:hAnsi="Times New Roman" w:cs="Courier New"/>
          <w:kern w:val="0"/>
          <w:sz w:val="20"/>
          <w:szCs w:val="20"/>
        </w:rPr>
        <w:t>/eval/results/ablation_report.json"))</w:t>
      </w:r>
    </w:p>
    <w:p w14:paraId="17D6082F" w14:textId="77777777" w:rsidR="005D6585" w:rsidRPr="00682029" w:rsidRDefault="005D6585">
      <w:pPr>
        <w:autoSpaceDE w:val="0"/>
        <w:autoSpaceDN w:val="0"/>
        <w:adjustRightInd w:val="0"/>
        <w:spacing w:after="0pt" w:line="12pt" w:lineRule="auto"/>
        <w:ind w:start="18pt"/>
        <w:rPr>
          <w:rFonts w:ascii="Times New Roman" w:eastAsia="宋体" w:hAnsi="Times New Roman" w:cs="宋体"/>
          <w:kern w:val="0"/>
          <w:sz w:val="20"/>
          <w:szCs w:val="20"/>
        </w:rPr>
      </w:pPr>
      <w:r w:rsidRPr="00682029">
        <w:rPr>
          <w:rFonts w:ascii="Times New Roman" w:eastAsia="宋体" w:hAnsi="Times New Roman" w:cs="Courier New"/>
          <w:kern w:val="0"/>
          <w:sz w:val="20"/>
          <w:szCs w:val="20"/>
        </w:rPr>
        <w:t>g2 = rep["groups"]["G2"]["by_category"]; g3 = rep["groups"]["G3"]["by_category"]</w:t>
      </w:r>
    </w:p>
    <w:p w14:paraId="0904C2F4" w14:textId="77777777" w:rsidR="005D6585" w:rsidRPr="00682029" w:rsidRDefault="005D6585">
      <w:pPr>
        <w:autoSpaceDE w:val="0"/>
        <w:autoSpaceDN w:val="0"/>
        <w:adjustRightInd w:val="0"/>
        <w:spacing w:after="0pt" w:line="12pt" w:lineRule="auto"/>
        <w:ind w:start="18pt"/>
        <w:rPr>
          <w:rFonts w:ascii="Times New Roman" w:eastAsia="宋体" w:hAnsi="Times New Roman" w:cs="宋体"/>
          <w:kern w:val="0"/>
          <w:sz w:val="20"/>
          <w:szCs w:val="20"/>
        </w:rPr>
      </w:pPr>
      <w:r w:rsidRPr="00682029">
        <w:rPr>
          <w:rFonts w:ascii="Times New Roman" w:eastAsia="宋体" w:hAnsi="Times New Roman" w:cs="Courier New"/>
          <w:kern w:val="0"/>
          <w:sz w:val="20"/>
          <w:szCs w:val="20"/>
        </w:rPr>
        <w:t>cats = list(g2.keys()); x = range(len(cats))</w:t>
      </w:r>
    </w:p>
    <w:p w14:paraId="16B7AFE2" w14:textId="77777777" w:rsidR="005D6585" w:rsidRPr="00682029" w:rsidRDefault="005D6585">
      <w:pPr>
        <w:autoSpaceDE w:val="0"/>
        <w:autoSpaceDN w:val="0"/>
        <w:adjustRightInd w:val="0"/>
        <w:spacing w:after="0pt" w:line="12pt" w:lineRule="auto"/>
        <w:ind w:start="18pt"/>
        <w:rPr>
          <w:rFonts w:ascii="Times New Roman" w:eastAsia="宋体" w:hAnsi="Times New Roman" w:cs="宋体"/>
          <w:kern w:val="0"/>
          <w:sz w:val="20"/>
          <w:szCs w:val="20"/>
        </w:rPr>
      </w:pPr>
      <w:r w:rsidRPr="00682029">
        <w:rPr>
          <w:rFonts w:ascii="Times New Roman" w:eastAsia="宋体" w:hAnsi="Times New Roman" w:cs="Courier New"/>
          <w:kern w:val="0"/>
          <w:sz w:val="20"/>
          <w:szCs w:val="20"/>
        </w:rPr>
        <w:t xml:space="preserve">plt.bar([i-0.18 for i in x], [g2[c]["hit@5"] for c in cats], width=0.36, label="G2 </w:t>
      </w:r>
      <w:r w:rsidRPr="00682029">
        <w:rPr>
          <w:rFonts w:ascii="Times New Roman" w:eastAsia="宋体" w:hAnsi="Times New Roman" w:cs="Courier New" w:hint="eastAsia"/>
          <w:kern w:val="0"/>
          <w:sz w:val="20"/>
          <w:szCs w:val="20"/>
        </w:rPr>
        <w:t>仅事实库</w:t>
      </w:r>
      <w:r w:rsidRPr="00682029">
        <w:rPr>
          <w:rFonts w:ascii="Times New Roman" w:eastAsia="宋体" w:hAnsi="Times New Roman" w:cs="Courier New"/>
          <w:kern w:val="0"/>
          <w:sz w:val="20"/>
          <w:szCs w:val="20"/>
        </w:rPr>
        <w:t>")</w:t>
      </w:r>
    </w:p>
    <w:p w14:paraId="1FE32F25" w14:textId="77777777" w:rsidR="005D6585" w:rsidRPr="00682029" w:rsidRDefault="005D6585">
      <w:pPr>
        <w:autoSpaceDE w:val="0"/>
        <w:autoSpaceDN w:val="0"/>
        <w:adjustRightInd w:val="0"/>
        <w:spacing w:after="0pt" w:line="12pt" w:lineRule="auto"/>
        <w:ind w:start="18pt"/>
        <w:rPr>
          <w:rFonts w:ascii="Times New Roman" w:eastAsia="宋体" w:hAnsi="Times New Roman" w:cs="宋体"/>
          <w:kern w:val="0"/>
          <w:sz w:val="20"/>
          <w:szCs w:val="20"/>
        </w:rPr>
      </w:pPr>
      <w:r w:rsidRPr="00682029">
        <w:rPr>
          <w:rFonts w:ascii="Times New Roman" w:eastAsia="宋体" w:hAnsi="Times New Roman" w:cs="Courier New"/>
          <w:kern w:val="0"/>
          <w:sz w:val="20"/>
          <w:szCs w:val="20"/>
        </w:rPr>
        <w:t xml:space="preserve">plt.bar([i+0.18 for i in x], [g3[c]["hit@5"] for c in cats], width=0.36, label="G3 </w:t>
      </w:r>
      <w:r w:rsidRPr="00682029">
        <w:rPr>
          <w:rFonts w:ascii="Times New Roman" w:eastAsia="宋体" w:hAnsi="Times New Roman" w:cs="Courier New" w:hint="eastAsia"/>
          <w:kern w:val="0"/>
          <w:sz w:val="20"/>
          <w:szCs w:val="20"/>
        </w:rPr>
        <w:t>双库全开</w:t>
      </w:r>
      <w:r w:rsidRPr="00682029">
        <w:rPr>
          <w:rFonts w:ascii="Times New Roman" w:eastAsia="宋体" w:hAnsi="Times New Roman" w:cs="Courier New"/>
          <w:kern w:val="0"/>
          <w:sz w:val="20"/>
          <w:szCs w:val="20"/>
        </w:rPr>
        <w:t>")</w:t>
      </w:r>
    </w:p>
    <w:p w14:paraId="69946133" w14:textId="77777777" w:rsidR="005D6585" w:rsidRPr="00682029" w:rsidRDefault="005D6585">
      <w:pPr>
        <w:autoSpaceDE w:val="0"/>
        <w:autoSpaceDN w:val="0"/>
        <w:adjustRightInd w:val="0"/>
        <w:spacing w:after="0pt" w:line="12pt" w:lineRule="auto"/>
        <w:ind w:start="18pt"/>
        <w:rPr>
          <w:rFonts w:ascii="Times New Roman" w:eastAsia="宋体" w:hAnsi="Times New Roman" w:cs="宋体"/>
          <w:kern w:val="0"/>
          <w:sz w:val="20"/>
          <w:szCs w:val="20"/>
        </w:rPr>
      </w:pPr>
      <w:r w:rsidRPr="00682029">
        <w:rPr>
          <w:rFonts w:ascii="Times New Roman" w:eastAsia="宋体" w:hAnsi="Times New Roman" w:cs="Courier New"/>
          <w:kern w:val="0"/>
          <w:sz w:val="20"/>
          <w:szCs w:val="20"/>
        </w:rPr>
        <w:t>plt.axhline(0.357, ls="--", color="gray", label="</w:t>
      </w:r>
      <w:r w:rsidRPr="00682029">
        <w:rPr>
          <w:rFonts w:ascii="Times New Roman" w:eastAsia="宋体" w:hAnsi="Times New Roman" w:cs="Courier New" w:hint="eastAsia"/>
          <w:kern w:val="0"/>
          <w:sz w:val="20"/>
          <w:szCs w:val="20"/>
        </w:rPr>
        <w:t>随机基线</w:t>
      </w:r>
      <w:r w:rsidRPr="00682029">
        <w:rPr>
          <w:rFonts w:ascii="Times New Roman" w:eastAsia="宋体" w:hAnsi="Times New Roman" w:cs="Courier New"/>
          <w:kern w:val="0"/>
          <w:sz w:val="20"/>
          <w:szCs w:val="20"/>
        </w:rPr>
        <w:t>")</w:t>
      </w:r>
    </w:p>
    <w:p w14:paraId="7C61DBA8" w14:textId="77777777" w:rsidR="005D6585" w:rsidRPr="00682029" w:rsidRDefault="005D6585">
      <w:pPr>
        <w:autoSpaceDE w:val="0"/>
        <w:autoSpaceDN w:val="0"/>
        <w:adjustRightInd w:val="0"/>
        <w:spacing w:after="0pt" w:line="12pt" w:lineRule="auto"/>
        <w:ind w:start="18pt"/>
        <w:rPr>
          <w:rFonts w:ascii="Times New Roman" w:eastAsia="宋体" w:hAnsi="Times New Roman" w:cs="宋体"/>
          <w:kern w:val="0"/>
          <w:sz w:val="20"/>
          <w:szCs w:val="20"/>
        </w:rPr>
      </w:pPr>
      <w:r w:rsidRPr="00682029">
        <w:rPr>
          <w:rFonts w:ascii="Times New Roman" w:eastAsia="宋体" w:hAnsi="Times New Roman" w:cs="Courier New"/>
          <w:kern w:val="0"/>
          <w:sz w:val="20"/>
          <w:szCs w:val="20"/>
        </w:rPr>
        <w:t>plt.xticks(list(x), cats); plt.ylim(0, 1.1); plt.legend(); plt.show()</w:t>
      </w:r>
    </w:p>
    <w:p w14:paraId="5134BF15" w14:textId="77777777" w:rsidR="005D6585" w:rsidRPr="00682029" w:rsidRDefault="005D6585" w:rsidP="000629AB">
      <w:pPr>
        <w:autoSpaceDE w:val="0"/>
        <w:autoSpaceDN w:val="0"/>
        <w:adjustRightInd w:val="0"/>
        <w:spacing w:before="12pt" w:after="12pt" w:line="12pt" w:lineRule="auto"/>
        <w:outlineLvl w:val="1"/>
        <w:rPr>
          <w:rFonts w:ascii="Times New Roman" w:eastAsia="黑体" w:hAnsi="Times New Roman" w:cs="黑体"/>
          <w:kern w:val="0"/>
          <w:sz w:val="28"/>
          <w:szCs w:val="28"/>
        </w:rPr>
      </w:pPr>
      <w:r w:rsidRPr="00682029">
        <w:rPr>
          <w:rFonts w:ascii="Times New Roman" w:eastAsia="黑体" w:hAnsi="Times New Roman" w:cs="黑体"/>
          <w:b/>
          <w:bCs/>
          <w:kern w:val="0"/>
          <w:sz w:val="28"/>
          <w:szCs w:val="28"/>
        </w:rPr>
        <w:t xml:space="preserve">7.3 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  <w:t>汇报建议</w:t>
      </w:r>
    </w:p>
    <w:p w14:paraId="6F9356A0" w14:textId="77777777" w:rsidR="005D6585" w:rsidRPr="00682029" w:rsidRDefault="005D6585">
      <w:pPr>
        <w:autoSpaceDE w:val="0"/>
        <w:autoSpaceDN w:val="0"/>
        <w:adjustRightInd w:val="0"/>
        <w:spacing w:after="0pt" w:line="12pt" w:lineRule="auto"/>
        <w:ind w:start="24pt" w:hanging="12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/>
          <w:kern w:val="0"/>
          <w:sz w:val="24"/>
        </w:rPr>
        <w:t>•</w:t>
      </w:r>
      <w:r w:rsidRPr="00682029">
        <w:rPr>
          <w:rFonts w:ascii="Times New Roman" w:eastAsia="宋体" w:hAnsi="Times New Roman" w:cs="宋体"/>
          <w:kern w:val="0"/>
          <w:sz w:val="24"/>
        </w:rPr>
        <w:tab/>
      </w:r>
      <w:r w:rsidRPr="00682029">
        <w:rPr>
          <w:rFonts w:ascii="Times New Roman" w:eastAsia="宋体" w:hAnsi="Times New Roman" w:cs="宋体" w:hint="eastAsia"/>
          <w:kern w:val="0"/>
          <w:sz w:val="24"/>
        </w:rPr>
        <w:t>优先展示图</w:t>
      </w:r>
      <w:r w:rsidRPr="00682029">
        <w:rPr>
          <w:rFonts w:ascii="Times New Roman" w:eastAsia="宋体" w:hAnsi="Times New Roman" w:cs="宋体"/>
          <w:kern w:val="0"/>
          <w:sz w:val="24"/>
        </w:rPr>
        <w:t>4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、图</w:t>
      </w:r>
      <w:r w:rsidRPr="00682029">
        <w:rPr>
          <w:rFonts w:ascii="Times New Roman" w:eastAsia="宋体" w:hAnsi="Times New Roman" w:cs="宋体"/>
          <w:kern w:val="0"/>
          <w:sz w:val="24"/>
        </w:rPr>
        <w:t>5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、图</w:t>
      </w:r>
      <w:r w:rsidRPr="00682029">
        <w:rPr>
          <w:rFonts w:ascii="Times New Roman" w:eastAsia="宋体" w:hAnsi="Times New Roman" w:cs="宋体"/>
          <w:kern w:val="0"/>
          <w:sz w:val="24"/>
        </w:rPr>
        <w:t>7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、图</w:t>
      </w:r>
      <w:r w:rsidRPr="00682029">
        <w:rPr>
          <w:rFonts w:ascii="Times New Roman" w:eastAsia="宋体" w:hAnsi="Times New Roman" w:cs="宋体"/>
          <w:kern w:val="0"/>
          <w:sz w:val="24"/>
        </w:rPr>
        <w:t>8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，分别对应“双库有效”“阈值可解释”“越用越强”“真模型会用记忆”；</w:t>
      </w:r>
    </w:p>
    <w:p w14:paraId="026F3BB4" w14:textId="77777777" w:rsidR="005D6585" w:rsidRPr="00682029" w:rsidRDefault="005D6585">
      <w:pPr>
        <w:autoSpaceDE w:val="0"/>
        <w:autoSpaceDN w:val="0"/>
        <w:adjustRightInd w:val="0"/>
        <w:spacing w:after="0pt" w:line="12pt" w:lineRule="auto"/>
        <w:ind w:start="24pt" w:hanging="12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/>
          <w:kern w:val="0"/>
          <w:sz w:val="24"/>
        </w:rPr>
        <w:t>•</w:t>
      </w:r>
      <w:r w:rsidRPr="00682029">
        <w:rPr>
          <w:rFonts w:ascii="Times New Roman" w:eastAsia="宋体" w:hAnsi="Times New Roman" w:cs="宋体"/>
          <w:kern w:val="0"/>
          <w:sz w:val="24"/>
        </w:rPr>
        <w:tab/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每张图配一句图注，说明横纵轴含义与对照基线；</w:t>
      </w:r>
    </w:p>
    <w:p w14:paraId="00521A5F" w14:textId="77777777" w:rsidR="005D6585" w:rsidRPr="00682029" w:rsidRDefault="005D6585">
      <w:pPr>
        <w:autoSpaceDE w:val="0"/>
        <w:autoSpaceDN w:val="0"/>
        <w:adjustRightInd w:val="0"/>
        <w:spacing w:after="0pt" w:line="12pt" w:lineRule="auto"/>
        <w:ind w:start="24pt" w:hanging="12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/>
          <w:kern w:val="0"/>
          <w:sz w:val="24"/>
        </w:rPr>
        <w:t>•</w:t>
      </w:r>
      <w:r w:rsidRPr="00682029">
        <w:rPr>
          <w:rFonts w:ascii="Times New Roman" w:eastAsia="宋体" w:hAnsi="Times New Roman" w:cs="宋体"/>
          <w:kern w:val="0"/>
          <w:sz w:val="24"/>
        </w:rPr>
        <w:tab/>
      </w:r>
      <w:r w:rsidRPr="00682029">
        <w:rPr>
          <w:rFonts w:ascii="Times New Roman" w:eastAsia="宋体" w:hAnsi="Times New Roman" w:cs="宋体" w:hint="eastAsia"/>
          <w:kern w:val="0"/>
          <w:sz w:val="24"/>
        </w:rPr>
        <w:t>答辩时先讲</w:t>
      </w:r>
      <w:r w:rsidRPr="00682029">
        <w:rPr>
          <w:rFonts w:ascii="Times New Roman" w:eastAsia="宋体" w:hAnsi="Times New Roman" w:cs="宋体"/>
          <w:kern w:val="0"/>
          <w:sz w:val="24"/>
        </w:rPr>
        <w:t xml:space="preserve"> RQ 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再讲数字，避免“先抛全</w:t>
      </w:r>
      <w:r w:rsidRPr="00682029">
        <w:rPr>
          <w:rFonts w:ascii="Times New Roman" w:eastAsia="宋体" w:hAnsi="Times New Roman" w:cs="宋体"/>
          <w:kern w:val="0"/>
          <w:sz w:val="24"/>
        </w:rPr>
        <w:t xml:space="preserve"> 1.0 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再解释”的被动局面。</w:t>
      </w:r>
    </w:p>
    <w:p w14:paraId="68CA67E8" w14:textId="77777777" w:rsidR="005D6585" w:rsidRPr="00682029" w:rsidRDefault="005D6585" w:rsidP="000629AB">
      <w:pPr>
        <w:autoSpaceDE w:val="0"/>
        <w:autoSpaceDN w:val="0"/>
        <w:adjustRightInd w:val="0"/>
        <w:spacing w:before="12pt" w:after="12pt" w:line="12pt" w:lineRule="auto"/>
        <w:jc w:val="center"/>
        <w:outlineLvl w:val="0"/>
        <w:rPr>
          <w:rFonts w:ascii="Times New Roman" w:eastAsia="黑体" w:hAnsi="Times New Roman" w:cs="黑体"/>
          <w:kern w:val="0"/>
          <w:sz w:val="32"/>
          <w:szCs w:val="32"/>
        </w:rPr>
      </w:pPr>
      <w:r w:rsidRPr="00682029">
        <w:rPr>
          <w:rFonts w:ascii="Times New Roman" w:eastAsia="宋体" w:hAnsi="Times New Roman" w:cs="宋体"/>
          <w:kern w:val="0"/>
          <w:sz w:val="24"/>
        </w:rPr>
        <w:br w:type="page"/>
      </w:r>
      <w:r w:rsidRPr="00682029">
        <w:rPr>
          <w:rFonts w:ascii="Times New Roman" w:eastAsia="黑体" w:hAnsi="Times New Roman" w:cs="黑体"/>
          <w:b/>
          <w:bCs/>
          <w:kern w:val="0"/>
          <w:sz w:val="32"/>
          <w:szCs w:val="32"/>
        </w:rPr>
        <w:lastRenderedPageBreak/>
        <w:t xml:space="preserve">8 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32"/>
          <w:szCs w:val="32"/>
        </w:rPr>
        <w:t>参考文献</w:t>
      </w:r>
    </w:p>
    <w:p w14:paraId="3801255D" w14:textId="77777777" w:rsidR="005D6585" w:rsidRPr="00682029" w:rsidRDefault="005D6585">
      <w:pPr>
        <w:autoSpaceDE w:val="0"/>
        <w:autoSpaceDN w:val="0"/>
        <w:adjustRightInd w:val="0"/>
        <w:spacing w:after="0pt" w:line="15pt" w:lineRule="auto"/>
        <w:ind w:start="24pt" w:hanging="24pt"/>
        <w:rPr>
          <w:rFonts w:ascii="Times New Roman" w:eastAsia="宋体" w:hAnsi="Times New Roman" w:cs="宋体"/>
          <w:kern w:val="0"/>
          <w:sz w:val="21"/>
          <w:szCs w:val="21"/>
        </w:rPr>
      </w:pPr>
      <w:r w:rsidRPr="00682029">
        <w:rPr>
          <w:rFonts w:ascii="Times New Roman" w:eastAsia="宋体" w:hAnsi="Times New Roman" w:cs="宋体"/>
          <w:kern w:val="0"/>
          <w:sz w:val="21"/>
          <w:szCs w:val="21"/>
        </w:rPr>
        <w:t>[1] ZHANG Z, et al. A survey on the memory mechanism of large language model based agents[EB/OL]. 2024. https://github.com/nuster1128/LLM_Agent_Memory_Survey.</w:t>
      </w:r>
    </w:p>
    <w:p w14:paraId="1F03348F" w14:textId="77777777" w:rsidR="005D6585" w:rsidRPr="00682029" w:rsidRDefault="005D6585">
      <w:pPr>
        <w:autoSpaceDE w:val="0"/>
        <w:autoSpaceDN w:val="0"/>
        <w:adjustRightInd w:val="0"/>
        <w:spacing w:after="0pt" w:line="15pt" w:lineRule="auto"/>
        <w:ind w:start="24pt" w:hanging="24pt"/>
        <w:rPr>
          <w:rFonts w:ascii="Times New Roman" w:eastAsia="宋体" w:hAnsi="Times New Roman" w:cs="宋体"/>
          <w:kern w:val="0"/>
          <w:sz w:val="21"/>
          <w:szCs w:val="21"/>
        </w:rPr>
      </w:pPr>
      <w:r w:rsidRPr="00682029">
        <w:rPr>
          <w:rFonts w:ascii="Times New Roman" w:eastAsia="宋体" w:hAnsi="Times New Roman" w:cs="宋体"/>
          <w:kern w:val="0"/>
          <w:sz w:val="21"/>
          <w:szCs w:val="21"/>
        </w:rPr>
        <w:t>[2] PACKER C, WOODERS S, LIN K, et al. MemGPT: towards LLMs as operating systems[EB/OL]. 2023. https://research.memgpt.ai.</w:t>
      </w:r>
    </w:p>
    <w:p w14:paraId="59040845" w14:textId="77777777" w:rsidR="005D6585" w:rsidRPr="00682029" w:rsidRDefault="005D6585">
      <w:pPr>
        <w:autoSpaceDE w:val="0"/>
        <w:autoSpaceDN w:val="0"/>
        <w:adjustRightInd w:val="0"/>
        <w:spacing w:after="0pt" w:line="15pt" w:lineRule="auto"/>
        <w:ind w:start="24pt" w:hanging="24pt"/>
        <w:rPr>
          <w:rFonts w:ascii="Times New Roman" w:eastAsia="宋体" w:hAnsi="Times New Roman" w:cs="宋体"/>
          <w:kern w:val="0"/>
          <w:sz w:val="21"/>
          <w:szCs w:val="21"/>
        </w:rPr>
      </w:pPr>
      <w:r w:rsidRPr="00682029">
        <w:rPr>
          <w:rFonts w:ascii="Times New Roman" w:eastAsia="宋体" w:hAnsi="Times New Roman" w:cs="宋体"/>
          <w:kern w:val="0"/>
          <w:sz w:val="21"/>
          <w:szCs w:val="21"/>
        </w:rPr>
        <w:t>[3] WANG B, et al. Enhancing large language model with self-controlled memory framework[EB/OL]. 2023.</w:t>
      </w:r>
    </w:p>
    <w:p w14:paraId="0ABE335C" w14:textId="77777777" w:rsidR="005D6585" w:rsidRPr="00682029" w:rsidRDefault="005D6585">
      <w:pPr>
        <w:autoSpaceDE w:val="0"/>
        <w:autoSpaceDN w:val="0"/>
        <w:adjustRightInd w:val="0"/>
        <w:spacing w:after="0pt" w:line="15pt" w:lineRule="auto"/>
        <w:ind w:start="24pt" w:hanging="24pt"/>
        <w:rPr>
          <w:rFonts w:ascii="Times New Roman" w:eastAsia="宋体" w:hAnsi="Times New Roman" w:cs="宋体"/>
          <w:kern w:val="0"/>
          <w:sz w:val="21"/>
          <w:szCs w:val="21"/>
        </w:rPr>
      </w:pPr>
      <w:r w:rsidRPr="00682029">
        <w:rPr>
          <w:rFonts w:ascii="Times New Roman" w:eastAsia="宋体" w:hAnsi="Times New Roman" w:cs="宋体"/>
          <w:kern w:val="0"/>
          <w:sz w:val="21"/>
          <w:szCs w:val="21"/>
        </w:rPr>
        <w:t>[4] JIANG H, WU Q, LIN C Y, et al. LLMLingua: compressing prompts for accelerated inference of large language models[EB/OL]. 2023. https://aka.ms/LLMLingua.</w:t>
      </w:r>
    </w:p>
    <w:p w14:paraId="3DC5004D" w14:textId="77777777" w:rsidR="005D6585" w:rsidRPr="00682029" w:rsidRDefault="005D6585">
      <w:pPr>
        <w:autoSpaceDE w:val="0"/>
        <w:autoSpaceDN w:val="0"/>
        <w:adjustRightInd w:val="0"/>
        <w:spacing w:after="0pt" w:line="15pt" w:lineRule="auto"/>
        <w:ind w:start="24pt" w:hanging="24pt"/>
        <w:rPr>
          <w:rFonts w:ascii="Times New Roman" w:eastAsia="宋体" w:hAnsi="Times New Roman" w:cs="宋体"/>
          <w:kern w:val="0"/>
          <w:sz w:val="21"/>
          <w:szCs w:val="21"/>
        </w:rPr>
      </w:pPr>
      <w:r w:rsidRPr="00682029">
        <w:rPr>
          <w:rFonts w:ascii="Times New Roman" w:eastAsia="宋体" w:hAnsi="Times New Roman" w:cs="宋体"/>
          <w:kern w:val="0"/>
          <w:sz w:val="21"/>
          <w:szCs w:val="21"/>
        </w:rPr>
        <w:t>[5] JIANG H, WU Q, LUO X, et al. LongLLMLingua: accelerating and enhancing LLMs in long context scenarios via prompt compression[EB/OL]. 2024. https://aka.ms/LongLLMLingua.</w:t>
      </w:r>
    </w:p>
    <w:p w14:paraId="49A9666F" w14:textId="77777777" w:rsidR="005D6585" w:rsidRPr="00682029" w:rsidRDefault="005D6585">
      <w:pPr>
        <w:autoSpaceDE w:val="0"/>
        <w:autoSpaceDN w:val="0"/>
        <w:adjustRightInd w:val="0"/>
        <w:spacing w:after="0pt" w:line="15pt" w:lineRule="auto"/>
        <w:ind w:start="24pt" w:hanging="24pt"/>
        <w:rPr>
          <w:rFonts w:ascii="Times New Roman" w:eastAsia="宋体" w:hAnsi="Times New Roman" w:cs="宋体"/>
          <w:kern w:val="0"/>
          <w:sz w:val="21"/>
          <w:szCs w:val="21"/>
        </w:rPr>
      </w:pPr>
      <w:r w:rsidRPr="00682029">
        <w:rPr>
          <w:rFonts w:ascii="Times New Roman" w:eastAsia="宋体" w:hAnsi="Times New Roman" w:cs="宋体"/>
          <w:kern w:val="0"/>
          <w:sz w:val="21"/>
          <w:szCs w:val="21"/>
        </w:rPr>
        <w:t>[6] GE T, HU J, WANG L, et al. In-context autoencoder for context compression in a large language model[EB/OL]. 2024.</w:t>
      </w:r>
    </w:p>
    <w:p w14:paraId="02CB8FB6" w14:textId="77777777" w:rsidR="005D6585" w:rsidRPr="00682029" w:rsidRDefault="005D6585">
      <w:pPr>
        <w:autoSpaceDE w:val="0"/>
        <w:autoSpaceDN w:val="0"/>
        <w:adjustRightInd w:val="0"/>
        <w:spacing w:after="0pt" w:line="15pt" w:lineRule="auto"/>
        <w:ind w:start="24pt" w:hanging="24pt"/>
        <w:rPr>
          <w:rFonts w:ascii="Times New Roman" w:eastAsia="宋体" w:hAnsi="Times New Roman" w:cs="宋体"/>
          <w:kern w:val="0"/>
          <w:sz w:val="21"/>
          <w:szCs w:val="21"/>
        </w:rPr>
      </w:pPr>
      <w:r w:rsidRPr="00682029">
        <w:rPr>
          <w:rFonts w:ascii="Times New Roman" w:eastAsia="宋体" w:hAnsi="Times New Roman" w:cs="宋体"/>
          <w:kern w:val="0"/>
          <w:sz w:val="21"/>
          <w:szCs w:val="21"/>
        </w:rPr>
        <w:t>[7] HU C, FU J, DU C, et al. ChatDB: augmenting LLMs with databases as their symbolic memory[EB/OL]. 2023. https://chatdatabase.github.io.</w:t>
      </w:r>
    </w:p>
    <w:p w14:paraId="5654F55C" w14:textId="77777777" w:rsidR="005D6585" w:rsidRPr="00682029" w:rsidRDefault="005D6585">
      <w:pPr>
        <w:autoSpaceDE w:val="0"/>
        <w:autoSpaceDN w:val="0"/>
        <w:adjustRightInd w:val="0"/>
        <w:spacing w:after="0pt" w:line="15pt" w:lineRule="auto"/>
        <w:ind w:start="24pt" w:hanging="24pt"/>
        <w:rPr>
          <w:rFonts w:ascii="Times New Roman" w:eastAsia="宋体" w:hAnsi="Times New Roman" w:cs="宋体"/>
          <w:kern w:val="0"/>
          <w:sz w:val="21"/>
          <w:szCs w:val="21"/>
        </w:rPr>
      </w:pPr>
      <w:r w:rsidRPr="00682029">
        <w:rPr>
          <w:rFonts w:ascii="Times New Roman" w:eastAsia="宋体" w:hAnsi="Times New Roman" w:cs="宋体"/>
          <w:kern w:val="0"/>
          <w:sz w:val="21"/>
          <w:szCs w:val="21"/>
        </w:rPr>
        <w:t>[8] ZHAO A, HUANG D, et al. ExpeL: LLM agents are experiential learners[EB/OL]. 2023. https://andrewzh112.github.io/expel.</w:t>
      </w:r>
    </w:p>
    <w:p w14:paraId="1455A5C4" w14:textId="77777777" w:rsidR="005D6585" w:rsidRPr="00682029" w:rsidRDefault="005D6585">
      <w:pPr>
        <w:autoSpaceDE w:val="0"/>
        <w:autoSpaceDN w:val="0"/>
        <w:adjustRightInd w:val="0"/>
        <w:spacing w:after="0pt" w:line="15pt" w:lineRule="auto"/>
        <w:ind w:start="24pt" w:hanging="24pt"/>
        <w:rPr>
          <w:rFonts w:ascii="Times New Roman" w:eastAsia="宋体" w:hAnsi="Times New Roman" w:cs="宋体"/>
          <w:kern w:val="0"/>
          <w:sz w:val="21"/>
          <w:szCs w:val="21"/>
        </w:rPr>
      </w:pPr>
      <w:r w:rsidRPr="00682029">
        <w:rPr>
          <w:rFonts w:ascii="Times New Roman" w:eastAsia="宋体" w:hAnsi="Times New Roman" w:cs="宋体"/>
          <w:kern w:val="0"/>
          <w:sz w:val="21"/>
          <w:szCs w:val="21"/>
        </w:rPr>
        <w:t>[9] SHINN N, et al. Reflexion: language agents with verbal reinforcement learning[EB/OL]. 2023. https://github.com/noahshinn024/reflexion.</w:t>
      </w:r>
    </w:p>
    <w:p w14:paraId="34C5046E" w14:textId="77777777" w:rsidR="005D6585" w:rsidRPr="00682029" w:rsidRDefault="005D6585">
      <w:pPr>
        <w:autoSpaceDE w:val="0"/>
        <w:autoSpaceDN w:val="0"/>
        <w:adjustRightInd w:val="0"/>
        <w:spacing w:after="0pt" w:line="15pt" w:lineRule="auto"/>
        <w:ind w:start="24pt" w:hanging="24pt"/>
        <w:rPr>
          <w:rFonts w:ascii="Times New Roman" w:eastAsia="宋体" w:hAnsi="Times New Roman" w:cs="宋体"/>
          <w:kern w:val="0"/>
          <w:sz w:val="21"/>
          <w:szCs w:val="21"/>
        </w:rPr>
      </w:pPr>
      <w:r w:rsidRPr="00682029">
        <w:rPr>
          <w:rFonts w:ascii="Times New Roman" w:eastAsia="宋体" w:hAnsi="Times New Roman" w:cs="宋体"/>
          <w:kern w:val="0"/>
          <w:sz w:val="21"/>
          <w:szCs w:val="21"/>
        </w:rPr>
        <w:t>[10] ZHONG W, et al. MemoryBank: enhancing large language models with long-term memory[EB/OL]. 2023. https://github.com/zhongwanjun/MemoryBank-SiliconFriend.</w:t>
      </w:r>
    </w:p>
    <w:p w14:paraId="0547BA98" w14:textId="77777777" w:rsidR="005D6585" w:rsidRPr="00682029" w:rsidRDefault="005D6585">
      <w:pPr>
        <w:autoSpaceDE w:val="0"/>
        <w:autoSpaceDN w:val="0"/>
        <w:adjustRightInd w:val="0"/>
        <w:spacing w:after="0pt" w:line="15pt" w:lineRule="auto"/>
        <w:ind w:start="24pt" w:hanging="24pt"/>
        <w:rPr>
          <w:rFonts w:ascii="Times New Roman" w:eastAsia="宋体" w:hAnsi="Times New Roman" w:cs="宋体"/>
          <w:kern w:val="0"/>
          <w:sz w:val="21"/>
          <w:szCs w:val="21"/>
        </w:rPr>
      </w:pPr>
      <w:r w:rsidRPr="00682029">
        <w:rPr>
          <w:rFonts w:ascii="Times New Roman" w:eastAsia="宋体" w:hAnsi="Times New Roman" w:cs="宋体"/>
          <w:kern w:val="0"/>
          <w:sz w:val="21"/>
          <w:szCs w:val="21"/>
        </w:rPr>
        <w:t>[11] RASMUSSEN M, et al. Zep: a temporal knowledge graph architecture for agent memory[EB/OL]. 2025. https://www.getzep.com.</w:t>
      </w:r>
    </w:p>
    <w:p w14:paraId="2BCE0966" w14:textId="77777777" w:rsidR="005D6585" w:rsidRPr="00682029" w:rsidRDefault="005D6585">
      <w:pPr>
        <w:autoSpaceDE w:val="0"/>
        <w:autoSpaceDN w:val="0"/>
        <w:adjustRightInd w:val="0"/>
        <w:spacing w:after="0pt" w:line="15pt" w:lineRule="auto"/>
        <w:ind w:start="24pt" w:hanging="24pt"/>
        <w:rPr>
          <w:rFonts w:ascii="Times New Roman" w:eastAsia="宋体" w:hAnsi="Times New Roman" w:cs="宋体"/>
          <w:kern w:val="0"/>
          <w:sz w:val="21"/>
          <w:szCs w:val="21"/>
        </w:rPr>
      </w:pPr>
      <w:r w:rsidRPr="00682029">
        <w:rPr>
          <w:rFonts w:ascii="Times New Roman" w:eastAsia="宋体" w:hAnsi="Times New Roman" w:cs="宋体"/>
          <w:kern w:val="0"/>
          <w:sz w:val="21"/>
          <w:szCs w:val="21"/>
        </w:rPr>
        <w:t>[12] WANG Y, CHEN X, et al. MIRIX: multi-agent memory system for LLM-based agents[EB/OL]. 2025. https://mirix.io.</w:t>
      </w:r>
    </w:p>
    <w:p w14:paraId="1A4B6007" w14:textId="77777777" w:rsidR="005D6585" w:rsidRPr="00682029" w:rsidRDefault="005D6585">
      <w:pPr>
        <w:autoSpaceDE w:val="0"/>
        <w:autoSpaceDN w:val="0"/>
        <w:adjustRightInd w:val="0"/>
        <w:spacing w:after="0pt" w:line="15pt" w:lineRule="auto"/>
        <w:ind w:start="24pt" w:hanging="24pt"/>
        <w:rPr>
          <w:rFonts w:ascii="Times New Roman" w:eastAsia="宋体" w:hAnsi="Times New Roman" w:cs="宋体"/>
          <w:kern w:val="0"/>
          <w:sz w:val="21"/>
          <w:szCs w:val="21"/>
        </w:rPr>
      </w:pPr>
      <w:r w:rsidRPr="00682029">
        <w:rPr>
          <w:rFonts w:ascii="Times New Roman" w:eastAsia="宋体" w:hAnsi="Times New Roman" w:cs="宋体"/>
          <w:kern w:val="0"/>
          <w:sz w:val="21"/>
          <w:szCs w:val="21"/>
        </w:rPr>
        <w:t>[13] LIU X, et al. Think-in-memory: recalling and post-thinking enable LLMs with long-term memory[EB/OL]. 2023.</w:t>
      </w:r>
    </w:p>
    <w:p w14:paraId="58AFBB71" w14:textId="77777777" w:rsidR="005D6585" w:rsidRPr="00682029" w:rsidRDefault="005D6585">
      <w:pPr>
        <w:autoSpaceDE w:val="0"/>
        <w:autoSpaceDN w:val="0"/>
        <w:adjustRightInd w:val="0"/>
        <w:spacing w:after="0pt" w:line="15pt" w:lineRule="auto"/>
        <w:ind w:start="24pt" w:hanging="24pt"/>
        <w:rPr>
          <w:rFonts w:ascii="Times New Roman" w:eastAsia="宋体" w:hAnsi="Times New Roman" w:cs="宋体"/>
          <w:kern w:val="0"/>
          <w:sz w:val="21"/>
          <w:szCs w:val="21"/>
        </w:rPr>
      </w:pPr>
      <w:r w:rsidRPr="00682029">
        <w:rPr>
          <w:rFonts w:ascii="Times New Roman" w:eastAsia="宋体" w:hAnsi="Times New Roman" w:cs="宋体"/>
          <w:kern w:val="0"/>
          <w:sz w:val="21"/>
          <w:szCs w:val="21"/>
        </w:rPr>
        <w:t>[14] KIM S, LEE Y, KIM S, et al. Pre-storage reasoning for episodic memory: shifting inference burden to memory for personalized dialogue[EB/OL]. 2025. https://github.com/sangyeop-kim/PREMem.</w:t>
      </w:r>
    </w:p>
    <w:p w14:paraId="68B6C227" w14:textId="77777777" w:rsidR="005D6585" w:rsidRPr="00682029" w:rsidRDefault="005D6585">
      <w:pPr>
        <w:autoSpaceDE w:val="0"/>
        <w:autoSpaceDN w:val="0"/>
        <w:adjustRightInd w:val="0"/>
        <w:spacing w:after="0pt" w:line="15pt" w:lineRule="auto"/>
        <w:ind w:start="24pt" w:hanging="24pt"/>
        <w:rPr>
          <w:rFonts w:ascii="Times New Roman" w:eastAsia="宋体" w:hAnsi="Times New Roman" w:cs="宋体"/>
          <w:kern w:val="0"/>
          <w:sz w:val="21"/>
          <w:szCs w:val="21"/>
        </w:rPr>
      </w:pPr>
      <w:r w:rsidRPr="00682029">
        <w:rPr>
          <w:rFonts w:ascii="Times New Roman" w:eastAsia="宋体" w:hAnsi="Times New Roman" w:cs="宋体"/>
          <w:kern w:val="0"/>
          <w:sz w:val="21"/>
          <w:szCs w:val="21"/>
        </w:rPr>
        <w:t>[15] XU B, et al. StructMem: structured memory for long-horizon behavior in LLMs[EB/OL]. 2024. https://github.com/zjunlp/LightMem.</w:t>
      </w:r>
    </w:p>
    <w:p w14:paraId="464345C8" w14:textId="77777777" w:rsidR="005D6585" w:rsidRPr="00682029" w:rsidRDefault="005D6585">
      <w:pPr>
        <w:autoSpaceDE w:val="0"/>
        <w:autoSpaceDN w:val="0"/>
        <w:adjustRightInd w:val="0"/>
        <w:spacing w:after="0pt" w:line="15pt" w:lineRule="auto"/>
        <w:ind w:start="24pt" w:hanging="24pt"/>
        <w:rPr>
          <w:rFonts w:ascii="Times New Roman" w:eastAsia="宋体" w:hAnsi="Times New Roman" w:cs="宋体"/>
          <w:kern w:val="0"/>
          <w:sz w:val="21"/>
          <w:szCs w:val="21"/>
        </w:rPr>
      </w:pPr>
      <w:r w:rsidRPr="00682029">
        <w:rPr>
          <w:rFonts w:ascii="Times New Roman" w:eastAsia="宋体" w:hAnsi="Times New Roman" w:cs="宋体"/>
          <w:kern w:val="0"/>
          <w:sz w:val="21"/>
          <w:szCs w:val="21"/>
        </w:rPr>
        <w:t>[16] ZHANG H, LONG Q, et al. MemSkill: learning and evolving memory skills for self-evolving agents[EB/OL]. 2024. https://github.com/ViktorAxelsen/MemSkill.</w:t>
      </w:r>
    </w:p>
    <w:p w14:paraId="1DD8EDEA" w14:textId="77777777" w:rsidR="005D6585" w:rsidRPr="00682029" w:rsidRDefault="005D6585">
      <w:pPr>
        <w:autoSpaceDE w:val="0"/>
        <w:autoSpaceDN w:val="0"/>
        <w:adjustRightInd w:val="0"/>
        <w:spacing w:after="0pt" w:line="15pt" w:lineRule="auto"/>
        <w:ind w:start="24pt" w:hanging="24pt"/>
        <w:rPr>
          <w:rFonts w:ascii="Times New Roman" w:eastAsia="宋体" w:hAnsi="Times New Roman" w:cs="宋体"/>
          <w:kern w:val="0"/>
          <w:sz w:val="21"/>
          <w:szCs w:val="21"/>
        </w:rPr>
      </w:pPr>
      <w:r w:rsidRPr="00682029">
        <w:rPr>
          <w:rFonts w:ascii="Times New Roman" w:eastAsia="宋体" w:hAnsi="Times New Roman" w:cs="宋体"/>
          <w:kern w:val="0"/>
          <w:sz w:val="21"/>
          <w:szCs w:val="21"/>
        </w:rPr>
        <w:t xml:space="preserve">[17] WANG Y, TAKANOBU R, et al. MEM </w:t>
      </w:r>
      <w:r w:rsidRPr="00682029">
        <w:rPr>
          <w:rFonts w:ascii="Times New Roman" w:eastAsia="宋体" w:hAnsi="Times New Roman" w:cs="宋体" w:hint="eastAsia"/>
          <w:kern w:val="0"/>
          <w:sz w:val="21"/>
          <w:szCs w:val="21"/>
        </w:rPr>
        <w:t>α</w:t>
      </w:r>
      <w:r w:rsidRPr="00682029">
        <w:rPr>
          <w:rFonts w:ascii="Times New Roman" w:eastAsia="宋体" w:hAnsi="Times New Roman" w:cs="宋体"/>
          <w:kern w:val="0"/>
          <w:sz w:val="21"/>
          <w:szCs w:val="21"/>
        </w:rPr>
        <w:t>: learning memory construction via reinforcement learning[EB/OL]. 2025. https://huggingface.co/datasets/YuWangX/Memalpha.</w:t>
      </w:r>
    </w:p>
    <w:sectPr w:rsidR="005D6585" w:rsidRPr="00682029">
      <w:pgSz w:w="595.30pt" w:h="841.90pt"/>
      <w:pgMar w:top="85.05pt" w:right="85.05pt" w:bottom="85.05pt" w:left="85.05pt" w:header="36pt" w:footer="36pt" w:gutter="0pt"/>
      <w:cols w:space="36pt"/>
      <w:noEndnote/>
    </w:sectPr>
  </w:body>
</w:document>
</file>

<file path=word/endnotes.xml><?xml version="1.0" encoding="utf-8"?>
<w:end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endnote w:type="separator" w:id="-1">
    <w:p w14:paraId="4BA4CC0F" w14:textId="77777777" w:rsidR="00B73B68" w:rsidRDefault="00B73B68" w:rsidP="0079180E">
      <w:pPr>
        <w:spacing w:after="0pt" w:line="12pt" w:lineRule="auto"/>
        <w:rPr>
          <w:rFonts w:ascii="Times New Roman" w:hint="eastAsia"/>
        </w:rPr>
      </w:pPr>
      <w:r>
        <w:rPr>
          <w:rFonts w:ascii="Times New Roman"/>
        </w:rPr>
        <w:separator/>
      </w:r>
    </w:p>
  </w:endnote>
  <w:endnote w:type="continuationSeparator" w:id="0">
    <w:p w14:paraId="71F0B68B" w14:textId="77777777" w:rsidR="00B73B68" w:rsidRDefault="00B73B68" w:rsidP="0079180E">
      <w:pPr>
        <w:spacing w:after="0pt" w:line="12pt" w:lineRule="auto"/>
        <w:rPr>
          <w:rFonts w:ascii="Times New Roman" w:hint="eastAsia"/>
        </w:rPr>
      </w:pPr>
      <w:r>
        <w:rPr>
          <w:rFonts w:ascii="Times New Roman"/>
        </w:rPr>
        <w:continuationSeparator/>
      </w:r>
    </w:p>
  </w:endnote>
</w:endnotes>
</file>

<file path=word/fontTable.xml><?xml version="1.0" encoding="utf-8"?>
<w:font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characterSet="iso-8859-1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characterSet="GBK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characterSet="GBK"/>
    <w:family w:val="auto"/>
    <w:pitch w:val="variable"/>
    <w:sig w:usb0="00000203" w:usb1="288F0000" w:usb2="00000016" w:usb3="00000000" w:csb0="00040001" w:csb1="00000000"/>
  </w:font>
  <w:font w:name="仿宋_GB2312">
    <w:altName w:val="仿宋"/>
    <w:charset w:characterSet="GBK"/>
    <w:family w:val="modern"/>
    <w:pitch w:val="default"/>
    <w:sig w:usb0="00000001" w:usb1="080E0000" w:usb2="00000010" w:usb3="00000000" w:csb0="00040000" w:csb1="00000000"/>
  </w:font>
  <w:font w:name="黑体">
    <w:altName w:val="SimHei"/>
    <w:panose1 w:val="02010609060101010101"/>
    <w:charset w:characterSet="GBK"/>
    <w:family w:val="modern"/>
    <w:pitch w:val="fixed"/>
    <w:sig w:usb0="800002BF" w:usb1="38CF7CFA" w:usb2="00000016" w:usb3="00000000" w:csb0="00040001" w:csb1="00000000"/>
  </w:font>
  <w:font w:name="Courier New">
    <w:panose1 w:val="02070309020205020404"/>
    <w:charset w:characterSet="iso-8859-1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characterSet="iso-8859-1"/>
    <w:family w:val="roman"/>
    <w:pitch w:val="variable"/>
    <w:sig w:usb0="E00006FF" w:usb1="420024FF" w:usb2="02000000" w:usb3="00000000" w:csb0="0000019F" w:csb1="00000000"/>
  </w:font>
  <w:font w:name="等线 Light">
    <w:panose1 w:val="02010600030101010101"/>
    <w:charset w:characterSet="GBK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footnote w:type="separator" w:id="-1">
    <w:p w14:paraId="4CCE4141" w14:textId="77777777" w:rsidR="00B73B68" w:rsidRDefault="00B73B68" w:rsidP="0079180E">
      <w:pPr>
        <w:spacing w:after="0pt" w:line="12pt" w:lineRule="auto"/>
        <w:rPr>
          <w:rFonts w:ascii="Times New Roman" w:hint="eastAsia"/>
        </w:rPr>
      </w:pPr>
      <w:r>
        <w:rPr>
          <w:rFonts w:ascii="Times New Roman"/>
        </w:rPr>
        <w:separator/>
      </w:r>
    </w:p>
  </w:footnote>
  <w:footnote w:type="continuationSeparator" w:id="0">
    <w:p w14:paraId="62E412B2" w14:textId="77777777" w:rsidR="00B73B68" w:rsidRDefault="00B73B68" w:rsidP="0079180E">
      <w:pPr>
        <w:spacing w:after="0pt" w:line="12pt" w:lineRule="auto"/>
        <w:rPr>
          <w:rFonts w:ascii="Times New Roman" w:hint="eastAsia"/>
        </w:rPr>
      </w:pPr>
      <w:r>
        <w:rPr>
          <w:rFonts w:ascii="Times New Roman"/>
        </w:rP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purl.oclc.org/ooxml/officeDocument/relationships" xmlns:m="http://purl.oclc.org/ooxml/officeDocument/math" xmlns:v="urn:schemas-microsoft-com:vml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%"/>
  <w:embedSystemFonts/>
  <w:bordersDoNotSurroundHeader/>
  <w:bordersDoNotSurroundFooter/>
  <w:defaultTabStop w:val="36pt"/>
  <w:drawingGridHorizontalSpacing w:val="6pt"/>
  <w:drawingGridVerticalSpacing w:val="6pt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180E"/>
    <w:rsid w:val="000629AB"/>
    <w:rsid w:val="00326345"/>
    <w:rsid w:val="00393683"/>
    <w:rsid w:val="004020EE"/>
    <w:rsid w:val="005D404E"/>
    <w:rsid w:val="005D6585"/>
    <w:rsid w:val="00682029"/>
    <w:rsid w:val="0077125D"/>
    <w:rsid w:val="0079180E"/>
    <w:rsid w:val="007F0299"/>
    <w:rsid w:val="00927A59"/>
    <w:rsid w:val="00947AB7"/>
    <w:rsid w:val="00976F00"/>
    <w:rsid w:val="00986EDF"/>
    <w:rsid w:val="00B73B68"/>
    <w:rsid w:val="00C84CC2"/>
    <w:rsid w:val="00D9307F"/>
    <w:rsid w:val="00DB58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decimalSymbol w:val="."/>
  <w:listSeparator w:val=","/>
  <w14:docId w14:val="3273BC00"/>
  <w14:defaultImageDpi w14:val="0"/>
  <w15:docId w15:val="{07DC39E2-0984-4BD1-BEFC-16F67BE2AAAE}"/>
</w:settings>
</file>

<file path=word/styles.xml><?xml version="1.0" encoding="utf-8"?>
<w:style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Theme="minorHAnsi" w:cs="Times New Roman"/>
        <w:kern w:val="2"/>
        <w:sz w:val="22"/>
        <w:szCs w:val="22"/>
        <w:lang w:val="en-US" w:eastAsia="zh-CN" w:bidi="ar-SA"/>
      </w:rPr>
    </w:rPrDefault>
    <w:pPrDefault>
      <w:pPr>
        <w:spacing w:after="8pt" w:line="13.90pt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26345"/>
    <w:pPr>
      <w:widowControl w:val="0"/>
    </w:pPr>
    <w:rPr>
      <w:rFonts w:asciiTheme="minorHAnsi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pt" w:type="dxa"/>
      <w:tblCellMar>
        <w:top w:w="0pt" w:type="dxa"/>
        <w:start w:w="5.40pt" w:type="dxa"/>
        <w:bottom w:w="0pt" w:type="dxa"/>
        <w:end w:w="5.40pt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9180E"/>
    <w:pPr>
      <w:tabs>
        <w:tab w:val="center" w:pos="207.65pt"/>
        <w:tab w:val="end" w:pos="415.30pt"/>
      </w:tabs>
      <w:snapToGrid w:val="0"/>
      <w:spacing w:line="12pt" w:lineRule="auto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9180E"/>
    <w:rPr>
      <w:rFonts w:cs="Times New Roman"/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9180E"/>
    <w:pPr>
      <w:tabs>
        <w:tab w:val="center" w:pos="207.65pt"/>
        <w:tab w:val="end" w:pos="415.30pt"/>
      </w:tabs>
      <w:snapToGrid w:val="0"/>
      <w:spacing w:line="12pt" w:lineRule="auto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9180E"/>
    <w:rPr>
      <w:rFonts w:cs="Times New Roman"/>
      <w:sz w:val="18"/>
      <w:szCs w:val="18"/>
    </w:rPr>
  </w:style>
  <w:style w:type="table" w:styleId="a7">
    <w:name w:val="Table Grid"/>
    <w:basedOn w:val="a1"/>
    <w:uiPriority w:val="39"/>
    <w:rsid w:val="00682029"/>
    <w:pPr>
      <w:spacing w:after="0pt" w:line="12pt" w:lineRule="auto"/>
    </w:pPr>
    <w:tblPr>
      <w:tblBorders>
        <w:top w:val="single" w:sz="4" w:space="0" w:color="auto"/>
        <w:start w:val="single" w:sz="4" w:space="0" w:color="auto"/>
        <w:bottom w:val="single" w:sz="4" w:space="0" w:color="auto"/>
        <w:end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purl.oclc.org/ooxml/officeDocument/relationships/image" Target="media/image3.png"/><Relationship Id="rId13" Type="http://purl.oclc.org/ooxml/officeDocument/relationships/image" Target="media/image8.svg"/><Relationship Id="rId18" Type="http://purl.oclc.org/ooxml/officeDocument/relationships/image" Target="media/image13.png"/><Relationship Id="rId3" Type="http://purl.oclc.org/ooxml/officeDocument/relationships/webSettings" Target="webSettings.xml"/><Relationship Id="rId21" Type="http://purl.oclc.org/ooxml/officeDocument/relationships/image" Target="media/image16.svg"/><Relationship Id="rId7" Type="http://purl.oclc.org/ooxml/officeDocument/relationships/image" Target="media/image2.svg"/><Relationship Id="rId12" Type="http://purl.oclc.org/ooxml/officeDocument/relationships/image" Target="media/image7.png"/><Relationship Id="rId17" Type="http://purl.oclc.org/ooxml/officeDocument/relationships/image" Target="media/image12.svg"/><Relationship Id="rId25" Type="http://purl.oclc.org/ooxml/officeDocument/relationships/theme" Target="theme/theme1.xml"/><Relationship Id="rId2" Type="http://purl.oclc.org/ooxml/officeDocument/relationships/settings" Target="settings.xml"/><Relationship Id="rId16" Type="http://purl.oclc.org/ooxml/officeDocument/relationships/image" Target="media/image11.png"/><Relationship Id="rId20" Type="http://purl.oclc.org/ooxml/officeDocument/relationships/image" Target="media/image15.png"/><Relationship Id="rId1" Type="http://purl.oclc.org/ooxml/officeDocument/relationships/styles" Target="styles.xml"/><Relationship Id="rId6" Type="http://purl.oclc.org/ooxml/officeDocument/relationships/image" Target="media/image1.png"/><Relationship Id="rId11" Type="http://purl.oclc.org/ooxml/officeDocument/relationships/image" Target="media/image6.svg"/><Relationship Id="rId24" Type="http://purl.oclc.org/ooxml/officeDocument/relationships/fontTable" Target="fontTable.xml"/><Relationship Id="rId5" Type="http://purl.oclc.org/ooxml/officeDocument/relationships/endnotes" Target="endnotes.xml"/><Relationship Id="rId15" Type="http://purl.oclc.org/ooxml/officeDocument/relationships/image" Target="media/image10.svg"/><Relationship Id="rId23" Type="http://purl.oclc.org/ooxml/officeDocument/relationships/image" Target="media/image18.svg"/><Relationship Id="rId10" Type="http://purl.oclc.org/ooxml/officeDocument/relationships/image" Target="media/image5.png"/><Relationship Id="rId19" Type="http://purl.oclc.org/ooxml/officeDocument/relationships/image" Target="media/image14.svg"/><Relationship Id="rId4" Type="http://purl.oclc.org/ooxml/officeDocument/relationships/footnotes" Target="footnotes.xml"/><Relationship Id="rId9" Type="http://purl.oclc.org/ooxml/officeDocument/relationships/image" Target="media/image4.svg"/><Relationship Id="rId14" Type="http://purl.oclc.org/ooxml/officeDocument/relationships/image" Target="media/image9.png"/><Relationship Id="rId22" Type="http://purl.oclc.org/ooxml/officeDocument/relationships/image" Target="media/image17.png"/></Relationships>
</file>

<file path=word/theme/theme1.xml><?xml version="1.0" encoding="utf-8"?>
<a:theme xmlns:a="http://purl.oclc.org/ooxml/drawingml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%">
              <a:schemeClr val="phClr">
                <a:lumMod val="110%"/>
                <a:satMod val="105%"/>
                <a:tint val="67%"/>
              </a:schemeClr>
            </a:gs>
            <a:gs pos="50%">
              <a:schemeClr val="phClr">
                <a:lumMod val="105%"/>
                <a:satMod val="103%"/>
                <a:tint val="73%"/>
              </a:schemeClr>
            </a:gs>
            <a:gs pos="100%">
              <a:schemeClr val="phClr">
                <a:lumMod val="105%"/>
                <a:satMod val="109%"/>
                <a:tint val="81%"/>
              </a:schemeClr>
            </a:gs>
          </a:gsLst>
          <a:lin ang="5400000" scaled="0"/>
        </a:gradFill>
        <a:gradFill rotWithShape="1">
          <a:gsLst>
            <a:gs pos="0%">
              <a:schemeClr val="phClr">
                <a:satMod val="103%"/>
                <a:lumMod val="102%"/>
                <a:tint val="94%"/>
              </a:schemeClr>
            </a:gs>
            <a:gs pos="50%">
              <a:schemeClr val="phClr">
                <a:satMod val="110%"/>
                <a:lumMod val="100%"/>
                <a:shade val="100%"/>
              </a:schemeClr>
            </a:gs>
            <a:gs pos="100%">
              <a:schemeClr val="phClr">
                <a:lumMod val="99%"/>
                <a:satMod val="120%"/>
                <a:shade val="78%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%"/>
        </a:ln>
        <a:ln w="19050" cap="flat" cmpd="sng" algn="ctr">
          <a:solidFill>
            <a:schemeClr val="phClr"/>
          </a:solidFill>
          <a:prstDash val="solid"/>
          <a:miter lim="800%"/>
        </a:ln>
        <a:ln w="25400" cap="flat" cmpd="sng" algn="ctr">
          <a:solidFill>
            <a:schemeClr val="phClr"/>
          </a:solidFill>
          <a:prstDash val="solid"/>
          <a:miter lim="800%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%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%"/>
            <a:satMod val="170%"/>
          </a:schemeClr>
        </a:solidFill>
        <a:gradFill rotWithShape="1">
          <a:gsLst>
            <a:gs pos="0%">
              <a:schemeClr val="phClr">
                <a:tint val="93%"/>
                <a:satMod val="150%"/>
                <a:shade val="98%"/>
                <a:lumMod val="102%"/>
              </a:schemeClr>
            </a:gs>
            <a:gs pos="50%">
              <a:schemeClr val="phClr">
                <a:tint val="98%"/>
                <a:satMod val="130%"/>
                <a:shade val="90%"/>
                <a:lumMod val="103%"/>
              </a:schemeClr>
            </a:gs>
            <a:gs pos="100%">
              <a:schemeClr val="phClr">
                <a:shade val="63%"/>
                <a:satMod val="120%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purl.oclc.org/ooxml/officeDocument/extendedProperties" xmlns:vt="http://purl.oclc.org/ooxml/officeDocument/docPropsVTypes">
  <Template>Normal.dotm</Template>
  <TotalTime>281</TotalTime>
  <Pages>34</Pages>
  <Words>3509</Words>
  <Characters>20002</Characters>
  <Application>Microsoft Office Word</Application>
  <DocSecurity>0</DocSecurity>
  <Lines>166</Lines>
  <Paragraphs>46</Paragraphs>
  <ScaleCrop>false</ScaleCrop>
  <Company/>
  <LinksUpToDate>false</LinksUpToDate>
  <CharactersWithSpaces>23465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昱成 应</dc:creator>
  <cp:keywords/>
  <dc:description/>
  <cp:lastModifiedBy>昱成 应</cp:lastModifiedBy>
  <cp:revision>5</cp:revision>
  <dcterms:created xsi:type="dcterms:W3CDTF">2026-09-18T13:08:00Z</dcterms:created>
  <dcterms:modified xsi:type="dcterms:W3CDTF">2026-09-18T15:23:00Z</dcterms:modified>
</cp:coreProperties>
</file>