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1"/>
        <w:gridCol w:w="3004"/>
        <w:gridCol w:w="2997"/>
      </w:tblGrid>
      <w:tr w:rsidR="00612BCE" w:rsidRPr="003C5A39" w14:paraId="1D00C663" w14:textId="77777777" w:rsidTr="002B4508">
        <w:trPr>
          <w:trHeight w:val="454"/>
        </w:trPr>
        <w:tc>
          <w:tcPr>
            <w:tcW w:w="3583" w:type="dxa"/>
            <w:vAlign w:val="center"/>
          </w:tcPr>
          <w:p w14:paraId="0E40FEA3" w14:textId="77777777" w:rsidR="00612BCE" w:rsidRPr="002E4403" w:rsidRDefault="00612BCE" w:rsidP="002B4508">
            <w:pPr>
              <w:spacing w:line="276" w:lineRule="auto"/>
              <w:jc w:val="both"/>
              <w:rPr>
                <w:rFonts w:ascii="Helvetica" w:hAnsi="Helvetica" w:cs="Helvetica"/>
                <w:bCs/>
                <w:sz w:val="22"/>
                <w:szCs w:val="22"/>
                <w:lang w:val="en-US"/>
              </w:rPr>
            </w:pPr>
            <w:r w:rsidRPr="002E4403">
              <w:rPr>
                <w:rFonts w:ascii="Helvetica" w:hAnsi="Helvetica" w:cs="Helvetica"/>
                <w:bCs/>
                <w:sz w:val="22"/>
                <w:szCs w:val="22"/>
                <w:lang w:val="en-US"/>
              </w:rPr>
              <w:t>POL #</w:t>
            </w:r>
          </w:p>
        </w:tc>
        <w:tc>
          <w:tcPr>
            <w:tcW w:w="3006" w:type="dxa"/>
            <w:vAlign w:val="center"/>
          </w:tcPr>
          <w:p w14:paraId="6E7560FE" w14:textId="060D5424" w:rsidR="00612BCE" w:rsidRPr="002E4403" w:rsidRDefault="00612BCE" w:rsidP="002B4508">
            <w:pPr>
              <w:pStyle w:val="Header"/>
              <w:spacing w:line="276" w:lineRule="auto"/>
              <w:jc w:val="both"/>
              <w:rPr>
                <w:rFonts w:ascii="Helvetica" w:hAnsi="Helvetica" w:cs="Helvetica"/>
                <w:b/>
                <w:sz w:val="22"/>
                <w:szCs w:val="22"/>
              </w:rPr>
            </w:pPr>
            <w:r w:rsidRPr="002E4403">
              <w:rPr>
                <w:rFonts w:ascii="Helvetica" w:hAnsi="Helvetica" w:cs="Helvetica"/>
                <w:b/>
                <w:sz w:val="22"/>
                <w:szCs w:val="22"/>
              </w:rPr>
              <w:t>LEAVE POLICY</w:t>
            </w:r>
          </w:p>
          <w:p w14:paraId="2816EFCE" w14:textId="77777777" w:rsidR="00612BCE" w:rsidRPr="002E4403" w:rsidRDefault="00612BCE" w:rsidP="002B4508">
            <w:pPr>
              <w:spacing w:line="276" w:lineRule="auto"/>
              <w:jc w:val="both"/>
              <w:rPr>
                <w:rFonts w:ascii="Helvetica" w:hAnsi="Helvetica" w:cs="Helvetica"/>
                <w:bCs/>
                <w:sz w:val="22"/>
                <w:szCs w:val="22"/>
                <w:lang w:val="en-US"/>
              </w:rPr>
            </w:pPr>
          </w:p>
        </w:tc>
        <w:tc>
          <w:tcPr>
            <w:tcW w:w="2999" w:type="dxa"/>
            <w:vAlign w:val="center"/>
          </w:tcPr>
          <w:p w14:paraId="12FA6B4F" w14:textId="77777777" w:rsidR="00612BCE" w:rsidRPr="002E4403" w:rsidRDefault="00612BCE" w:rsidP="002B4508">
            <w:pPr>
              <w:spacing w:line="276" w:lineRule="auto"/>
              <w:jc w:val="both"/>
              <w:rPr>
                <w:rFonts w:ascii="Helvetica" w:hAnsi="Helvetica" w:cs="Helvetica"/>
                <w:bCs/>
                <w:sz w:val="22"/>
                <w:szCs w:val="22"/>
                <w:lang w:val="en-US"/>
              </w:rPr>
            </w:pPr>
          </w:p>
          <w:p w14:paraId="2BF37564" w14:textId="77777777" w:rsidR="00612BCE" w:rsidRPr="002E4403" w:rsidRDefault="00612BCE" w:rsidP="002B4508">
            <w:pPr>
              <w:spacing w:line="276" w:lineRule="auto"/>
              <w:jc w:val="both"/>
              <w:rPr>
                <w:rFonts w:ascii="Helvetica" w:hAnsi="Helvetica" w:cs="Helvetica"/>
                <w:bCs/>
                <w:sz w:val="22"/>
                <w:szCs w:val="22"/>
                <w:lang w:val="en-US"/>
              </w:rPr>
            </w:pPr>
            <w:r w:rsidRPr="002E4403">
              <w:rPr>
                <w:rFonts w:ascii="Helvetica" w:hAnsi="Helvetica" w:cs="Helvetica"/>
                <w:bCs/>
                <w:sz w:val="22"/>
                <w:szCs w:val="22"/>
                <w:lang w:val="en-US"/>
              </w:rPr>
              <w:t>Creation date: 202</w:t>
            </w:r>
            <w:r w:rsidRPr="002E4403">
              <w:rPr>
                <w:rFonts w:ascii="Helvetica" w:hAnsi="Helvetica" w:cs="Helvetica"/>
                <w:bCs/>
                <w:lang w:val="en-US"/>
              </w:rPr>
              <w:t>4</w:t>
            </w:r>
            <w:r w:rsidRPr="002E4403">
              <w:rPr>
                <w:rFonts w:ascii="Helvetica" w:hAnsi="Helvetica" w:cs="Helvetica"/>
                <w:bCs/>
                <w:sz w:val="22"/>
                <w:szCs w:val="22"/>
                <w:lang w:val="en-US"/>
              </w:rPr>
              <w:t xml:space="preserve"> – 12 - 01</w:t>
            </w:r>
          </w:p>
          <w:p w14:paraId="35EB3FF1" w14:textId="77777777" w:rsidR="00612BCE" w:rsidRPr="002E4403" w:rsidRDefault="00612BCE" w:rsidP="002B4508">
            <w:pPr>
              <w:spacing w:line="276" w:lineRule="auto"/>
              <w:jc w:val="both"/>
              <w:rPr>
                <w:rFonts w:ascii="Helvetica" w:hAnsi="Helvetica" w:cs="Helvetica"/>
                <w:bCs/>
                <w:sz w:val="22"/>
                <w:szCs w:val="22"/>
                <w:lang w:val="en-US"/>
              </w:rPr>
            </w:pPr>
          </w:p>
        </w:tc>
      </w:tr>
      <w:tr w:rsidR="00612BCE" w:rsidRPr="003C5A39" w14:paraId="1AA436D2" w14:textId="77777777" w:rsidTr="002B4508">
        <w:trPr>
          <w:trHeight w:val="131"/>
        </w:trPr>
        <w:tc>
          <w:tcPr>
            <w:tcW w:w="3583" w:type="dxa"/>
            <w:vAlign w:val="center"/>
          </w:tcPr>
          <w:p w14:paraId="41C78288" w14:textId="77777777" w:rsidR="00612BCE" w:rsidRPr="002E4403" w:rsidRDefault="00612BCE" w:rsidP="002B4508">
            <w:pPr>
              <w:spacing w:line="276" w:lineRule="auto"/>
              <w:jc w:val="both"/>
              <w:rPr>
                <w:rFonts w:ascii="Helvetica" w:hAnsi="Helvetica" w:cs="Helvetica"/>
                <w:bCs/>
                <w:sz w:val="22"/>
                <w:szCs w:val="22"/>
                <w:lang w:val="en-US"/>
              </w:rPr>
            </w:pPr>
            <w:r w:rsidRPr="002E4403">
              <w:rPr>
                <w:rFonts w:ascii="Helvetica" w:hAnsi="Helvetica" w:cs="Helvetica"/>
                <w:bCs/>
                <w:lang w:val="en-US"/>
              </w:rPr>
              <w:t>NAME</w:t>
            </w:r>
          </w:p>
        </w:tc>
        <w:tc>
          <w:tcPr>
            <w:tcW w:w="3006" w:type="dxa"/>
            <w:vAlign w:val="center"/>
          </w:tcPr>
          <w:p w14:paraId="1DE76896" w14:textId="77777777" w:rsidR="00612BCE" w:rsidRPr="002E4403" w:rsidRDefault="00612BCE" w:rsidP="002B4508">
            <w:pPr>
              <w:spacing w:line="276" w:lineRule="auto"/>
              <w:jc w:val="both"/>
              <w:rPr>
                <w:rFonts w:ascii="Helvetica" w:hAnsi="Helvetica" w:cs="Helvetica"/>
                <w:bCs/>
                <w:sz w:val="22"/>
                <w:szCs w:val="22"/>
                <w:lang w:val="en-US"/>
              </w:rPr>
            </w:pPr>
            <w:r w:rsidRPr="002E4403">
              <w:rPr>
                <w:rFonts w:ascii="Helvetica" w:hAnsi="Helvetica" w:cs="Helvetica"/>
                <w:bCs/>
                <w:lang w:val="en-US"/>
              </w:rPr>
              <w:t>TEBOGO PHAKATHI</w:t>
            </w:r>
          </w:p>
        </w:tc>
        <w:tc>
          <w:tcPr>
            <w:tcW w:w="2999" w:type="dxa"/>
            <w:vAlign w:val="center"/>
          </w:tcPr>
          <w:p w14:paraId="51A3F96A" w14:textId="77777777" w:rsidR="00612BCE" w:rsidRPr="002E4403" w:rsidRDefault="00612BCE" w:rsidP="002B4508">
            <w:pPr>
              <w:spacing w:line="276" w:lineRule="auto"/>
              <w:jc w:val="both"/>
              <w:rPr>
                <w:rFonts w:ascii="Helvetica" w:hAnsi="Helvetica" w:cs="Helvetica"/>
                <w:bCs/>
                <w:sz w:val="22"/>
                <w:szCs w:val="22"/>
                <w:lang w:val="en-US"/>
              </w:rPr>
            </w:pPr>
          </w:p>
        </w:tc>
      </w:tr>
      <w:tr w:rsidR="00612BCE" w:rsidRPr="003C5A39" w14:paraId="6B0D9923" w14:textId="77777777" w:rsidTr="002B4508">
        <w:trPr>
          <w:trHeight w:val="454"/>
        </w:trPr>
        <w:tc>
          <w:tcPr>
            <w:tcW w:w="3583" w:type="dxa"/>
            <w:vAlign w:val="center"/>
          </w:tcPr>
          <w:p w14:paraId="28D7CB91" w14:textId="77777777" w:rsidR="00612BCE" w:rsidRPr="002E4403" w:rsidRDefault="00612BCE" w:rsidP="002B4508">
            <w:pPr>
              <w:spacing w:line="276" w:lineRule="auto"/>
              <w:jc w:val="both"/>
              <w:rPr>
                <w:rFonts w:ascii="Helvetica" w:hAnsi="Helvetica" w:cs="Helvetica"/>
                <w:bCs/>
                <w:sz w:val="22"/>
                <w:szCs w:val="22"/>
                <w:lang w:val="en-US"/>
              </w:rPr>
            </w:pPr>
            <w:r w:rsidRPr="002E4403">
              <w:rPr>
                <w:rFonts w:ascii="Helvetica" w:hAnsi="Helvetica" w:cs="Helvetica"/>
                <w:bCs/>
                <w:sz w:val="22"/>
                <w:szCs w:val="22"/>
                <w:lang w:val="en-US"/>
              </w:rPr>
              <w:t>Responsible department</w:t>
            </w:r>
          </w:p>
        </w:tc>
        <w:tc>
          <w:tcPr>
            <w:tcW w:w="6005" w:type="dxa"/>
            <w:gridSpan w:val="2"/>
            <w:vAlign w:val="center"/>
          </w:tcPr>
          <w:p w14:paraId="79A932C5" w14:textId="77777777" w:rsidR="00612BCE" w:rsidRPr="002E4403" w:rsidRDefault="00612BCE" w:rsidP="002B4508">
            <w:pPr>
              <w:spacing w:line="276" w:lineRule="auto"/>
              <w:jc w:val="both"/>
              <w:rPr>
                <w:rFonts w:ascii="Helvetica" w:hAnsi="Helvetica" w:cs="Helvetica"/>
                <w:bCs/>
                <w:sz w:val="22"/>
                <w:szCs w:val="22"/>
                <w:lang w:val="en-US"/>
              </w:rPr>
            </w:pPr>
            <w:r w:rsidRPr="002E4403">
              <w:rPr>
                <w:rFonts w:ascii="Helvetica" w:hAnsi="Helvetica" w:cs="Helvetica"/>
                <w:bCs/>
                <w:sz w:val="22"/>
                <w:szCs w:val="22"/>
                <w:lang w:val="en-US"/>
              </w:rPr>
              <w:t xml:space="preserve">iRam HR Department </w:t>
            </w:r>
          </w:p>
        </w:tc>
      </w:tr>
    </w:tbl>
    <w:p w14:paraId="365860F5" w14:textId="77777777" w:rsidR="00F95409" w:rsidRPr="002E4403" w:rsidRDefault="00F95409" w:rsidP="00B24F19">
      <w:pPr>
        <w:jc w:val="both"/>
        <w:rPr>
          <w:rFonts w:ascii="Helvetica" w:hAnsi="Helvetica" w:cs="Helvetica"/>
        </w:rPr>
      </w:pPr>
    </w:p>
    <w:p w14:paraId="07528796" w14:textId="77777777" w:rsidR="00510729" w:rsidRDefault="00510729" w:rsidP="00B24F19">
      <w:pPr>
        <w:jc w:val="both"/>
        <w:rPr>
          <w:rFonts w:ascii="Knockout-Cruiserweight" w:eastAsia="Calibri" w:hAnsi="Knockout-Cruiserweight" w:cs="Helvetica"/>
          <w:b/>
          <w:bCs/>
          <w:sz w:val="22"/>
          <w:szCs w:val="22"/>
        </w:rPr>
      </w:pPr>
      <w:r>
        <w:rPr>
          <w:rFonts w:ascii="Knockout-Cruiserweight" w:eastAsia="Calibri" w:hAnsi="Knockout-Cruiserweight" w:cs="Helvetica"/>
          <w:b/>
          <w:bCs/>
          <w:sz w:val="22"/>
          <w:szCs w:val="22"/>
        </w:rPr>
        <w:t>Content</w:t>
      </w:r>
    </w:p>
    <w:p w14:paraId="3C8BE86B" w14:textId="77777777" w:rsidR="00654FDB" w:rsidRDefault="00510729" w:rsidP="00857538">
      <w:pPr>
        <w:pStyle w:val="ListParagraph"/>
        <w:numPr>
          <w:ilvl w:val="0"/>
          <w:numId w:val="34"/>
        </w:numPr>
        <w:jc w:val="both"/>
        <w:rPr>
          <w:rFonts w:ascii="Knockout-Cruiserweight" w:eastAsia="Calibri" w:hAnsi="Knockout-Cruiserweight" w:cs="Helvetica"/>
          <w:b/>
          <w:bCs/>
          <w:sz w:val="22"/>
          <w:szCs w:val="22"/>
        </w:rPr>
      </w:pPr>
      <w:r w:rsidRPr="00654FDB">
        <w:rPr>
          <w:rFonts w:ascii="Knockout-Cruiserweight" w:eastAsia="Calibri" w:hAnsi="Knockout-Cruiserweight" w:cs="Helvetica"/>
          <w:b/>
          <w:bCs/>
          <w:sz w:val="22"/>
          <w:szCs w:val="22"/>
        </w:rPr>
        <w:t xml:space="preserve">Annual leave </w:t>
      </w:r>
    </w:p>
    <w:p w14:paraId="6AC5FC43" w14:textId="0A14018B" w:rsidR="00510729" w:rsidRPr="00654FDB" w:rsidRDefault="00327366" w:rsidP="00857538">
      <w:pPr>
        <w:pStyle w:val="ListParagraph"/>
        <w:numPr>
          <w:ilvl w:val="0"/>
          <w:numId w:val="34"/>
        </w:numPr>
        <w:jc w:val="both"/>
        <w:rPr>
          <w:rFonts w:ascii="Knockout-Cruiserweight" w:eastAsia="Calibri" w:hAnsi="Knockout-Cruiserweight" w:cs="Helvetica"/>
          <w:b/>
          <w:bCs/>
          <w:sz w:val="22"/>
          <w:szCs w:val="22"/>
        </w:rPr>
      </w:pPr>
      <w:r w:rsidRPr="00654FDB">
        <w:rPr>
          <w:rFonts w:ascii="Knockout-Cruiserweight" w:eastAsia="Calibri" w:hAnsi="Knockout-Cruiserweight" w:cs="Helvetica"/>
          <w:b/>
          <w:bCs/>
          <w:sz w:val="22"/>
          <w:szCs w:val="22"/>
        </w:rPr>
        <w:t>Sick leave</w:t>
      </w:r>
    </w:p>
    <w:p w14:paraId="1C165CEA" w14:textId="31292B9E" w:rsidR="00327366" w:rsidRDefault="00EB1AEB" w:rsidP="00510729">
      <w:pPr>
        <w:pStyle w:val="ListParagraph"/>
        <w:numPr>
          <w:ilvl w:val="0"/>
          <w:numId w:val="34"/>
        </w:numPr>
        <w:jc w:val="both"/>
        <w:rPr>
          <w:rFonts w:ascii="Knockout-Cruiserweight" w:eastAsia="Calibri" w:hAnsi="Knockout-Cruiserweight" w:cs="Helvetica"/>
          <w:b/>
          <w:bCs/>
          <w:sz w:val="22"/>
          <w:szCs w:val="22"/>
        </w:rPr>
      </w:pPr>
      <w:r>
        <w:rPr>
          <w:rFonts w:ascii="Knockout-Cruiserweight" w:eastAsia="Calibri" w:hAnsi="Knockout-Cruiserweight" w:cs="Helvetica"/>
          <w:b/>
          <w:bCs/>
          <w:sz w:val="22"/>
          <w:szCs w:val="22"/>
        </w:rPr>
        <w:t>Family responsibility</w:t>
      </w:r>
    </w:p>
    <w:p w14:paraId="1C67479B" w14:textId="1288CD7A" w:rsidR="00EB1AEB" w:rsidRDefault="00EB1AEB" w:rsidP="00510729">
      <w:pPr>
        <w:pStyle w:val="ListParagraph"/>
        <w:numPr>
          <w:ilvl w:val="0"/>
          <w:numId w:val="34"/>
        </w:numPr>
        <w:jc w:val="both"/>
        <w:rPr>
          <w:rFonts w:ascii="Knockout-Cruiserweight" w:eastAsia="Calibri" w:hAnsi="Knockout-Cruiserweight" w:cs="Helvetica"/>
          <w:b/>
          <w:bCs/>
          <w:sz w:val="22"/>
          <w:szCs w:val="22"/>
        </w:rPr>
      </w:pPr>
      <w:r>
        <w:rPr>
          <w:rFonts w:ascii="Knockout-Cruiserweight" w:eastAsia="Calibri" w:hAnsi="Knockout-Cruiserweight" w:cs="Helvetica"/>
          <w:b/>
          <w:bCs/>
          <w:sz w:val="22"/>
          <w:szCs w:val="22"/>
        </w:rPr>
        <w:t>Special leave</w:t>
      </w:r>
    </w:p>
    <w:p w14:paraId="4CEC405D" w14:textId="687EB4C5" w:rsidR="009C5C0E" w:rsidRPr="002E4403" w:rsidRDefault="00EB1AEB" w:rsidP="002E4403">
      <w:pPr>
        <w:pStyle w:val="ListParagraph"/>
        <w:numPr>
          <w:ilvl w:val="0"/>
          <w:numId w:val="34"/>
        </w:numPr>
        <w:jc w:val="both"/>
        <w:rPr>
          <w:rFonts w:ascii="Knockout-Cruiserweight" w:eastAsia="Calibri" w:hAnsi="Knockout-Cruiserweight" w:cs="Helvetica"/>
          <w:b/>
          <w:bCs/>
          <w:sz w:val="22"/>
          <w:szCs w:val="22"/>
        </w:rPr>
      </w:pPr>
      <w:r>
        <w:rPr>
          <w:rFonts w:ascii="Knockout-Cruiserweight" w:eastAsia="Calibri" w:hAnsi="Knockout-Cruiserweight" w:cs="Helvetica"/>
          <w:b/>
          <w:bCs/>
          <w:sz w:val="22"/>
          <w:szCs w:val="22"/>
        </w:rPr>
        <w:t xml:space="preserve">Unpaid </w:t>
      </w:r>
    </w:p>
    <w:p w14:paraId="4D7C9AD2" w14:textId="77777777" w:rsidR="00F95409" w:rsidRPr="002E4403" w:rsidRDefault="00F95409" w:rsidP="00B24F19">
      <w:pPr>
        <w:jc w:val="both"/>
        <w:rPr>
          <w:rFonts w:ascii="Helvetica" w:hAnsi="Helvetica" w:cs="Helvetica"/>
        </w:rPr>
      </w:pPr>
    </w:p>
    <w:p w14:paraId="0E43BB16" w14:textId="77777777" w:rsidR="00F95409" w:rsidRPr="002E4403" w:rsidRDefault="00F95409" w:rsidP="00B24F19">
      <w:pPr>
        <w:jc w:val="both"/>
        <w:rPr>
          <w:rFonts w:ascii="Helvetica" w:hAnsi="Helvetica" w:cs="Helvetica"/>
        </w:rPr>
      </w:pPr>
    </w:p>
    <w:p w14:paraId="576CFBCE" w14:textId="40FA17D7" w:rsidR="00F95409" w:rsidRPr="002E4403" w:rsidRDefault="004542F7" w:rsidP="00B24F19">
      <w:pPr>
        <w:numPr>
          <w:ilvl w:val="0"/>
          <w:numId w:val="15"/>
        </w:numPr>
        <w:ind w:left="284" w:hanging="284"/>
        <w:jc w:val="both"/>
        <w:rPr>
          <w:rFonts w:ascii="Knockout-Cruiserweight" w:eastAsia="Calibri" w:hAnsi="Knockout-Cruiserweight" w:cs="Helvetica"/>
          <w:b/>
          <w:bCs/>
          <w:sz w:val="22"/>
          <w:szCs w:val="22"/>
        </w:rPr>
      </w:pPr>
      <w:r w:rsidRPr="002E4403">
        <w:rPr>
          <w:rFonts w:ascii="Knockout-Cruiserweight" w:eastAsia="Calibri" w:hAnsi="Knockout-Cruiserweight" w:cs="Helvetica"/>
          <w:b/>
          <w:bCs/>
          <w:sz w:val="22"/>
          <w:szCs w:val="22"/>
        </w:rPr>
        <w:t>ANNUAL LEAVE ENTITLEMENT</w:t>
      </w:r>
    </w:p>
    <w:p w14:paraId="0B91667C" w14:textId="089FE3A7" w:rsidR="002D618E" w:rsidRPr="002E4403" w:rsidRDefault="002D618E" w:rsidP="00B24F19">
      <w:pPr>
        <w:jc w:val="both"/>
        <w:rPr>
          <w:rFonts w:ascii="Helvetica" w:eastAsia="Calibri" w:hAnsi="Helvetica" w:cs="Helvetica"/>
        </w:rPr>
      </w:pPr>
    </w:p>
    <w:p w14:paraId="38C63DFD" w14:textId="77777777" w:rsidR="00551F96" w:rsidRPr="002E4403" w:rsidRDefault="00551F96" w:rsidP="00551F96">
      <w:pPr>
        <w:pStyle w:val="Header"/>
        <w:numPr>
          <w:ilvl w:val="1"/>
          <w:numId w:val="18"/>
        </w:numPr>
        <w:spacing w:line="276" w:lineRule="auto"/>
        <w:jc w:val="both"/>
        <w:rPr>
          <w:rFonts w:ascii="Helvetica" w:hAnsi="Helvetica" w:cs="Helvetica"/>
          <w:bCs/>
        </w:rPr>
      </w:pPr>
      <w:r w:rsidRPr="002E4403">
        <w:rPr>
          <w:rFonts w:ascii="Helvetica" w:hAnsi="Helvetica" w:cs="Helvetica"/>
          <w:bCs/>
        </w:rPr>
        <w:t>Employees are entitled to fifteen (15) working days of annual leave per twelve (12) month cycle, commencing from their employment start date.</w:t>
      </w:r>
    </w:p>
    <w:p w14:paraId="2844DBAB" w14:textId="77777777" w:rsidR="00551F96" w:rsidRPr="002E4403" w:rsidRDefault="00551F96" w:rsidP="00551F96">
      <w:pPr>
        <w:pStyle w:val="Header"/>
        <w:numPr>
          <w:ilvl w:val="1"/>
          <w:numId w:val="18"/>
        </w:numPr>
        <w:spacing w:line="276" w:lineRule="auto"/>
        <w:jc w:val="both"/>
        <w:rPr>
          <w:rFonts w:ascii="Helvetica" w:hAnsi="Helvetica" w:cs="Helvetica"/>
          <w:bCs/>
        </w:rPr>
      </w:pPr>
      <w:r w:rsidRPr="002E4403">
        <w:rPr>
          <w:rFonts w:ascii="Helvetica" w:hAnsi="Helvetica" w:cs="Helvetica"/>
          <w:bCs/>
        </w:rPr>
        <w:t>Annual leave accrues at the rate of 1.25 days for every seventeen (17) days worked, resulting in a total accrual of fifteen (15) days by the conclusion of the twelve (12) month cycle.</w:t>
      </w:r>
    </w:p>
    <w:p w14:paraId="74ABF0E8" w14:textId="77777777" w:rsidR="00551F96" w:rsidRPr="002E4403" w:rsidRDefault="00551F96" w:rsidP="00551F96">
      <w:pPr>
        <w:pStyle w:val="Header"/>
        <w:numPr>
          <w:ilvl w:val="1"/>
          <w:numId w:val="18"/>
        </w:numPr>
        <w:spacing w:line="276" w:lineRule="auto"/>
        <w:jc w:val="both"/>
        <w:rPr>
          <w:rFonts w:ascii="Helvetica" w:hAnsi="Helvetica" w:cs="Helvetica"/>
          <w:bCs/>
        </w:rPr>
      </w:pPr>
      <w:r w:rsidRPr="002E4403">
        <w:rPr>
          <w:rFonts w:ascii="Helvetica" w:hAnsi="Helvetica" w:cs="Helvetica"/>
          <w:bCs/>
        </w:rPr>
        <w:t>A maximum of five (5) unused leave days may be carried over to the subsequent leave cycle. Any carried-over leave not utilized within six (6) months from the start of the new cycle will be forfeited without exception.</w:t>
      </w:r>
    </w:p>
    <w:p w14:paraId="0345E08F" w14:textId="77777777" w:rsidR="00551F96" w:rsidRPr="002E4403" w:rsidRDefault="00551F96" w:rsidP="00551F96">
      <w:pPr>
        <w:pStyle w:val="Header"/>
        <w:numPr>
          <w:ilvl w:val="1"/>
          <w:numId w:val="18"/>
        </w:numPr>
        <w:spacing w:line="276" w:lineRule="auto"/>
        <w:jc w:val="both"/>
        <w:rPr>
          <w:rFonts w:ascii="Helvetica" w:hAnsi="Helvetica" w:cs="Helvetica"/>
          <w:bCs/>
        </w:rPr>
      </w:pPr>
      <w:r w:rsidRPr="002E4403">
        <w:rPr>
          <w:rFonts w:ascii="Helvetica" w:hAnsi="Helvetica" w:cs="Helvetica"/>
          <w:bCs/>
        </w:rPr>
        <w:t>Employees are required to take a minimum of ten (10) consecutive working days of leave within each leave cycle.</w:t>
      </w:r>
    </w:p>
    <w:p w14:paraId="2AC46D32" w14:textId="77777777" w:rsidR="00551F96" w:rsidRPr="002E4403" w:rsidRDefault="00551F96" w:rsidP="00551F96">
      <w:pPr>
        <w:pStyle w:val="Header"/>
        <w:numPr>
          <w:ilvl w:val="1"/>
          <w:numId w:val="18"/>
        </w:numPr>
        <w:spacing w:line="276" w:lineRule="auto"/>
        <w:jc w:val="both"/>
        <w:rPr>
          <w:rFonts w:ascii="Helvetica" w:hAnsi="Helvetica" w:cs="Helvetica"/>
          <w:bCs/>
        </w:rPr>
      </w:pPr>
      <w:r w:rsidRPr="002E4403">
        <w:rPr>
          <w:rFonts w:ascii="Helvetica" w:hAnsi="Helvetica" w:cs="Helvetica"/>
          <w:bCs/>
        </w:rPr>
        <w:t>All leave must be taken in strict compliance with the Company's policies and procedures. Leave may only be taken at times determined solely at the Company's absolute discretion, subject to operational requirements.</w:t>
      </w:r>
    </w:p>
    <w:p w14:paraId="6E11BC6E" w14:textId="77777777" w:rsidR="00551F96" w:rsidRPr="002E4403" w:rsidRDefault="00551F96" w:rsidP="00B24F19">
      <w:pPr>
        <w:jc w:val="both"/>
        <w:rPr>
          <w:rFonts w:ascii="Helvetica" w:eastAsia="Calibri" w:hAnsi="Helvetica" w:cs="Helvetica"/>
        </w:rPr>
      </w:pPr>
    </w:p>
    <w:p w14:paraId="1D93680A" w14:textId="77777777" w:rsidR="00F95409" w:rsidRPr="002E4403" w:rsidRDefault="00F95409" w:rsidP="00B24F19">
      <w:pPr>
        <w:jc w:val="both"/>
        <w:rPr>
          <w:rFonts w:ascii="Helvetica" w:eastAsia="Calibri" w:hAnsi="Helvetica" w:cs="Helvetica"/>
        </w:rPr>
      </w:pPr>
    </w:p>
    <w:p w14:paraId="3B0B0659" w14:textId="6E1DDEAF" w:rsidR="00F95409" w:rsidRPr="002E4403" w:rsidRDefault="004542F7" w:rsidP="00B24F19">
      <w:pPr>
        <w:numPr>
          <w:ilvl w:val="0"/>
          <w:numId w:val="15"/>
        </w:numPr>
        <w:ind w:left="284" w:hanging="284"/>
        <w:jc w:val="both"/>
        <w:rPr>
          <w:rFonts w:ascii="Knockout-Cruiserweight" w:eastAsia="Calibri" w:hAnsi="Knockout-Cruiserweight" w:cs="Helvetica"/>
          <w:b/>
          <w:bCs/>
        </w:rPr>
      </w:pPr>
      <w:r w:rsidRPr="002E4403">
        <w:rPr>
          <w:rFonts w:ascii="Knockout-Cruiserweight" w:eastAsia="Calibri" w:hAnsi="Knockout-Cruiserweight" w:cs="Helvetica"/>
          <w:b/>
          <w:bCs/>
        </w:rPr>
        <w:t>CREDITING OF LEAVE</w:t>
      </w:r>
    </w:p>
    <w:p w14:paraId="30FF5F72" w14:textId="77777777" w:rsidR="00F95409" w:rsidRPr="002E4403" w:rsidRDefault="00F95409" w:rsidP="00B24F19">
      <w:pPr>
        <w:jc w:val="both"/>
        <w:rPr>
          <w:rFonts w:ascii="Helvetica" w:eastAsia="Calibri" w:hAnsi="Helvetica" w:cs="Helvetica"/>
        </w:rPr>
      </w:pPr>
    </w:p>
    <w:p w14:paraId="4FFD6D75" w14:textId="77777777" w:rsidR="00F95409" w:rsidRPr="002E4403" w:rsidRDefault="00F95409" w:rsidP="00B24F19">
      <w:pPr>
        <w:jc w:val="both"/>
        <w:rPr>
          <w:rFonts w:ascii="Helvetica" w:eastAsia="Calibri" w:hAnsi="Helvetica" w:cs="Helvetica"/>
        </w:rPr>
      </w:pPr>
      <w:r w:rsidRPr="002E4403">
        <w:rPr>
          <w:rFonts w:ascii="Helvetica" w:eastAsia="Calibri" w:hAnsi="Helvetica" w:cs="Helvetica"/>
        </w:rPr>
        <w:t>Leave is credited monthly on a pro-rata basis.</w:t>
      </w:r>
    </w:p>
    <w:p w14:paraId="485D0190" w14:textId="77777777" w:rsidR="00F95409" w:rsidRPr="002E4403" w:rsidRDefault="00F95409" w:rsidP="00B24F19">
      <w:pPr>
        <w:jc w:val="both"/>
        <w:rPr>
          <w:rFonts w:ascii="Helvetica" w:eastAsia="Calibri" w:hAnsi="Helvetica" w:cs="Helvetica"/>
        </w:rPr>
      </w:pPr>
    </w:p>
    <w:p w14:paraId="3311C5E8" w14:textId="508C4FFF" w:rsidR="00F95409" w:rsidRPr="002E4403" w:rsidRDefault="004542F7" w:rsidP="00B24F19">
      <w:pPr>
        <w:numPr>
          <w:ilvl w:val="0"/>
          <w:numId w:val="15"/>
        </w:numPr>
        <w:ind w:left="284" w:hanging="284"/>
        <w:jc w:val="both"/>
        <w:rPr>
          <w:rFonts w:ascii="Knockout-Cruiserweight" w:eastAsia="Calibri" w:hAnsi="Knockout-Cruiserweight" w:cs="Helvetica"/>
          <w:b/>
          <w:bCs/>
        </w:rPr>
      </w:pPr>
      <w:r w:rsidRPr="002E4403">
        <w:rPr>
          <w:rFonts w:ascii="Knockout-Cruiserweight" w:eastAsia="Calibri" w:hAnsi="Knockout-Cruiserweight" w:cs="Helvetica"/>
          <w:b/>
          <w:bCs/>
        </w:rPr>
        <w:t>LEAVE ARRANGEMENTS</w:t>
      </w:r>
    </w:p>
    <w:p w14:paraId="4BE231E4" w14:textId="77777777" w:rsidR="00F95409" w:rsidRPr="002E4403" w:rsidRDefault="00F95409" w:rsidP="00B24F19">
      <w:pPr>
        <w:jc w:val="both"/>
        <w:rPr>
          <w:rFonts w:ascii="Helvetica" w:eastAsia="Calibri" w:hAnsi="Helvetica" w:cs="Helvetica"/>
        </w:rPr>
      </w:pPr>
    </w:p>
    <w:p w14:paraId="3FA0E526" w14:textId="3E9FE8D2" w:rsidR="00F95409" w:rsidRPr="002E4403" w:rsidRDefault="00F95409" w:rsidP="002E4403">
      <w:pPr>
        <w:pStyle w:val="ListParagraph"/>
        <w:numPr>
          <w:ilvl w:val="0"/>
          <w:numId w:val="19"/>
        </w:numPr>
        <w:jc w:val="both"/>
        <w:rPr>
          <w:rFonts w:ascii="Helvetica" w:eastAsia="Calibri" w:hAnsi="Helvetica" w:cs="Helvetica"/>
        </w:rPr>
      </w:pPr>
      <w:r w:rsidRPr="002E4403">
        <w:rPr>
          <w:rFonts w:ascii="Helvetica" w:eastAsia="Calibri" w:hAnsi="Helvetica" w:cs="Helvetica"/>
        </w:rPr>
        <w:t xml:space="preserve">IRam reserves the right to reject or </w:t>
      </w:r>
      <w:r w:rsidR="001369BB" w:rsidRPr="002E4403">
        <w:rPr>
          <w:rFonts w:ascii="Helvetica" w:eastAsia="Calibri" w:hAnsi="Helvetica" w:cs="Helvetica"/>
        </w:rPr>
        <w:t>decline</w:t>
      </w:r>
      <w:r w:rsidRPr="002E4403">
        <w:rPr>
          <w:rFonts w:ascii="Helvetica" w:eastAsia="Calibri" w:hAnsi="Helvetica" w:cs="Helvetica"/>
        </w:rPr>
        <w:t xml:space="preserve"> an employee’s application for </w:t>
      </w:r>
      <w:r w:rsidR="00A11929" w:rsidRPr="002E4403">
        <w:rPr>
          <w:rFonts w:ascii="Helvetica" w:eastAsia="Calibri" w:hAnsi="Helvetica" w:cs="Helvetica"/>
        </w:rPr>
        <w:t xml:space="preserve">annual </w:t>
      </w:r>
      <w:r w:rsidRPr="002E4403">
        <w:rPr>
          <w:rFonts w:ascii="Helvetica" w:eastAsia="Calibri" w:hAnsi="Helvetica" w:cs="Helvetica"/>
        </w:rPr>
        <w:t>leave should the demands of the service, operational constraints or workload direct such action.</w:t>
      </w:r>
    </w:p>
    <w:p w14:paraId="1F776773" w14:textId="3A27BA98" w:rsidR="000B4200" w:rsidRPr="002E4403" w:rsidRDefault="005F2F88" w:rsidP="002E4403">
      <w:pPr>
        <w:pStyle w:val="Header"/>
        <w:numPr>
          <w:ilvl w:val="0"/>
          <w:numId w:val="19"/>
        </w:numPr>
        <w:jc w:val="both"/>
        <w:rPr>
          <w:rFonts w:ascii="Helvetica" w:hAnsi="Helvetica" w:cs="Helvetica"/>
          <w:bCs/>
        </w:rPr>
      </w:pPr>
      <w:r w:rsidRPr="002E4403">
        <w:rPr>
          <w:rFonts w:ascii="Helvetica" w:eastAsia="Calibri" w:hAnsi="Helvetica" w:cs="Helvetica"/>
        </w:rPr>
        <w:t xml:space="preserve">Should </w:t>
      </w:r>
      <w:r w:rsidR="00F95409" w:rsidRPr="002E4403">
        <w:rPr>
          <w:rFonts w:ascii="Helvetica" w:eastAsia="Calibri" w:hAnsi="Helvetica" w:cs="Helvetica"/>
        </w:rPr>
        <w:t xml:space="preserve">an </w:t>
      </w:r>
      <w:proofErr w:type="gramStart"/>
      <w:r w:rsidR="00F95409" w:rsidRPr="002E4403">
        <w:rPr>
          <w:rFonts w:ascii="Helvetica" w:eastAsia="Calibri" w:hAnsi="Helvetica" w:cs="Helvetica"/>
        </w:rPr>
        <w:t>employee</w:t>
      </w:r>
      <w:r w:rsidR="000B4200" w:rsidRPr="002E4403">
        <w:rPr>
          <w:rFonts w:ascii="Helvetica" w:hAnsi="Helvetica" w:cs="Helvetica"/>
          <w:bCs/>
        </w:rPr>
        <w:t xml:space="preserve">  become</w:t>
      </w:r>
      <w:proofErr w:type="gramEnd"/>
      <w:r w:rsidR="000B4200" w:rsidRPr="002E4403">
        <w:rPr>
          <w:rFonts w:ascii="Helvetica" w:hAnsi="Helvetica" w:cs="Helvetica"/>
          <w:bCs/>
        </w:rPr>
        <w:t xml:space="preserve"> ill or hospitalised during a period of approved annual leave, the affected days shall, upon submission of a valid medical certificate issued by a registered medical practitioner, be converted to sick </w:t>
      </w:r>
      <w:r w:rsidR="000B4200" w:rsidRPr="002E4403">
        <w:rPr>
          <w:rFonts w:ascii="Helvetica" w:hAnsi="Helvetica" w:cs="Helvetica"/>
          <w:bCs/>
        </w:rPr>
        <w:lastRenderedPageBreak/>
        <w:t xml:space="preserve">leave. The employee's annual leave balance will be restored by the corresponding number of days, subject to the availability of unused sick leave credits.  </w:t>
      </w:r>
    </w:p>
    <w:p w14:paraId="1A83BD2C" w14:textId="212E3D53" w:rsidR="00F95409" w:rsidRPr="002E4403" w:rsidRDefault="00F95409" w:rsidP="00B24F19">
      <w:pPr>
        <w:ind w:left="567" w:hanging="283"/>
        <w:jc w:val="both"/>
        <w:rPr>
          <w:rFonts w:ascii="Helvetica" w:eastAsia="Calibri" w:hAnsi="Helvetica" w:cs="Helvetica"/>
        </w:rPr>
      </w:pPr>
    </w:p>
    <w:p w14:paraId="4AFCF6B5" w14:textId="43F4534C" w:rsidR="00F95409" w:rsidRPr="002E4403" w:rsidRDefault="00F95409" w:rsidP="00B24F19">
      <w:pPr>
        <w:jc w:val="both"/>
        <w:rPr>
          <w:rFonts w:ascii="Helvetica" w:eastAsia="Calibri" w:hAnsi="Helvetica" w:cs="Helvetica"/>
        </w:rPr>
      </w:pPr>
    </w:p>
    <w:p w14:paraId="0F2C5B4F" w14:textId="77777777" w:rsidR="00AE381E" w:rsidRPr="002E4403" w:rsidRDefault="00AE381E" w:rsidP="00B24F19">
      <w:pPr>
        <w:jc w:val="both"/>
        <w:rPr>
          <w:rFonts w:ascii="Helvetica" w:eastAsia="Calibri" w:hAnsi="Helvetica" w:cs="Helvetica"/>
        </w:rPr>
      </w:pPr>
    </w:p>
    <w:p w14:paraId="659160A8" w14:textId="2B829BDF" w:rsidR="00F95409" w:rsidRPr="002E4403" w:rsidRDefault="004542F7" w:rsidP="00B24F19">
      <w:pPr>
        <w:numPr>
          <w:ilvl w:val="0"/>
          <w:numId w:val="15"/>
        </w:numPr>
        <w:ind w:left="284" w:hanging="284"/>
        <w:jc w:val="both"/>
        <w:rPr>
          <w:rFonts w:ascii="Knockout-Cruiserweight" w:eastAsia="Calibri" w:hAnsi="Knockout-Cruiserweight" w:cs="Helvetica"/>
          <w:b/>
          <w:bCs/>
        </w:rPr>
      </w:pPr>
      <w:r w:rsidRPr="002E4403">
        <w:rPr>
          <w:rFonts w:ascii="Knockout-Cruiserweight" w:eastAsia="Calibri" w:hAnsi="Knockout-Cruiserweight" w:cs="Helvetica"/>
          <w:b/>
          <w:bCs/>
        </w:rPr>
        <w:t>APPLICATION FOR LEAVE</w:t>
      </w:r>
    </w:p>
    <w:p w14:paraId="1536043F" w14:textId="77777777" w:rsidR="00F95409" w:rsidRPr="002E4403" w:rsidRDefault="00F95409" w:rsidP="00B24F19">
      <w:pPr>
        <w:jc w:val="both"/>
        <w:rPr>
          <w:rFonts w:ascii="Helvetica" w:eastAsia="Calibri" w:hAnsi="Helvetica" w:cs="Helvetica"/>
        </w:rPr>
      </w:pPr>
    </w:p>
    <w:p w14:paraId="544D97FD" w14:textId="65AC61AC" w:rsidR="00F95409" w:rsidRPr="002E4403" w:rsidRDefault="00F95409" w:rsidP="00AE381E">
      <w:pPr>
        <w:jc w:val="both"/>
        <w:rPr>
          <w:rFonts w:ascii="Helvetica" w:eastAsia="Calibri" w:hAnsi="Helvetica" w:cs="Helvetica"/>
        </w:rPr>
      </w:pPr>
      <w:r w:rsidRPr="002E4403">
        <w:rPr>
          <w:rFonts w:ascii="Helvetica" w:eastAsia="Calibri" w:hAnsi="Helvetica" w:cs="Helvetica"/>
        </w:rPr>
        <w:t xml:space="preserve">Leave must be applied for </w:t>
      </w:r>
      <w:r w:rsidR="00B24F19" w:rsidRPr="002E4403">
        <w:rPr>
          <w:rFonts w:ascii="Helvetica" w:eastAsia="Calibri" w:hAnsi="Helvetica" w:cs="Helvetica"/>
        </w:rPr>
        <w:t xml:space="preserve">on the leave management </w:t>
      </w:r>
      <w:proofErr w:type="gramStart"/>
      <w:r w:rsidR="00B24F19" w:rsidRPr="002E4403">
        <w:rPr>
          <w:rFonts w:ascii="Helvetica" w:eastAsia="Calibri" w:hAnsi="Helvetica" w:cs="Helvetica"/>
        </w:rPr>
        <w:t>platform</w:t>
      </w:r>
      <w:r w:rsidR="00EA56EE" w:rsidRPr="002E4403">
        <w:rPr>
          <w:rFonts w:ascii="Helvetica" w:eastAsia="Calibri" w:hAnsi="Helvetica" w:cs="Helvetica"/>
        </w:rPr>
        <w:t>.</w:t>
      </w:r>
      <w:r w:rsidR="00B24F19" w:rsidRPr="002E4403">
        <w:rPr>
          <w:rFonts w:ascii="Helvetica" w:eastAsia="Calibri" w:hAnsi="Helvetica" w:cs="Helvetica"/>
        </w:rPr>
        <w:t>.</w:t>
      </w:r>
      <w:proofErr w:type="gramEnd"/>
      <w:r w:rsidR="00B24F19" w:rsidRPr="002E4403">
        <w:rPr>
          <w:rFonts w:ascii="Helvetica" w:eastAsia="Calibri" w:hAnsi="Helvetica" w:cs="Helvetica"/>
        </w:rPr>
        <w:t xml:space="preserve"> </w:t>
      </w:r>
      <w:r w:rsidRPr="002E4403">
        <w:rPr>
          <w:rFonts w:ascii="Helvetica" w:eastAsia="Calibri" w:hAnsi="Helvetica" w:cs="Helvetica"/>
        </w:rPr>
        <w:t>Such application must be received at least two weeks prior to the requested dates.</w:t>
      </w:r>
    </w:p>
    <w:p w14:paraId="076EF35B" w14:textId="77777777" w:rsidR="00EA56EE" w:rsidRPr="002E4403" w:rsidRDefault="00EA56EE" w:rsidP="00AE381E">
      <w:pPr>
        <w:jc w:val="both"/>
        <w:rPr>
          <w:rFonts w:ascii="Helvetica" w:eastAsia="Calibri" w:hAnsi="Helvetica" w:cs="Helvetica"/>
        </w:rPr>
      </w:pPr>
    </w:p>
    <w:p w14:paraId="3FCC9A1B" w14:textId="621B8329" w:rsidR="00F95409" w:rsidRPr="002E4403" w:rsidRDefault="00F95409" w:rsidP="00AE381E">
      <w:pPr>
        <w:jc w:val="both"/>
        <w:rPr>
          <w:rFonts w:ascii="Helvetica" w:eastAsia="Calibri" w:hAnsi="Helvetica" w:cs="Helvetica"/>
        </w:rPr>
      </w:pPr>
      <w:r w:rsidRPr="002E4403">
        <w:rPr>
          <w:rFonts w:ascii="Helvetica" w:eastAsia="Calibri" w:hAnsi="Helvetica" w:cs="Helvetica"/>
        </w:rPr>
        <w:t xml:space="preserve">Approval from the employee’s </w:t>
      </w:r>
      <w:r w:rsidR="00B24F19" w:rsidRPr="002E4403">
        <w:rPr>
          <w:rFonts w:ascii="Helvetica" w:eastAsia="Calibri" w:hAnsi="Helvetica" w:cs="Helvetica"/>
        </w:rPr>
        <w:t xml:space="preserve">direct line manager </w:t>
      </w:r>
      <w:r w:rsidR="005C6732" w:rsidRPr="005C6732">
        <w:rPr>
          <w:rFonts w:ascii="Helvetica" w:eastAsia="Calibri" w:hAnsi="Helvetica" w:cs="Helvetica"/>
        </w:rPr>
        <w:t xml:space="preserve">is </w:t>
      </w:r>
      <w:proofErr w:type="gramStart"/>
      <w:r w:rsidR="005C6732" w:rsidRPr="005C6732">
        <w:rPr>
          <w:rFonts w:ascii="Helvetica" w:eastAsia="Calibri" w:hAnsi="Helvetica" w:cs="Helvetica"/>
        </w:rPr>
        <w:t>required</w:t>
      </w:r>
      <w:r w:rsidRPr="002E4403">
        <w:rPr>
          <w:rFonts w:ascii="Helvetica" w:eastAsia="Calibri" w:hAnsi="Helvetica" w:cs="Helvetica"/>
        </w:rPr>
        <w:t xml:space="preserve">  The</w:t>
      </w:r>
      <w:proofErr w:type="gramEnd"/>
      <w:r w:rsidRPr="002E4403">
        <w:rPr>
          <w:rFonts w:ascii="Helvetica" w:eastAsia="Calibri" w:hAnsi="Helvetica" w:cs="Helvetica"/>
        </w:rPr>
        <w:t xml:space="preserve"> employee is to be advised of their decisions and must submit</w:t>
      </w:r>
      <w:r w:rsidR="00BF78B3" w:rsidRPr="002E4403">
        <w:rPr>
          <w:rFonts w:ascii="Helvetica" w:eastAsia="Calibri" w:hAnsi="Helvetica" w:cs="Helvetica"/>
        </w:rPr>
        <w:t>/upload</w:t>
      </w:r>
      <w:r w:rsidRPr="002E4403">
        <w:rPr>
          <w:rFonts w:ascii="Helvetica" w:eastAsia="Calibri" w:hAnsi="Helvetica" w:cs="Helvetica"/>
        </w:rPr>
        <w:t xml:space="preserve"> Leave without delay</w:t>
      </w:r>
      <w:r w:rsidR="00F402B4">
        <w:rPr>
          <w:rFonts w:ascii="Helvetica" w:eastAsia="Calibri" w:hAnsi="Helvetica" w:cs="Helvetica"/>
        </w:rPr>
        <w:t xml:space="preserve"> </w:t>
      </w:r>
      <w:r w:rsidR="00BF78B3" w:rsidRPr="002E4403">
        <w:rPr>
          <w:rFonts w:ascii="Helvetica" w:eastAsia="Calibri" w:hAnsi="Helvetica" w:cs="Helvetica"/>
        </w:rPr>
        <w:t>their leave to the system.</w:t>
      </w:r>
      <w:r w:rsidRPr="002E4403">
        <w:rPr>
          <w:rFonts w:ascii="Helvetica" w:eastAsia="Calibri" w:hAnsi="Helvetica" w:cs="Helvetica"/>
        </w:rPr>
        <w:t>.</w:t>
      </w:r>
    </w:p>
    <w:p w14:paraId="2740C571" w14:textId="77777777" w:rsidR="00F95409" w:rsidRPr="002E4403" w:rsidRDefault="00F95409" w:rsidP="00AE381E">
      <w:pPr>
        <w:jc w:val="both"/>
        <w:rPr>
          <w:rFonts w:ascii="Helvetica" w:eastAsia="Calibri" w:hAnsi="Helvetica" w:cs="Helvetica"/>
        </w:rPr>
      </w:pPr>
    </w:p>
    <w:p w14:paraId="7AE34C66" w14:textId="17FE5E25" w:rsidR="00F95409" w:rsidRPr="002E4403" w:rsidRDefault="004542F7" w:rsidP="00AE381E">
      <w:pPr>
        <w:numPr>
          <w:ilvl w:val="0"/>
          <w:numId w:val="15"/>
        </w:numPr>
        <w:ind w:left="284" w:hanging="284"/>
        <w:jc w:val="both"/>
        <w:rPr>
          <w:rFonts w:ascii="Knockout-Cruiserweight" w:eastAsia="Calibri" w:hAnsi="Knockout-Cruiserweight" w:cs="Helvetica"/>
          <w:b/>
          <w:bCs/>
        </w:rPr>
      </w:pPr>
      <w:r w:rsidRPr="002E4403">
        <w:rPr>
          <w:rFonts w:ascii="Knockout-Cruiserweight" w:eastAsia="Calibri" w:hAnsi="Knockout-Cruiserweight" w:cs="Helvetica"/>
          <w:b/>
          <w:bCs/>
        </w:rPr>
        <w:t>ENCASHMENT OF LEAVE</w:t>
      </w:r>
    </w:p>
    <w:p w14:paraId="7CF6E8C6" w14:textId="77777777" w:rsidR="00F95409" w:rsidRPr="002E4403" w:rsidRDefault="00F95409" w:rsidP="00AE381E">
      <w:pPr>
        <w:ind w:left="284"/>
        <w:jc w:val="both"/>
        <w:rPr>
          <w:rFonts w:ascii="Helvetica" w:eastAsia="Calibri" w:hAnsi="Helvetica" w:cs="Helvetica"/>
        </w:rPr>
      </w:pPr>
    </w:p>
    <w:p w14:paraId="5C66EAB6" w14:textId="4BB4180F" w:rsidR="00FD7DDC" w:rsidRPr="002E4403" w:rsidRDefault="00F95409" w:rsidP="002E4403">
      <w:pPr>
        <w:jc w:val="both"/>
        <w:rPr>
          <w:rFonts w:ascii="Helvetica" w:eastAsia="Calibri" w:hAnsi="Helvetica" w:cs="Helvetica"/>
        </w:rPr>
      </w:pPr>
      <w:r w:rsidRPr="002E4403">
        <w:rPr>
          <w:rFonts w:ascii="Helvetica" w:eastAsia="Calibri" w:hAnsi="Helvetica" w:cs="Helvetica"/>
        </w:rPr>
        <w:t xml:space="preserve">No employee may be paid instead of leave being granted in terms of the Basic Conditions of Employment Act 75 of 1997, Section 20 (11), except: -On termination of </w:t>
      </w:r>
      <w:r w:rsidR="00AE381E" w:rsidRPr="002E4403">
        <w:rPr>
          <w:rFonts w:ascii="Helvetica" w:eastAsia="Calibri" w:hAnsi="Helvetica" w:cs="Helvetica"/>
        </w:rPr>
        <w:t>employment;</w:t>
      </w:r>
      <w:r w:rsidR="00FD7DDC" w:rsidRPr="002E4403">
        <w:rPr>
          <w:rFonts w:ascii="Helvetica" w:hAnsi="Helvetica" w:cs="Helvetica"/>
          <w:color w:val="0D0D0D"/>
          <w:shd w:val="clear" w:color="auto" w:fill="FFFFFF"/>
        </w:rPr>
        <w:t xml:space="preserve"> </w:t>
      </w:r>
      <w:r w:rsidR="00FD7DDC" w:rsidRPr="002E4403">
        <w:rPr>
          <w:rFonts w:ascii="Helvetica" w:eastAsia="Calibri" w:hAnsi="Helvetica" w:cs="Helvetica"/>
        </w:rPr>
        <w:t>Upon termination of the employment relationship, any accrued but unused annual leave shall be paid out to the employee, subject to the following conditions</w:t>
      </w:r>
    </w:p>
    <w:p w14:paraId="75205503" w14:textId="570BE4D8" w:rsidR="00FD7DDC" w:rsidRPr="002E4403" w:rsidRDefault="004B38B4" w:rsidP="00741F26">
      <w:pPr>
        <w:pStyle w:val="ListParagraph"/>
        <w:numPr>
          <w:ilvl w:val="0"/>
          <w:numId w:val="16"/>
        </w:numPr>
        <w:jc w:val="both"/>
        <w:rPr>
          <w:rFonts w:ascii="Helvetica" w:eastAsia="Calibri" w:hAnsi="Helvetica" w:cs="Helvetica"/>
        </w:rPr>
      </w:pPr>
      <w:r w:rsidRPr="002E4403">
        <w:rPr>
          <w:rFonts w:ascii="Helvetica" w:eastAsia="Calibri" w:hAnsi="Helvetica" w:cs="Helvetica"/>
        </w:rPr>
        <w:t> The employee must serve the full notice period as required under their contract of employment or as stipulated by law.</w:t>
      </w:r>
      <w:r w:rsidR="00D14311" w:rsidRPr="002E4403">
        <w:rPr>
          <w:rFonts w:ascii="Helvetica" w:eastAsia="Calibri" w:hAnsi="Helvetica" w:cs="Helvetica"/>
        </w:rPr>
        <w:t> </w:t>
      </w:r>
    </w:p>
    <w:p w14:paraId="36A53BA9" w14:textId="3ABCB95F" w:rsidR="00DB045F" w:rsidRPr="002E4403" w:rsidRDefault="00D14311" w:rsidP="00741F26">
      <w:pPr>
        <w:pStyle w:val="ListParagraph"/>
        <w:numPr>
          <w:ilvl w:val="0"/>
          <w:numId w:val="16"/>
        </w:numPr>
        <w:jc w:val="both"/>
        <w:rPr>
          <w:rFonts w:ascii="Helvetica" w:eastAsia="Calibri" w:hAnsi="Helvetica" w:cs="Helvetica"/>
        </w:rPr>
      </w:pPr>
      <w:r w:rsidRPr="002E4403">
        <w:rPr>
          <w:rFonts w:ascii="Helvetica" w:eastAsia="Calibri" w:hAnsi="Helvetica" w:cs="Helvetica"/>
        </w:rPr>
        <w:t>All company property and assets issued to the employee must be returned in good working condition prior to the finalization of the termination process.</w:t>
      </w:r>
    </w:p>
    <w:p w14:paraId="66D93074" w14:textId="2048E9B3" w:rsidR="00D14311" w:rsidRPr="002E4403" w:rsidRDefault="00D14311" w:rsidP="002E4403">
      <w:pPr>
        <w:pStyle w:val="ListParagraph"/>
        <w:numPr>
          <w:ilvl w:val="0"/>
          <w:numId w:val="16"/>
        </w:numPr>
        <w:jc w:val="both"/>
        <w:rPr>
          <w:rFonts w:ascii="Helvetica" w:eastAsia="Calibri" w:hAnsi="Helvetica" w:cs="Helvetica"/>
        </w:rPr>
      </w:pPr>
      <w:r w:rsidRPr="002E4403">
        <w:rPr>
          <w:rFonts w:ascii="Helvetica" w:eastAsia="Calibri" w:hAnsi="Helvetica" w:cs="Helvetica"/>
        </w:rPr>
        <w:t> Failure to comply with these conditions may result in the withholding of payments or deductions, as permitted by applicable law.</w:t>
      </w:r>
    </w:p>
    <w:p w14:paraId="21C99C39" w14:textId="77777777" w:rsidR="00F95409" w:rsidRPr="002E4403" w:rsidRDefault="00F95409" w:rsidP="00AE381E">
      <w:pPr>
        <w:jc w:val="both"/>
        <w:rPr>
          <w:rFonts w:ascii="Helvetica" w:eastAsia="Calibri" w:hAnsi="Helvetica" w:cs="Helvetica"/>
        </w:rPr>
      </w:pPr>
    </w:p>
    <w:p w14:paraId="7E1C35C8" w14:textId="77777777" w:rsidR="00F95409" w:rsidRPr="002E4403" w:rsidRDefault="00F95409" w:rsidP="00AE381E">
      <w:pPr>
        <w:jc w:val="both"/>
        <w:rPr>
          <w:rFonts w:ascii="Helvetica" w:eastAsia="Calibri" w:hAnsi="Helvetica" w:cs="Helvetica"/>
        </w:rPr>
      </w:pPr>
    </w:p>
    <w:p w14:paraId="1B483225" w14:textId="77777777" w:rsidR="00F95409" w:rsidRPr="002E4403" w:rsidRDefault="00F95409" w:rsidP="00AE381E">
      <w:pPr>
        <w:jc w:val="both"/>
        <w:rPr>
          <w:rFonts w:ascii="Helvetica" w:eastAsia="Calibri" w:hAnsi="Helvetica" w:cs="Helvetica"/>
          <w:b/>
          <w:bCs/>
        </w:rPr>
      </w:pPr>
      <w:r w:rsidRPr="002E4403">
        <w:rPr>
          <w:rFonts w:ascii="Helvetica" w:eastAsia="Calibri" w:hAnsi="Helvetica" w:cs="Helvetica"/>
          <w:b/>
          <w:bCs/>
        </w:rPr>
        <w:t>NOTE:</w:t>
      </w:r>
    </w:p>
    <w:p w14:paraId="36BB5CA7" w14:textId="287A4E29" w:rsidR="001A10E1" w:rsidRPr="002E4403" w:rsidRDefault="001A10E1" w:rsidP="001A10E1">
      <w:pPr>
        <w:pStyle w:val="Header"/>
        <w:tabs>
          <w:tab w:val="center" w:pos="567"/>
        </w:tabs>
        <w:jc w:val="both"/>
        <w:rPr>
          <w:rFonts w:ascii="Helvetica" w:eastAsia="Calibri" w:hAnsi="Helvetica" w:cs="Helvetica"/>
        </w:rPr>
      </w:pPr>
    </w:p>
    <w:p w14:paraId="524A1FA2" w14:textId="0F1BC0AD" w:rsidR="001A10E1" w:rsidRPr="002E4403" w:rsidRDefault="001A10E1" w:rsidP="001A10E1">
      <w:pPr>
        <w:pStyle w:val="Header"/>
        <w:tabs>
          <w:tab w:val="center" w:pos="567"/>
        </w:tabs>
        <w:jc w:val="both"/>
        <w:rPr>
          <w:rFonts w:ascii="Helvetica" w:hAnsi="Helvetica" w:cs="Helvetica"/>
          <w:b/>
        </w:rPr>
      </w:pPr>
      <w:r w:rsidRPr="002E4403">
        <w:rPr>
          <w:rFonts w:ascii="Helvetica" w:hAnsi="Helvetica" w:cs="Helvetica"/>
          <w:b/>
        </w:rPr>
        <w:t>Leave Approval Requirement:</w:t>
      </w:r>
    </w:p>
    <w:p w14:paraId="00AC699D" w14:textId="77777777" w:rsidR="001A10E1" w:rsidRPr="002E4403" w:rsidRDefault="001A10E1" w:rsidP="001A10E1">
      <w:pPr>
        <w:pStyle w:val="Header"/>
        <w:tabs>
          <w:tab w:val="center" w:pos="567"/>
        </w:tabs>
        <w:jc w:val="both"/>
        <w:rPr>
          <w:rFonts w:ascii="Helvetica" w:hAnsi="Helvetica" w:cs="Helvetica"/>
          <w:bCs/>
        </w:rPr>
      </w:pPr>
      <w:r w:rsidRPr="002E4403">
        <w:rPr>
          <w:rFonts w:ascii="Helvetica" w:hAnsi="Helvetica" w:cs="Helvetica"/>
          <w:bCs/>
        </w:rPr>
        <w:t>Employees are prohibited from finalizing any annual leave arrangements until their leave applications have been formally approved in accordance with the procedures set forth in this policy.</w:t>
      </w:r>
    </w:p>
    <w:p w14:paraId="715C64C1" w14:textId="77777777" w:rsidR="001A10E1" w:rsidRPr="002E4403" w:rsidRDefault="001A10E1" w:rsidP="001A10E1">
      <w:pPr>
        <w:pStyle w:val="Header"/>
        <w:tabs>
          <w:tab w:val="center" w:pos="567"/>
        </w:tabs>
        <w:jc w:val="both"/>
        <w:rPr>
          <w:rFonts w:ascii="Helvetica" w:hAnsi="Helvetica" w:cs="Helvetica"/>
          <w:bCs/>
        </w:rPr>
      </w:pPr>
    </w:p>
    <w:p w14:paraId="00922D37" w14:textId="77777777" w:rsidR="001A10E1" w:rsidRPr="002E4403" w:rsidRDefault="001A10E1" w:rsidP="001A10E1">
      <w:pPr>
        <w:pStyle w:val="Header"/>
        <w:tabs>
          <w:tab w:val="center" w:pos="567"/>
        </w:tabs>
        <w:jc w:val="both"/>
        <w:rPr>
          <w:rFonts w:ascii="Helvetica" w:hAnsi="Helvetica" w:cs="Helvetica"/>
          <w:b/>
        </w:rPr>
      </w:pPr>
      <w:r w:rsidRPr="002E4403">
        <w:rPr>
          <w:rFonts w:ascii="Helvetica" w:hAnsi="Helvetica" w:cs="Helvetica"/>
          <w:b/>
        </w:rPr>
        <w:t>Negative Leave Balance:</w:t>
      </w:r>
    </w:p>
    <w:p w14:paraId="02DD419E" w14:textId="77777777" w:rsidR="001A10E1" w:rsidRPr="002E4403" w:rsidRDefault="001A10E1" w:rsidP="001A10E1">
      <w:pPr>
        <w:pStyle w:val="Header"/>
        <w:tabs>
          <w:tab w:val="center" w:pos="567"/>
        </w:tabs>
        <w:jc w:val="both"/>
        <w:rPr>
          <w:rFonts w:ascii="Helvetica" w:hAnsi="Helvetica" w:cs="Helvetica"/>
          <w:bCs/>
        </w:rPr>
      </w:pPr>
      <w:r w:rsidRPr="002E4403">
        <w:rPr>
          <w:rFonts w:ascii="Helvetica" w:hAnsi="Helvetica" w:cs="Helvetica"/>
          <w:bCs/>
        </w:rPr>
        <w:t>Employees shall not be permitted to accrue a negative annual leave balance unless under exceptional circumstances. Such exceptions must receive prior written approval from the Managing Director and/or the Human Resources Manager.</w:t>
      </w:r>
    </w:p>
    <w:p w14:paraId="7D2B0B6F" w14:textId="77777777" w:rsidR="001A10E1" w:rsidRPr="002E4403" w:rsidRDefault="001A10E1" w:rsidP="001A10E1">
      <w:pPr>
        <w:pStyle w:val="Header"/>
        <w:tabs>
          <w:tab w:val="center" w:pos="567"/>
        </w:tabs>
        <w:jc w:val="both"/>
        <w:rPr>
          <w:rFonts w:ascii="Helvetica" w:hAnsi="Helvetica" w:cs="Helvetica"/>
          <w:bCs/>
        </w:rPr>
      </w:pPr>
    </w:p>
    <w:p w14:paraId="7762A023" w14:textId="77777777" w:rsidR="001A10E1" w:rsidRPr="002E4403" w:rsidRDefault="001A10E1" w:rsidP="001A10E1">
      <w:pPr>
        <w:pStyle w:val="Header"/>
        <w:tabs>
          <w:tab w:val="center" w:pos="567"/>
        </w:tabs>
        <w:jc w:val="both"/>
        <w:rPr>
          <w:rFonts w:ascii="Helvetica" w:hAnsi="Helvetica" w:cs="Helvetica"/>
          <w:b/>
        </w:rPr>
      </w:pPr>
      <w:r w:rsidRPr="002E4403">
        <w:rPr>
          <w:rFonts w:ascii="Helvetica" w:hAnsi="Helvetica" w:cs="Helvetica"/>
          <w:b/>
        </w:rPr>
        <w:t>Mandatory Leave Reserve for Shutdown:</w:t>
      </w:r>
    </w:p>
    <w:p w14:paraId="1DA64525" w14:textId="77777777" w:rsidR="001A10E1" w:rsidRPr="002E4403" w:rsidRDefault="001A10E1" w:rsidP="001A10E1">
      <w:pPr>
        <w:pStyle w:val="Header"/>
        <w:tabs>
          <w:tab w:val="center" w:pos="567"/>
        </w:tabs>
        <w:jc w:val="both"/>
        <w:rPr>
          <w:rFonts w:ascii="Helvetica" w:hAnsi="Helvetica" w:cs="Helvetica"/>
          <w:bCs/>
        </w:rPr>
      </w:pPr>
      <w:r w:rsidRPr="002E4403">
        <w:rPr>
          <w:rFonts w:ascii="Helvetica" w:hAnsi="Helvetica" w:cs="Helvetica"/>
          <w:bCs/>
        </w:rPr>
        <w:t>Head Office employees are required to maintain a minimum balance of seven (7) days of annual leave for the mandatory company shutdown period in December. In the event an employee does not have sufficient leave accrued, the shortfall will be deducted as unpaid leave.</w:t>
      </w:r>
    </w:p>
    <w:p w14:paraId="0EB75B9C" w14:textId="77777777" w:rsidR="001A10E1" w:rsidRPr="002E4403" w:rsidRDefault="001A10E1" w:rsidP="001A10E1">
      <w:pPr>
        <w:pStyle w:val="Header"/>
        <w:tabs>
          <w:tab w:val="center" w:pos="567"/>
        </w:tabs>
        <w:jc w:val="both"/>
        <w:rPr>
          <w:rFonts w:ascii="Helvetica" w:hAnsi="Helvetica" w:cs="Helvetica"/>
          <w:bCs/>
        </w:rPr>
      </w:pPr>
    </w:p>
    <w:p w14:paraId="2B4227DF" w14:textId="77777777" w:rsidR="001A10E1" w:rsidRPr="002E4403" w:rsidRDefault="001A10E1" w:rsidP="001A10E1">
      <w:pPr>
        <w:pStyle w:val="Header"/>
        <w:tabs>
          <w:tab w:val="center" w:pos="567"/>
        </w:tabs>
        <w:jc w:val="both"/>
        <w:rPr>
          <w:rFonts w:ascii="Helvetica" w:hAnsi="Helvetica" w:cs="Helvetica"/>
          <w:b/>
        </w:rPr>
      </w:pPr>
      <w:r w:rsidRPr="002E4403">
        <w:rPr>
          <w:rFonts w:ascii="Helvetica" w:hAnsi="Helvetica" w:cs="Helvetica"/>
          <w:b/>
        </w:rPr>
        <w:t>Indemnity Against Vacation Costs:</w:t>
      </w:r>
    </w:p>
    <w:p w14:paraId="2D10CBDF" w14:textId="73931742" w:rsidR="00F95409" w:rsidRPr="002E4403" w:rsidRDefault="001A10E1" w:rsidP="00AE381E">
      <w:pPr>
        <w:jc w:val="both"/>
        <w:rPr>
          <w:rFonts w:ascii="Helvetica" w:eastAsia="Calibri" w:hAnsi="Helvetica" w:cs="Helvetica"/>
        </w:rPr>
      </w:pPr>
      <w:r w:rsidRPr="002E4403">
        <w:rPr>
          <w:rFonts w:ascii="Helvetica" w:hAnsi="Helvetica" w:cs="Helvetica"/>
          <w:bCs/>
        </w:rPr>
        <w:t>The employer shall not be liable for any costs, losses, or damages incurred by employees who are required to cancel vacation arrangements due to the rejection of a leave application. This includes instances where the employee made such arrangements prior to obtaining formal leave approval.</w:t>
      </w:r>
    </w:p>
    <w:p w14:paraId="7869F802" w14:textId="77777777" w:rsidR="00F95409" w:rsidRDefault="00F95409" w:rsidP="00AE381E">
      <w:pPr>
        <w:jc w:val="both"/>
        <w:rPr>
          <w:rFonts w:ascii="Helvetica" w:eastAsia="Calibri" w:hAnsi="Helvetica" w:cs="Helvetica"/>
          <w:i/>
          <w:iCs/>
        </w:rPr>
      </w:pPr>
      <w:r w:rsidRPr="002E4403">
        <w:rPr>
          <w:rFonts w:ascii="Helvetica" w:eastAsia="Calibri" w:hAnsi="Helvetica" w:cs="Helvetica"/>
          <w:i/>
          <w:iCs/>
        </w:rPr>
        <w:t>IRam will not be held responsible for any costs incurred by an employee who has had to cancel his/her vacation arrangements due to his/her leave application being declined, if the employee made vacation arrangements prior to the leave being approved.</w:t>
      </w:r>
    </w:p>
    <w:p w14:paraId="4F9AE68D" w14:textId="77777777" w:rsidR="00724EEF" w:rsidRDefault="00724EEF" w:rsidP="00AE381E">
      <w:pPr>
        <w:jc w:val="both"/>
        <w:rPr>
          <w:rFonts w:ascii="Helvetica" w:eastAsia="Calibri" w:hAnsi="Helvetica" w:cs="Helvetica"/>
          <w:i/>
          <w:iCs/>
        </w:rPr>
      </w:pPr>
    </w:p>
    <w:p w14:paraId="128592E5" w14:textId="77777777" w:rsidR="00746DC3" w:rsidRPr="002E4403" w:rsidRDefault="00746DC3" w:rsidP="00E17AD5">
      <w:pPr>
        <w:jc w:val="center"/>
        <w:rPr>
          <w:rFonts w:ascii="Helvetica" w:eastAsia="Calibri" w:hAnsi="Helvetica" w:cs="Helvetica"/>
          <w:b/>
          <w:bCs/>
        </w:rPr>
      </w:pPr>
      <w:r w:rsidRPr="002E4403">
        <w:rPr>
          <w:rFonts w:ascii="Helvetica" w:eastAsia="Calibri" w:hAnsi="Helvetica" w:cs="Helvetica"/>
          <w:b/>
          <w:bCs/>
        </w:rPr>
        <w:t>Sick Leave Policy</w:t>
      </w:r>
    </w:p>
    <w:p w14:paraId="0DBF8CAD" w14:textId="77777777" w:rsidR="00746DC3" w:rsidRPr="00746DC3" w:rsidRDefault="00746DC3" w:rsidP="00746DC3">
      <w:pPr>
        <w:jc w:val="both"/>
        <w:rPr>
          <w:rFonts w:ascii="Helvetica" w:eastAsia="Calibri" w:hAnsi="Helvetica" w:cs="Helvetica"/>
        </w:rPr>
      </w:pPr>
    </w:p>
    <w:p w14:paraId="2961205A" w14:textId="77777777" w:rsidR="00746DC3" w:rsidRDefault="00746DC3" w:rsidP="00746DC3">
      <w:pPr>
        <w:jc w:val="both"/>
        <w:rPr>
          <w:rFonts w:ascii="Helvetica" w:eastAsia="Calibri" w:hAnsi="Helvetica" w:cs="Helvetica"/>
        </w:rPr>
      </w:pPr>
      <w:r w:rsidRPr="00746DC3">
        <w:rPr>
          <w:rFonts w:ascii="Helvetica" w:eastAsia="Calibri" w:hAnsi="Helvetica" w:cs="Helvetica"/>
        </w:rPr>
        <w:t>Objective</w:t>
      </w:r>
    </w:p>
    <w:p w14:paraId="30B45CE2" w14:textId="77777777" w:rsidR="00746DC3" w:rsidRPr="00746DC3" w:rsidRDefault="00746DC3" w:rsidP="00746DC3">
      <w:pPr>
        <w:jc w:val="both"/>
        <w:rPr>
          <w:rFonts w:ascii="Helvetica" w:eastAsia="Calibri" w:hAnsi="Helvetica" w:cs="Helvetica"/>
        </w:rPr>
      </w:pPr>
    </w:p>
    <w:p w14:paraId="0E22E947"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The purpose of this policy is to provide employees with income protection during periods of legitimate illness or incapacity, ensuring they are safeguarded from undue financial loss. Sick leave is intended for genuine medical needs and should be utilized judiciously to ensure its availability for serious illness situations.</w:t>
      </w:r>
    </w:p>
    <w:p w14:paraId="6C5BEE54" w14:textId="77777777" w:rsidR="00746DC3" w:rsidRPr="00746DC3" w:rsidRDefault="00746DC3" w:rsidP="00746DC3">
      <w:pPr>
        <w:jc w:val="both"/>
        <w:rPr>
          <w:rFonts w:ascii="Helvetica" w:eastAsia="Calibri" w:hAnsi="Helvetica" w:cs="Helvetica"/>
        </w:rPr>
      </w:pPr>
    </w:p>
    <w:p w14:paraId="1DD30CCC" w14:textId="77777777" w:rsidR="00746DC3" w:rsidRPr="002E4403" w:rsidRDefault="00746DC3" w:rsidP="00746DC3">
      <w:pPr>
        <w:jc w:val="both"/>
        <w:rPr>
          <w:rFonts w:ascii="Helvetica" w:eastAsia="Calibri" w:hAnsi="Helvetica" w:cs="Helvetica"/>
          <w:b/>
          <w:bCs/>
        </w:rPr>
      </w:pPr>
      <w:r w:rsidRPr="002E4403">
        <w:rPr>
          <w:rFonts w:ascii="Helvetica" w:eastAsia="Calibri" w:hAnsi="Helvetica" w:cs="Helvetica"/>
          <w:b/>
          <w:bCs/>
        </w:rPr>
        <w:t>Terms and Conditions</w:t>
      </w:r>
    </w:p>
    <w:p w14:paraId="3EB55A15" w14:textId="77777777" w:rsidR="00EC5903" w:rsidRPr="00746DC3" w:rsidRDefault="00EC5903" w:rsidP="00746DC3">
      <w:pPr>
        <w:jc w:val="both"/>
        <w:rPr>
          <w:rFonts w:ascii="Helvetica" w:eastAsia="Calibri" w:hAnsi="Helvetica" w:cs="Helvetica"/>
        </w:rPr>
      </w:pPr>
    </w:p>
    <w:p w14:paraId="449EA063"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Definition of a Sick Leave Cycle:</w:t>
      </w:r>
    </w:p>
    <w:p w14:paraId="147BCB3C"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A sick leave cycle refers to a period of thirty-six (36) months’ continuous employment with the same employer.</w:t>
      </w:r>
    </w:p>
    <w:p w14:paraId="6C308B65" w14:textId="77777777" w:rsidR="00746DC3" w:rsidRPr="00746DC3" w:rsidRDefault="00746DC3" w:rsidP="00746DC3">
      <w:pPr>
        <w:jc w:val="both"/>
        <w:rPr>
          <w:rFonts w:ascii="Helvetica" w:eastAsia="Calibri" w:hAnsi="Helvetica" w:cs="Helvetica"/>
        </w:rPr>
      </w:pPr>
    </w:p>
    <w:p w14:paraId="1D60904A" w14:textId="77777777" w:rsidR="00746DC3" w:rsidRPr="002E4403" w:rsidRDefault="00746DC3" w:rsidP="00746DC3">
      <w:pPr>
        <w:jc w:val="both"/>
        <w:rPr>
          <w:rFonts w:ascii="Helvetica" w:eastAsia="Calibri" w:hAnsi="Helvetica" w:cs="Helvetica"/>
          <w:b/>
          <w:bCs/>
        </w:rPr>
      </w:pPr>
      <w:r w:rsidRPr="002E4403">
        <w:rPr>
          <w:rFonts w:ascii="Helvetica" w:eastAsia="Calibri" w:hAnsi="Helvetica" w:cs="Helvetica"/>
          <w:b/>
          <w:bCs/>
        </w:rPr>
        <w:t>Entitlement to Sick Leave:</w:t>
      </w:r>
    </w:p>
    <w:p w14:paraId="3E593838" w14:textId="77777777" w:rsidR="00EC5903" w:rsidRPr="00746DC3" w:rsidRDefault="00EC5903" w:rsidP="00746DC3">
      <w:pPr>
        <w:jc w:val="both"/>
        <w:rPr>
          <w:rFonts w:ascii="Helvetica" w:eastAsia="Calibri" w:hAnsi="Helvetica" w:cs="Helvetica"/>
        </w:rPr>
      </w:pPr>
    </w:p>
    <w:p w14:paraId="1C8C1E42"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2.1. Employees are entitled to paid sick leave equivalent to the number of days the employee would ordinarily work during a six (6) week period over a sick leave cycle.</w:t>
      </w:r>
    </w:p>
    <w:p w14:paraId="4671865E" w14:textId="77777777" w:rsidR="00746DC3" w:rsidRPr="00746DC3" w:rsidRDefault="00746DC3" w:rsidP="00746DC3">
      <w:pPr>
        <w:jc w:val="both"/>
        <w:rPr>
          <w:rFonts w:ascii="Helvetica" w:eastAsia="Calibri" w:hAnsi="Helvetica" w:cs="Helvetica"/>
        </w:rPr>
      </w:pPr>
    </w:p>
    <w:p w14:paraId="0C3CAD6D" w14:textId="77777777" w:rsidR="00746DC3" w:rsidRDefault="00746DC3" w:rsidP="00746DC3">
      <w:pPr>
        <w:jc w:val="both"/>
        <w:rPr>
          <w:rFonts w:ascii="Helvetica" w:eastAsia="Calibri" w:hAnsi="Helvetica" w:cs="Helvetica"/>
        </w:rPr>
      </w:pPr>
      <w:r w:rsidRPr="00746DC3">
        <w:rPr>
          <w:rFonts w:ascii="Helvetica" w:eastAsia="Calibri" w:hAnsi="Helvetica" w:cs="Helvetica"/>
        </w:rPr>
        <w:t>For example: Employees working a 5-day week accrue 30 days of sick leave over three (3) years, equating to 10 days per annum.</w:t>
      </w:r>
    </w:p>
    <w:p w14:paraId="48663C7A" w14:textId="77777777" w:rsidR="007D00E1" w:rsidRPr="00746DC3" w:rsidRDefault="007D00E1" w:rsidP="00746DC3">
      <w:pPr>
        <w:jc w:val="both"/>
        <w:rPr>
          <w:rFonts w:ascii="Helvetica" w:eastAsia="Calibri" w:hAnsi="Helvetica" w:cs="Helvetica"/>
        </w:rPr>
      </w:pPr>
    </w:p>
    <w:p w14:paraId="0ED5E9F2"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2.2. During the first six (6) months of employment, employees are entitled to one (1) day of paid sick leave for every twenty-six (26) days worked.</w:t>
      </w:r>
    </w:p>
    <w:p w14:paraId="3F7C96FF" w14:textId="77777777" w:rsidR="00746DC3" w:rsidRPr="00746DC3" w:rsidRDefault="00746DC3" w:rsidP="00746DC3">
      <w:pPr>
        <w:jc w:val="both"/>
        <w:rPr>
          <w:rFonts w:ascii="Helvetica" w:eastAsia="Calibri" w:hAnsi="Helvetica" w:cs="Helvetica"/>
        </w:rPr>
      </w:pPr>
    </w:p>
    <w:p w14:paraId="29B98350" w14:textId="77777777" w:rsidR="00746DC3" w:rsidRDefault="00746DC3" w:rsidP="00746DC3">
      <w:pPr>
        <w:jc w:val="both"/>
        <w:rPr>
          <w:rFonts w:ascii="Helvetica" w:eastAsia="Calibri" w:hAnsi="Helvetica" w:cs="Helvetica"/>
          <w:b/>
          <w:bCs/>
        </w:rPr>
      </w:pPr>
      <w:r w:rsidRPr="002E4403">
        <w:rPr>
          <w:rFonts w:ascii="Helvetica" w:eastAsia="Calibri" w:hAnsi="Helvetica" w:cs="Helvetica"/>
          <w:b/>
          <w:bCs/>
        </w:rPr>
        <w:t>Accumulation of Sick Leave:</w:t>
      </w:r>
    </w:p>
    <w:p w14:paraId="3539595B" w14:textId="77777777" w:rsidR="0074075D" w:rsidRPr="002E4403" w:rsidRDefault="0074075D" w:rsidP="00746DC3">
      <w:pPr>
        <w:jc w:val="both"/>
        <w:rPr>
          <w:rFonts w:ascii="Helvetica" w:eastAsia="Calibri" w:hAnsi="Helvetica" w:cs="Helvetica"/>
          <w:b/>
          <w:bCs/>
        </w:rPr>
      </w:pPr>
    </w:p>
    <w:p w14:paraId="4CEF6343"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Unused sick leave may not be carried over to subsequent sick leave cycles.</w:t>
      </w:r>
    </w:p>
    <w:p w14:paraId="16BFDAF5" w14:textId="77777777" w:rsidR="00746DC3" w:rsidRPr="00746DC3" w:rsidRDefault="00746DC3" w:rsidP="00746DC3">
      <w:pPr>
        <w:jc w:val="both"/>
        <w:rPr>
          <w:rFonts w:ascii="Helvetica" w:eastAsia="Calibri" w:hAnsi="Helvetica" w:cs="Helvetica"/>
        </w:rPr>
      </w:pPr>
    </w:p>
    <w:p w14:paraId="593FA5C5" w14:textId="77777777" w:rsidR="00746DC3" w:rsidRDefault="00746DC3" w:rsidP="00746DC3">
      <w:pPr>
        <w:jc w:val="both"/>
        <w:rPr>
          <w:rFonts w:ascii="Helvetica" w:eastAsia="Calibri" w:hAnsi="Helvetica" w:cs="Helvetica"/>
          <w:b/>
          <w:bCs/>
        </w:rPr>
      </w:pPr>
      <w:r w:rsidRPr="002E4403">
        <w:rPr>
          <w:rFonts w:ascii="Helvetica" w:eastAsia="Calibri" w:hAnsi="Helvetica" w:cs="Helvetica"/>
          <w:b/>
          <w:bCs/>
        </w:rPr>
        <w:t>Eligibility for Sick Leave:</w:t>
      </w:r>
    </w:p>
    <w:p w14:paraId="685B7EA7" w14:textId="77777777" w:rsidR="0074075D" w:rsidRPr="002E4403" w:rsidRDefault="0074075D" w:rsidP="00746DC3">
      <w:pPr>
        <w:jc w:val="both"/>
        <w:rPr>
          <w:rFonts w:ascii="Helvetica" w:eastAsia="Calibri" w:hAnsi="Helvetica" w:cs="Helvetica"/>
          <w:b/>
          <w:bCs/>
        </w:rPr>
      </w:pPr>
    </w:p>
    <w:p w14:paraId="79C75C51"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An employee shall only be entitled to the full allocation of sick leave after completing six (6) months of continuous employment, unless otherwise agreed upon by management.</w:t>
      </w:r>
    </w:p>
    <w:p w14:paraId="702D82E3" w14:textId="77777777" w:rsidR="00746DC3" w:rsidRPr="00746DC3" w:rsidRDefault="00746DC3" w:rsidP="00746DC3">
      <w:pPr>
        <w:jc w:val="both"/>
        <w:rPr>
          <w:rFonts w:ascii="Helvetica" w:eastAsia="Calibri" w:hAnsi="Helvetica" w:cs="Helvetica"/>
        </w:rPr>
      </w:pPr>
    </w:p>
    <w:p w14:paraId="1D033B39" w14:textId="77777777" w:rsidR="00746DC3" w:rsidRDefault="00746DC3" w:rsidP="00746DC3">
      <w:pPr>
        <w:jc w:val="both"/>
        <w:rPr>
          <w:rFonts w:ascii="Helvetica" w:eastAsia="Calibri" w:hAnsi="Helvetica" w:cs="Helvetica"/>
          <w:b/>
          <w:bCs/>
        </w:rPr>
      </w:pPr>
      <w:r w:rsidRPr="002E4403">
        <w:rPr>
          <w:rFonts w:ascii="Helvetica" w:eastAsia="Calibri" w:hAnsi="Helvetica" w:cs="Helvetica"/>
          <w:b/>
          <w:bCs/>
        </w:rPr>
        <w:lastRenderedPageBreak/>
        <w:t>Submission of Medical Certificates:</w:t>
      </w:r>
    </w:p>
    <w:p w14:paraId="5D6C350D" w14:textId="77777777" w:rsidR="0074075D" w:rsidRPr="002E4403" w:rsidRDefault="0074075D" w:rsidP="00746DC3">
      <w:pPr>
        <w:jc w:val="both"/>
        <w:rPr>
          <w:rFonts w:ascii="Helvetica" w:eastAsia="Calibri" w:hAnsi="Helvetica" w:cs="Helvetica"/>
          <w:b/>
          <w:bCs/>
        </w:rPr>
      </w:pPr>
    </w:p>
    <w:p w14:paraId="2003BDD2" w14:textId="7E481EF7" w:rsidR="00746DC3" w:rsidRPr="00746DC3" w:rsidRDefault="00746DC3" w:rsidP="00746DC3">
      <w:pPr>
        <w:jc w:val="both"/>
        <w:rPr>
          <w:rFonts w:ascii="Helvetica" w:eastAsia="Calibri" w:hAnsi="Helvetica" w:cs="Helvetica"/>
        </w:rPr>
      </w:pPr>
      <w:r w:rsidRPr="00746DC3">
        <w:rPr>
          <w:rFonts w:ascii="Helvetica" w:eastAsia="Calibri" w:hAnsi="Helvetica" w:cs="Helvetica"/>
        </w:rPr>
        <w:t>5.1. Employees who are absent for two (2) consecutive working days or more are required to submit a medical certificate issued by a registered medical practitioner, specifying the</w:t>
      </w:r>
      <w:r w:rsidR="00DF0293">
        <w:rPr>
          <w:rFonts w:ascii="Helvetica" w:eastAsia="Calibri" w:hAnsi="Helvetica" w:cs="Helvetica"/>
        </w:rPr>
        <w:t xml:space="preserve"> </w:t>
      </w:r>
      <w:r w:rsidRPr="00746DC3">
        <w:rPr>
          <w:rFonts w:ascii="Helvetica" w:eastAsia="Calibri" w:hAnsi="Helvetica" w:cs="Helvetica"/>
        </w:rPr>
        <w:t>duration of the incapacity.</w:t>
      </w:r>
    </w:p>
    <w:p w14:paraId="4A95D909" w14:textId="77777777" w:rsidR="00746DC3" w:rsidRPr="00746DC3" w:rsidRDefault="00746DC3" w:rsidP="00746DC3">
      <w:pPr>
        <w:jc w:val="both"/>
        <w:rPr>
          <w:rFonts w:ascii="Helvetica" w:eastAsia="Calibri" w:hAnsi="Helvetica" w:cs="Helvetica"/>
        </w:rPr>
      </w:pPr>
    </w:p>
    <w:p w14:paraId="71B40D80"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5.2. Employees absent on a Monday, Friday, the day before or after a public holiday, or any off day must also provide a valid medical certificate.</w:t>
      </w:r>
    </w:p>
    <w:p w14:paraId="2376E289" w14:textId="77777777" w:rsidR="00746DC3" w:rsidRPr="00746DC3" w:rsidRDefault="00746DC3" w:rsidP="00746DC3">
      <w:pPr>
        <w:jc w:val="both"/>
        <w:rPr>
          <w:rFonts w:ascii="Helvetica" w:eastAsia="Calibri" w:hAnsi="Helvetica" w:cs="Helvetica"/>
        </w:rPr>
      </w:pPr>
    </w:p>
    <w:p w14:paraId="22DD5F23" w14:textId="77777777" w:rsidR="00746DC3" w:rsidRDefault="00746DC3" w:rsidP="00746DC3">
      <w:pPr>
        <w:jc w:val="both"/>
        <w:rPr>
          <w:rFonts w:ascii="Helvetica" w:eastAsia="Calibri" w:hAnsi="Helvetica" w:cs="Helvetica"/>
          <w:b/>
          <w:bCs/>
        </w:rPr>
      </w:pPr>
      <w:r w:rsidRPr="002E4403">
        <w:rPr>
          <w:rFonts w:ascii="Helvetica" w:eastAsia="Calibri" w:hAnsi="Helvetica" w:cs="Helvetica"/>
          <w:b/>
          <w:bCs/>
        </w:rPr>
        <w:t>Right to Request Medical Evidence:</w:t>
      </w:r>
    </w:p>
    <w:p w14:paraId="701FDE0E" w14:textId="77777777" w:rsidR="0074075D" w:rsidRPr="002E4403" w:rsidRDefault="0074075D" w:rsidP="00746DC3">
      <w:pPr>
        <w:jc w:val="both"/>
        <w:rPr>
          <w:rFonts w:ascii="Helvetica" w:eastAsia="Calibri" w:hAnsi="Helvetica" w:cs="Helvetica"/>
          <w:b/>
          <w:bCs/>
        </w:rPr>
      </w:pPr>
    </w:p>
    <w:p w14:paraId="2197927D"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IRam reserves the right to request a medical certificate for any absence or to arrange a medical examination at the company’s expense.</w:t>
      </w:r>
    </w:p>
    <w:p w14:paraId="4EDB97E8" w14:textId="77777777" w:rsidR="00746DC3" w:rsidRPr="00746DC3" w:rsidRDefault="00746DC3" w:rsidP="00746DC3">
      <w:pPr>
        <w:jc w:val="both"/>
        <w:rPr>
          <w:rFonts w:ascii="Helvetica" w:eastAsia="Calibri" w:hAnsi="Helvetica" w:cs="Helvetica"/>
        </w:rPr>
      </w:pPr>
    </w:p>
    <w:p w14:paraId="595F7898" w14:textId="77777777" w:rsidR="00746DC3" w:rsidRDefault="00746DC3" w:rsidP="00746DC3">
      <w:pPr>
        <w:jc w:val="both"/>
        <w:rPr>
          <w:rFonts w:ascii="Helvetica" w:eastAsia="Calibri" w:hAnsi="Helvetica" w:cs="Helvetica"/>
          <w:b/>
          <w:bCs/>
        </w:rPr>
      </w:pPr>
      <w:r w:rsidRPr="002E4403">
        <w:rPr>
          <w:rFonts w:ascii="Helvetica" w:eastAsia="Calibri" w:hAnsi="Helvetica" w:cs="Helvetica"/>
          <w:b/>
          <w:bCs/>
        </w:rPr>
        <w:t>Failure to Submit a Medical Certificate:</w:t>
      </w:r>
    </w:p>
    <w:p w14:paraId="5DCF06B4" w14:textId="77777777" w:rsidR="0074075D" w:rsidRPr="002E4403" w:rsidRDefault="0074075D" w:rsidP="00746DC3">
      <w:pPr>
        <w:jc w:val="both"/>
        <w:rPr>
          <w:rFonts w:ascii="Helvetica" w:eastAsia="Calibri" w:hAnsi="Helvetica" w:cs="Helvetica"/>
          <w:b/>
          <w:bCs/>
        </w:rPr>
      </w:pPr>
    </w:p>
    <w:p w14:paraId="3EA24CD7"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IRam is not obligated to pay an employee for any absence exceeding two (2) consecutive days or more than two (2) occasions within an eight (8) week period if the employee fails to provide a medical certificate upon request.</w:t>
      </w:r>
    </w:p>
    <w:p w14:paraId="736AA3FA" w14:textId="77777777" w:rsidR="00746DC3" w:rsidRPr="00746DC3" w:rsidRDefault="00746DC3" w:rsidP="00746DC3">
      <w:pPr>
        <w:jc w:val="both"/>
        <w:rPr>
          <w:rFonts w:ascii="Helvetica" w:eastAsia="Calibri" w:hAnsi="Helvetica" w:cs="Helvetica"/>
        </w:rPr>
      </w:pPr>
    </w:p>
    <w:p w14:paraId="5D219FC9" w14:textId="77777777" w:rsidR="00746DC3" w:rsidRDefault="00746DC3" w:rsidP="00746DC3">
      <w:pPr>
        <w:jc w:val="both"/>
        <w:rPr>
          <w:rFonts w:ascii="Helvetica" w:eastAsia="Calibri" w:hAnsi="Helvetica" w:cs="Helvetica"/>
          <w:b/>
          <w:bCs/>
        </w:rPr>
      </w:pPr>
      <w:r w:rsidRPr="002E4403">
        <w:rPr>
          <w:rFonts w:ascii="Helvetica" w:eastAsia="Calibri" w:hAnsi="Helvetica" w:cs="Helvetica"/>
          <w:b/>
          <w:bCs/>
        </w:rPr>
        <w:t>Approval of Sick Leave:</w:t>
      </w:r>
    </w:p>
    <w:p w14:paraId="4BB3897F" w14:textId="77777777" w:rsidR="0074075D" w:rsidRPr="002E4403" w:rsidRDefault="0074075D" w:rsidP="00746DC3">
      <w:pPr>
        <w:jc w:val="both"/>
        <w:rPr>
          <w:rFonts w:ascii="Helvetica" w:eastAsia="Calibri" w:hAnsi="Helvetica" w:cs="Helvetica"/>
          <w:b/>
          <w:bCs/>
        </w:rPr>
      </w:pPr>
    </w:p>
    <w:p w14:paraId="6DFBC67F" w14:textId="0AA05C96" w:rsidR="00746DC3" w:rsidRPr="00746DC3" w:rsidRDefault="00746DC3" w:rsidP="00746DC3">
      <w:pPr>
        <w:jc w:val="both"/>
        <w:rPr>
          <w:rFonts w:ascii="Helvetica" w:eastAsia="Calibri" w:hAnsi="Helvetica" w:cs="Helvetica"/>
        </w:rPr>
      </w:pPr>
      <w:r w:rsidRPr="00746DC3">
        <w:rPr>
          <w:rFonts w:ascii="Helvetica" w:eastAsia="Calibri" w:hAnsi="Helvetica" w:cs="Helvetica"/>
        </w:rPr>
        <w:t xml:space="preserve">All sick leave applications must be </w:t>
      </w:r>
      <w:r w:rsidR="009E2DC7" w:rsidRPr="00746DC3">
        <w:rPr>
          <w:rFonts w:ascii="Helvetica" w:eastAsia="Calibri" w:hAnsi="Helvetica" w:cs="Helvetica"/>
        </w:rPr>
        <w:t>reviewed and</w:t>
      </w:r>
      <w:r w:rsidRPr="00746DC3">
        <w:rPr>
          <w:rFonts w:ascii="Helvetica" w:eastAsia="Calibri" w:hAnsi="Helvetica" w:cs="Helvetica"/>
        </w:rPr>
        <w:t xml:space="preserve"> approved by </w:t>
      </w:r>
      <w:r w:rsidR="009A75E2">
        <w:rPr>
          <w:rFonts w:ascii="Helvetica" w:eastAsia="Calibri" w:hAnsi="Helvetica" w:cs="Helvetica"/>
        </w:rPr>
        <w:t xml:space="preserve">Line </w:t>
      </w:r>
      <w:r w:rsidRPr="00746DC3">
        <w:rPr>
          <w:rFonts w:ascii="Helvetica" w:eastAsia="Calibri" w:hAnsi="Helvetica" w:cs="Helvetica"/>
        </w:rPr>
        <w:t>Management.</w:t>
      </w:r>
    </w:p>
    <w:p w14:paraId="6EFAE63A" w14:textId="77777777" w:rsidR="00746DC3" w:rsidRPr="00746DC3" w:rsidRDefault="00746DC3" w:rsidP="00746DC3">
      <w:pPr>
        <w:jc w:val="both"/>
        <w:rPr>
          <w:rFonts w:ascii="Helvetica" w:eastAsia="Calibri" w:hAnsi="Helvetica" w:cs="Helvetica"/>
        </w:rPr>
      </w:pPr>
    </w:p>
    <w:p w14:paraId="2A5F3516" w14:textId="77777777" w:rsidR="00746DC3" w:rsidRDefault="00746DC3" w:rsidP="00746DC3">
      <w:pPr>
        <w:jc w:val="both"/>
        <w:rPr>
          <w:rFonts w:ascii="Helvetica" w:eastAsia="Calibri" w:hAnsi="Helvetica" w:cs="Helvetica"/>
          <w:b/>
          <w:bCs/>
        </w:rPr>
      </w:pPr>
      <w:r w:rsidRPr="002E4403">
        <w:rPr>
          <w:rFonts w:ascii="Helvetica" w:eastAsia="Calibri" w:hAnsi="Helvetica" w:cs="Helvetica"/>
          <w:b/>
          <w:bCs/>
        </w:rPr>
        <w:t>Frequent or Prolonged Illness:</w:t>
      </w:r>
    </w:p>
    <w:p w14:paraId="37DA1694" w14:textId="77777777" w:rsidR="0074075D" w:rsidRPr="002E4403" w:rsidRDefault="0074075D" w:rsidP="00746DC3">
      <w:pPr>
        <w:jc w:val="both"/>
        <w:rPr>
          <w:rFonts w:ascii="Helvetica" w:eastAsia="Calibri" w:hAnsi="Helvetica" w:cs="Helvetica"/>
          <w:b/>
          <w:bCs/>
        </w:rPr>
      </w:pPr>
    </w:p>
    <w:p w14:paraId="218443C4" w14:textId="77777777" w:rsidR="00746DC3" w:rsidRDefault="00746DC3" w:rsidP="00746DC3">
      <w:pPr>
        <w:jc w:val="both"/>
        <w:rPr>
          <w:rFonts w:ascii="Helvetica" w:eastAsia="Calibri" w:hAnsi="Helvetica" w:cs="Helvetica"/>
        </w:rPr>
      </w:pPr>
      <w:r w:rsidRPr="00746DC3">
        <w:rPr>
          <w:rFonts w:ascii="Helvetica" w:eastAsia="Calibri" w:hAnsi="Helvetica" w:cs="Helvetica"/>
        </w:rPr>
        <w:t>9.1. In cases of frequent or extended illness, IRam may require medical evidence to assess the employee’s fitness to perform their duties.</w:t>
      </w:r>
    </w:p>
    <w:p w14:paraId="5A2F9591" w14:textId="77777777" w:rsidR="0074075D" w:rsidRPr="00746DC3" w:rsidRDefault="0074075D" w:rsidP="00746DC3">
      <w:pPr>
        <w:jc w:val="both"/>
        <w:rPr>
          <w:rFonts w:ascii="Helvetica" w:eastAsia="Calibri" w:hAnsi="Helvetica" w:cs="Helvetica"/>
        </w:rPr>
      </w:pPr>
    </w:p>
    <w:p w14:paraId="6A288793"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9.2. Where necessary, IRam may recommend medical retirement or retrenchment on medical grounds.</w:t>
      </w:r>
    </w:p>
    <w:p w14:paraId="2FE5F648" w14:textId="77777777" w:rsidR="00746DC3" w:rsidRPr="002E4403" w:rsidRDefault="00746DC3" w:rsidP="00746DC3">
      <w:pPr>
        <w:jc w:val="both"/>
        <w:rPr>
          <w:rFonts w:ascii="Helvetica" w:eastAsia="Calibri" w:hAnsi="Helvetica" w:cs="Helvetica"/>
          <w:b/>
          <w:bCs/>
        </w:rPr>
      </w:pPr>
    </w:p>
    <w:p w14:paraId="242606DE" w14:textId="77777777" w:rsidR="00746DC3" w:rsidRDefault="00746DC3" w:rsidP="00746DC3">
      <w:pPr>
        <w:jc w:val="both"/>
        <w:rPr>
          <w:rFonts w:ascii="Helvetica" w:eastAsia="Calibri" w:hAnsi="Helvetica" w:cs="Helvetica"/>
          <w:b/>
          <w:bCs/>
        </w:rPr>
      </w:pPr>
      <w:r w:rsidRPr="002E4403">
        <w:rPr>
          <w:rFonts w:ascii="Helvetica" w:eastAsia="Calibri" w:hAnsi="Helvetica" w:cs="Helvetica"/>
          <w:b/>
          <w:bCs/>
        </w:rPr>
        <w:t>Monitoring of Extended Absences:</w:t>
      </w:r>
    </w:p>
    <w:p w14:paraId="25C722EC" w14:textId="77777777" w:rsidR="0074075D" w:rsidRPr="002E4403" w:rsidRDefault="0074075D" w:rsidP="00746DC3">
      <w:pPr>
        <w:jc w:val="both"/>
        <w:rPr>
          <w:rFonts w:ascii="Helvetica" w:eastAsia="Calibri" w:hAnsi="Helvetica" w:cs="Helvetica"/>
          <w:b/>
          <w:bCs/>
        </w:rPr>
      </w:pPr>
    </w:p>
    <w:p w14:paraId="61E23CE7"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In cases of extended illness requiring recuperation, the employee’s immediate supervisor shall periodically verify the employee's condition and provide updates to the Human Resources Department.</w:t>
      </w:r>
    </w:p>
    <w:p w14:paraId="3F4743FB" w14:textId="77777777" w:rsidR="00746DC3" w:rsidRPr="00746DC3" w:rsidRDefault="00746DC3" w:rsidP="00746DC3">
      <w:pPr>
        <w:jc w:val="both"/>
        <w:rPr>
          <w:rFonts w:ascii="Helvetica" w:eastAsia="Calibri" w:hAnsi="Helvetica" w:cs="Helvetica"/>
        </w:rPr>
      </w:pPr>
    </w:p>
    <w:p w14:paraId="2C07DAC3" w14:textId="77777777" w:rsidR="00746DC3" w:rsidRPr="002E4403" w:rsidRDefault="00746DC3" w:rsidP="00746DC3">
      <w:pPr>
        <w:jc w:val="both"/>
        <w:rPr>
          <w:rFonts w:ascii="Helvetica" w:eastAsia="Calibri" w:hAnsi="Helvetica" w:cs="Helvetica"/>
          <w:b/>
          <w:bCs/>
        </w:rPr>
      </w:pPr>
      <w:r w:rsidRPr="002E4403">
        <w:rPr>
          <w:rFonts w:ascii="Helvetica" w:eastAsia="Calibri" w:hAnsi="Helvetica" w:cs="Helvetica"/>
          <w:b/>
          <w:bCs/>
        </w:rPr>
        <w:t>Proof of Incapacity:</w:t>
      </w:r>
    </w:p>
    <w:p w14:paraId="1BA340F5" w14:textId="77777777" w:rsidR="00BB5A74" w:rsidRPr="00746DC3" w:rsidRDefault="00BB5A74" w:rsidP="00746DC3">
      <w:pPr>
        <w:jc w:val="both"/>
        <w:rPr>
          <w:rFonts w:ascii="Helvetica" w:eastAsia="Calibri" w:hAnsi="Helvetica" w:cs="Helvetica"/>
        </w:rPr>
      </w:pPr>
    </w:p>
    <w:p w14:paraId="446037DE" w14:textId="77777777" w:rsidR="00746DC3" w:rsidRPr="00746DC3" w:rsidRDefault="00746DC3" w:rsidP="00746DC3">
      <w:pPr>
        <w:jc w:val="both"/>
        <w:rPr>
          <w:rFonts w:ascii="Helvetica" w:eastAsia="Calibri" w:hAnsi="Helvetica" w:cs="Helvetica"/>
        </w:rPr>
      </w:pPr>
      <w:r w:rsidRPr="00746DC3">
        <w:rPr>
          <w:rFonts w:ascii="Helvetica" w:eastAsia="Calibri" w:hAnsi="Helvetica" w:cs="Helvetica"/>
        </w:rPr>
        <w:t>Sick leave will only be granted if the employee provides satisfactory proof that the absence was due to legitimate illness or injury and not caused by misconduct or gross negligence.</w:t>
      </w:r>
    </w:p>
    <w:p w14:paraId="3A4C0F00" w14:textId="77777777" w:rsidR="00746DC3" w:rsidRPr="002E4403" w:rsidRDefault="00746DC3" w:rsidP="00746DC3">
      <w:pPr>
        <w:jc w:val="both"/>
        <w:rPr>
          <w:rFonts w:ascii="Helvetica" w:eastAsia="Calibri" w:hAnsi="Helvetica" w:cs="Helvetica"/>
          <w:b/>
          <w:bCs/>
        </w:rPr>
      </w:pPr>
    </w:p>
    <w:p w14:paraId="12E83431" w14:textId="77777777" w:rsidR="00746DC3" w:rsidRPr="002E4403" w:rsidRDefault="00746DC3" w:rsidP="00746DC3">
      <w:pPr>
        <w:jc w:val="both"/>
        <w:rPr>
          <w:rFonts w:ascii="Helvetica" w:eastAsia="Calibri" w:hAnsi="Helvetica" w:cs="Helvetica"/>
          <w:b/>
          <w:bCs/>
        </w:rPr>
      </w:pPr>
      <w:r w:rsidRPr="002E4403">
        <w:rPr>
          <w:rFonts w:ascii="Helvetica" w:eastAsia="Calibri" w:hAnsi="Helvetica" w:cs="Helvetica"/>
          <w:b/>
          <w:bCs/>
        </w:rPr>
        <w:t>Discretionary Increase of Sick Leave:</w:t>
      </w:r>
    </w:p>
    <w:p w14:paraId="2A9C5460" w14:textId="77777777" w:rsidR="00CA0BF4" w:rsidRPr="00746DC3" w:rsidRDefault="00CA0BF4" w:rsidP="00746DC3">
      <w:pPr>
        <w:jc w:val="both"/>
        <w:rPr>
          <w:rFonts w:ascii="Helvetica" w:eastAsia="Calibri" w:hAnsi="Helvetica" w:cs="Helvetica"/>
        </w:rPr>
      </w:pPr>
    </w:p>
    <w:p w14:paraId="1E4FFF89" w14:textId="7126F053" w:rsidR="00724EEF" w:rsidRDefault="00746DC3" w:rsidP="00746DC3">
      <w:pPr>
        <w:jc w:val="both"/>
        <w:rPr>
          <w:rFonts w:ascii="Helvetica" w:eastAsia="Calibri" w:hAnsi="Helvetica" w:cs="Helvetica"/>
        </w:rPr>
      </w:pPr>
      <w:r w:rsidRPr="00746DC3">
        <w:rPr>
          <w:rFonts w:ascii="Helvetica" w:eastAsia="Calibri" w:hAnsi="Helvetica" w:cs="Helvetica"/>
        </w:rPr>
        <w:lastRenderedPageBreak/>
        <w:t>In cases of prolonged illness or surgery, management may, at its sole discretion, extend the employee’s sick leave entitlement. Such extensions will only be granted upon receipt of valid medical certificates substantiating the prolonged illness or medical procedure.</w:t>
      </w:r>
    </w:p>
    <w:p w14:paraId="1B72D48C" w14:textId="77777777" w:rsidR="00221A7B" w:rsidRDefault="00221A7B" w:rsidP="00746DC3">
      <w:pPr>
        <w:jc w:val="both"/>
        <w:rPr>
          <w:rFonts w:ascii="Helvetica" w:eastAsia="Calibri" w:hAnsi="Helvetica" w:cs="Helvetica"/>
        </w:rPr>
      </w:pPr>
    </w:p>
    <w:p w14:paraId="61048A37" w14:textId="77777777" w:rsidR="00C42129" w:rsidRPr="002E4403" w:rsidRDefault="00C42129" w:rsidP="00AA598B">
      <w:pPr>
        <w:jc w:val="center"/>
        <w:rPr>
          <w:rFonts w:ascii="Helvetica" w:eastAsia="Calibri" w:hAnsi="Helvetica" w:cs="Helvetica"/>
          <w:b/>
          <w:bCs/>
        </w:rPr>
      </w:pPr>
      <w:r w:rsidRPr="002E4403">
        <w:rPr>
          <w:rFonts w:ascii="Helvetica" w:eastAsia="Calibri" w:hAnsi="Helvetica" w:cs="Helvetica"/>
          <w:b/>
          <w:bCs/>
        </w:rPr>
        <w:t>Family Responsibility Leave Policy</w:t>
      </w:r>
    </w:p>
    <w:p w14:paraId="30CDB00E" w14:textId="77777777" w:rsidR="00C42129" w:rsidRPr="00C42129" w:rsidRDefault="00C42129" w:rsidP="00C42129">
      <w:pPr>
        <w:jc w:val="both"/>
        <w:rPr>
          <w:rFonts w:ascii="Helvetica" w:eastAsia="Calibri" w:hAnsi="Helvetica" w:cs="Helvetica"/>
        </w:rPr>
      </w:pPr>
    </w:p>
    <w:p w14:paraId="06375686"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Objective</w:t>
      </w:r>
    </w:p>
    <w:p w14:paraId="13FF046F"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IRam is committed to granting Family Responsibility Leave (FRL) in accordance with the provisions of applicable legislation, ensuring employees are supported during significant personal events.</w:t>
      </w:r>
    </w:p>
    <w:p w14:paraId="3959E12E" w14:textId="77777777" w:rsidR="00C42129" w:rsidRPr="00C42129" w:rsidRDefault="00C42129" w:rsidP="00C42129">
      <w:pPr>
        <w:jc w:val="both"/>
        <w:rPr>
          <w:rFonts w:ascii="Helvetica" w:eastAsia="Calibri" w:hAnsi="Helvetica" w:cs="Helvetica"/>
        </w:rPr>
      </w:pPr>
    </w:p>
    <w:p w14:paraId="482066CB" w14:textId="77777777" w:rsidR="00C42129" w:rsidRDefault="00C42129" w:rsidP="00C42129">
      <w:pPr>
        <w:jc w:val="both"/>
        <w:rPr>
          <w:rFonts w:ascii="Helvetica" w:eastAsia="Calibri" w:hAnsi="Helvetica" w:cs="Helvetica"/>
          <w:b/>
          <w:bCs/>
        </w:rPr>
      </w:pPr>
      <w:r w:rsidRPr="002E4403">
        <w:rPr>
          <w:rFonts w:ascii="Helvetica" w:eastAsia="Calibri" w:hAnsi="Helvetica" w:cs="Helvetica"/>
          <w:b/>
          <w:bCs/>
        </w:rPr>
        <w:t>Definitions</w:t>
      </w:r>
    </w:p>
    <w:p w14:paraId="64F952A1" w14:textId="77777777" w:rsidR="00800161" w:rsidRPr="002E4403" w:rsidRDefault="00800161" w:rsidP="00C42129">
      <w:pPr>
        <w:jc w:val="both"/>
        <w:rPr>
          <w:rFonts w:ascii="Helvetica" w:eastAsia="Calibri" w:hAnsi="Helvetica" w:cs="Helvetica"/>
          <w:b/>
          <w:bCs/>
        </w:rPr>
      </w:pPr>
    </w:p>
    <w:p w14:paraId="1E1465B8" w14:textId="77777777" w:rsidR="00C42129" w:rsidRPr="002E4403" w:rsidRDefault="00C42129" w:rsidP="00C42129">
      <w:pPr>
        <w:jc w:val="both"/>
        <w:rPr>
          <w:rFonts w:ascii="Helvetica" w:eastAsia="Calibri" w:hAnsi="Helvetica" w:cs="Helvetica"/>
          <w:b/>
          <w:bCs/>
        </w:rPr>
      </w:pPr>
      <w:r w:rsidRPr="002E4403">
        <w:rPr>
          <w:rFonts w:ascii="Helvetica" w:eastAsia="Calibri" w:hAnsi="Helvetica" w:cs="Helvetica"/>
          <w:b/>
          <w:bCs/>
        </w:rPr>
        <w:t>Close Relative:</w:t>
      </w:r>
    </w:p>
    <w:p w14:paraId="0F8F13DF"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For the purposes of this policy, a "close relative" includes a spouse, life partner, parent, adoptive parent, grandparent, child, adopted child, grandchild, or sibling.</w:t>
      </w:r>
    </w:p>
    <w:p w14:paraId="7EFA052F" w14:textId="77777777" w:rsidR="00C42129" w:rsidRDefault="00C42129" w:rsidP="00C42129">
      <w:pPr>
        <w:jc w:val="both"/>
        <w:rPr>
          <w:rFonts w:ascii="Helvetica" w:eastAsia="Calibri" w:hAnsi="Helvetica" w:cs="Helvetica"/>
        </w:rPr>
      </w:pPr>
      <w:r w:rsidRPr="00C42129">
        <w:rPr>
          <w:rFonts w:ascii="Helvetica" w:eastAsia="Calibri" w:hAnsi="Helvetica" w:cs="Helvetica"/>
        </w:rPr>
        <w:t>Entitlement and Conditions</w:t>
      </w:r>
    </w:p>
    <w:p w14:paraId="2AAC33E6" w14:textId="77777777" w:rsidR="00800161" w:rsidRPr="00C42129" w:rsidRDefault="00800161" w:rsidP="00C42129">
      <w:pPr>
        <w:jc w:val="both"/>
        <w:rPr>
          <w:rFonts w:ascii="Helvetica" w:eastAsia="Calibri" w:hAnsi="Helvetica" w:cs="Helvetica"/>
        </w:rPr>
      </w:pPr>
    </w:p>
    <w:p w14:paraId="58A5DE99" w14:textId="77777777" w:rsidR="00C42129" w:rsidRPr="002E4403" w:rsidRDefault="00C42129" w:rsidP="00C42129">
      <w:pPr>
        <w:jc w:val="both"/>
        <w:rPr>
          <w:rFonts w:ascii="Helvetica" w:eastAsia="Calibri" w:hAnsi="Helvetica" w:cs="Helvetica"/>
          <w:b/>
          <w:bCs/>
        </w:rPr>
      </w:pPr>
      <w:r w:rsidRPr="002E4403">
        <w:rPr>
          <w:rFonts w:ascii="Helvetica" w:eastAsia="Calibri" w:hAnsi="Helvetica" w:cs="Helvetica"/>
          <w:b/>
          <w:bCs/>
        </w:rPr>
        <w:t>Leave Allocation:</w:t>
      </w:r>
    </w:p>
    <w:p w14:paraId="6E597D9A" w14:textId="3101BF7F" w:rsidR="00C42129" w:rsidRDefault="00C42129" w:rsidP="00C42129">
      <w:pPr>
        <w:jc w:val="both"/>
        <w:rPr>
          <w:rFonts w:ascii="Helvetica" w:eastAsia="Calibri" w:hAnsi="Helvetica" w:cs="Helvetica"/>
        </w:rPr>
      </w:pPr>
      <w:r w:rsidRPr="00C42129">
        <w:rPr>
          <w:rFonts w:ascii="Helvetica" w:eastAsia="Calibri" w:hAnsi="Helvetica" w:cs="Helvetica"/>
        </w:rPr>
        <w:t>1. Employees who have been employed for a period exceeding four (4) months are entitled to a maximum of three (3) working days of Family Responsibility Leave per 12-month cycle.</w:t>
      </w:r>
    </w:p>
    <w:p w14:paraId="652C7F14" w14:textId="77777777" w:rsidR="00800161" w:rsidRPr="00C42129" w:rsidRDefault="00800161" w:rsidP="00C42129">
      <w:pPr>
        <w:jc w:val="both"/>
        <w:rPr>
          <w:rFonts w:ascii="Helvetica" w:eastAsia="Calibri" w:hAnsi="Helvetica" w:cs="Helvetica"/>
        </w:rPr>
      </w:pPr>
    </w:p>
    <w:p w14:paraId="7A347DF8" w14:textId="0EA1A9ED" w:rsidR="00C42129" w:rsidRPr="00C42129" w:rsidRDefault="00C42129" w:rsidP="00C42129">
      <w:pPr>
        <w:jc w:val="both"/>
        <w:rPr>
          <w:rFonts w:ascii="Helvetica" w:eastAsia="Calibri" w:hAnsi="Helvetica" w:cs="Helvetica"/>
        </w:rPr>
      </w:pPr>
      <w:r w:rsidRPr="00C42129">
        <w:rPr>
          <w:rFonts w:ascii="Helvetica" w:eastAsia="Calibri" w:hAnsi="Helvetica" w:cs="Helvetica"/>
        </w:rPr>
        <w:t>2. Family Responsibility Leave may be taken in the following circumstances:</w:t>
      </w:r>
    </w:p>
    <w:p w14:paraId="4AD18B34"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a) When an employee’s child is ill.</w:t>
      </w:r>
    </w:p>
    <w:p w14:paraId="63D62A52" w14:textId="77777777" w:rsidR="00C42129" w:rsidRDefault="00C42129" w:rsidP="00C42129">
      <w:pPr>
        <w:jc w:val="both"/>
        <w:rPr>
          <w:rFonts w:ascii="Helvetica" w:eastAsia="Calibri" w:hAnsi="Helvetica" w:cs="Helvetica"/>
        </w:rPr>
      </w:pPr>
      <w:r w:rsidRPr="00C42129">
        <w:rPr>
          <w:rFonts w:ascii="Helvetica" w:eastAsia="Calibri" w:hAnsi="Helvetica" w:cs="Helvetica"/>
        </w:rPr>
        <w:t>b) In the event of the death of a close relative as defined above.</w:t>
      </w:r>
    </w:p>
    <w:p w14:paraId="0BFF14DB" w14:textId="77777777" w:rsidR="00911FE6" w:rsidRPr="00C42129" w:rsidRDefault="00911FE6" w:rsidP="00C42129">
      <w:pPr>
        <w:jc w:val="both"/>
        <w:rPr>
          <w:rFonts w:ascii="Helvetica" w:eastAsia="Calibri" w:hAnsi="Helvetica" w:cs="Helvetica"/>
        </w:rPr>
      </w:pPr>
    </w:p>
    <w:p w14:paraId="2A22833A" w14:textId="74C89782" w:rsidR="00C42129" w:rsidRPr="00C42129" w:rsidRDefault="00C42129" w:rsidP="00C42129">
      <w:pPr>
        <w:jc w:val="both"/>
        <w:rPr>
          <w:rFonts w:ascii="Helvetica" w:eastAsia="Calibri" w:hAnsi="Helvetica" w:cs="Helvetica"/>
        </w:rPr>
      </w:pPr>
      <w:r w:rsidRPr="00C42129">
        <w:rPr>
          <w:rFonts w:ascii="Helvetica" w:eastAsia="Calibri" w:hAnsi="Helvetica" w:cs="Helvetica"/>
        </w:rPr>
        <w:t>3. Additional leave required beyond the allocated three (3) days will be deducted from annual leave or taken as unpaid leave.</w:t>
      </w:r>
    </w:p>
    <w:p w14:paraId="09111015" w14:textId="77777777" w:rsidR="00C42129" w:rsidRPr="00C42129" w:rsidRDefault="00C42129" w:rsidP="00C42129">
      <w:pPr>
        <w:jc w:val="both"/>
        <w:rPr>
          <w:rFonts w:ascii="Helvetica" w:eastAsia="Calibri" w:hAnsi="Helvetica" w:cs="Helvetica"/>
        </w:rPr>
      </w:pPr>
    </w:p>
    <w:p w14:paraId="6EA29818"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Partial-Day Leave:</w:t>
      </w:r>
    </w:p>
    <w:p w14:paraId="6EB1BFD6" w14:textId="77777777" w:rsidR="00C42129" w:rsidRDefault="00C42129" w:rsidP="00C42129">
      <w:pPr>
        <w:jc w:val="both"/>
        <w:rPr>
          <w:rFonts w:ascii="Helvetica" w:eastAsia="Calibri" w:hAnsi="Helvetica" w:cs="Helvetica"/>
        </w:rPr>
      </w:pPr>
      <w:r w:rsidRPr="00C42129">
        <w:rPr>
          <w:rFonts w:ascii="Helvetica" w:eastAsia="Calibri" w:hAnsi="Helvetica" w:cs="Helvetica"/>
        </w:rPr>
        <w:t>Where the attendance of a funeral or other qualifying event requires only part of a working day, casual Family Responsibility Leave may be granted for the duration of the absence.</w:t>
      </w:r>
    </w:p>
    <w:p w14:paraId="6344A4A6" w14:textId="77777777" w:rsidR="00911FE6" w:rsidRPr="00C42129" w:rsidRDefault="00911FE6" w:rsidP="00C42129">
      <w:pPr>
        <w:jc w:val="both"/>
        <w:rPr>
          <w:rFonts w:ascii="Helvetica" w:eastAsia="Calibri" w:hAnsi="Helvetica" w:cs="Helvetica"/>
        </w:rPr>
      </w:pPr>
    </w:p>
    <w:p w14:paraId="34195CF8"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Application Process</w:t>
      </w:r>
    </w:p>
    <w:p w14:paraId="4C10630B" w14:textId="758D579D" w:rsidR="00C42129" w:rsidRDefault="00C42129" w:rsidP="00C42129">
      <w:pPr>
        <w:jc w:val="both"/>
        <w:rPr>
          <w:rFonts w:ascii="Helvetica" w:eastAsia="Calibri" w:hAnsi="Helvetica" w:cs="Helvetica"/>
        </w:rPr>
      </w:pPr>
      <w:r w:rsidRPr="00C42129">
        <w:rPr>
          <w:rFonts w:ascii="Helvetica" w:eastAsia="Calibri" w:hAnsi="Helvetica" w:cs="Helvetica"/>
        </w:rPr>
        <w:t>1. Employees must submit applications for Family Responsibility Leave via the approved leave management platfor</w:t>
      </w:r>
      <w:r w:rsidR="00CE7682">
        <w:rPr>
          <w:rFonts w:ascii="Helvetica" w:eastAsia="Calibri" w:hAnsi="Helvetica" w:cs="Helvetica"/>
        </w:rPr>
        <w:t xml:space="preserve">m </w:t>
      </w:r>
      <w:r w:rsidRPr="00C42129">
        <w:rPr>
          <w:rFonts w:ascii="Helvetica" w:eastAsia="Calibri" w:hAnsi="Helvetica" w:cs="Helvetica"/>
        </w:rPr>
        <w:t>and obtain authori</w:t>
      </w:r>
      <w:r w:rsidR="0025353E">
        <w:rPr>
          <w:rFonts w:ascii="Helvetica" w:eastAsia="Calibri" w:hAnsi="Helvetica" w:cs="Helvetica"/>
        </w:rPr>
        <w:t>s</w:t>
      </w:r>
      <w:r w:rsidRPr="00C42129">
        <w:rPr>
          <w:rFonts w:ascii="Helvetica" w:eastAsia="Calibri" w:hAnsi="Helvetica" w:cs="Helvetica"/>
        </w:rPr>
        <w:t>ation from their line manager.</w:t>
      </w:r>
    </w:p>
    <w:p w14:paraId="37D19578" w14:textId="77777777" w:rsidR="00911FE6" w:rsidRPr="00C42129" w:rsidRDefault="00911FE6" w:rsidP="00C42129">
      <w:pPr>
        <w:jc w:val="both"/>
        <w:rPr>
          <w:rFonts w:ascii="Helvetica" w:eastAsia="Calibri" w:hAnsi="Helvetica" w:cs="Helvetica"/>
        </w:rPr>
      </w:pPr>
    </w:p>
    <w:p w14:paraId="2BB48BBE" w14:textId="230D18DB" w:rsidR="00C42129" w:rsidRPr="00C42129" w:rsidRDefault="00C42129" w:rsidP="00C42129">
      <w:pPr>
        <w:jc w:val="both"/>
        <w:rPr>
          <w:rFonts w:ascii="Helvetica" w:eastAsia="Calibri" w:hAnsi="Helvetica" w:cs="Helvetica"/>
        </w:rPr>
      </w:pPr>
      <w:r w:rsidRPr="00C42129">
        <w:rPr>
          <w:rFonts w:ascii="Helvetica" w:eastAsia="Calibri" w:hAnsi="Helvetica" w:cs="Helvetica"/>
        </w:rPr>
        <w:t>2. Applications must include full details of the circumstances and reasons for the request. Supporting documentation, such as death certificates or medical certificates, may be required.</w:t>
      </w:r>
    </w:p>
    <w:p w14:paraId="4861BD55" w14:textId="77777777" w:rsidR="00C42129" w:rsidRPr="00C42129" w:rsidRDefault="00C42129" w:rsidP="00C42129">
      <w:pPr>
        <w:jc w:val="both"/>
        <w:rPr>
          <w:rFonts w:ascii="Helvetica" w:eastAsia="Calibri" w:hAnsi="Helvetica" w:cs="Helvetica"/>
        </w:rPr>
      </w:pPr>
    </w:p>
    <w:p w14:paraId="68A94064" w14:textId="77777777" w:rsidR="00C42129" w:rsidRDefault="00C42129" w:rsidP="00C42129">
      <w:pPr>
        <w:jc w:val="both"/>
        <w:rPr>
          <w:rFonts w:ascii="Helvetica" w:eastAsia="Calibri" w:hAnsi="Helvetica" w:cs="Helvetica"/>
          <w:b/>
          <w:bCs/>
        </w:rPr>
      </w:pPr>
      <w:r w:rsidRPr="002E4403">
        <w:rPr>
          <w:rFonts w:ascii="Helvetica" w:eastAsia="Calibri" w:hAnsi="Helvetica" w:cs="Helvetica"/>
          <w:b/>
          <w:bCs/>
        </w:rPr>
        <w:t>Managerial Responsibilities</w:t>
      </w:r>
    </w:p>
    <w:p w14:paraId="3A76FD40" w14:textId="77777777" w:rsidR="00A10B66" w:rsidRPr="002E4403" w:rsidRDefault="00A10B66" w:rsidP="00C42129">
      <w:pPr>
        <w:jc w:val="both"/>
        <w:rPr>
          <w:rFonts w:ascii="Helvetica" w:eastAsia="Calibri" w:hAnsi="Helvetica" w:cs="Helvetica"/>
          <w:b/>
          <w:bCs/>
        </w:rPr>
      </w:pPr>
    </w:p>
    <w:p w14:paraId="4018265A" w14:textId="77777777" w:rsidR="00C42129" w:rsidRDefault="00C42129" w:rsidP="00C42129">
      <w:pPr>
        <w:jc w:val="both"/>
        <w:rPr>
          <w:rFonts w:ascii="Helvetica" w:eastAsia="Calibri" w:hAnsi="Helvetica" w:cs="Helvetica"/>
        </w:rPr>
      </w:pPr>
      <w:r w:rsidRPr="00C42129">
        <w:rPr>
          <w:rFonts w:ascii="Helvetica" w:eastAsia="Calibri" w:hAnsi="Helvetica" w:cs="Helvetica"/>
        </w:rPr>
        <w:lastRenderedPageBreak/>
        <w:t>Line managers are responsible for:</w:t>
      </w:r>
    </w:p>
    <w:p w14:paraId="5E9E78EC" w14:textId="77777777" w:rsidR="00A97E6A" w:rsidRPr="00C42129" w:rsidRDefault="00A97E6A" w:rsidP="00C42129">
      <w:pPr>
        <w:jc w:val="both"/>
        <w:rPr>
          <w:rFonts w:ascii="Helvetica" w:eastAsia="Calibri" w:hAnsi="Helvetica" w:cs="Helvetica"/>
        </w:rPr>
      </w:pPr>
    </w:p>
    <w:p w14:paraId="7984255B"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a) Ensuring adherence to the correct procedures for leave applications.</w:t>
      </w:r>
    </w:p>
    <w:p w14:paraId="5D9A0C04"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b) Assessing the merits of each application in line with this policy.</w:t>
      </w:r>
    </w:p>
    <w:p w14:paraId="79CBEE4F"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c) Forwarding approved applications to the Human Resources Department for processing.</w:t>
      </w:r>
    </w:p>
    <w:p w14:paraId="1F824C61"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Exclusions</w:t>
      </w:r>
    </w:p>
    <w:p w14:paraId="64B8EC7E"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Family Responsibility Leave shall not be granted in the following circumstances:</w:t>
      </w:r>
    </w:p>
    <w:p w14:paraId="25559403" w14:textId="77777777" w:rsidR="00C42129" w:rsidRPr="00C42129" w:rsidRDefault="00C42129" w:rsidP="00C42129">
      <w:pPr>
        <w:jc w:val="both"/>
        <w:rPr>
          <w:rFonts w:ascii="Helvetica" w:eastAsia="Calibri" w:hAnsi="Helvetica" w:cs="Helvetica"/>
        </w:rPr>
      </w:pPr>
    </w:p>
    <w:p w14:paraId="5F1C02B1"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For events involving individuals not classified as a “close relative.”</w:t>
      </w:r>
    </w:p>
    <w:p w14:paraId="50A024B4"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When the employee has exhausted all accumulated leave and requires additional time off.</w:t>
      </w:r>
    </w:p>
    <w:p w14:paraId="2AACF684"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To attend to personal duties such as visiting Home Affairs, banks, or similar activities.</w:t>
      </w:r>
    </w:p>
    <w:p w14:paraId="4879F9B9" w14:textId="77777777" w:rsidR="00C42129" w:rsidRPr="00C42129" w:rsidRDefault="00C42129" w:rsidP="00C42129">
      <w:pPr>
        <w:jc w:val="both"/>
        <w:rPr>
          <w:rFonts w:ascii="Helvetica" w:eastAsia="Calibri" w:hAnsi="Helvetica" w:cs="Helvetica"/>
        </w:rPr>
      </w:pPr>
      <w:r w:rsidRPr="00C42129">
        <w:rPr>
          <w:rFonts w:ascii="Helvetica" w:eastAsia="Calibri" w:hAnsi="Helvetica" w:cs="Helvetica"/>
        </w:rPr>
        <w:t>Verification of Leave Events</w:t>
      </w:r>
    </w:p>
    <w:p w14:paraId="4E09E7E6" w14:textId="0A6E0AE6" w:rsidR="00221A7B" w:rsidRPr="002E4403" w:rsidRDefault="00C42129" w:rsidP="00C42129">
      <w:pPr>
        <w:jc w:val="both"/>
        <w:rPr>
          <w:rFonts w:ascii="Helvetica" w:eastAsia="Calibri" w:hAnsi="Helvetica" w:cs="Helvetica"/>
        </w:rPr>
      </w:pPr>
      <w:r w:rsidRPr="00C42129">
        <w:rPr>
          <w:rFonts w:ascii="Helvetica" w:eastAsia="Calibri" w:hAnsi="Helvetica" w:cs="Helvetica"/>
        </w:rPr>
        <w:t>The company reserves the right to request documentation verifying the reason for Family Responsibility Leave, such as death certificates, medical notes, or other relevant proof.</w:t>
      </w:r>
    </w:p>
    <w:p w14:paraId="145C684E" w14:textId="77777777" w:rsidR="00F95409" w:rsidRDefault="00F95409" w:rsidP="00AE381E">
      <w:pPr>
        <w:jc w:val="both"/>
        <w:rPr>
          <w:rFonts w:ascii="Helvetica" w:eastAsia="Calibri" w:hAnsi="Helvetica" w:cs="Helvetica"/>
          <w:i/>
          <w:iCs/>
        </w:rPr>
      </w:pPr>
    </w:p>
    <w:p w14:paraId="1640B751" w14:textId="77777777" w:rsidR="00C47D6B" w:rsidRDefault="00C47D6B" w:rsidP="00F260AD">
      <w:pPr>
        <w:jc w:val="both"/>
        <w:rPr>
          <w:rFonts w:ascii="Helvetica" w:eastAsia="Calibri" w:hAnsi="Helvetica" w:cs="Helvetica"/>
          <w:lang w:val="en-ZA"/>
        </w:rPr>
      </w:pPr>
    </w:p>
    <w:p w14:paraId="1FC8E22D" w14:textId="77777777" w:rsidR="00C47D6B" w:rsidRPr="002E4403" w:rsidRDefault="00C47D6B" w:rsidP="00C47D6B">
      <w:pPr>
        <w:ind w:left="2160" w:firstLine="720"/>
        <w:jc w:val="both"/>
        <w:rPr>
          <w:rFonts w:ascii="Helvetica" w:eastAsia="Calibri" w:hAnsi="Helvetica" w:cs="Helvetica"/>
          <w:b/>
          <w:bCs/>
          <w:lang w:val="en-ZA"/>
        </w:rPr>
      </w:pPr>
      <w:r w:rsidRPr="002E4403">
        <w:rPr>
          <w:rFonts w:ascii="Helvetica" w:eastAsia="Calibri" w:hAnsi="Helvetica" w:cs="Helvetica"/>
          <w:b/>
          <w:bCs/>
          <w:lang w:val="en-ZA"/>
        </w:rPr>
        <w:t>SPECIAL LEAVE POLICY</w:t>
      </w:r>
    </w:p>
    <w:p w14:paraId="460B1188" w14:textId="77777777" w:rsidR="00C47D6B" w:rsidRPr="00C47D6B" w:rsidRDefault="00C47D6B" w:rsidP="00C47D6B">
      <w:pPr>
        <w:ind w:left="2160" w:firstLine="720"/>
        <w:jc w:val="both"/>
        <w:rPr>
          <w:rFonts w:ascii="Helvetica" w:eastAsia="Calibri" w:hAnsi="Helvetica" w:cs="Helvetica"/>
          <w:lang w:val="en-ZA"/>
        </w:rPr>
      </w:pPr>
    </w:p>
    <w:p w14:paraId="3443A7A2" w14:textId="77777777" w:rsidR="00534BBB" w:rsidRPr="00534BBB" w:rsidRDefault="00534BBB" w:rsidP="00534BBB">
      <w:pPr>
        <w:jc w:val="both"/>
        <w:rPr>
          <w:rFonts w:ascii="Helvetica" w:eastAsia="Calibri" w:hAnsi="Helvetica" w:cs="Helvetica"/>
          <w:lang w:val="en-ZA"/>
        </w:rPr>
      </w:pPr>
      <w:r w:rsidRPr="00534BBB">
        <w:rPr>
          <w:rFonts w:ascii="Helvetica" w:eastAsia="Calibri" w:hAnsi="Helvetica" w:cs="Helvetica"/>
          <w:lang w:val="en-ZA"/>
        </w:rPr>
        <w:t>Special leave may be granted under specific conditions and is subject to the submission of acceptable documentary proof to substantiate the application. Such leave is considered exceptional and must be authorized by the HR Manager and a Director of the Company. The following outlines the instances and conditions under which special leave may be granted:</w:t>
      </w:r>
    </w:p>
    <w:p w14:paraId="7899915D" w14:textId="6CF02A6C" w:rsidR="00C47D6B" w:rsidRDefault="00C47D6B" w:rsidP="00C47D6B">
      <w:pPr>
        <w:jc w:val="both"/>
        <w:rPr>
          <w:rFonts w:ascii="Helvetica" w:eastAsia="Calibri" w:hAnsi="Helvetica" w:cs="Helvetica"/>
          <w:lang w:val="en-ZA"/>
        </w:rPr>
      </w:pPr>
    </w:p>
    <w:p w14:paraId="6436C036" w14:textId="77777777" w:rsidR="00C47D6B" w:rsidRPr="00C47D6B" w:rsidRDefault="00C47D6B" w:rsidP="00C47D6B">
      <w:pPr>
        <w:jc w:val="both"/>
        <w:rPr>
          <w:rFonts w:ascii="Helvetica" w:eastAsia="Calibri" w:hAnsi="Helvetica" w:cs="Helvetica"/>
          <w:lang w:val="en-ZA"/>
        </w:rPr>
      </w:pPr>
    </w:p>
    <w:p w14:paraId="366AA5C1" w14:textId="2051FC81" w:rsidR="00C47D6B" w:rsidRP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1. To study for and/or write examinations set by a recognised training and educational institution;</w:t>
      </w:r>
      <w:r w:rsidR="00CA6DAB">
        <w:rPr>
          <w:rFonts w:ascii="Helvetica" w:eastAsia="Calibri" w:hAnsi="Helvetica" w:cs="Helvetica"/>
          <w:lang w:val="en-ZA"/>
        </w:rPr>
        <w:t xml:space="preserve"> Relevant to you Job or to </w:t>
      </w:r>
      <w:r w:rsidR="00BE5D53">
        <w:rPr>
          <w:rFonts w:ascii="Helvetica" w:eastAsia="Calibri" w:hAnsi="Helvetica" w:cs="Helvetica"/>
          <w:lang w:val="en-ZA"/>
        </w:rPr>
        <w:t>advance</w:t>
      </w:r>
      <w:r w:rsidR="00CA6DAB">
        <w:rPr>
          <w:rFonts w:ascii="Helvetica" w:eastAsia="Calibri" w:hAnsi="Helvetica" w:cs="Helvetica"/>
          <w:lang w:val="en-ZA"/>
        </w:rPr>
        <w:t xml:space="preserve"> your </w:t>
      </w:r>
      <w:r w:rsidR="00BE5D53">
        <w:rPr>
          <w:rFonts w:ascii="Helvetica" w:eastAsia="Calibri" w:hAnsi="Helvetica" w:cs="Helvetica"/>
          <w:lang w:val="en-ZA"/>
        </w:rPr>
        <w:t>skills</w:t>
      </w:r>
    </w:p>
    <w:p w14:paraId="3465B874" w14:textId="77777777" w:rsidR="00C47D6B" w:rsidRP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 xml:space="preserve">2. To participate in recognised sport activities at provincial or national </w:t>
      </w:r>
      <w:proofErr w:type="gramStart"/>
      <w:r w:rsidRPr="00C47D6B">
        <w:rPr>
          <w:rFonts w:ascii="Helvetica" w:eastAsia="Calibri" w:hAnsi="Helvetica" w:cs="Helvetica"/>
          <w:lang w:val="en-ZA"/>
        </w:rPr>
        <w:t>level;</w:t>
      </w:r>
      <w:proofErr w:type="gramEnd"/>
    </w:p>
    <w:p w14:paraId="3D61FDBA" w14:textId="77777777" w:rsidR="00C47D6B" w:rsidRP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 xml:space="preserve">3. To receive military </w:t>
      </w:r>
      <w:proofErr w:type="gramStart"/>
      <w:r w:rsidRPr="00C47D6B">
        <w:rPr>
          <w:rFonts w:ascii="Helvetica" w:eastAsia="Calibri" w:hAnsi="Helvetica" w:cs="Helvetica"/>
          <w:lang w:val="en-ZA"/>
        </w:rPr>
        <w:t>training;</w:t>
      </w:r>
      <w:proofErr w:type="gramEnd"/>
    </w:p>
    <w:p w14:paraId="734F9C43" w14:textId="77777777" w:rsidR="00C47D6B" w:rsidRP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4. To appear as a state witness; and</w:t>
      </w:r>
    </w:p>
    <w:p w14:paraId="502AB26C" w14:textId="77777777" w:rsid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5. To relocate or transfer to a new location.</w:t>
      </w:r>
    </w:p>
    <w:p w14:paraId="7012E782" w14:textId="3C5D11DB" w:rsidR="002E15BF" w:rsidRDefault="00CC799F" w:rsidP="00C47D6B">
      <w:pPr>
        <w:jc w:val="both"/>
        <w:rPr>
          <w:rFonts w:ascii="Helvetica" w:eastAsia="Calibri" w:hAnsi="Helvetica" w:cs="Helvetica"/>
          <w:lang w:val="en-ZA"/>
        </w:rPr>
      </w:pPr>
      <w:r>
        <w:rPr>
          <w:rFonts w:ascii="Helvetica" w:eastAsia="Calibri" w:hAnsi="Helvetica" w:cs="Helvetica"/>
          <w:lang w:val="en-ZA"/>
        </w:rPr>
        <w:t>6. Spo</w:t>
      </w:r>
      <w:r w:rsidR="00170B8F">
        <w:rPr>
          <w:rFonts w:ascii="Helvetica" w:eastAsia="Calibri" w:hAnsi="Helvetica" w:cs="Helvetica"/>
          <w:lang w:val="en-ZA"/>
        </w:rPr>
        <w:t>use</w:t>
      </w:r>
      <w:r w:rsidR="00E8241B">
        <w:rPr>
          <w:rFonts w:ascii="Helvetica" w:eastAsia="Calibri" w:hAnsi="Helvetica" w:cs="Helvetica"/>
          <w:lang w:val="en-ZA"/>
        </w:rPr>
        <w:t>’s</w:t>
      </w:r>
      <w:r w:rsidR="00170B8F">
        <w:rPr>
          <w:rFonts w:ascii="Helvetica" w:eastAsia="Calibri" w:hAnsi="Helvetica" w:cs="Helvetica"/>
          <w:lang w:val="en-ZA"/>
        </w:rPr>
        <w:t xml:space="preserve"> special leave due to terminal illness</w:t>
      </w:r>
    </w:p>
    <w:p w14:paraId="61618761" w14:textId="1D9090D0" w:rsidR="00170B8F" w:rsidRDefault="00170B8F" w:rsidP="00C47D6B">
      <w:pPr>
        <w:jc w:val="both"/>
        <w:rPr>
          <w:rFonts w:ascii="Helvetica" w:eastAsia="Calibri" w:hAnsi="Helvetica" w:cs="Helvetica"/>
          <w:lang w:val="en-ZA"/>
        </w:rPr>
      </w:pPr>
      <w:commentRangeStart w:id="0"/>
      <w:r>
        <w:rPr>
          <w:rFonts w:ascii="Helvetica" w:eastAsia="Calibri" w:hAnsi="Helvetica" w:cs="Helvetica"/>
          <w:lang w:val="en-ZA"/>
        </w:rPr>
        <w:t xml:space="preserve">Other leave on the </w:t>
      </w:r>
      <w:proofErr w:type="spellStart"/>
      <w:r w:rsidR="00E8241B">
        <w:rPr>
          <w:rFonts w:ascii="Helvetica" w:eastAsia="Calibri" w:hAnsi="Helvetica" w:cs="Helvetica"/>
          <w:lang w:val="en-ZA"/>
        </w:rPr>
        <w:t>companie’s</w:t>
      </w:r>
      <w:proofErr w:type="spellEnd"/>
      <w:r>
        <w:rPr>
          <w:rFonts w:ascii="Helvetica" w:eastAsia="Calibri" w:hAnsi="Helvetica" w:cs="Helvetica"/>
          <w:lang w:val="en-ZA"/>
        </w:rPr>
        <w:t xml:space="preserve"> dis</w:t>
      </w:r>
      <w:r w:rsidR="00636971">
        <w:rPr>
          <w:rFonts w:ascii="Helvetica" w:eastAsia="Calibri" w:hAnsi="Helvetica" w:cs="Helvetica"/>
          <w:lang w:val="en-ZA"/>
        </w:rPr>
        <w:t xml:space="preserve">cretion </w:t>
      </w:r>
      <w:commentRangeEnd w:id="0"/>
      <w:r w:rsidR="00636971">
        <w:rPr>
          <w:rStyle w:val="CommentReference"/>
        </w:rPr>
        <w:commentReference w:id="0"/>
      </w:r>
    </w:p>
    <w:p w14:paraId="5CC2F5D3" w14:textId="77777777" w:rsidR="00BE5D53" w:rsidRPr="00C47D6B" w:rsidRDefault="00BE5D53" w:rsidP="00C47D6B">
      <w:pPr>
        <w:jc w:val="both"/>
        <w:rPr>
          <w:rFonts w:ascii="Helvetica" w:eastAsia="Calibri" w:hAnsi="Helvetica" w:cs="Helvetica"/>
          <w:lang w:val="en-ZA"/>
        </w:rPr>
      </w:pPr>
    </w:p>
    <w:p w14:paraId="110BAB49" w14:textId="5EA0A455" w:rsidR="00C47D6B" w:rsidRP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1. To study for and/or write examinations</w:t>
      </w:r>
      <w:r w:rsidR="00FB375C">
        <w:rPr>
          <w:rFonts w:ascii="Helvetica" w:eastAsia="Calibri" w:hAnsi="Helvetica" w:cs="Helvetica"/>
          <w:lang w:val="en-ZA"/>
        </w:rPr>
        <w:t xml:space="preserve"> leave </w:t>
      </w:r>
    </w:p>
    <w:p w14:paraId="10966DFC" w14:textId="74424A17" w:rsidR="00BE5D53" w:rsidRDefault="00BE5D53" w:rsidP="00C47D6B">
      <w:pPr>
        <w:jc w:val="both"/>
        <w:rPr>
          <w:rFonts w:ascii="Helvetica" w:eastAsia="Calibri" w:hAnsi="Helvetica" w:cs="Helvetica"/>
          <w:lang w:val="en-ZA"/>
        </w:rPr>
      </w:pPr>
    </w:p>
    <w:p w14:paraId="0B36FD81" w14:textId="77777777" w:rsidR="001622A9" w:rsidRPr="001622A9" w:rsidRDefault="001622A9" w:rsidP="001622A9">
      <w:pPr>
        <w:jc w:val="both"/>
        <w:rPr>
          <w:rFonts w:ascii="Helvetica" w:eastAsia="Calibri" w:hAnsi="Helvetica" w:cs="Helvetica"/>
          <w:lang w:val="en-ZA"/>
        </w:rPr>
      </w:pPr>
      <w:r w:rsidRPr="001622A9">
        <w:rPr>
          <w:rFonts w:ascii="Helvetica" w:eastAsia="Calibri" w:hAnsi="Helvetica" w:cs="Helvetica"/>
          <w:lang w:val="en-ZA"/>
        </w:rPr>
        <w:t>Special leave may be granted for study purposes and to write examinations, provided the following conditions are met:</w:t>
      </w:r>
    </w:p>
    <w:p w14:paraId="57A7FCBA" w14:textId="77777777" w:rsidR="001622A9" w:rsidRPr="001622A9" w:rsidRDefault="001622A9" w:rsidP="001622A9">
      <w:pPr>
        <w:numPr>
          <w:ilvl w:val="0"/>
          <w:numId w:val="23"/>
        </w:numPr>
        <w:jc w:val="both"/>
        <w:rPr>
          <w:rFonts w:ascii="Helvetica" w:eastAsia="Calibri" w:hAnsi="Helvetica" w:cs="Helvetica"/>
          <w:lang w:val="en-ZA"/>
        </w:rPr>
      </w:pPr>
      <w:r w:rsidRPr="001622A9">
        <w:rPr>
          <w:rFonts w:ascii="Helvetica" w:eastAsia="Calibri" w:hAnsi="Helvetica" w:cs="Helvetica"/>
          <w:lang w:val="en-ZA"/>
        </w:rPr>
        <w:t>The study is relevant to the employee’s current role or aligns with the employee’s career development plan.</w:t>
      </w:r>
    </w:p>
    <w:p w14:paraId="6297549E" w14:textId="77777777" w:rsidR="001622A9" w:rsidRPr="001622A9" w:rsidRDefault="001622A9" w:rsidP="001622A9">
      <w:pPr>
        <w:numPr>
          <w:ilvl w:val="0"/>
          <w:numId w:val="23"/>
        </w:numPr>
        <w:jc w:val="both"/>
        <w:rPr>
          <w:rFonts w:ascii="Helvetica" w:eastAsia="Calibri" w:hAnsi="Helvetica" w:cs="Helvetica"/>
          <w:lang w:val="en-ZA"/>
        </w:rPr>
      </w:pPr>
      <w:r w:rsidRPr="001622A9">
        <w:rPr>
          <w:rFonts w:ascii="Helvetica" w:eastAsia="Calibri" w:hAnsi="Helvetica" w:cs="Helvetica"/>
          <w:lang w:val="en-ZA"/>
        </w:rPr>
        <w:t>Prior approval is obtained from the relevant Department Head.</w:t>
      </w:r>
    </w:p>
    <w:p w14:paraId="62962490" w14:textId="77777777" w:rsidR="001622A9" w:rsidRPr="001622A9" w:rsidRDefault="001622A9" w:rsidP="001622A9">
      <w:pPr>
        <w:numPr>
          <w:ilvl w:val="0"/>
          <w:numId w:val="23"/>
        </w:numPr>
        <w:jc w:val="both"/>
        <w:rPr>
          <w:rFonts w:ascii="Helvetica" w:eastAsia="Calibri" w:hAnsi="Helvetica" w:cs="Helvetica"/>
          <w:lang w:val="en-ZA"/>
        </w:rPr>
      </w:pPr>
      <w:r w:rsidRPr="001622A9">
        <w:rPr>
          <w:rFonts w:ascii="Helvetica" w:eastAsia="Calibri" w:hAnsi="Helvetica" w:cs="Helvetica"/>
          <w:lang w:val="en-ZA"/>
        </w:rPr>
        <w:t>Proof of registration and a formal examination timetable are submitted with the application.</w:t>
      </w:r>
    </w:p>
    <w:p w14:paraId="2871F0B6" w14:textId="77777777" w:rsidR="001622A9" w:rsidRPr="00C47D6B" w:rsidRDefault="001622A9" w:rsidP="00C47D6B">
      <w:pPr>
        <w:jc w:val="both"/>
        <w:rPr>
          <w:rFonts w:ascii="Helvetica" w:eastAsia="Calibri" w:hAnsi="Helvetica" w:cs="Helvetica"/>
          <w:lang w:val="en-ZA"/>
        </w:rPr>
      </w:pPr>
    </w:p>
    <w:p w14:paraId="1D342F21" w14:textId="77777777" w:rsidR="00A54250" w:rsidRPr="002E4403" w:rsidRDefault="00A54250" w:rsidP="00A54250">
      <w:pPr>
        <w:jc w:val="both"/>
        <w:rPr>
          <w:rFonts w:ascii="Helvetica" w:eastAsia="Calibri" w:hAnsi="Helvetica" w:cs="Helvetica"/>
          <w:b/>
          <w:bCs/>
          <w:lang w:val="en-ZA"/>
        </w:rPr>
      </w:pPr>
      <w:r w:rsidRPr="002E4403">
        <w:rPr>
          <w:rFonts w:ascii="Helvetica" w:eastAsia="Calibri" w:hAnsi="Helvetica" w:cs="Helvetica"/>
          <w:b/>
          <w:bCs/>
          <w:lang w:val="en-ZA"/>
        </w:rPr>
        <w:lastRenderedPageBreak/>
        <w:t>Conditions:</w:t>
      </w:r>
    </w:p>
    <w:p w14:paraId="7600B790" w14:textId="77777777" w:rsidR="00A54250" w:rsidRPr="002E4403" w:rsidRDefault="00A54250" w:rsidP="00A54250">
      <w:pPr>
        <w:numPr>
          <w:ilvl w:val="0"/>
          <w:numId w:val="24"/>
        </w:numPr>
        <w:jc w:val="both"/>
        <w:rPr>
          <w:rFonts w:ascii="Helvetica" w:eastAsia="Calibri" w:hAnsi="Helvetica" w:cs="Helvetica"/>
          <w:lang w:val="en-ZA"/>
        </w:rPr>
      </w:pPr>
      <w:r w:rsidRPr="002E4403">
        <w:rPr>
          <w:rFonts w:ascii="Helvetica" w:eastAsia="Calibri" w:hAnsi="Helvetica" w:cs="Helvetica"/>
          <w:b/>
          <w:bCs/>
          <w:lang w:val="en-ZA"/>
        </w:rPr>
        <w:t>Examination Days:</w:t>
      </w:r>
      <w:r w:rsidRPr="002E4403">
        <w:rPr>
          <w:rFonts w:ascii="Helvetica" w:eastAsia="Calibri" w:hAnsi="Helvetica" w:cs="Helvetica"/>
          <w:lang w:val="en-ZA"/>
        </w:rPr>
        <w:t xml:space="preserve"> One day of special leave is granted for each day on which an examination is written.</w:t>
      </w:r>
    </w:p>
    <w:p w14:paraId="148F0075" w14:textId="77777777" w:rsidR="00A54250" w:rsidRPr="002E4403" w:rsidRDefault="00A54250" w:rsidP="00A54250">
      <w:pPr>
        <w:numPr>
          <w:ilvl w:val="0"/>
          <w:numId w:val="24"/>
        </w:numPr>
        <w:jc w:val="both"/>
        <w:rPr>
          <w:rFonts w:ascii="Helvetica" w:eastAsia="Calibri" w:hAnsi="Helvetica" w:cs="Helvetica"/>
          <w:lang w:val="en-ZA"/>
        </w:rPr>
      </w:pPr>
      <w:r w:rsidRPr="002E4403">
        <w:rPr>
          <w:rFonts w:ascii="Helvetica" w:eastAsia="Calibri" w:hAnsi="Helvetica" w:cs="Helvetica"/>
          <w:b/>
          <w:bCs/>
          <w:lang w:val="en-ZA"/>
        </w:rPr>
        <w:t>Study Days:</w:t>
      </w:r>
      <w:r w:rsidRPr="002E4403">
        <w:rPr>
          <w:rFonts w:ascii="Helvetica" w:eastAsia="Calibri" w:hAnsi="Helvetica" w:cs="Helvetica"/>
          <w:lang w:val="en-ZA"/>
        </w:rPr>
        <w:t xml:space="preserve"> If the day preceding the examination is a working day, one day’s study leave is granted.</w:t>
      </w:r>
    </w:p>
    <w:p w14:paraId="4D1146C5" w14:textId="77777777" w:rsidR="00A54250" w:rsidRPr="002E4403" w:rsidRDefault="00A54250" w:rsidP="00A54250">
      <w:pPr>
        <w:numPr>
          <w:ilvl w:val="0"/>
          <w:numId w:val="24"/>
        </w:numPr>
        <w:jc w:val="both"/>
        <w:rPr>
          <w:rFonts w:ascii="Helvetica" w:eastAsia="Calibri" w:hAnsi="Helvetica" w:cs="Helvetica"/>
          <w:lang w:val="en-ZA"/>
        </w:rPr>
      </w:pPr>
      <w:r w:rsidRPr="002E4403">
        <w:rPr>
          <w:rFonts w:ascii="Helvetica" w:eastAsia="Calibri" w:hAnsi="Helvetica" w:cs="Helvetica"/>
          <w:b/>
          <w:bCs/>
          <w:lang w:val="en-ZA"/>
        </w:rPr>
        <w:t>Maximum Leave:</w:t>
      </w:r>
      <w:r w:rsidRPr="002E4403">
        <w:rPr>
          <w:rFonts w:ascii="Helvetica" w:eastAsia="Calibri" w:hAnsi="Helvetica" w:cs="Helvetica"/>
          <w:lang w:val="en-ZA"/>
        </w:rPr>
        <w:t xml:space="preserve"> Up to 10 working days of study/examination leave may be granted per annum.</w:t>
      </w:r>
    </w:p>
    <w:p w14:paraId="2AD4CB3C" w14:textId="77777777" w:rsidR="00A54250" w:rsidRPr="002E4403" w:rsidRDefault="00A54250" w:rsidP="00A54250">
      <w:pPr>
        <w:numPr>
          <w:ilvl w:val="0"/>
          <w:numId w:val="24"/>
        </w:numPr>
        <w:jc w:val="both"/>
        <w:rPr>
          <w:rFonts w:ascii="Helvetica" w:eastAsia="Calibri" w:hAnsi="Helvetica" w:cs="Helvetica"/>
          <w:lang w:val="en-ZA"/>
        </w:rPr>
      </w:pPr>
      <w:r w:rsidRPr="002E4403">
        <w:rPr>
          <w:rFonts w:ascii="Helvetica" w:eastAsia="Calibri" w:hAnsi="Helvetica" w:cs="Helvetica"/>
          <w:b/>
          <w:bCs/>
          <w:lang w:val="en-ZA"/>
        </w:rPr>
        <w:t>Post-Graduate Studies:</w:t>
      </w:r>
      <w:r w:rsidRPr="002E4403">
        <w:rPr>
          <w:rFonts w:ascii="Helvetica" w:eastAsia="Calibri" w:hAnsi="Helvetica" w:cs="Helvetica"/>
          <w:lang w:val="en-ZA"/>
        </w:rPr>
        <w:t xml:space="preserve"> For approved post-graduate examinations, two days’ study leave may be granted per subject, with a maximum of 15 working days per annum.</w:t>
      </w:r>
    </w:p>
    <w:p w14:paraId="40858434" w14:textId="77777777" w:rsidR="00A54250" w:rsidRPr="002E4403" w:rsidRDefault="00A54250" w:rsidP="00A54250">
      <w:pPr>
        <w:numPr>
          <w:ilvl w:val="0"/>
          <w:numId w:val="24"/>
        </w:numPr>
        <w:jc w:val="both"/>
        <w:rPr>
          <w:rFonts w:ascii="Helvetica" w:eastAsia="Calibri" w:hAnsi="Helvetica" w:cs="Helvetica"/>
          <w:lang w:val="en-ZA"/>
        </w:rPr>
      </w:pPr>
      <w:r w:rsidRPr="002E4403">
        <w:rPr>
          <w:rFonts w:ascii="Helvetica" w:eastAsia="Calibri" w:hAnsi="Helvetica" w:cs="Helvetica"/>
          <w:b/>
          <w:bCs/>
          <w:lang w:val="en-ZA"/>
        </w:rPr>
        <w:t>Re-Examinations:</w:t>
      </w:r>
      <w:r w:rsidRPr="002E4403">
        <w:rPr>
          <w:rFonts w:ascii="Helvetica" w:eastAsia="Calibri" w:hAnsi="Helvetica" w:cs="Helvetica"/>
          <w:lang w:val="en-ZA"/>
        </w:rPr>
        <w:t xml:space="preserve"> No study leave is granted for re-examinations.</w:t>
      </w:r>
    </w:p>
    <w:p w14:paraId="5D2D9CB3" w14:textId="77777777" w:rsidR="00A54250" w:rsidRPr="002E4403" w:rsidRDefault="00A54250" w:rsidP="00A54250">
      <w:pPr>
        <w:numPr>
          <w:ilvl w:val="0"/>
          <w:numId w:val="24"/>
        </w:numPr>
        <w:jc w:val="both"/>
        <w:rPr>
          <w:rFonts w:ascii="Helvetica" w:eastAsia="Calibri" w:hAnsi="Helvetica" w:cs="Helvetica"/>
          <w:lang w:val="en-ZA"/>
        </w:rPr>
      </w:pPr>
      <w:r w:rsidRPr="002E4403">
        <w:rPr>
          <w:rFonts w:ascii="Helvetica" w:eastAsia="Calibri" w:hAnsi="Helvetica" w:cs="Helvetica"/>
          <w:b/>
          <w:bCs/>
          <w:lang w:val="en-ZA"/>
        </w:rPr>
        <w:t>Payment:</w:t>
      </w:r>
      <w:r w:rsidRPr="002E4403">
        <w:rPr>
          <w:rFonts w:ascii="Helvetica" w:eastAsia="Calibri" w:hAnsi="Helvetica" w:cs="Helvetica"/>
          <w:lang w:val="en-ZA"/>
        </w:rPr>
        <w:t xml:space="preserve"> Study and examination leave is fully paid, provided all conditions are met.</w:t>
      </w:r>
    </w:p>
    <w:p w14:paraId="06D8C819" w14:textId="77777777" w:rsidR="00C47D6B" w:rsidRPr="00C47D6B" w:rsidRDefault="00C47D6B" w:rsidP="00C47D6B">
      <w:pPr>
        <w:jc w:val="both"/>
        <w:rPr>
          <w:rFonts w:ascii="Helvetica" w:eastAsia="Calibri" w:hAnsi="Helvetica" w:cs="Helvetica"/>
          <w:lang w:val="en-ZA"/>
        </w:rPr>
      </w:pPr>
    </w:p>
    <w:p w14:paraId="4276A7D6" w14:textId="45A84E33" w:rsidR="00C47D6B" w:rsidRP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 xml:space="preserve">2. </w:t>
      </w:r>
      <w:r w:rsidR="00B862A2">
        <w:rPr>
          <w:rFonts w:ascii="Helvetica" w:eastAsia="Calibri" w:hAnsi="Helvetica" w:cs="Helvetica"/>
          <w:lang w:val="en-ZA"/>
        </w:rPr>
        <w:t>P</w:t>
      </w:r>
      <w:r w:rsidRPr="00C47D6B">
        <w:rPr>
          <w:rFonts w:ascii="Helvetica" w:eastAsia="Calibri" w:hAnsi="Helvetica" w:cs="Helvetica"/>
          <w:lang w:val="en-ZA"/>
        </w:rPr>
        <w:t xml:space="preserve">articipate in </w:t>
      </w:r>
      <w:r w:rsidR="00B862A2">
        <w:rPr>
          <w:rFonts w:ascii="Helvetica" w:eastAsia="Calibri" w:hAnsi="Helvetica" w:cs="Helvetica"/>
          <w:lang w:val="en-ZA"/>
        </w:rPr>
        <w:t>R</w:t>
      </w:r>
      <w:r w:rsidRPr="00C47D6B">
        <w:rPr>
          <w:rFonts w:ascii="Helvetica" w:eastAsia="Calibri" w:hAnsi="Helvetica" w:cs="Helvetica"/>
          <w:lang w:val="en-ZA"/>
        </w:rPr>
        <w:t xml:space="preserve">ecognised </w:t>
      </w:r>
      <w:r w:rsidR="00B862A2">
        <w:rPr>
          <w:rFonts w:ascii="Helvetica" w:eastAsia="Calibri" w:hAnsi="Helvetica" w:cs="Helvetica"/>
          <w:lang w:val="en-ZA"/>
        </w:rPr>
        <w:t>S</w:t>
      </w:r>
      <w:r w:rsidRPr="00C47D6B">
        <w:rPr>
          <w:rFonts w:ascii="Helvetica" w:eastAsia="Calibri" w:hAnsi="Helvetica" w:cs="Helvetica"/>
          <w:lang w:val="en-ZA"/>
        </w:rPr>
        <w:t xml:space="preserve">port activities </w:t>
      </w:r>
    </w:p>
    <w:p w14:paraId="46B85754" w14:textId="77777777" w:rsidR="00690E20" w:rsidRPr="00690E20" w:rsidRDefault="00690E20" w:rsidP="00690E20">
      <w:pPr>
        <w:jc w:val="both"/>
        <w:rPr>
          <w:rFonts w:ascii="Helvetica" w:eastAsia="Calibri" w:hAnsi="Helvetica" w:cs="Helvetica"/>
          <w:lang w:val="en-ZA"/>
        </w:rPr>
      </w:pPr>
      <w:r w:rsidRPr="00690E20">
        <w:rPr>
          <w:rFonts w:ascii="Helvetica" w:eastAsia="Calibri" w:hAnsi="Helvetica" w:cs="Helvetica"/>
          <w:lang w:val="en-ZA"/>
        </w:rPr>
        <w:t>Special leave may be granted to employees selected to represent their province or the Republic of South Africa in sports activities under the following conditions:</w:t>
      </w:r>
    </w:p>
    <w:p w14:paraId="733142EF" w14:textId="77777777" w:rsidR="00690E20" w:rsidRPr="00690E20" w:rsidRDefault="00690E20" w:rsidP="00690E20">
      <w:pPr>
        <w:numPr>
          <w:ilvl w:val="0"/>
          <w:numId w:val="25"/>
        </w:numPr>
        <w:jc w:val="both"/>
        <w:rPr>
          <w:rFonts w:ascii="Helvetica" w:eastAsia="Calibri" w:hAnsi="Helvetica" w:cs="Helvetica"/>
          <w:lang w:val="en-ZA"/>
        </w:rPr>
      </w:pPr>
      <w:r w:rsidRPr="00690E20">
        <w:rPr>
          <w:rFonts w:ascii="Helvetica" w:eastAsia="Calibri" w:hAnsi="Helvetica" w:cs="Helvetica"/>
          <w:lang w:val="en-ZA"/>
        </w:rPr>
        <w:t>The sports team or activity must be recognized by the National Sports Congress.</w:t>
      </w:r>
    </w:p>
    <w:p w14:paraId="43E1CAA7" w14:textId="77777777" w:rsidR="00690E20" w:rsidRPr="00690E20" w:rsidRDefault="00690E20" w:rsidP="00690E20">
      <w:pPr>
        <w:numPr>
          <w:ilvl w:val="0"/>
          <w:numId w:val="25"/>
        </w:numPr>
        <w:jc w:val="both"/>
        <w:rPr>
          <w:rFonts w:ascii="Helvetica" w:eastAsia="Calibri" w:hAnsi="Helvetica" w:cs="Helvetica"/>
          <w:lang w:val="en-ZA"/>
        </w:rPr>
      </w:pPr>
      <w:r w:rsidRPr="00690E20">
        <w:rPr>
          <w:rFonts w:ascii="Helvetica" w:eastAsia="Calibri" w:hAnsi="Helvetica" w:cs="Helvetica"/>
          <w:lang w:val="en-ZA"/>
        </w:rPr>
        <w:t>The employee must participate as a player, manager, coach, or referee.</w:t>
      </w:r>
    </w:p>
    <w:p w14:paraId="48283E03" w14:textId="77777777" w:rsidR="00690E20" w:rsidRPr="00690E20" w:rsidRDefault="00690E20" w:rsidP="00690E20">
      <w:pPr>
        <w:numPr>
          <w:ilvl w:val="0"/>
          <w:numId w:val="25"/>
        </w:numPr>
        <w:jc w:val="both"/>
        <w:rPr>
          <w:rFonts w:ascii="Helvetica" w:eastAsia="Calibri" w:hAnsi="Helvetica" w:cs="Helvetica"/>
          <w:lang w:val="en-ZA"/>
        </w:rPr>
      </w:pPr>
      <w:r w:rsidRPr="00690E20">
        <w:rPr>
          <w:rFonts w:ascii="Helvetica" w:eastAsia="Calibri" w:hAnsi="Helvetica" w:cs="Helvetica"/>
          <w:lang w:val="en-ZA"/>
        </w:rPr>
        <w:t>Documentary proof of selection must be submitted.</w:t>
      </w:r>
    </w:p>
    <w:p w14:paraId="38721C48" w14:textId="77777777" w:rsidR="00C47D6B" w:rsidRPr="00C47D6B" w:rsidRDefault="00C47D6B" w:rsidP="00C47D6B">
      <w:pPr>
        <w:jc w:val="both"/>
        <w:rPr>
          <w:rFonts w:ascii="Helvetica" w:eastAsia="Calibri" w:hAnsi="Helvetica" w:cs="Helvetica"/>
          <w:lang w:val="en-ZA"/>
        </w:rPr>
      </w:pPr>
    </w:p>
    <w:p w14:paraId="238ED2E2" w14:textId="77777777" w:rsid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Special paid leave may be granted upon submission of substantiated proof:</w:t>
      </w:r>
    </w:p>
    <w:p w14:paraId="6FA5E6A3" w14:textId="77777777" w:rsidR="00C47D6B" w:rsidRPr="00C47D6B" w:rsidRDefault="00C47D6B" w:rsidP="00C47D6B">
      <w:pPr>
        <w:jc w:val="both"/>
        <w:rPr>
          <w:rFonts w:ascii="Helvetica" w:eastAsia="Calibri" w:hAnsi="Helvetica" w:cs="Helvetica"/>
          <w:lang w:val="en-ZA"/>
        </w:rPr>
      </w:pPr>
    </w:p>
    <w:p w14:paraId="393CE0E6" w14:textId="432DA0F5" w:rsidR="00C47D6B" w:rsidRPr="002E4403" w:rsidRDefault="004304C1" w:rsidP="002E4403">
      <w:pPr>
        <w:pStyle w:val="ListParagraph"/>
        <w:numPr>
          <w:ilvl w:val="0"/>
          <w:numId w:val="26"/>
        </w:numPr>
        <w:jc w:val="both"/>
        <w:rPr>
          <w:rFonts w:ascii="Helvetica" w:eastAsia="Calibri" w:hAnsi="Helvetica" w:cs="Helvetica"/>
          <w:lang w:val="en-ZA"/>
        </w:rPr>
      </w:pPr>
      <w:r>
        <w:rPr>
          <w:rFonts w:ascii="Helvetica" w:eastAsia="Calibri" w:hAnsi="Helvetica" w:cs="Helvetica"/>
          <w:lang w:val="en-ZA"/>
        </w:rPr>
        <w:t>I</w:t>
      </w:r>
      <w:r w:rsidR="00C47D6B" w:rsidRPr="002E4403">
        <w:rPr>
          <w:rFonts w:ascii="Helvetica" w:eastAsia="Calibri" w:hAnsi="Helvetica" w:cs="Helvetica"/>
          <w:lang w:val="en-ZA"/>
        </w:rPr>
        <w:t>nternational participation</w:t>
      </w:r>
      <w:r>
        <w:rPr>
          <w:rFonts w:ascii="Helvetica" w:eastAsia="Calibri" w:hAnsi="Helvetica" w:cs="Helvetica"/>
          <w:lang w:val="en-ZA"/>
        </w:rPr>
        <w:t>:</w:t>
      </w:r>
      <w:r w:rsidR="00C47D6B" w:rsidRPr="002E4403">
        <w:rPr>
          <w:rFonts w:ascii="Helvetica" w:eastAsia="Calibri" w:hAnsi="Helvetica" w:cs="Helvetica"/>
          <w:lang w:val="en-ZA"/>
        </w:rPr>
        <w:t xml:space="preserve"> up to 15 working days per annum.</w:t>
      </w:r>
    </w:p>
    <w:p w14:paraId="6F8CA541" w14:textId="258C9FA0" w:rsidR="00C47D6B" w:rsidRPr="002E4403" w:rsidRDefault="004304C1" w:rsidP="002E4403">
      <w:pPr>
        <w:pStyle w:val="ListParagraph"/>
        <w:numPr>
          <w:ilvl w:val="0"/>
          <w:numId w:val="26"/>
        </w:numPr>
        <w:jc w:val="both"/>
        <w:rPr>
          <w:rFonts w:ascii="Helvetica" w:eastAsia="Calibri" w:hAnsi="Helvetica" w:cs="Helvetica"/>
          <w:lang w:val="en-ZA"/>
        </w:rPr>
      </w:pPr>
      <w:r>
        <w:rPr>
          <w:rFonts w:ascii="Helvetica" w:eastAsia="Calibri" w:hAnsi="Helvetica" w:cs="Helvetica"/>
          <w:lang w:val="en-ZA"/>
        </w:rPr>
        <w:t>P</w:t>
      </w:r>
      <w:r w:rsidR="00C47D6B" w:rsidRPr="002E4403">
        <w:rPr>
          <w:rFonts w:ascii="Helvetica" w:eastAsia="Calibri" w:hAnsi="Helvetica" w:cs="Helvetica"/>
          <w:lang w:val="en-ZA"/>
        </w:rPr>
        <w:t xml:space="preserve">rovincial </w:t>
      </w:r>
      <w:proofErr w:type="spellStart"/>
      <w:proofErr w:type="gramStart"/>
      <w:r w:rsidR="00C47D6B" w:rsidRPr="002E4403">
        <w:rPr>
          <w:rFonts w:ascii="Helvetica" w:eastAsia="Calibri" w:hAnsi="Helvetica" w:cs="Helvetica"/>
          <w:lang w:val="en-ZA"/>
        </w:rPr>
        <w:t>competitions</w:t>
      </w:r>
      <w:r>
        <w:rPr>
          <w:rFonts w:ascii="Helvetica" w:eastAsia="Calibri" w:hAnsi="Helvetica" w:cs="Helvetica"/>
          <w:lang w:val="en-ZA"/>
        </w:rPr>
        <w:t>:</w:t>
      </w:r>
      <w:r w:rsidR="00C47D6B" w:rsidRPr="002E4403">
        <w:rPr>
          <w:rFonts w:ascii="Helvetica" w:eastAsia="Calibri" w:hAnsi="Helvetica" w:cs="Helvetica"/>
          <w:lang w:val="en-ZA"/>
        </w:rPr>
        <w:t>up</w:t>
      </w:r>
      <w:proofErr w:type="spellEnd"/>
      <w:proofErr w:type="gramEnd"/>
      <w:r w:rsidR="00C47D6B" w:rsidRPr="002E4403">
        <w:rPr>
          <w:rFonts w:ascii="Helvetica" w:eastAsia="Calibri" w:hAnsi="Helvetica" w:cs="Helvetica"/>
          <w:lang w:val="en-ZA"/>
        </w:rPr>
        <w:t xml:space="preserve"> to 10 working days per annum.</w:t>
      </w:r>
    </w:p>
    <w:p w14:paraId="550F63E3" w14:textId="70A7B0BB" w:rsidR="00C47D6B" w:rsidRPr="00426926" w:rsidRDefault="00763E4B" w:rsidP="002E4403">
      <w:pPr>
        <w:pStyle w:val="ListParagraph"/>
        <w:numPr>
          <w:ilvl w:val="0"/>
          <w:numId w:val="26"/>
        </w:numPr>
        <w:jc w:val="both"/>
        <w:rPr>
          <w:rFonts w:ascii="Helvetica" w:eastAsia="Calibri" w:hAnsi="Helvetica" w:cs="Helvetica"/>
          <w:lang w:val="en-ZA"/>
        </w:rPr>
      </w:pPr>
      <w:r>
        <w:rPr>
          <w:rFonts w:ascii="Helvetica" w:eastAsia="Calibri" w:hAnsi="Helvetica" w:cs="Helvetica"/>
          <w:lang w:val="en-ZA"/>
        </w:rPr>
        <w:t>E</w:t>
      </w:r>
      <w:r w:rsidR="00C47D6B" w:rsidRPr="002E4403">
        <w:rPr>
          <w:rFonts w:ascii="Helvetica" w:eastAsia="Calibri" w:hAnsi="Helvetica" w:cs="Helvetica"/>
          <w:lang w:val="en-ZA"/>
        </w:rPr>
        <w:t>xtended special leave</w:t>
      </w:r>
      <w:r w:rsidR="00837429">
        <w:rPr>
          <w:rFonts w:ascii="Helvetica" w:eastAsia="Calibri" w:hAnsi="Helvetica" w:cs="Helvetica"/>
          <w:lang w:val="en-ZA"/>
        </w:rPr>
        <w:t>:</w:t>
      </w:r>
      <w:r w:rsidR="00C47D6B" w:rsidRPr="002E4403">
        <w:rPr>
          <w:rFonts w:ascii="Helvetica" w:eastAsia="Calibri" w:hAnsi="Helvetica" w:cs="Helvetica"/>
          <w:lang w:val="en-ZA"/>
        </w:rPr>
        <w:t xml:space="preserve"> </w:t>
      </w:r>
      <w:r w:rsidR="00837429" w:rsidRPr="00837429">
        <w:rPr>
          <w:rFonts w:ascii="Helvetica" w:eastAsia="Calibri" w:hAnsi="Helvetica" w:cs="Helvetica"/>
          <w:lang w:val="en-ZA"/>
        </w:rPr>
        <w:t>I</w:t>
      </w:r>
      <w:r w:rsidR="00837429">
        <w:rPr>
          <w:rFonts w:ascii="Helvetica" w:eastAsia="Calibri" w:hAnsi="Helvetica" w:cs="Helvetica"/>
          <w:lang w:val="en-ZA"/>
        </w:rPr>
        <w:t>f additional leave is</w:t>
      </w:r>
      <w:r w:rsidR="00C47D6B" w:rsidRPr="002E4403">
        <w:rPr>
          <w:rFonts w:ascii="Helvetica" w:eastAsia="Calibri" w:hAnsi="Helvetica" w:cs="Helvetica"/>
          <w:lang w:val="en-ZA"/>
        </w:rPr>
        <w:t xml:space="preserve"> required, </w:t>
      </w:r>
      <w:r w:rsidR="00BC58A5">
        <w:rPr>
          <w:rFonts w:ascii="Helvetica" w:eastAsia="Calibri" w:hAnsi="Helvetica" w:cs="Helvetica"/>
          <w:lang w:val="en-ZA"/>
        </w:rPr>
        <w:t xml:space="preserve">it must be taken as </w:t>
      </w:r>
      <w:r w:rsidR="00C47D6B" w:rsidRPr="002E4403">
        <w:rPr>
          <w:rFonts w:ascii="Helvetica" w:eastAsia="Calibri" w:hAnsi="Helvetica" w:cs="Helvetica"/>
          <w:lang w:val="en-ZA"/>
        </w:rPr>
        <w:t>annual leave</w:t>
      </w:r>
      <w:r w:rsidR="00426926">
        <w:rPr>
          <w:rFonts w:ascii="Helvetica" w:eastAsia="Calibri" w:hAnsi="Helvetica" w:cs="Helvetica"/>
          <w:lang w:val="en-ZA"/>
        </w:rPr>
        <w:t xml:space="preserve"> </w:t>
      </w:r>
      <w:r w:rsidR="00426926" w:rsidRPr="00426926">
        <w:rPr>
          <w:rFonts w:ascii="Helvetica" w:eastAsia="Calibri" w:hAnsi="Helvetica" w:cs="Helvetica"/>
          <w:lang w:val="en-ZA"/>
        </w:rPr>
        <w:t xml:space="preserve">or, if unavailable, unpaid leave may be considered for a maximum of 15 working </w:t>
      </w:r>
      <w:proofErr w:type="spellStart"/>
      <w:proofErr w:type="gramStart"/>
      <w:r w:rsidR="00426926" w:rsidRPr="00426926">
        <w:rPr>
          <w:rFonts w:ascii="Helvetica" w:eastAsia="Calibri" w:hAnsi="Helvetica" w:cs="Helvetica"/>
          <w:lang w:val="en-ZA"/>
        </w:rPr>
        <w:t>days.</w:t>
      </w:r>
      <w:r w:rsidR="00C47D6B" w:rsidRPr="00426926">
        <w:rPr>
          <w:rFonts w:ascii="Helvetica" w:eastAsia="Calibri" w:hAnsi="Helvetica" w:cs="Helvetica"/>
          <w:lang w:val="en-ZA"/>
        </w:rPr>
        <w:t>The</w:t>
      </w:r>
      <w:proofErr w:type="spellEnd"/>
      <w:proofErr w:type="gramEnd"/>
      <w:r w:rsidR="00C47D6B" w:rsidRPr="00426926">
        <w:rPr>
          <w:rFonts w:ascii="Helvetica" w:eastAsia="Calibri" w:hAnsi="Helvetica" w:cs="Helvetica"/>
          <w:lang w:val="en-ZA"/>
        </w:rPr>
        <w:t xml:space="preserve"> normal procedure for leave applications must be followed. Notwithstanding the above, this type of leave is subject to board approval.</w:t>
      </w:r>
    </w:p>
    <w:p w14:paraId="3F3D6F2F" w14:textId="77777777" w:rsidR="00C47D6B" w:rsidRPr="00C47D6B" w:rsidRDefault="00C47D6B" w:rsidP="00C47D6B">
      <w:pPr>
        <w:jc w:val="both"/>
        <w:rPr>
          <w:rFonts w:ascii="Helvetica" w:eastAsia="Calibri" w:hAnsi="Helvetica" w:cs="Helvetica"/>
          <w:lang w:val="en-ZA"/>
        </w:rPr>
      </w:pPr>
    </w:p>
    <w:p w14:paraId="4A77D9BA" w14:textId="3227BD3A" w:rsidR="00C47D6B" w:rsidRP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 xml:space="preserve">3.  </w:t>
      </w:r>
      <w:r w:rsidR="00B92958">
        <w:rPr>
          <w:rFonts w:ascii="Helvetica" w:eastAsia="Calibri" w:hAnsi="Helvetica" w:cs="Helvetica"/>
          <w:lang w:val="en-ZA"/>
        </w:rPr>
        <w:t>A</w:t>
      </w:r>
      <w:r w:rsidRPr="00C47D6B">
        <w:rPr>
          <w:rFonts w:ascii="Helvetica" w:eastAsia="Calibri" w:hAnsi="Helvetica" w:cs="Helvetica"/>
          <w:lang w:val="en-ZA"/>
        </w:rPr>
        <w:t xml:space="preserve">ppear as a </w:t>
      </w:r>
      <w:r w:rsidR="00E5769C" w:rsidRPr="00C47D6B">
        <w:rPr>
          <w:rFonts w:ascii="Helvetica" w:eastAsia="Calibri" w:hAnsi="Helvetica" w:cs="Helvetica"/>
          <w:lang w:val="en-ZA"/>
        </w:rPr>
        <w:t>state</w:t>
      </w:r>
      <w:r w:rsidRPr="00C47D6B">
        <w:rPr>
          <w:rFonts w:ascii="Helvetica" w:eastAsia="Calibri" w:hAnsi="Helvetica" w:cs="Helvetica"/>
          <w:lang w:val="en-ZA"/>
        </w:rPr>
        <w:t xml:space="preserve"> witness</w:t>
      </w:r>
    </w:p>
    <w:p w14:paraId="372C9CE2" w14:textId="5EC5689E" w:rsidR="00A52892" w:rsidRPr="002E4403" w:rsidRDefault="00A52892" w:rsidP="00A52892">
      <w:pPr>
        <w:jc w:val="both"/>
        <w:rPr>
          <w:rFonts w:ascii="Helvetica" w:eastAsia="Times New Roman" w:hAnsi="Helvetica" w:cs="Helvetica"/>
          <w:lang w:val="en-ZA" w:eastAsia="en-ZA"/>
        </w:rPr>
      </w:pPr>
      <w:r w:rsidRPr="00A52892">
        <w:rPr>
          <w:rFonts w:ascii="Times New Roman" w:eastAsia="Times New Roman" w:hAnsi="Times New Roman" w:cs="Times New Roman"/>
          <w:b/>
          <w:bCs/>
          <w:i/>
          <w:iCs/>
          <w:lang w:val="en-ZA" w:eastAsia="en-ZA"/>
        </w:rPr>
        <w:t xml:space="preserve"> </w:t>
      </w:r>
      <w:r w:rsidRPr="002E4403">
        <w:rPr>
          <w:rFonts w:ascii="Helvetica" w:eastAsia="Times New Roman" w:hAnsi="Helvetica" w:cs="Helvetica"/>
          <w:lang w:val="en-ZA" w:eastAsia="en-ZA"/>
        </w:rPr>
        <w:t>Employees summonsed to appear as a state witness in court are eligible for special leave.</w:t>
      </w:r>
    </w:p>
    <w:p w14:paraId="3A222EF6" w14:textId="51D017C4" w:rsidR="00A52892" w:rsidRPr="00A52892" w:rsidRDefault="00A52892" w:rsidP="00A52892">
      <w:pPr>
        <w:jc w:val="both"/>
        <w:rPr>
          <w:rFonts w:ascii="Helvetica" w:eastAsia="Calibri" w:hAnsi="Helvetica" w:cs="Helvetica"/>
          <w:b/>
          <w:bCs/>
          <w:lang w:val="en-ZA"/>
        </w:rPr>
      </w:pPr>
      <w:r w:rsidRPr="00A52892">
        <w:rPr>
          <w:rFonts w:ascii="Helvetica" w:eastAsia="Calibri" w:hAnsi="Helvetica" w:cs="Helvetica"/>
          <w:b/>
          <w:bCs/>
          <w:lang w:val="en-ZA"/>
        </w:rPr>
        <w:t>Conditions:</w:t>
      </w:r>
    </w:p>
    <w:p w14:paraId="4C7064D0" w14:textId="77777777" w:rsidR="00A52892" w:rsidRPr="00A52892" w:rsidRDefault="00A52892" w:rsidP="00A52892">
      <w:pPr>
        <w:numPr>
          <w:ilvl w:val="0"/>
          <w:numId w:val="27"/>
        </w:numPr>
        <w:jc w:val="both"/>
        <w:rPr>
          <w:rFonts w:ascii="Helvetica" w:eastAsia="Calibri" w:hAnsi="Helvetica" w:cs="Helvetica"/>
          <w:lang w:val="en-ZA"/>
        </w:rPr>
      </w:pPr>
      <w:r w:rsidRPr="00A52892">
        <w:rPr>
          <w:rFonts w:ascii="Helvetica" w:eastAsia="Calibri" w:hAnsi="Helvetica" w:cs="Helvetica"/>
          <w:lang w:val="en-ZA"/>
        </w:rPr>
        <w:t>A copy of the official summons/subpoena must accompany the leave application.</w:t>
      </w:r>
    </w:p>
    <w:p w14:paraId="0ED86A6A" w14:textId="77777777" w:rsidR="00A52892" w:rsidRPr="00A52892" w:rsidRDefault="00A52892" w:rsidP="00A52892">
      <w:pPr>
        <w:jc w:val="both"/>
        <w:rPr>
          <w:rFonts w:ascii="Helvetica" w:eastAsia="Calibri" w:hAnsi="Helvetica" w:cs="Helvetica"/>
          <w:b/>
          <w:bCs/>
          <w:lang w:val="en-ZA"/>
        </w:rPr>
      </w:pPr>
      <w:r w:rsidRPr="00A52892">
        <w:rPr>
          <w:rFonts w:ascii="Helvetica" w:eastAsia="Calibri" w:hAnsi="Helvetica" w:cs="Helvetica"/>
          <w:b/>
          <w:bCs/>
          <w:lang w:val="en-ZA"/>
        </w:rPr>
        <w:t>Leave Allocation:</w:t>
      </w:r>
    </w:p>
    <w:p w14:paraId="1F7718BC" w14:textId="77777777" w:rsidR="00A52892" w:rsidRPr="00A52892" w:rsidRDefault="00A52892" w:rsidP="00A52892">
      <w:pPr>
        <w:numPr>
          <w:ilvl w:val="0"/>
          <w:numId w:val="28"/>
        </w:numPr>
        <w:jc w:val="both"/>
        <w:rPr>
          <w:rFonts w:ascii="Helvetica" w:eastAsia="Calibri" w:hAnsi="Helvetica" w:cs="Helvetica"/>
          <w:lang w:val="en-ZA"/>
        </w:rPr>
      </w:pPr>
      <w:r w:rsidRPr="00A52892">
        <w:rPr>
          <w:rFonts w:ascii="Helvetica" w:eastAsia="Calibri" w:hAnsi="Helvetica" w:cs="Helvetica"/>
          <w:lang w:val="en-ZA"/>
        </w:rPr>
        <w:t>Leave is granted for the duration of the court proceedings as specified in the summons.</w:t>
      </w:r>
    </w:p>
    <w:p w14:paraId="2B8C62FA" w14:textId="77777777" w:rsidR="00C47D6B" w:rsidRPr="00C47D6B" w:rsidRDefault="00C47D6B" w:rsidP="00C47D6B">
      <w:pPr>
        <w:jc w:val="both"/>
        <w:rPr>
          <w:rFonts w:ascii="Helvetica" w:eastAsia="Calibri" w:hAnsi="Helvetica" w:cs="Helvetica"/>
          <w:lang w:val="en-ZA"/>
        </w:rPr>
      </w:pPr>
    </w:p>
    <w:p w14:paraId="5F447CF6" w14:textId="1DBF688D" w:rsidR="00C47D6B" w:rsidRPr="00C47D6B" w:rsidRDefault="00C47D6B" w:rsidP="00C47D6B">
      <w:pPr>
        <w:jc w:val="both"/>
        <w:rPr>
          <w:rFonts w:ascii="Helvetica" w:eastAsia="Calibri" w:hAnsi="Helvetica" w:cs="Helvetica"/>
          <w:lang w:val="en-ZA"/>
        </w:rPr>
      </w:pPr>
      <w:r w:rsidRPr="00C47D6B">
        <w:rPr>
          <w:rFonts w:ascii="Helvetica" w:eastAsia="Calibri" w:hAnsi="Helvetica" w:cs="Helvetica"/>
          <w:lang w:val="en-ZA"/>
        </w:rPr>
        <w:t xml:space="preserve">4. </w:t>
      </w:r>
      <w:r w:rsidR="001156FF">
        <w:rPr>
          <w:rFonts w:ascii="Helvetica" w:eastAsia="Calibri" w:hAnsi="Helvetica" w:cs="Helvetica"/>
          <w:lang w:val="en-ZA"/>
        </w:rPr>
        <w:t>Work-related</w:t>
      </w:r>
      <w:r w:rsidR="00D94AFB">
        <w:rPr>
          <w:rFonts w:ascii="Helvetica" w:eastAsia="Calibri" w:hAnsi="Helvetica" w:cs="Helvetica"/>
          <w:lang w:val="en-ZA"/>
        </w:rPr>
        <w:t xml:space="preserve"> Relocation or transfer</w:t>
      </w:r>
    </w:p>
    <w:p w14:paraId="389435A8" w14:textId="4005A4AC" w:rsidR="001156FF" w:rsidRPr="001156FF" w:rsidRDefault="001156FF" w:rsidP="001156FF">
      <w:pPr>
        <w:jc w:val="both"/>
        <w:rPr>
          <w:rFonts w:ascii="Helvetica" w:eastAsia="Calibri" w:hAnsi="Helvetica" w:cs="Helvetica"/>
          <w:lang w:val="en-ZA"/>
        </w:rPr>
      </w:pPr>
      <w:r w:rsidRPr="001156FF">
        <w:rPr>
          <w:rFonts w:ascii="Times New Roman" w:eastAsia="Times New Roman" w:hAnsi="Times New Roman" w:cs="Times New Roman"/>
          <w:lang w:val="en-ZA" w:eastAsia="en-ZA"/>
        </w:rPr>
        <w:t xml:space="preserve"> </w:t>
      </w:r>
      <w:r w:rsidRPr="001156FF">
        <w:rPr>
          <w:rFonts w:ascii="Helvetica" w:eastAsia="Calibri" w:hAnsi="Helvetica" w:cs="Helvetica"/>
          <w:lang w:val="en-ZA"/>
        </w:rPr>
        <w:t>Employees transferred by the company to a new location may be granted special leave to facilitate the move.</w:t>
      </w:r>
    </w:p>
    <w:p w14:paraId="28DB2E8C" w14:textId="77777777" w:rsidR="001156FF" w:rsidRPr="001156FF" w:rsidRDefault="001156FF" w:rsidP="001156FF">
      <w:pPr>
        <w:jc w:val="both"/>
        <w:rPr>
          <w:rFonts w:ascii="Helvetica" w:eastAsia="Calibri" w:hAnsi="Helvetica" w:cs="Helvetica"/>
          <w:b/>
          <w:bCs/>
          <w:lang w:val="en-ZA"/>
        </w:rPr>
      </w:pPr>
      <w:r w:rsidRPr="001156FF">
        <w:rPr>
          <w:rFonts w:ascii="Helvetica" w:eastAsia="Calibri" w:hAnsi="Helvetica" w:cs="Helvetica"/>
          <w:b/>
          <w:bCs/>
          <w:lang w:val="en-ZA"/>
        </w:rPr>
        <w:t>Leave Allocation:</w:t>
      </w:r>
    </w:p>
    <w:p w14:paraId="7B957364" w14:textId="77777777" w:rsidR="001156FF" w:rsidRPr="001156FF" w:rsidRDefault="001156FF" w:rsidP="001156FF">
      <w:pPr>
        <w:numPr>
          <w:ilvl w:val="0"/>
          <w:numId w:val="29"/>
        </w:numPr>
        <w:jc w:val="both"/>
        <w:rPr>
          <w:rFonts w:ascii="Helvetica" w:eastAsia="Calibri" w:hAnsi="Helvetica" w:cs="Helvetica"/>
          <w:lang w:val="en-ZA"/>
        </w:rPr>
      </w:pPr>
      <w:r w:rsidRPr="001156FF">
        <w:rPr>
          <w:rFonts w:ascii="Helvetica" w:eastAsia="Calibri" w:hAnsi="Helvetica" w:cs="Helvetica"/>
          <w:lang w:val="en-ZA"/>
        </w:rPr>
        <w:t>Up to five working days of paid leave may be granted.</w:t>
      </w:r>
    </w:p>
    <w:p w14:paraId="2F78CEEC" w14:textId="77777777" w:rsidR="001156FF" w:rsidRPr="001156FF" w:rsidRDefault="001156FF" w:rsidP="001156FF">
      <w:pPr>
        <w:jc w:val="both"/>
        <w:rPr>
          <w:rFonts w:ascii="Helvetica" w:eastAsia="Calibri" w:hAnsi="Helvetica" w:cs="Helvetica"/>
          <w:b/>
          <w:bCs/>
          <w:lang w:val="en-ZA"/>
        </w:rPr>
      </w:pPr>
      <w:r w:rsidRPr="001156FF">
        <w:rPr>
          <w:rFonts w:ascii="Helvetica" w:eastAsia="Calibri" w:hAnsi="Helvetica" w:cs="Helvetica"/>
          <w:b/>
          <w:bCs/>
          <w:lang w:val="en-ZA"/>
        </w:rPr>
        <w:lastRenderedPageBreak/>
        <w:t>Conditions:</w:t>
      </w:r>
    </w:p>
    <w:p w14:paraId="48A6F67F" w14:textId="77777777" w:rsidR="001156FF" w:rsidRPr="001156FF" w:rsidRDefault="001156FF" w:rsidP="001156FF">
      <w:pPr>
        <w:numPr>
          <w:ilvl w:val="0"/>
          <w:numId w:val="30"/>
        </w:numPr>
        <w:jc w:val="both"/>
        <w:rPr>
          <w:rFonts w:ascii="Helvetica" w:eastAsia="Calibri" w:hAnsi="Helvetica" w:cs="Helvetica"/>
          <w:lang w:val="en-ZA"/>
        </w:rPr>
      </w:pPr>
      <w:r w:rsidRPr="001156FF">
        <w:rPr>
          <w:rFonts w:ascii="Helvetica" w:eastAsia="Calibri" w:hAnsi="Helvetica" w:cs="Helvetica"/>
          <w:lang w:val="en-ZA"/>
        </w:rPr>
        <w:t>This leave applies only to company-initiated relocations and not personal house moves.</w:t>
      </w:r>
    </w:p>
    <w:p w14:paraId="484B39E8" w14:textId="77777777" w:rsidR="001156FF" w:rsidRPr="001156FF" w:rsidRDefault="001156FF" w:rsidP="001156FF">
      <w:pPr>
        <w:numPr>
          <w:ilvl w:val="0"/>
          <w:numId w:val="30"/>
        </w:numPr>
        <w:jc w:val="both"/>
        <w:rPr>
          <w:rFonts w:ascii="Helvetica" w:eastAsia="Calibri" w:hAnsi="Helvetica" w:cs="Helvetica"/>
          <w:lang w:val="en-ZA"/>
        </w:rPr>
      </w:pPr>
      <w:r w:rsidRPr="001156FF">
        <w:rPr>
          <w:rFonts w:ascii="Helvetica" w:eastAsia="Calibri" w:hAnsi="Helvetica" w:cs="Helvetica"/>
          <w:lang w:val="en-ZA"/>
        </w:rPr>
        <w:t>Normal leave application procedures apply.</w:t>
      </w:r>
    </w:p>
    <w:p w14:paraId="00FDC589" w14:textId="77777777" w:rsidR="00C47D6B" w:rsidRPr="00C47D6B" w:rsidRDefault="00C47D6B" w:rsidP="00C47D6B">
      <w:pPr>
        <w:jc w:val="both"/>
        <w:rPr>
          <w:rFonts w:ascii="Helvetica" w:eastAsia="Calibri" w:hAnsi="Helvetica" w:cs="Helvetica"/>
          <w:lang w:val="en-ZA"/>
        </w:rPr>
      </w:pPr>
    </w:p>
    <w:p w14:paraId="41C73C3D" w14:textId="77777777" w:rsidR="003C37F3" w:rsidRPr="003C37F3" w:rsidRDefault="00C47D6B" w:rsidP="003C37F3">
      <w:pPr>
        <w:jc w:val="both"/>
        <w:rPr>
          <w:rFonts w:ascii="Helvetica" w:eastAsia="Calibri" w:hAnsi="Helvetica" w:cs="Helvetica"/>
          <w:b/>
          <w:bCs/>
          <w:lang w:val="en-ZA"/>
        </w:rPr>
      </w:pPr>
      <w:r w:rsidRPr="00C47D6B">
        <w:rPr>
          <w:rFonts w:ascii="Helvetica" w:eastAsia="Calibri" w:hAnsi="Helvetica" w:cs="Helvetica"/>
          <w:lang w:val="en-ZA"/>
        </w:rPr>
        <w:t xml:space="preserve">5. </w:t>
      </w:r>
      <w:r w:rsidR="003C37F3" w:rsidRPr="003C37F3">
        <w:rPr>
          <w:rFonts w:ascii="Helvetica" w:eastAsia="Calibri" w:hAnsi="Helvetica" w:cs="Helvetica"/>
          <w:b/>
          <w:bCs/>
          <w:lang w:val="en-ZA"/>
        </w:rPr>
        <w:t>6. Special Circumstances</w:t>
      </w:r>
    </w:p>
    <w:p w14:paraId="135EC641" w14:textId="77777777" w:rsidR="003C37F3" w:rsidRPr="003C37F3" w:rsidRDefault="003C37F3" w:rsidP="003C37F3">
      <w:pPr>
        <w:jc w:val="both"/>
        <w:rPr>
          <w:rFonts w:ascii="Helvetica" w:eastAsia="Calibri" w:hAnsi="Helvetica" w:cs="Helvetica"/>
          <w:lang w:val="en-ZA"/>
        </w:rPr>
      </w:pPr>
      <w:r w:rsidRPr="003C37F3">
        <w:rPr>
          <w:rFonts w:ascii="Helvetica" w:eastAsia="Calibri" w:hAnsi="Helvetica" w:cs="Helvetica"/>
          <w:lang w:val="en-ZA"/>
        </w:rPr>
        <w:t>The company may, at its sole discretion, grant special leave for reasons not explicitly covered in this policy. Examples may include bereavement, natural disasters, or extraordinary personal circumstances.</w:t>
      </w:r>
    </w:p>
    <w:p w14:paraId="35E87A24" w14:textId="77777777" w:rsidR="003C37F3" w:rsidRPr="003C37F3" w:rsidRDefault="003C37F3" w:rsidP="003C37F3">
      <w:pPr>
        <w:jc w:val="both"/>
        <w:rPr>
          <w:rFonts w:ascii="Helvetica" w:eastAsia="Calibri" w:hAnsi="Helvetica" w:cs="Helvetica"/>
          <w:b/>
          <w:bCs/>
          <w:lang w:val="en-ZA"/>
        </w:rPr>
      </w:pPr>
      <w:r w:rsidRPr="003C37F3">
        <w:rPr>
          <w:rFonts w:ascii="Helvetica" w:eastAsia="Calibri" w:hAnsi="Helvetica" w:cs="Helvetica"/>
          <w:b/>
          <w:bCs/>
          <w:lang w:val="en-ZA"/>
        </w:rPr>
        <w:t>Conditions:</w:t>
      </w:r>
    </w:p>
    <w:p w14:paraId="32A27858" w14:textId="77777777" w:rsidR="003C37F3" w:rsidRPr="003C37F3" w:rsidRDefault="003C37F3" w:rsidP="003C37F3">
      <w:pPr>
        <w:numPr>
          <w:ilvl w:val="0"/>
          <w:numId w:val="31"/>
        </w:numPr>
        <w:jc w:val="both"/>
        <w:rPr>
          <w:rFonts w:ascii="Helvetica" w:eastAsia="Calibri" w:hAnsi="Helvetica" w:cs="Helvetica"/>
          <w:lang w:val="en-ZA"/>
        </w:rPr>
      </w:pPr>
      <w:r w:rsidRPr="003C37F3">
        <w:rPr>
          <w:rFonts w:ascii="Helvetica" w:eastAsia="Calibri" w:hAnsi="Helvetica" w:cs="Helvetica"/>
          <w:lang w:val="en-ZA"/>
        </w:rPr>
        <w:t>Each case will be assessed individually, and supporting documentation must be provided.</w:t>
      </w:r>
    </w:p>
    <w:p w14:paraId="1DEF8377" w14:textId="77777777" w:rsidR="003C37F3" w:rsidRPr="003C37F3" w:rsidRDefault="003C37F3" w:rsidP="003C37F3">
      <w:pPr>
        <w:numPr>
          <w:ilvl w:val="0"/>
          <w:numId w:val="31"/>
        </w:numPr>
        <w:jc w:val="both"/>
        <w:rPr>
          <w:rFonts w:ascii="Helvetica" w:eastAsia="Calibri" w:hAnsi="Helvetica" w:cs="Helvetica"/>
          <w:lang w:val="en-ZA"/>
        </w:rPr>
      </w:pPr>
      <w:r w:rsidRPr="003C37F3">
        <w:rPr>
          <w:rFonts w:ascii="Helvetica" w:eastAsia="Calibri" w:hAnsi="Helvetica" w:cs="Helvetica"/>
          <w:lang w:val="en-ZA"/>
        </w:rPr>
        <w:t>Approval is subject to the discretion of the HR Manager and a Director of the Company.</w:t>
      </w:r>
    </w:p>
    <w:p w14:paraId="08932840" w14:textId="77777777" w:rsidR="003C37F3" w:rsidRPr="003C37F3" w:rsidRDefault="003C37F3" w:rsidP="003C37F3">
      <w:pPr>
        <w:numPr>
          <w:ilvl w:val="0"/>
          <w:numId w:val="31"/>
        </w:numPr>
        <w:jc w:val="both"/>
        <w:rPr>
          <w:rFonts w:ascii="Helvetica" w:eastAsia="Calibri" w:hAnsi="Helvetica" w:cs="Helvetica"/>
          <w:lang w:val="en-ZA"/>
        </w:rPr>
      </w:pPr>
      <w:r w:rsidRPr="003C37F3">
        <w:rPr>
          <w:rFonts w:ascii="Helvetica" w:eastAsia="Calibri" w:hAnsi="Helvetica" w:cs="Helvetica"/>
          <w:lang w:val="en-ZA"/>
        </w:rPr>
        <w:t>The granting of special leave in one instance does not create an obligation to approve similar requests in the future.</w:t>
      </w:r>
    </w:p>
    <w:p w14:paraId="0A53F3A7" w14:textId="77777777" w:rsidR="00B92958" w:rsidRDefault="00B92958" w:rsidP="003C37F3">
      <w:pPr>
        <w:jc w:val="both"/>
        <w:rPr>
          <w:rFonts w:ascii="Helvetica" w:eastAsia="Calibri" w:hAnsi="Helvetica" w:cs="Helvetica"/>
          <w:lang w:val="en-ZA"/>
        </w:rPr>
      </w:pPr>
    </w:p>
    <w:p w14:paraId="6B847FD5" w14:textId="77777777" w:rsidR="00B62804" w:rsidRPr="002E4403" w:rsidRDefault="00B62804" w:rsidP="00A705E6">
      <w:pPr>
        <w:jc w:val="both"/>
        <w:rPr>
          <w:rFonts w:ascii="Helvetica" w:eastAsia="Calibri" w:hAnsi="Helvetica" w:cs="Helvetica"/>
          <w:lang w:val="en-ZA"/>
        </w:rPr>
      </w:pPr>
    </w:p>
    <w:p w14:paraId="261E470D" w14:textId="551D5CBA" w:rsidR="00B92958" w:rsidRPr="00B92958" w:rsidRDefault="00B92958" w:rsidP="00B92958">
      <w:pPr>
        <w:jc w:val="both"/>
        <w:rPr>
          <w:rFonts w:ascii="Helvetica" w:eastAsia="Calibri" w:hAnsi="Helvetica" w:cs="Helvetica"/>
          <w:b/>
          <w:bCs/>
          <w:lang w:val="en-ZA"/>
        </w:rPr>
      </w:pPr>
      <w:r w:rsidRPr="00B92958">
        <w:rPr>
          <w:rFonts w:ascii="Helvetica" w:eastAsia="Calibri" w:hAnsi="Helvetica" w:cs="Helvetica"/>
          <w:b/>
          <w:bCs/>
          <w:lang w:val="en-ZA"/>
        </w:rPr>
        <w:t>7. Financial Implications</w:t>
      </w:r>
    </w:p>
    <w:p w14:paraId="729893AA" w14:textId="77777777" w:rsidR="00B92958" w:rsidRPr="00B92958" w:rsidRDefault="00B92958" w:rsidP="00B92958">
      <w:pPr>
        <w:jc w:val="both"/>
        <w:rPr>
          <w:rFonts w:ascii="Helvetica" w:eastAsia="Calibri" w:hAnsi="Helvetica" w:cs="Helvetica"/>
          <w:lang w:val="en-ZA"/>
        </w:rPr>
      </w:pPr>
      <w:r w:rsidRPr="00B92958">
        <w:rPr>
          <w:rFonts w:ascii="Helvetica" w:eastAsia="Calibri" w:hAnsi="Helvetica" w:cs="Helvetica"/>
          <w:lang w:val="en-ZA"/>
        </w:rPr>
        <w:t>As special leave has a direct financial impact, all applications must:</w:t>
      </w:r>
    </w:p>
    <w:p w14:paraId="6265C7B5" w14:textId="77777777" w:rsidR="00B92958" w:rsidRPr="00B92958" w:rsidRDefault="00B92958" w:rsidP="00B92958">
      <w:pPr>
        <w:numPr>
          <w:ilvl w:val="0"/>
          <w:numId w:val="32"/>
        </w:numPr>
        <w:jc w:val="both"/>
        <w:rPr>
          <w:rFonts w:ascii="Helvetica" w:eastAsia="Calibri" w:hAnsi="Helvetica" w:cs="Helvetica"/>
          <w:lang w:val="en-ZA"/>
        </w:rPr>
      </w:pPr>
      <w:r w:rsidRPr="00B92958">
        <w:rPr>
          <w:rFonts w:ascii="Helvetica" w:eastAsia="Calibri" w:hAnsi="Helvetica" w:cs="Helvetica"/>
          <w:lang w:val="en-ZA"/>
        </w:rPr>
        <w:t>Be thoroughly reviewed by the HR Manager.</w:t>
      </w:r>
    </w:p>
    <w:p w14:paraId="75AB5AC5" w14:textId="77777777" w:rsidR="00B92958" w:rsidRPr="00B92958" w:rsidRDefault="00B92958" w:rsidP="00B92958">
      <w:pPr>
        <w:numPr>
          <w:ilvl w:val="0"/>
          <w:numId w:val="32"/>
        </w:numPr>
        <w:jc w:val="both"/>
        <w:rPr>
          <w:rFonts w:ascii="Helvetica" w:eastAsia="Calibri" w:hAnsi="Helvetica" w:cs="Helvetica"/>
          <w:lang w:val="en-ZA"/>
        </w:rPr>
      </w:pPr>
      <w:r w:rsidRPr="00B92958">
        <w:rPr>
          <w:rFonts w:ascii="Helvetica" w:eastAsia="Calibri" w:hAnsi="Helvetica" w:cs="Helvetica"/>
          <w:lang w:val="en-ZA"/>
        </w:rPr>
        <w:t>Be authorized by a Director of the Company.</w:t>
      </w:r>
    </w:p>
    <w:p w14:paraId="49C6269C" w14:textId="77777777" w:rsidR="00B92958" w:rsidRPr="00B92958" w:rsidRDefault="00B92958" w:rsidP="00B92958">
      <w:pPr>
        <w:numPr>
          <w:ilvl w:val="0"/>
          <w:numId w:val="32"/>
        </w:numPr>
        <w:jc w:val="both"/>
        <w:rPr>
          <w:rFonts w:ascii="Helvetica" w:eastAsia="Calibri" w:hAnsi="Helvetica" w:cs="Helvetica"/>
          <w:lang w:val="en-ZA"/>
        </w:rPr>
      </w:pPr>
      <w:r w:rsidRPr="00B92958">
        <w:rPr>
          <w:rFonts w:ascii="Helvetica" w:eastAsia="Calibri" w:hAnsi="Helvetica" w:cs="Helvetica"/>
          <w:lang w:val="en-ZA"/>
        </w:rPr>
        <w:t>Adhere strictly to the conditions outlined in this policy to ensure fairness and consistency.</w:t>
      </w:r>
    </w:p>
    <w:p w14:paraId="7C131274" w14:textId="627B30F2" w:rsidR="00C47D6B" w:rsidRDefault="00C47D6B" w:rsidP="00C47D6B">
      <w:pPr>
        <w:jc w:val="both"/>
        <w:rPr>
          <w:rFonts w:ascii="Helvetica" w:eastAsia="Calibri" w:hAnsi="Helvetica" w:cs="Helvetica"/>
          <w:lang w:val="en-ZA"/>
        </w:rPr>
      </w:pPr>
    </w:p>
    <w:p w14:paraId="50B04787" w14:textId="77777777" w:rsidR="00B92958" w:rsidRDefault="00B92958" w:rsidP="00C47D6B">
      <w:pPr>
        <w:jc w:val="both"/>
        <w:rPr>
          <w:rFonts w:ascii="Helvetica" w:eastAsia="Calibri" w:hAnsi="Helvetica" w:cs="Helvetica"/>
          <w:lang w:val="en-ZA"/>
        </w:rPr>
      </w:pPr>
    </w:p>
    <w:p w14:paraId="1EEF3115" w14:textId="5381F02E" w:rsidR="00B92958" w:rsidRPr="00B92958" w:rsidRDefault="00B92958" w:rsidP="00B92958">
      <w:pPr>
        <w:jc w:val="both"/>
        <w:rPr>
          <w:rFonts w:ascii="Helvetica" w:eastAsia="Calibri" w:hAnsi="Helvetica" w:cs="Helvetica"/>
          <w:b/>
          <w:bCs/>
          <w:lang w:val="en-ZA"/>
        </w:rPr>
      </w:pPr>
      <w:r>
        <w:rPr>
          <w:rFonts w:ascii="Helvetica" w:eastAsia="Calibri" w:hAnsi="Helvetica" w:cs="Helvetica"/>
          <w:b/>
          <w:bCs/>
          <w:lang w:val="en-ZA"/>
        </w:rPr>
        <w:t>8</w:t>
      </w:r>
      <w:r w:rsidRPr="00B92958">
        <w:rPr>
          <w:rFonts w:ascii="Helvetica" w:eastAsia="Calibri" w:hAnsi="Helvetica" w:cs="Helvetica"/>
          <w:b/>
          <w:bCs/>
          <w:lang w:val="en-ZA"/>
        </w:rPr>
        <w:t>. Non-Compliance</w:t>
      </w:r>
    </w:p>
    <w:p w14:paraId="593AA26F" w14:textId="77777777" w:rsidR="00B92958" w:rsidRPr="00B92958" w:rsidRDefault="00B92958" w:rsidP="00B92958">
      <w:pPr>
        <w:jc w:val="both"/>
        <w:rPr>
          <w:rFonts w:ascii="Helvetica" w:eastAsia="Calibri" w:hAnsi="Helvetica" w:cs="Helvetica"/>
          <w:lang w:val="en-ZA"/>
        </w:rPr>
      </w:pPr>
      <w:r w:rsidRPr="00B92958">
        <w:rPr>
          <w:rFonts w:ascii="Helvetica" w:eastAsia="Calibri" w:hAnsi="Helvetica" w:cs="Helvetica"/>
          <w:lang w:val="en-ZA"/>
        </w:rPr>
        <w:t>Failure to comply with the terms and conditions outlined in this policy may result in the denial of special leave. Misrepresentation or submission of falsified documents may lead to disciplinary action, including possible termination of employment.</w:t>
      </w:r>
    </w:p>
    <w:p w14:paraId="2D0B4FC4" w14:textId="77777777" w:rsidR="00B92958" w:rsidRPr="00C47D6B" w:rsidRDefault="00B92958" w:rsidP="00C47D6B">
      <w:pPr>
        <w:jc w:val="both"/>
        <w:rPr>
          <w:rFonts w:ascii="Helvetica" w:eastAsia="Calibri" w:hAnsi="Helvetica" w:cs="Helvetica"/>
          <w:lang w:val="en-ZA"/>
        </w:rPr>
      </w:pPr>
    </w:p>
    <w:p w14:paraId="243435E4" w14:textId="17580286" w:rsidR="00C47D6B" w:rsidRDefault="00C47D6B" w:rsidP="00F260AD">
      <w:pPr>
        <w:jc w:val="both"/>
        <w:rPr>
          <w:rFonts w:ascii="Helvetica" w:eastAsia="Calibri" w:hAnsi="Helvetica" w:cs="Helvetica"/>
          <w:lang w:val="en-ZA"/>
        </w:rPr>
      </w:pPr>
    </w:p>
    <w:p w14:paraId="3383E7AE" w14:textId="77777777" w:rsidR="0090570E" w:rsidRDefault="0090570E" w:rsidP="00F260AD">
      <w:pPr>
        <w:jc w:val="both"/>
        <w:rPr>
          <w:rFonts w:ascii="Helvetica" w:eastAsia="Calibri" w:hAnsi="Helvetica" w:cs="Helvetica"/>
          <w:lang w:val="en-ZA"/>
        </w:rPr>
      </w:pPr>
    </w:p>
    <w:p w14:paraId="44055309" w14:textId="77777777" w:rsidR="00D43561" w:rsidRPr="00D43561" w:rsidRDefault="00D43561" w:rsidP="00D43561">
      <w:pPr>
        <w:ind w:left="2160" w:firstLine="720"/>
        <w:jc w:val="both"/>
        <w:rPr>
          <w:rFonts w:ascii="Helvetica" w:eastAsia="Calibri" w:hAnsi="Helvetica" w:cs="Helvetica"/>
          <w:b/>
          <w:bCs/>
          <w:lang w:val="en-ZA"/>
        </w:rPr>
      </w:pPr>
      <w:r w:rsidRPr="00D43561">
        <w:rPr>
          <w:rFonts w:ascii="Helvetica" w:eastAsia="Calibri" w:hAnsi="Helvetica" w:cs="Helvetica"/>
          <w:b/>
          <w:bCs/>
          <w:lang w:val="en-ZA"/>
        </w:rPr>
        <w:t>UNPAID LEAVE POLICY</w:t>
      </w:r>
    </w:p>
    <w:p w14:paraId="1B4F46DB" w14:textId="77777777" w:rsidR="00D43561" w:rsidRPr="00D43561" w:rsidRDefault="00D43561" w:rsidP="00D43561">
      <w:pPr>
        <w:jc w:val="both"/>
        <w:rPr>
          <w:rFonts w:ascii="Helvetica" w:eastAsia="Calibri" w:hAnsi="Helvetica" w:cs="Helvetica"/>
          <w:lang w:val="en-ZA"/>
        </w:rPr>
      </w:pPr>
    </w:p>
    <w:p w14:paraId="4B5DF715" w14:textId="77777777" w:rsidR="00D43561" w:rsidRPr="00D43561" w:rsidRDefault="00D43561" w:rsidP="00D43561">
      <w:pPr>
        <w:jc w:val="both"/>
        <w:rPr>
          <w:rFonts w:ascii="Helvetica" w:eastAsia="Calibri" w:hAnsi="Helvetica" w:cs="Helvetica"/>
          <w:lang w:val="en-ZA"/>
        </w:rPr>
      </w:pPr>
    </w:p>
    <w:p w14:paraId="405682E0" w14:textId="75117BC1" w:rsidR="001A0878" w:rsidRPr="001A0878" w:rsidRDefault="001A0878" w:rsidP="001A0878">
      <w:pPr>
        <w:jc w:val="both"/>
        <w:rPr>
          <w:rFonts w:ascii="Helvetica" w:eastAsia="Calibri" w:hAnsi="Helvetica" w:cs="Helvetica"/>
          <w:lang w:val="en-ZA"/>
        </w:rPr>
      </w:pPr>
      <w:r w:rsidRPr="001A0878">
        <w:rPr>
          <w:rFonts w:ascii="Helvetica" w:eastAsia="Calibri" w:hAnsi="Helvetica" w:cs="Helvetica"/>
          <w:lang w:val="en-ZA"/>
        </w:rPr>
        <w:t>Unpaid leave will only be considered in exceptional circumstances and is subject to approval by the Departmental Manager/Senior Management. Employees must adhere to the following conditions:</w:t>
      </w:r>
    </w:p>
    <w:p w14:paraId="2365EDCD" w14:textId="77777777" w:rsidR="00D43561" w:rsidRPr="00D43561" w:rsidRDefault="00D43561" w:rsidP="00D43561">
      <w:pPr>
        <w:jc w:val="both"/>
        <w:rPr>
          <w:rFonts w:ascii="Helvetica" w:eastAsia="Calibri" w:hAnsi="Helvetica" w:cs="Helvetica"/>
          <w:lang w:val="en-ZA"/>
        </w:rPr>
      </w:pPr>
    </w:p>
    <w:p w14:paraId="4EC7172D" w14:textId="743FA356"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In all cases the employee will be required to maintain his/her contributions to statutory and other funds.</w:t>
      </w:r>
    </w:p>
    <w:p w14:paraId="46D0ECAB" w14:textId="77777777" w:rsidR="00D43561" w:rsidRPr="00D43561" w:rsidRDefault="00D43561" w:rsidP="00D43561">
      <w:pPr>
        <w:jc w:val="both"/>
        <w:rPr>
          <w:rFonts w:ascii="Helvetica" w:eastAsia="Calibri" w:hAnsi="Helvetica" w:cs="Helvetica"/>
          <w:lang w:val="en-ZA"/>
        </w:rPr>
      </w:pPr>
    </w:p>
    <w:p w14:paraId="5814355C"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It is a prerequisite that all annual and accumulative leave shall be used before unpaid leave is taken.</w:t>
      </w:r>
    </w:p>
    <w:p w14:paraId="1A4FF114" w14:textId="77777777" w:rsidR="00D43561" w:rsidRPr="00D43561" w:rsidRDefault="00D43561" w:rsidP="00D43561">
      <w:pPr>
        <w:jc w:val="both"/>
        <w:rPr>
          <w:rFonts w:ascii="Helvetica" w:eastAsia="Calibri" w:hAnsi="Helvetica" w:cs="Helvetica"/>
          <w:lang w:val="en-ZA"/>
        </w:rPr>
      </w:pPr>
    </w:p>
    <w:p w14:paraId="07E039E7" w14:textId="77777777" w:rsidR="00D43561" w:rsidRPr="00D43561" w:rsidRDefault="00D43561" w:rsidP="00D43561">
      <w:pPr>
        <w:jc w:val="both"/>
        <w:rPr>
          <w:rFonts w:ascii="Helvetica" w:eastAsia="Calibri" w:hAnsi="Helvetica" w:cs="Helvetica"/>
          <w:lang w:val="en-ZA"/>
        </w:rPr>
      </w:pPr>
    </w:p>
    <w:p w14:paraId="4019F7C8"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lastRenderedPageBreak/>
        <w:t xml:space="preserve">The exceptional circumstances </w:t>
      </w:r>
      <w:proofErr w:type="gramStart"/>
      <w:r w:rsidRPr="00D43561">
        <w:rPr>
          <w:rFonts w:ascii="Helvetica" w:eastAsia="Calibri" w:hAnsi="Helvetica" w:cs="Helvetica"/>
          <w:lang w:val="en-ZA"/>
        </w:rPr>
        <w:t>being:-</w:t>
      </w:r>
      <w:proofErr w:type="gramEnd"/>
    </w:p>
    <w:p w14:paraId="3F439B95" w14:textId="77777777" w:rsidR="00D43561" w:rsidRPr="00D43561" w:rsidRDefault="00D43561" w:rsidP="00D43561">
      <w:pPr>
        <w:jc w:val="both"/>
        <w:rPr>
          <w:rFonts w:ascii="Helvetica" w:eastAsia="Calibri" w:hAnsi="Helvetica" w:cs="Helvetica"/>
          <w:lang w:val="en-ZA"/>
        </w:rPr>
      </w:pPr>
    </w:p>
    <w:p w14:paraId="1FB47A7F" w14:textId="77777777" w:rsidR="00D43561" w:rsidRPr="00D43561" w:rsidRDefault="00D43561" w:rsidP="00D43561">
      <w:pPr>
        <w:jc w:val="both"/>
        <w:rPr>
          <w:rFonts w:ascii="Helvetica" w:eastAsia="Calibri" w:hAnsi="Helvetica" w:cs="Helvetica"/>
          <w:lang w:val="en-ZA"/>
        </w:rPr>
      </w:pPr>
    </w:p>
    <w:p w14:paraId="69CC2C08"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 xml:space="preserve">1. In the case of protracted illness, </w:t>
      </w:r>
      <w:proofErr w:type="gramStart"/>
      <w:r w:rsidRPr="00D43561">
        <w:rPr>
          <w:rFonts w:ascii="Helvetica" w:eastAsia="Calibri" w:hAnsi="Helvetica" w:cs="Helvetica"/>
          <w:lang w:val="en-ZA"/>
        </w:rPr>
        <w:t>where;</w:t>
      </w:r>
      <w:proofErr w:type="gramEnd"/>
    </w:p>
    <w:p w14:paraId="58C21D33" w14:textId="77777777" w:rsidR="00D43561" w:rsidRPr="00D43561" w:rsidRDefault="00D43561" w:rsidP="00D43561">
      <w:pPr>
        <w:jc w:val="both"/>
        <w:rPr>
          <w:rFonts w:ascii="Helvetica" w:eastAsia="Calibri" w:hAnsi="Helvetica" w:cs="Helvetica"/>
          <w:lang w:val="en-ZA"/>
        </w:rPr>
      </w:pPr>
    </w:p>
    <w:p w14:paraId="213A59FE"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1.1 The sick leave entitled has been exhausted; or</w:t>
      </w:r>
    </w:p>
    <w:p w14:paraId="1927F75F"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1.2 All accumulated annual leave has been taken.</w:t>
      </w:r>
    </w:p>
    <w:p w14:paraId="7E3CFD10"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1.3 South Africa goes into a lockdown for whatever reason and the retail sector is affected negatively and or should close. Employees will be on a no work, no pay basis.</w:t>
      </w:r>
    </w:p>
    <w:p w14:paraId="04C53E16" w14:textId="77777777" w:rsidR="00D43561" w:rsidRPr="00D43561" w:rsidRDefault="00D43561" w:rsidP="00D43561">
      <w:pPr>
        <w:jc w:val="both"/>
        <w:rPr>
          <w:rFonts w:ascii="Helvetica" w:eastAsia="Calibri" w:hAnsi="Helvetica" w:cs="Helvetica"/>
          <w:lang w:val="en-ZA"/>
        </w:rPr>
      </w:pPr>
    </w:p>
    <w:p w14:paraId="1DEB7B6E" w14:textId="77777777" w:rsidR="00D43561" w:rsidRPr="00D43561" w:rsidRDefault="00D43561" w:rsidP="00D43561">
      <w:pPr>
        <w:jc w:val="both"/>
        <w:rPr>
          <w:rFonts w:ascii="Helvetica" w:eastAsia="Calibri" w:hAnsi="Helvetica" w:cs="Helvetica"/>
          <w:lang w:val="en-ZA"/>
        </w:rPr>
      </w:pPr>
    </w:p>
    <w:p w14:paraId="6DEAEF98"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In such cases, the employee will be entitled to approach UIF to claim ill-health benefits.</w:t>
      </w:r>
    </w:p>
    <w:p w14:paraId="68F682BE" w14:textId="77777777" w:rsidR="00D43561" w:rsidRPr="00D43561" w:rsidRDefault="00D43561" w:rsidP="00D43561">
      <w:pPr>
        <w:jc w:val="both"/>
        <w:rPr>
          <w:rFonts w:ascii="Helvetica" w:eastAsia="Calibri" w:hAnsi="Helvetica" w:cs="Helvetica"/>
          <w:lang w:val="en-ZA"/>
        </w:rPr>
      </w:pPr>
    </w:p>
    <w:p w14:paraId="54029BD9" w14:textId="77777777" w:rsidR="00D43561" w:rsidRPr="00D43561" w:rsidRDefault="00D43561" w:rsidP="00D43561">
      <w:pPr>
        <w:jc w:val="both"/>
        <w:rPr>
          <w:rFonts w:ascii="Helvetica" w:eastAsia="Calibri" w:hAnsi="Helvetica" w:cs="Helvetica"/>
          <w:lang w:val="en-ZA"/>
        </w:rPr>
      </w:pPr>
    </w:p>
    <w:p w14:paraId="0321B219"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 xml:space="preserve">2. Study Leave if the course is not related to the </w:t>
      </w:r>
      <w:proofErr w:type="gramStart"/>
      <w:r w:rsidRPr="00D43561">
        <w:rPr>
          <w:rFonts w:ascii="Helvetica" w:eastAsia="Calibri" w:hAnsi="Helvetica" w:cs="Helvetica"/>
          <w:lang w:val="en-ZA"/>
        </w:rPr>
        <w:t>employees</w:t>
      </w:r>
      <w:proofErr w:type="gramEnd"/>
      <w:r w:rsidRPr="00D43561">
        <w:rPr>
          <w:rFonts w:ascii="Helvetica" w:eastAsia="Calibri" w:hAnsi="Helvetica" w:cs="Helvetica"/>
          <w:lang w:val="en-ZA"/>
        </w:rPr>
        <w:t xml:space="preserve"> work</w:t>
      </w:r>
    </w:p>
    <w:p w14:paraId="6DA774A3" w14:textId="77777777" w:rsidR="00D43561" w:rsidRDefault="00D43561" w:rsidP="00D43561">
      <w:pPr>
        <w:jc w:val="both"/>
        <w:rPr>
          <w:rFonts w:ascii="Helvetica" w:eastAsia="Calibri" w:hAnsi="Helvetica" w:cs="Helvetica"/>
          <w:lang w:val="en-ZA"/>
        </w:rPr>
      </w:pPr>
    </w:p>
    <w:p w14:paraId="2CDE92ED" w14:textId="64E62F0A"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2.1 It is the responsibility of the employee to communicate to the company that they are studying, and they should furnish the company with an exam and class timetable.</w:t>
      </w:r>
    </w:p>
    <w:p w14:paraId="23FE8C28"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 xml:space="preserve">2.2 Study leave must be planned and organised well in advance and in consultation with the relevant </w:t>
      </w:r>
      <w:proofErr w:type="gramStart"/>
      <w:r w:rsidRPr="00D43561">
        <w:rPr>
          <w:rFonts w:ascii="Helvetica" w:eastAsia="Calibri" w:hAnsi="Helvetica" w:cs="Helvetica"/>
          <w:lang w:val="en-ZA"/>
        </w:rPr>
        <w:t>superior;</w:t>
      </w:r>
      <w:proofErr w:type="gramEnd"/>
    </w:p>
    <w:p w14:paraId="603E7D90"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 xml:space="preserve">2.3 Employees may take 1 working day’s study leave for the day on which the actual examination is written or test </w:t>
      </w:r>
      <w:proofErr w:type="gramStart"/>
      <w:r w:rsidRPr="00D43561">
        <w:rPr>
          <w:rFonts w:ascii="Helvetica" w:eastAsia="Calibri" w:hAnsi="Helvetica" w:cs="Helvetica"/>
          <w:lang w:val="en-ZA"/>
        </w:rPr>
        <w:t>undertaken;</w:t>
      </w:r>
      <w:proofErr w:type="gramEnd"/>
    </w:p>
    <w:p w14:paraId="0BD1275B"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2.4 Employees may take 1 working day’s study leave to prepare for the examination; and</w:t>
      </w:r>
    </w:p>
    <w:p w14:paraId="29535598"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2.5 The total number of days of study or preparation leave may not exceed 10 days in any 1 year.</w:t>
      </w:r>
    </w:p>
    <w:p w14:paraId="7D0776AA" w14:textId="77777777" w:rsidR="00D43561" w:rsidRPr="00D43561" w:rsidRDefault="00D43561" w:rsidP="00D43561">
      <w:pPr>
        <w:jc w:val="both"/>
        <w:rPr>
          <w:rFonts w:ascii="Helvetica" w:eastAsia="Calibri" w:hAnsi="Helvetica" w:cs="Helvetica"/>
          <w:lang w:val="en-ZA"/>
        </w:rPr>
      </w:pPr>
    </w:p>
    <w:p w14:paraId="22605EC8" w14:textId="77777777" w:rsidR="00D43561" w:rsidRPr="00D43561" w:rsidRDefault="00D43561" w:rsidP="00D43561">
      <w:pPr>
        <w:jc w:val="both"/>
        <w:rPr>
          <w:rFonts w:ascii="Helvetica" w:eastAsia="Calibri" w:hAnsi="Helvetica" w:cs="Helvetica"/>
          <w:lang w:val="en-ZA"/>
        </w:rPr>
      </w:pPr>
    </w:p>
    <w:p w14:paraId="6620DE6B"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 xml:space="preserve">3. Factors to be </w:t>
      </w:r>
      <w:proofErr w:type="gramStart"/>
      <w:r w:rsidRPr="00D43561">
        <w:rPr>
          <w:rFonts w:ascii="Helvetica" w:eastAsia="Calibri" w:hAnsi="Helvetica" w:cs="Helvetica"/>
          <w:lang w:val="en-ZA"/>
        </w:rPr>
        <w:t>taken into account</w:t>
      </w:r>
      <w:proofErr w:type="gramEnd"/>
      <w:r w:rsidRPr="00D43561">
        <w:rPr>
          <w:rFonts w:ascii="Helvetica" w:eastAsia="Calibri" w:hAnsi="Helvetica" w:cs="Helvetica"/>
          <w:lang w:val="en-ZA"/>
        </w:rPr>
        <w:t xml:space="preserve"> when considering whether to grant unpaid leave are.</w:t>
      </w:r>
    </w:p>
    <w:p w14:paraId="16019ED1" w14:textId="77777777" w:rsidR="00D43561" w:rsidRPr="00D43561" w:rsidRDefault="00D43561" w:rsidP="00D43561">
      <w:pPr>
        <w:jc w:val="both"/>
        <w:rPr>
          <w:rFonts w:ascii="Helvetica" w:eastAsia="Calibri" w:hAnsi="Helvetica" w:cs="Helvetica"/>
          <w:lang w:val="en-ZA"/>
        </w:rPr>
      </w:pPr>
    </w:p>
    <w:p w14:paraId="573679A3" w14:textId="77777777" w:rsidR="00D43561" w:rsidRPr="00D43561" w:rsidRDefault="00D43561" w:rsidP="00D43561">
      <w:pPr>
        <w:jc w:val="both"/>
        <w:rPr>
          <w:rFonts w:ascii="Helvetica" w:eastAsia="Calibri" w:hAnsi="Helvetica" w:cs="Helvetica"/>
          <w:lang w:val="en-ZA"/>
        </w:rPr>
      </w:pPr>
    </w:p>
    <w:p w14:paraId="5FE54784"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 xml:space="preserve">· The reason for the </w:t>
      </w:r>
      <w:proofErr w:type="gramStart"/>
      <w:r w:rsidRPr="00D43561">
        <w:rPr>
          <w:rFonts w:ascii="Helvetica" w:eastAsia="Calibri" w:hAnsi="Helvetica" w:cs="Helvetica"/>
          <w:lang w:val="en-ZA"/>
        </w:rPr>
        <w:t>request;</w:t>
      </w:r>
      <w:proofErr w:type="gramEnd"/>
    </w:p>
    <w:p w14:paraId="79F582F8" w14:textId="77777777" w:rsidR="00D43561" w:rsidRPr="00D43561" w:rsidRDefault="00D43561" w:rsidP="00D43561">
      <w:pPr>
        <w:jc w:val="both"/>
        <w:rPr>
          <w:rFonts w:ascii="Helvetica" w:eastAsia="Calibri" w:hAnsi="Helvetica" w:cs="Helvetica"/>
          <w:lang w:val="en-ZA"/>
        </w:rPr>
      </w:pPr>
    </w:p>
    <w:p w14:paraId="5AAE5323"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 xml:space="preserve">· Length of </w:t>
      </w:r>
      <w:proofErr w:type="gramStart"/>
      <w:r w:rsidRPr="00D43561">
        <w:rPr>
          <w:rFonts w:ascii="Helvetica" w:eastAsia="Calibri" w:hAnsi="Helvetica" w:cs="Helvetica"/>
          <w:lang w:val="en-ZA"/>
        </w:rPr>
        <w:t>service;</w:t>
      </w:r>
      <w:proofErr w:type="gramEnd"/>
    </w:p>
    <w:p w14:paraId="6CB8470B" w14:textId="77777777" w:rsidR="00D43561" w:rsidRPr="00D43561" w:rsidRDefault="00D43561" w:rsidP="00D43561">
      <w:pPr>
        <w:jc w:val="both"/>
        <w:rPr>
          <w:rFonts w:ascii="Helvetica" w:eastAsia="Calibri" w:hAnsi="Helvetica" w:cs="Helvetica"/>
          <w:lang w:val="en-ZA"/>
        </w:rPr>
      </w:pPr>
    </w:p>
    <w:p w14:paraId="748A6F53"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 xml:space="preserve">· Work </w:t>
      </w:r>
      <w:proofErr w:type="gramStart"/>
      <w:r w:rsidRPr="00D43561">
        <w:rPr>
          <w:rFonts w:ascii="Helvetica" w:eastAsia="Calibri" w:hAnsi="Helvetica" w:cs="Helvetica"/>
          <w:lang w:val="en-ZA"/>
        </w:rPr>
        <w:t>performance;</w:t>
      </w:r>
      <w:proofErr w:type="gramEnd"/>
    </w:p>
    <w:p w14:paraId="7DDDA694" w14:textId="77777777" w:rsidR="00D43561" w:rsidRPr="00D43561" w:rsidRDefault="00D43561" w:rsidP="00D43561">
      <w:pPr>
        <w:jc w:val="both"/>
        <w:rPr>
          <w:rFonts w:ascii="Helvetica" w:eastAsia="Calibri" w:hAnsi="Helvetica" w:cs="Helvetica"/>
          <w:lang w:val="en-ZA"/>
        </w:rPr>
      </w:pPr>
    </w:p>
    <w:p w14:paraId="3B4C7D78" w14:textId="77777777" w:rsidR="00D43561" w:rsidRPr="00D43561" w:rsidRDefault="00D43561" w:rsidP="00D43561">
      <w:pPr>
        <w:jc w:val="both"/>
        <w:rPr>
          <w:rFonts w:ascii="Helvetica" w:eastAsia="Calibri" w:hAnsi="Helvetica" w:cs="Helvetica"/>
          <w:lang w:val="en-ZA"/>
        </w:rPr>
      </w:pPr>
      <w:r w:rsidRPr="00D43561">
        <w:rPr>
          <w:rFonts w:ascii="Helvetica" w:eastAsia="Calibri" w:hAnsi="Helvetica" w:cs="Helvetica"/>
          <w:lang w:val="en-ZA"/>
        </w:rPr>
        <w:t>· Attendance history; and</w:t>
      </w:r>
    </w:p>
    <w:p w14:paraId="00762842" w14:textId="77777777" w:rsidR="00D43561" w:rsidRPr="00D43561" w:rsidRDefault="00D43561" w:rsidP="00D43561">
      <w:pPr>
        <w:jc w:val="both"/>
        <w:rPr>
          <w:rFonts w:ascii="Helvetica" w:eastAsia="Calibri" w:hAnsi="Helvetica" w:cs="Helvetica"/>
          <w:lang w:val="en-ZA"/>
        </w:rPr>
      </w:pPr>
    </w:p>
    <w:p w14:paraId="1C99E57A" w14:textId="4FF32047" w:rsidR="0090570E" w:rsidRPr="00F260AD" w:rsidRDefault="00D43561" w:rsidP="00D43561">
      <w:pPr>
        <w:jc w:val="both"/>
        <w:rPr>
          <w:rFonts w:ascii="Helvetica" w:eastAsia="Calibri" w:hAnsi="Helvetica" w:cs="Helvetica"/>
          <w:lang w:val="en-ZA"/>
        </w:rPr>
      </w:pPr>
      <w:r w:rsidRPr="00D43561">
        <w:rPr>
          <w:rFonts w:ascii="Helvetica" w:eastAsia="Calibri" w:hAnsi="Helvetica" w:cs="Helvetica"/>
          <w:lang w:val="en-ZA"/>
        </w:rPr>
        <w:t>· Attitude towards the company</w:t>
      </w:r>
    </w:p>
    <w:p w14:paraId="5A68E0F0" w14:textId="77777777" w:rsidR="00F260AD" w:rsidRPr="002E4403" w:rsidRDefault="00F260AD" w:rsidP="00AE381E">
      <w:pPr>
        <w:jc w:val="both"/>
        <w:rPr>
          <w:rFonts w:ascii="Helvetica" w:eastAsia="Calibri" w:hAnsi="Helvetica" w:cs="Helvetica"/>
        </w:rPr>
      </w:pPr>
    </w:p>
    <w:p w14:paraId="381A2A50" w14:textId="77777777" w:rsidR="00F95409" w:rsidRPr="002E4403" w:rsidRDefault="00F95409" w:rsidP="00AE381E">
      <w:pPr>
        <w:jc w:val="both"/>
        <w:rPr>
          <w:rFonts w:ascii="Helvetica" w:eastAsia="Calibri" w:hAnsi="Helvetica" w:cs="Helvetica"/>
        </w:rPr>
      </w:pPr>
    </w:p>
    <w:p w14:paraId="5A27DB91" w14:textId="599371F3" w:rsidR="20377DA3" w:rsidRPr="002E4403" w:rsidRDefault="20377DA3" w:rsidP="00AE381E">
      <w:pPr>
        <w:jc w:val="both"/>
        <w:rPr>
          <w:rFonts w:ascii="Helvetica" w:eastAsia="Calibri" w:hAnsi="Helvetica" w:cs="Helvetica"/>
        </w:rPr>
      </w:pPr>
    </w:p>
    <w:sectPr w:rsidR="20377DA3" w:rsidRPr="002E4403" w:rsidSect="007A5C89">
      <w:headerReference w:type="even" r:id="rId15"/>
      <w:headerReference w:type="default" r:id="rId16"/>
      <w:footerReference w:type="even" r:id="rId17"/>
      <w:footerReference w:type="default" r:id="rId18"/>
      <w:headerReference w:type="first" r:id="rId19"/>
      <w:pgSz w:w="11900" w:h="16840"/>
      <w:pgMar w:top="1527"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bogo Phakathi" w:date="2024-12-17T15:43:00Z" w:initials="TP">
    <w:p w14:paraId="7680D923" w14:textId="77777777" w:rsidR="00D97191" w:rsidRDefault="00636971" w:rsidP="00D97191">
      <w:pPr>
        <w:pStyle w:val="CommentText"/>
      </w:pPr>
      <w:r>
        <w:rPr>
          <w:rStyle w:val="CommentReference"/>
        </w:rPr>
        <w:annotationRef/>
      </w:r>
      <w:r w:rsidR="00D97191">
        <w:t>Not sure please advise whether to keep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80D9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2D1B80" w16cex:dateUtc="2024-12-17T1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80D923" w16cid:durableId="692D1B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B0F2A" w14:textId="77777777" w:rsidR="00AB34AA" w:rsidRDefault="00AB34AA" w:rsidP="00A05505">
      <w:r>
        <w:separator/>
      </w:r>
    </w:p>
  </w:endnote>
  <w:endnote w:type="continuationSeparator" w:id="0">
    <w:p w14:paraId="4ECD3CDB" w14:textId="77777777" w:rsidR="00AB34AA" w:rsidRDefault="00AB34AA" w:rsidP="00A05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Knockout-Cruiserweigh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399F" w14:textId="77777777" w:rsidR="003B594E" w:rsidRDefault="003B594E" w:rsidP="00A65A0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9B6C0A" w14:textId="77777777" w:rsidR="00D220D0" w:rsidRDefault="00D220D0" w:rsidP="003B59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C804" w14:textId="395AB76E" w:rsidR="003B594E" w:rsidRDefault="003B594E" w:rsidP="00A65A0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658DB">
      <w:rPr>
        <w:rStyle w:val="PageNumber"/>
        <w:noProof/>
      </w:rPr>
      <w:t>1</w:t>
    </w:r>
    <w:r>
      <w:rPr>
        <w:rStyle w:val="PageNumber"/>
      </w:rPr>
      <w:fldChar w:fldCharType="end"/>
    </w:r>
  </w:p>
  <w:p w14:paraId="4BBBF228" w14:textId="571E1BCF" w:rsidR="000469B2" w:rsidRPr="005F7514" w:rsidRDefault="000469B2" w:rsidP="20377DA3">
    <w:pPr>
      <w:pStyle w:val="Footer"/>
      <w:ind w:right="360"/>
      <w:rPr>
        <w:rFonts w:ascii="Helvetica" w:hAnsi="Helvetica"/>
        <w:b/>
        <w:bCs/>
        <w:color w:val="000000" w:themeColor="text1"/>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1C934" w14:textId="77777777" w:rsidR="00AB34AA" w:rsidRDefault="00AB34AA" w:rsidP="00A05505">
      <w:r>
        <w:separator/>
      </w:r>
    </w:p>
  </w:footnote>
  <w:footnote w:type="continuationSeparator" w:id="0">
    <w:p w14:paraId="66F14A0E" w14:textId="77777777" w:rsidR="00AB34AA" w:rsidRDefault="00AB34AA" w:rsidP="00A05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56E3" w14:textId="626A22E8" w:rsidR="000469B2" w:rsidRDefault="007A5C89">
    <w:pPr>
      <w:pStyle w:val="Header"/>
    </w:pPr>
    <w:r>
      <w:rPr>
        <w:noProof/>
        <w:lang w:eastAsia="en-GB"/>
      </w:rPr>
      <w:drawing>
        <wp:anchor distT="0" distB="0" distL="114300" distR="114300" simplePos="0" relativeHeight="251663360" behindDoc="1" locked="0" layoutInCell="0" allowOverlap="1" wp14:anchorId="7338D1CD" wp14:editId="6755D21A">
          <wp:simplePos x="0" y="0"/>
          <wp:positionH relativeFrom="margin">
            <wp:align>center</wp:align>
          </wp:positionH>
          <wp:positionV relativeFrom="margin">
            <wp:align>center</wp:align>
          </wp:positionV>
          <wp:extent cx="7562215" cy="10692130"/>
          <wp:effectExtent l="0" t="0" r="0" b="0"/>
          <wp:wrapNone/>
          <wp:docPr id="149" name="Picture 149" descr="/Users/daniistrydom/Desktop/danii/AM/iRAM CI/Letterhead iRa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s/daniistrydom/Desktop/danii/AM/iRAM CI/Letterhead iRam-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pic:spPr>
              </pic:pic>
            </a:graphicData>
          </a:graphic>
          <wp14:sizeRelH relativeFrom="page">
            <wp14:pctWidth>0</wp14:pctWidth>
          </wp14:sizeRelH>
          <wp14:sizeRelV relativeFrom="page">
            <wp14:pctHeight>0</wp14:pctHeight>
          </wp14:sizeRelV>
        </wp:anchor>
      </w:drawing>
    </w:r>
    <w:r w:rsidR="00000000">
      <w:rPr>
        <w:noProof/>
        <w:lang w:eastAsia="en-GB"/>
      </w:rPr>
      <w:pict w14:anchorId="65D58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9" type="#_x0000_t75" style="position:absolute;margin-left:0;margin-top:0;width:595.45pt;height:841.9pt;z-index:-251657216;mso-position-horizontal:center;mso-position-horizontal-relative:margin;mso-position-vertical:center;mso-position-vertical-relative:margin" o:allowincell="f">
          <v:imagedata r:id="rId2" o:title="Letterhead iRam-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46A" w14:textId="77A8E1FD" w:rsidR="00D220D0" w:rsidRPr="00547BB6" w:rsidRDefault="008F434A" w:rsidP="002E4403">
    <w:pPr>
      <w:pStyle w:val="Header"/>
    </w:pPr>
    <w:r w:rsidRPr="00547BB6">
      <w:rPr>
        <w:noProof/>
      </w:rPr>
      <w:drawing>
        <wp:anchor distT="0" distB="0" distL="114300" distR="114300" simplePos="0" relativeHeight="251666432" behindDoc="1" locked="0" layoutInCell="1" allowOverlap="1" wp14:anchorId="42C66FE5" wp14:editId="24F2ACBC">
          <wp:simplePos x="0" y="0"/>
          <wp:positionH relativeFrom="column">
            <wp:posOffset>5457190</wp:posOffset>
          </wp:positionH>
          <wp:positionV relativeFrom="paragraph">
            <wp:posOffset>-449580</wp:posOffset>
          </wp:positionV>
          <wp:extent cx="1095375" cy="10953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459F">
      <w:t>Leave Policies</w:t>
    </w:r>
  </w:p>
  <w:p w14:paraId="71FF82A9" w14:textId="5CC92B7A" w:rsidR="000469B2" w:rsidRDefault="000469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43CA" w14:textId="5F9DA7C8" w:rsidR="000469B2" w:rsidRDefault="007A5C89">
    <w:pPr>
      <w:pStyle w:val="Header"/>
    </w:pPr>
    <w:r>
      <w:rPr>
        <w:noProof/>
        <w:lang w:eastAsia="en-GB"/>
      </w:rPr>
      <w:drawing>
        <wp:anchor distT="0" distB="0" distL="114300" distR="114300" simplePos="0" relativeHeight="251664384" behindDoc="1" locked="0" layoutInCell="0" allowOverlap="1" wp14:anchorId="445254DE" wp14:editId="6C7F02DC">
          <wp:simplePos x="0" y="0"/>
          <wp:positionH relativeFrom="margin">
            <wp:align>center</wp:align>
          </wp:positionH>
          <wp:positionV relativeFrom="margin">
            <wp:align>center</wp:align>
          </wp:positionV>
          <wp:extent cx="7562215" cy="10692130"/>
          <wp:effectExtent l="0" t="0" r="0" b="0"/>
          <wp:wrapNone/>
          <wp:docPr id="152" name="Picture 152" descr="/Users/daniistrydom/Desktop/danii/AM/iRAM CI/Letterhead iRa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daniistrydom/Desktop/danii/AM/iRAM CI/Letterhead iRam-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pic:spPr>
              </pic:pic>
            </a:graphicData>
          </a:graphic>
          <wp14:sizeRelH relativeFrom="page">
            <wp14:pctWidth>0</wp14:pctWidth>
          </wp14:sizeRelH>
          <wp14:sizeRelV relativeFrom="page">
            <wp14:pctHeight>0</wp14:pctHeight>
          </wp14:sizeRelV>
        </wp:anchor>
      </w:drawing>
    </w:r>
    <w:r w:rsidR="00000000">
      <w:rPr>
        <w:noProof/>
        <w:lang w:eastAsia="en-GB"/>
      </w:rPr>
      <w:pict w14:anchorId="258EAD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30" type="#_x0000_t75" style="position:absolute;margin-left:0;margin-top:0;width:595.45pt;height:841.9pt;z-index:-251656192;mso-position-horizontal:center;mso-position-horizontal-relative:margin;mso-position-vertical:center;mso-position-vertical-relative:margin" o:allowincell="f">
          <v:imagedata r:id="rId2" o:title="Letterhead iRam-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61A"/>
    <w:multiLevelType w:val="hybridMultilevel"/>
    <w:tmpl w:val="A4968E16"/>
    <w:lvl w:ilvl="0" w:tplc="8672383A">
      <w:start w:val="1"/>
      <w:numFmt w:val="bullet"/>
      <w:lvlText w:val=""/>
      <w:lvlJc w:val="left"/>
      <w:pPr>
        <w:ind w:left="720" w:hanging="360"/>
      </w:pPr>
      <w:rPr>
        <w:rFonts w:ascii="Symbol" w:hAnsi="Symbol" w:hint="default"/>
      </w:rPr>
    </w:lvl>
    <w:lvl w:ilvl="1" w:tplc="7A1CE81C">
      <w:start w:val="1"/>
      <w:numFmt w:val="bullet"/>
      <w:lvlText w:val="o"/>
      <w:lvlJc w:val="left"/>
      <w:pPr>
        <w:ind w:left="1440" w:hanging="360"/>
      </w:pPr>
      <w:rPr>
        <w:rFonts w:ascii="Courier New" w:hAnsi="Courier New" w:hint="default"/>
      </w:rPr>
    </w:lvl>
    <w:lvl w:ilvl="2" w:tplc="309E9B50">
      <w:start w:val="1"/>
      <w:numFmt w:val="bullet"/>
      <w:lvlText w:val=""/>
      <w:lvlJc w:val="left"/>
      <w:pPr>
        <w:ind w:left="2160" w:hanging="360"/>
      </w:pPr>
      <w:rPr>
        <w:rFonts w:ascii="Wingdings" w:hAnsi="Wingdings" w:hint="default"/>
      </w:rPr>
    </w:lvl>
    <w:lvl w:ilvl="3" w:tplc="D6483AA8">
      <w:start w:val="1"/>
      <w:numFmt w:val="bullet"/>
      <w:lvlText w:val=""/>
      <w:lvlJc w:val="left"/>
      <w:pPr>
        <w:ind w:left="2880" w:hanging="360"/>
      </w:pPr>
      <w:rPr>
        <w:rFonts w:ascii="Symbol" w:hAnsi="Symbol" w:hint="default"/>
      </w:rPr>
    </w:lvl>
    <w:lvl w:ilvl="4" w:tplc="BA0264A2">
      <w:start w:val="1"/>
      <w:numFmt w:val="bullet"/>
      <w:lvlText w:val="o"/>
      <w:lvlJc w:val="left"/>
      <w:pPr>
        <w:ind w:left="3600" w:hanging="360"/>
      </w:pPr>
      <w:rPr>
        <w:rFonts w:ascii="Courier New" w:hAnsi="Courier New" w:hint="default"/>
      </w:rPr>
    </w:lvl>
    <w:lvl w:ilvl="5" w:tplc="1948673C">
      <w:start w:val="1"/>
      <w:numFmt w:val="bullet"/>
      <w:lvlText w:val=""/>
      <w:lvlJc w:val="left"/>
      <w:pPr>
        <w:ind w:left="4320" w:hanging="360"/>
      </w:pPr>
      <w:rPr>
        <w:rFonts w:ascii="Wingdings" w:hAnsi="Wingdings" w:hint="default"/>
      </w:rPr>
    </w:lvl>
    <w:lvl w:ilvl="6" w:tplc="D8BE8C36">
      <w:start w:val="1"/>
      <w:numFmt w:val="bullet"/>
      <w:lvlText w:val=""/>
      <w:lvlJc w:val="left"/>
      <w:pPr>
        <w:ind w:left="5040" w:hanging="360"/>
      </w:pPr>
      <w:rPr>
        <w:rFonts w:ascii="Symbol" w:hAnsi="Symbol" w:hint="default"/>
      </w:rPr>
    </w:lvl>
    <w:lvl w:ilvl="7" w:tplc="7BC47D04">
      <w:start w:val="1"/>
      <w:numFmt w:val="bullet"/>
      <w:lvlText w:val="o"/>
      <w:lvlJc w:val="left"/>
      <w:pPr>
        <w:ind w:left="5760" w:hanging="360"/>
      </w:pPr>
      <w:rPr>
        <w:rFonts w:ascii="Courier New" w:hAnsi="Courier New" w:hint="default"/>
      </w:rPr>
    </w:lvl>
    <w:lvl w:ilvl="8" w:tplc="A69412BE">
      <w:start w:val="1"/>
      <w:numFmt w:val="bullet"/>
      <w:lvlText w:val=""/>
      <w:lvlJc w:val="left"/>
      <w:pPr>
        <w:ind w:left="6480" w:hanging="360"/>
      </w:pPr>
      <w:rPr>
        <w:rFonts w:ascii="Wingdings" w:hAnsi="Wingdings" w:hint="default"/>
      </w:rPr>
    </w:lvl>
  </w:abstractNum>
  <w:abstractNum w:abstractNumId="1" w15:restartNumberingAfterBreak="0">
    <w:nsid w:val="08903FAD"/>
    <w:multiLevelType w:val="hybridMultilevel"/>
    <w:tmpl w:val="45B232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8D70F9"/>
    <w:multiLevelType w:val="hybridMultilevel"/>
    <w:tmpl w:val="2F505D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ECC513E"/>
    <w:multiLevelType w:val="hybridMultilevel"/>
    <w:tmpl w:val="1D12BAAC"/>
    <w:lvl w:ilvl="0" w:tplc="CD3E744C">
      <w:start w:val="1"/>
      <w:numFmt w:val="decimal"/>
      <w:lvlText w:val="%1."/>
      <w:lvlJc w:val="left"/>
      <w:pPr>
        <w:ind w:left="720" w:hanging="360"/>
      </w:pPr>
    </w:lvl>
    <w:lvl w:ilvl="1" w:tplc="0A1C0F52">
      <w:start w:val="1"/>
      <w:numFmt w:val="lowerLetter"/>
      <w:lvlText w:val="%2."/>
      <w:lvlJc w:val="left"/>
      <w:pPr>
        <w:ind w:left="1440" w:hanging="360"/>
      </w:pPr>
    </w:lvl>
    <w:lvl w:ilvl="2" w:tplc="0EFAE85C">
      <w:start w:val="1"/>
      <w:numFmt w:val="lowerRoman"/>
      <w:lvlText w:val="%3."/>
      <w:lvlJc w:val="right"/>
      <w:pPr>
        <w:ind w:left="2160" w:hanging="180"/>
      </w:pPr>
    </w:lvl>
    <w:lvl w:ilvl="3" w:tplc="8FD20294">
      <w:start w:val="1"/>
      <w:numFmt w:val="decimal"/>
      <w:lvlText w:val="%4."/>
      <w:lvlJc w:val="left"/>
      <w:pPr>
        <w:ind w:left="2880" w:hanging="360"/>
      </w:pPr>
    </w:lvl>
    <w:lvl w:ilvl="4" w:tplc="660C3F0E">
      <w:start w:val="1"/>
      <w:numFmt w:val="lowerLetter"/>
      <w:lvlText w:val="%5."/>
      <w:lvlJc w:val="left"/>
      <w:pPr>
        <w:ind w:left="3600" w:hanging="360"/>
      </w:pPr>
    </w:lvl>
    <w:lvl w:ilvl="5" w:tplc="6956A474">
      <w:start w:val="1"/>
      <w:numFmt w:val="lowerRoman"/>
      <w:lvlText w:val="%6."/>
      <w:lvlJc w:val="right"/>
      <w:pPr>
        <w:ind w:left="4320" w:hanging="180"/>
      </w:pPr>
    </w:lvl>
    <w:lvl w:ilvl="6" w:tplc="887A4D58">
      <w:start w:val="1"/>
      <w:numFmt w:val="decimal"/>
      <w:lvlText w:val="%7."/>
      <w:lvlJc w:val="left"/>
      <w:pPr>
        <w:ind w:left="5040" w:hanging="360"/>
      </w:pPr>
    </w:lvl>
    <w:lvl w:ilvl="7" w:tplc="B6148E4C">
      <w:start w:val="1"/>
      <w:numFmt w:val="lowerLetter"/>
      <w:lvlText w:val="%8."/>
      <w:lvlJc w:val="left"/>
      <w:pPr>
        <w:ind w:left="5760" w:hanging="360"/>
      </w:pPr>
    </w:lvl>
    <w:lvl w:ilvl="8" w:tplc="995E3BA6">
      <w:start w:val="1"/>
      <w:numFmt w:val="lowerRoman"/>
      <w:lvlText w:val="%9."/>
      <w:lvlJc w:val="right"/>
      <w:pPr>
        <w:ind w:left="6480" w:hanging="180"/>
      </w:pPr>
    </w:lvl>
  </w:abstractNum>
  <w:abstractNum w:abstractNumId="4" w15:restartNumberingAfterBreak="0">
    <w:nsid w:val="13A30D00"/>
    <w:multiLevelType w:val="multilevel"/>
    <w:tmpl w:val="CC8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C1D02"/>
    <w:multiLevelType w:val="hybridMultilevel"/>
    <w:tmpl w:val="38EAB68A"/>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6" w15:restartNumberingAfterBreak="0">
    <w:nsid w:val="16711A5E"/>
    <w:multiLevelType w:val="hybridMultilevel"/>
    <w:tmpl w:val="5CFEFD34"/>
    <w:lvl w:ilvl="0" w:tplc="3E7691AC">
      <w:start w:val="1"/>
      <w:numFmt w:val="bullet"/>
      <w:lvlText w:val=""/>
      <w:lvlJc w:val="left"/>
      <w:pPr>
        <w:ind w:left="720" w:hanging="360"/>
      </w:pPr>
      <w:rPr>
        <w:rFonts w:ascii="Symbol" w:hAnsi="Symbol" w:hint="default"/>
      </w:rPr>
    </w:lvl>
    <w:lvl w:ilvl="1" w:tplc="E58016CE">
      <w:start w:val="1"/>
      <w:numFmt w:val="bullet"/>
      <w:lvlText w:val="o"/>
      <w:lvlJc w:val="left"/>
      <w:pPr>
        <w:ind w:left="1440" w:hanging="360"/>
      </w:pPr>
      <w:rPr>
        <w:rFonts w:ascii="Courier New" w:hAnsi="Courier New" w:hint="default"/>
      </w:rPr>
    </w:lvl>
    <w:lvl w:ilvl="2" w:tplc="46965394">
      <w:start w:val="1"/>
      <w:numFmt w:val="bullet"/>
      <w:lvlText w:val=""/>
      <w:lvlJc w:val="left"/>
      <w:pPr>
        <w:ind w:left="2160" w:hanging="360"/>
      </w:pPr>
      <w:rPr>
        <w:rFonts w:ascii="Wingdings" w:hAnsi="Wingdings" w:hint="default"/>
      </w:rPr>
    </w:lvl>
    <w:lvl w:ilvl="3" w:tplc="E076D3D0">
      <w:start w:val="1"/>
      <w:numFmt w:val="bullet"/>
      <w:lvlText w:val=""/>
      <w:lvlJc w:val="left"/>
      <w:pPr>
        <w:ind w:left="2880" w:hanging="360"/>
      </w:pPr>
      <w:rPr>
        <w:rFonts w:ascii="Symbol" w:hAnsi="Symbol" w:hint="default"/>
      </w:rPr>
    </w:lvl>
    <w:lvl w:ilvl="4" w:tplc="73AAAF16">
      <w:start w:val="1"/>
      <w:numFmt w:val="bullet"/>
      <w:lvlText w:val="o"/>
      <w:lvlJc w:val="left"/>
      <w:pPr>
        <w:ind w:left="3600" w:hanging="360"/>
      </w:pPr>
      <w:rPr>
        <w:rFonts w:ascii="Courier New" w:hAnsi="Courier New" w:hint="default"/>
      </w:rPr>
    </w:lvl>
    <w:lvl w:ilvl="5" w:tplc="9112DF54">
      <w:start w:val="1"/>
      <w:numFmt w:val="bullet"/>
      <w:lvlText w:val=""/>
      <w:lvlJc w:val="left"/>
      <w:pPr>
        <w:ind w:left="4320" w:hanging="360"/>
      </w:pPr>
      <w:rPr>
        <w:rFonts w:ascii="Wingdings" w:hAnsi="Wingdings" w:hint="default"/>
      </w:rPr>
    </w:lvl>
    <w:lvl w:ilvl="6" w:tplc="39E8D66C">
      <w:start w:val="1"/>
      <w:numFmt w:val="bullet"/>
      <w:lvlText w:val=""/>
      <w:lvlJc w:val="left"/>
      <w:pPr>
        <w:ind w:left="5040" w:hanging="360"/>
      </w:pPr>
      <w:rPr>
        <w:rFonts w:ascii="Symbol" w:hAnsi="Symbol" w:hint="default"/>
      </w:rPr>
    </w:lvl>
    <w:lvl w:ilvl="7" w:tplc="9BAA7A2A">
      <w:start w:val="1"/>
      <w:numFmt w:val="bullet"/>
      <w:lvlText w:val="o"/>
      <w:lvlJc w:val="left"/>
      <w:pPr>
        <w:ind w:left="5760" w:hanging="360"/>
      </w:pPr>
      <w:rPr>
        <w:rFonts w:ascii="Courier New" w:hAnsi="Courier New" w:hint="default"/>
      </w:rPr>
    </w:lvl>
    <w:lvl w:ilvl="8" w:tplc="2E40917A">
      <w:start w:val="1"/>
      <w:numFmt w:val="bullet"/>
      <w:lvlText w:val=""/>
      <w:lvlJc w:val="left"/>
      <w:pPr>
        <w:ind w:left="6480" w:hanging="360"/>
      </w:pPr>
      <w:rPr>
        <w:rFonts w:ascii="Wingdings" w:hAnsi="Wingdings" w:hint="default"/>
      </w:rPr>
    </w:lvl>
  </w:abstractNum>
  <w:abstractNum w:abstractNumId="7" w15:restartNumberingAfterBreak="0">
    <w:nsid w:val="18D27776"/>
    <w:multiLevelType w:val="hybridMultilevel"/>
    <w:tmpl w:val="67A0E8C6"/>
    <w:lvl w:ilvl="0" w:tplc="7A30F938">
      <w:start w:val="1"/>
      <w:numFmt w:val="bullet"/>
      <w:lvlText w:val=""/>
      <w:lvlJc w:val="left"/>
      <w:pPr>
        <w:ind w:left="720" w:hanging="360"/>
      </w:pPr>
      <w:rPr>
        <w:rFonts w:ascii="Symbol" w:hAnsi="Symbol" w:hint="default"/>
      </w:rPr>
    </w:lvl>
    <w:lvl w:ilvl="1" w:tplc="768078D0">
      <w:start w:val="1"/>
      <w:numFmt w:val="bullet"/>
      <w:lvlText w:val="o"/>
      <w:lvlJc w:val="left"/>
      <w:pPr>
        <w:ind w:left="1440" w:hanging="360"/>
      </w:pPr>
      <w:rPr>
        <w:rFonts w:ascii="Courier New" w:hAnsi="Courier New" w:hint="default"/>
      </w:rPr>
    </w:lvl>
    <w:lvl w:ilvl="2" w:tplc="6630C17C">
      <w:start w:val="1"/>
      <w:numFmt w:val="bullet"/>
      <w:lvlText w:val=""/>
      <w:lvlJc w:val="left"/>
      <w:pPr>
        <w:ind w:left="2160" w:hanging="360"/>
      </w:pPr>
      <w:rPr>
        <w:rFonts w:ascii="Wingdings" w:hAnsi="Wingdings" w:hint="default"/>
      </w:rPr>
    </w:lvl>
    <w:lvl w:ilvl="3" w:tplc="4664BAB0">
      <w:start w:val="1"/>
      <w:numFmt w:val="bullet"/>
      <w:lvlText w:val=""/>
      <w:lvlJc w:val="left"/>
      <w:pPr>
        <w:ind w:left="2880" w:hanging="360"/>
      </w:pPr>
      <w:rPr>
        <w:rFonts w:ascii="Symbol" w:hAnsi="Symbol" w:hint="default"/>
      </w:rPr>
    </w:lvl>
    <w:lvl w:ilvl="4" w:tplc="854A0CD4">
      <w:start w:val="1"/>
      <w:numFmt w:val="bullet"/>
      <w:lvlText w:val="o"/>
      <w:lvlJc w:val="left"/>
      <w:pPr>
        <w:ind w:left="3600" w:hanging="360"/>
      </w:pPr>
      <w:rPr>
        <w:rFonts w:ascii="Courier New" w:hAnsi="Courier New" w:hint="default"/>
      </w:rPr>
    </w:lvl>
    <w:lvl w:ilvl="5" w:tplc="6B6436A6">
      <w:start w:val="1"/>
      <w:numFmt w:val="bullet"/>
      <w:lvlText w:val=""/>
      <w:lvlJc w:val="left"/>
      <w:pPr>
        <w:ind w:left="4320" w:hanging="360"/>
      </w:pPr>
      <w:rPr>
        <w:rFonts w:ascii="Wingdings" w:hAnsi="Wingdings" w:hint="default"/>
      </w:rPr>
    </w:lvl>
    <w:lvl w:ilvl="6" w:tplc="0FE88D0C">
      <w:start w:val="1"/>
      <w:numFmt w:val="bullet"/>
      <w:lvlText w:val=""/>
      <w:lvlJc w:val="left"/>
      <w:pPr>
        <w:ind w:left="5040" w:hanging="360"/>
      </w:pPr>
      <w:rPr>
        <w:rFonts w:ascii="Symbol" w:hAnsi="Symbol" w:hint="default"/>
      </w:rPr>
    </w:lvl>
    <w:lvl w:ilvl="7" w:tplc="95160D8C">
      <w:start w:val="1"/>
      <w:numFmt w:val="bullet"/>
      <w:lvlText w:val="o"/>
      <w:lvlJc w:val="left"/>
      <w:pPr>
        <w:ind w:left="5760" w:hanging="360"/>
      </w:pPr>
      <w:rPr>
        <w:rFonts w:ascii="Courier New" w:hAnsi="Courier New" w:hint="default"/>
      </w:rPr>
    </w:lvl>
    <w:lvl w:ilvl="8" w:tplc="0E6465AA">
      <w:start w:val="1"/>
      <w:numFmt w:val="bullet"/>
      <w:lvlText w:val=""/>
      <w:lvlJc w:val="left"/>
      <w:pPr>
        <w:ind w:left="6480" w:hanging="360"/>
      </w:pPr>
      <w:rPr>
        <w:rFonts w:ascii="Wingdings" w:hAnsi="Wingdings" w:hint="default"/>
      </w:rPr>
    </w:lvl>
  </w:abstractNum>
  <w:abstractNum w:abstractNumId="8" w15:restartNumberingAfterBreak="0">
    <w:nsid w:val="1C7030FD"/>
    <w:multiLevelType w:val="multilevel"/>
    <w:tmpl w:val="096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A4256"/>
    <w:multiLevelType w:val="hybridMultilevel"/>
    <w:tmpl w:val="27D0BD8A"/>
    <w:lvl w:ilvl="0" w:tplc="E97A76BC">
      <w:start w:val="1"/>
      <w:numFmt w:val="bullet"/>
      <w:lvlText w:val=""/>
      <w:lvlJc w:val="left"/>
      <w:pPr>
        <w:ind w:left="720" w:hanging="360"/>
      </w:pPr>
      <w:rPr>
        <w:rFonts w:ascii="Symbol" w:hAnsi="Symbol" w:hint="default"/>
      </w:rPr>
    </w:lvl>
    <w:lvl w:ilvl="1" w:tplc="ACB65B02">
      <w:start w:val="1"/>
      <w:numFmt w:val="bullet"/>
      <w:lvlText w:val=""/>
      <w:lvlJc w:val="left"/>
      <w:pPr>
        <w:ind w:left="1440" w:hanging="360"/>
      </w:pPr>
      <w:rPr>
        <w:rFonts w:ascii="Symbol" w:hAnsi="Symbol" w:hint="default"/>
      </w:rPr>
    </w:lvl>
    <w:lvl w:ilvl="2" w:tplc="ED3A4AA8">
      <w:start w:val="1"/>
      <w:numFmt w:val="bullet"/>
      <w:lvlText w:val=""/>
      <w:lvlJc w:val="left"/>
      <w:pPr>
        <w:ind w:left="2160" w:hanging="360"/>
      </w:pPr>
      <w:rPr>
        <w:rFonts w:ascii="Wingdings" w:hAnsi="Wingdings" w:hint="default"/>
      </w:rPr>
    </w:lvl>
    <w:lvl w:ilvl="3" w:tplc="A66872E4">
      <w:start w:val="1"/>
      <w:numFmt w:val="bullet"/>
      <w:lvlText w:val=""/>
      <w:lvlJc w:val="left"/>
      <w:pPr>
        <w:ind w:left="2880" w:hanging="360"/>
      </w:pPr>
      <w:rPr>
        <w:rFonts w:ascii="Symbol" w:hAnsi="Symbol" w:hint="default"/>
      </w:rPr>
    </w:lvl>
    <w:lvl w:ilvl="4" w:tplc="03ECB97E">
      <w:start w:val="1"/>
      <w:numFmt w:val="bullet"/>
      <w:lvlText w:val="o"/>
      <w:lvlJc w:val="left"/>
      <w:pPr>
        <w:ind w:left="3600" w:hanging="360"/>
      </w:pPr>
      <w:rPr>
        <w:rFonts w:ascii="Courier New" w:hAnsi="Courier New" w:hint="default"/>
      </w:rPr>
    </w:lvl>
    <w:lvl w:ilvl="5" w:tplc="B810C904">
      <w:start w:val="1"/>
      <w:numFmt w:val="bullet"/>
      <w:lvlText w:val=""/>
      <w:lvlJc w:val="left"/>
      <w:pPr>
        <w:ind w:left="4320" w:hanging="360"/>
      </w:pPr>
      <w:rPr>
        <w:rFonts w:ascii="Wingdings" w:hAnsi="Wingdings" w:hint="default"/>
      </w:rPr>
    </w:lvl>
    <w:lvl w:ilvl="6" w:tplc="2B70CEFC">
      <w:start w:val="1"/>
      <w:numFmt w:val="bullet"/>
      <w:lvlText w:val=""/>
      <w:lvlJc w:val="left"/>
      <w:pPr>
        <w:ind w:left="5040" w:hanging="360"/>
      </w:pPr>
      <w:rPr>
        <w:rFonts w:ascii="Symbol" w:hAnsi="Symbol" w:hint="default"/>
      </w:rPr>
    </w:lvl>
    <w:lvl w:ilvl="7" w:tplc="4968B32C">
      <w:start w:val="1"/>
      <w:numFmt w:val="bullet"/>
      <w:lvlText w:val="o"/>
      <w:lvlJc w:val="left"/>
      <w:pPr>
        <w:ind w:left="5760" w:hanging="360"/>
      </w:pPr>
      <w:rPr>
        <w:rFonts w:ascii="Courier New" w:hAnsi="Courier New" w:hint="default"/>
      </w:rPr>
    </w:lvl>
    <w:lvl w:ilvl="8" w:tplc="3FB2232A">
      <w:start w:val="1"/>
      <w:numFmt w:val="bullet"/>
      <w:lvlText w:val=""/>
      <w:lvlJc w:val="left"/>
      <w:pPr>
        <w:ind w:left="6480" w:hanging="360"/>
      </w:pPr>
      <w:rPr>
        <w:rFonts w:ascii="Wingdings" w:hAnsi="Wingdings" w:hint="default"/>
      </w:rPr>
    </w:lvl>
  </w:abstractNum>
  <w:abstractNum w:abstractNumId="10" w15:restartNumberingAfterBreak="0">
    <w:nsid w:val="2FAC0EE5"/>
    <w:multiLevelType w:val="hybridMultilevel"/>
    <w:tmpl w:val="A3962B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30334580"/>
    <w:multiLevelType w:val="hybridMultilevel"/>
    <w:tmpl w:val="03EA6244"/>
    <w:lvl w:ilvl="0" w:tplc="3E743128">
      <w:start w:val="1"/>
      <w:numFmt w:val="bullet"/>
      <w:lvlText w:val=""/>
      <w:lvlJc w:val="left"/>
      <w:pPr>
        <w:ind w:left="720" w:hanging="360"/>
      </w:pPr>
      <w:rPr>
        <w:rFonts w:ascii="Symbol" w:hAnsi="Symbol" w:hint="default"/>
      </w:rPr>
    </w:lvl>
    <w:lvl w:ilvl="1" w:tplc="1A6C278A">
      <w:start w:val="1"/>
      <w:numFmt w:val="decimal"/>
      <w:lvlText w:val="%2."/>
      <w:lvlJc w:val="left"/>
      <w:pPr>
        <w:ind w:left="1440" w:hanging="360"/>
      </w:pPr>
    </w:lvl>
    <w:lvl w:ilvl="2" w:tplc="5A10ACC6">
      <w:start w:val="1"/>
      <w:numFmt w:val="lowerRoman"/>
      <w:lvlText w:val="%3."/>
      <w:lvlJc w:val="right"/>
      <w:pPr>
        <w:ind w:left="2160" w:hanging="180"/>
      </w:pPr>
    </w:lvl>
    <w:lvl w:ilvl="3" w:tplc="C91A83D2">
      <w:start w:val="1"/>
      <w:numFmt w:val="decimal"/>
      <w:lvlText w:val="%4."/>
      <w:lvlJc w:val="left"/>
      <w:pPr>
        <w:ind w:left="2880" w:hanging="360"/>
      </w:pPr>
    </w:lvl>
    <w:lvl w:ilvl="4" w:tplc="87A8A98E">
      <w:start w:val="1"/>
      <w:numFmt w:val="lowerLetter"/>
      <w:lvlText w:val="%5."/>
      <w:lvlJc w:val="left"/>
      <w:pPr>
        <w:ind w:left="3600" w:hanging="360"/>
      </w:pPr>
    </w:lvl>
    <w:lvl w:ilvl="5" w:tplc="4CD877DE">
      <w:start w:val="1"/>
      <w:numFmt w:val="lowerRoman"/>
      <w:lvlText w:val="%6."/>
      <w:lvlJc w:val="right"/>
      <w:pPr>
        <w:ind w:left="4320" w:hanging="180"/>
      </w:pPr>
    </w:lvl>
    <w:lvl w:ilvl="6" w:tplc="FD707CC2">
      <w:start w:val="1"/>
      <w:numFmt w:val="decimal"/>
      <w:lvlText w:val="%7."/>
      <w:lvlJc w:val="left"/>
      <w:pPr>
        <w:ind w:left="5040" w:hanging="360"/>
      </w:pPr>
    </w:lvl>
    <w:lvl w:ilvl="7" w:tplc="A37E8362">
      <w:start w:val="1"/>
      <w:numFmt w:val="lowerLetter"/>
      <w:lvlText w:val="%8."/>
      <w:lvlJc w:val="left"/>
      <w:pPr>
        <w:ind w:left="5760" w:hanging="360"/>
      </w:pPr>
    </w:lvl>
    <w:lvl w:ilvl="8" w:tplc="D52688DC">
      <w:start w:val="1"/>
      <w:numFmt w:val="lowerRoman"/>
      <w:lvlText w:val="%9."/>
      <w:lvlJc w:val="right"/>
      <w:pPr>
        <w:ind w:left="6480" w:hanging="180"/>
      </w:pPr>
    </w:lvl>
  </w:abstractNum>
  <w:abstractNum w:abstractNumId="12" w15:restartNumberingAfterBreak="0">
    <w:nsid w:val="34456CC2"/>
    <w:multiLevelType w:val="multilevel"/>
    <w:tmpl w:val="1E6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F654E"/>
    <w:multiLevelType w:val="multilevel"/>
    <w:tmpl w:val="49E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C53AC"/>
    <w:multiLevelType w:val="multilevel"/>
    <w:tmpl w:val="4C2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71194"/>
    <w:multiLevelType w:val="hybridMultilevel"/>
    <w:tmpl w:val="36AE1482"/>
    <w:lvl w:ilvl="0" w:tplc="204C7444">
      <w:start w:val="1"/>
      <w:numFmt w:val="bullet"/>
      <w:lvlText w:val=""/>
      <w:lvlJc w:val="left"/>
      <w:pPr>
        <w:ind w:left="720" w:hanging="360"/>
      </w:pPr>
      <w:rPr>
        <w:rFonts w:ascii="Symbol" w:hAnsi="Symbol" w:hint="default"/>
      </w:rPr>
    </w:lvl>
    <w:lvl w:ilvl="1" w:tplc="D366912A">
      <w:start w:val="1"/>
      <w:numFmt w:val="bullet"/>
      <w:lvlText w:val="o"/>
      <w:lvlJc w:val="left"/>
      <w:pPr>
        <w:ind w:left="1440" w:hanging="360"/>
      </w:pPr>
      <w:rPr>
        <w:rFonts w:ascii="Courier New" w:hAnsi="Courier New" w:hint="default"/>
      </w:rPr>
    </w:lvl>
    <w:lvl w:ilvl="2" w:tplc="5EDA58EE">
      <w:start w:val="1"/>
      <w:numFmt w:val="bullet"/>
      <w:lvlText w:val=""/>
      <w:lvlJc w:val="left"/>
      <w:pPr>
        <w:ind w:left="2160" w:hanging="360"/>
      </w:pPr>
      <w:rPr>
        <w:rFonts w:ascii="Symbol" w:hAnsi="Symbol" w:hint="default"/>
      </w:rPr>
    </w:lvl>
    <w:lvl w:ilvl="3" w:tplc="0A5013F6">
      <w:start w:val="1"/>
      <w:numFmt w:val="bullet"/>
      <w:lvlText w:val=""/>
      <w:lvlJc w:val="left"/>
      <w:pPr>
        <w:ind w:left="2880" w:hanging="360"/>
      </w:pPr>
      <w:rPr>
        <w:rFonts w:ascii="Symbol" w:hAnsi="Symbol" w:hint="default"/>
      </w:rPr>
    </w:lvl>
    <w:lvl w:ilvl="4" w:tplc="425ACEF6">
      <w:start w:val="1"/>
      <w:numFmt w:val="bullet"/>
      <w:lvlText w:val="o"/>
      <w:lvlJc w:val="left"/>
      <w:pPr>
        <w:ind w:left="3600" w:hanging="360"/>
      </w:pPr>
      <w:rPr>
        <w:rFonts w:ascii="Courier New" w:hAnsi="Courier New" w:hint="default"/>
      </w:rPr>
    </w:lvl>
    <w:lvl w:ilvl="5" w:tplc="632AB962">
      <w:start w:val="1"/>
      <w:numFmt w:val="bullet"/>
      <w:lvlText w:val=""/>
      <w:lvlJc w:val="left"/>
      <w:pPr>
        <w:ind w:left="4320" w:hanging="360"/>
      </w:pPr>
      <w:rPr>
        <w:rFonts w:ascii="Wingdings" w:hAnsi="Wingdings" w:hint="default"/>
      </w:rPr>
    </w:lvl>
    <w:lvl w:ilvl="6" w:tplc="9CD0456E">
      <w:start w:val="1"/>
      <w:numFmt w:val="bullet"/>
      <w:lvlText w:val=""/>
      <w:lvlJc w:val="left"/>
      <w:pPr>
        <w:ind w:left="5040" w:hanging="360"/>
      </w:pPr>
      <w:rPr>
        <w:rFonts w:ascii="Symbol" w:hAnsi="Symbol" w:hint="default"/>
      </w:rPr>
    </w:lvl>
    <w:lvl w:ilvl="7" w:tplc="FD288924">
      <w:start w:val="1"/>
      <w:numFmt w:val="bullet"/>
      <w:lvlText w:val="o"/>
      <w:lvlJc w:val="left"/>
      <w:pPr>
        <w:ind w:left="5760" w:hanging="360"/>
      </w:pPr>
      <w:rPr>
        <w:rFonts w:ascii="Courier New" w:hAnsi="Courier New" w:hint="default"/>
      </w:rPr>
    </w:lvl>
    <w:lvl w:ilvl="8" w:tplc="8BC47136">
      <w:start w:val="1"/>
      <w:numFmt w:val="bullet"/>
      <w:lvlText w:val=""/>
      <w:lvlJc w:val="left"/>
      <w:pPr>
        <w:ind w:left="6480" w:hanging="360"/>
      </w:pPr>
      <w:rPr>
        <w:rFonts w:ascii="Wingdings" w:hAnsi="Wingdings" w:hint="default"/>
      </w:rPr>
    </w:lvl>
  </w:abstractNum>
  <w:abstractNum w:abstractNumId="16" w15:restartNumberingAfterBreak="0">
    <w:nsid w:val="40CC1ADB"/>
    <w:multiLevelType w:val="hybridMultilevel"/>
    <w:tmpl w:val="196A81A8"/>
    <w:lvl w:ilvl="0" w:tplc="968ACE82">
      <w:start w:val="1"/>
      <w:numFmt w:val="bullet"/>
      <w:lvlText w:val=""/>
      <w:lvlJc w:val="left"/>
      <w:pPr>
        <w:ind w:left="720" w:hanging="360"/>
      </w:pPr>
      <w:rPr>
        <w:rFonts w:ascii="Symbol" w:hAnsi="Symbol" w:hint="default"/>
      </w:rPr>
    </w:lvl>
    <w:lvl w:ilvl="1" w:tplc="EA962A56">
      <w:start w:val="1"/>
      <w:numFmt w:val="bullet"/>
      <w:lvlText w:val="o"/>
      <w:lvlJc w:val="left"/>
      <w:pPr>
        <w:ind w:left="1440" w:hanging="360"/>
      </w:pPr>
      <w:rPr>
        <w:rFonts w:ascii="Courier New" w:hAnsi="Courier New" w:hint="default"/>
      </w:rPr>
    </w:lvl>
    <w:lvl w:ilvl="2" w:tplc="8384D880">
      <w:start w:val="1"/>
      <w:numFmt w:val="bullet"/>
      <w:lvlText w:val=""/>
      <w:lvlJc w:val="left"/>
      <w:pPr>
        <w:ind w:left="2160" w:hanging="360"/>
      </w:pPr>
      <w:rPr>
        <w:rFonts w:ascii="Wingdings" w:hAnsi="Wingdings" w:hint="default"/>
      </w:rPr>
    </w:lvl>
    <w:lvl w:ilvl="3" w:tplc="2B70E66A">
      <w:start w:val="1"/>
      <w:numFmt w:val="bullet"/>
      <w:lvlText w:val=""/>
      <w:lvlJc w:val="left"/>
      <w:pPr>
        <w:ind w:left="2880" w:hanging="360"/>
      </w:pPr>
      <w:rPr>
        <w:rFonts w:ascii="Symbol" w:hAnsi="Symbol" w:hint="default"/>
      </w:rPr>
    </w:lvl>
    <w:lvl w:ilvl="4" w:tplc="29D67E08">
      <w:start w:val="1"/>
      <w:numFmt w:val="bullet"/>
      <w:lvlText w:val="o"/>
      <w:lvlJc w:val="left"/>
      <w:pPr>
        <w:ind w:left="3600" w:hanging="360"/>
      </w:pPr>
      <w:rPr>
        <w:rFonts w:ascii="Courier New" w:hAnsi="Courier New" w:hint="default"/>
      </w:rPr>
    </w:lvl>
    <w:lvl w:ilvl="5" w:tplc="84C87A36">
      <w:start w:val="1"/>
      <w:numFmt w:val="bullet"/>
      <w:lvlText w:val=""/>
      <w:lvlJc w:val="left"/>
      <w:pPr>
        <w:ind w:left="4320" w:hanging="360"/>
      </w:pPr>
      <w:rPr>
        <w:rFonts w:ascii="Wingdings" w:hAnsi="Wingdings" w:hint="default"/>
      </w:rPr>
    </w:lvl>
    <w:lvl w:ilvl="6" w:tplc="CB483954">
      <w:start w:val="1"/>
      <w:numFmt w:val="bullet"/>
      <w:lvlText w:val=""/>
      <w:lvlJc w:val="left"/>
      <w:pPr>
        <w:ind w:left="5040" w:hanging="360"/>
      </w:pPr>
      <w:rPr>
        <w:rFonts w:ascii="Symbol" w:hAnsi="Symbol" w:hint="default"/>
      </w:rPr>
    </w:lvl>
    <w:lvl w:ilvl="7" w:tplc="D5607106">
      <w:start w:val="1"/>
      <w:numFmt w:val="bullet"/>
      <w:lvlText w:val="o"/>
      <w:lvlJc w:val="left"/>
      <w:pPr>
        <w:ind w:left="5760" w:hanging="360"/>
      </w:pPr>
      <w:rPr>
        <w:rFonts w:ascii="Courier New" w:hAnsi="Courier New" w:hint="default"/>
      </w:rPr>
    </w:lvl>
    <w:lvl w:ilvl="8" w:tplc="5C38532E">
      <w:start w:val="1"/>
      <w:numFmt w:val="bullet"/>
      <w:lvlText w:val=""/>
      <w:lvlJc w:val="left"/>
      <w:pPr>
        <w:ind w:left="6480" w:hanging="360"/>
      </w:pPr>
      <w:rPr>
        <w:rFonts w:ascii="Wingdings" w:hAnsi="Wingdings" w:hint="default"/>
      </w:rPr>
    </w:lvl>
  </w:abstractNum>
  <w:abstractNum w:abstractNumId="17" w15:restartNumberingAfterBreak="0">
    <w:nsid w:val="44E97123"/>
    <w:multiLevelType w:val="hybridMultilevel"/>
    <w:tmpl w:val="8A6CF8FE"/>
    <w:lvl w:ilvl="0" w:tplc="BC6894BC">
      <w:start w:val="1"/>
      <w:numFmt w:val="lowerLetter"/>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18" w15:restartNumberingAfterBreak="0">
    <w:nsid w:val="46D05658"/>
    <w:multiLevelType w:val="hybridMultilevel"/>
    <w:tmpl w:val="4E1887F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80402F2"/>
    <w:multiLevelType w:val="hybridMultilevel"/>
    <w:tmpl w:val="7A220788"/>
    <w:lvl w:ilvl="0" w:tplc="540474AE">
      <w:start w:val="1"/>
      <w:numFmt w:val="bullet"/>
      <w:lvlText w:val=""/>
      <w:lvlJc w:val="left"/>
      <w:pPr>
        <w:ind w:left="720" w:hanging="360"/>
      </w:pPr>
      <w:rPr>
        <w:rFonts w:ascii="Symbol" w:hAnsi="Symbol" w:hint="default"/>
      </w:rPr>
    </w:lvl>
    <w:lvl w:ilvl="1" w:tplc="9C223ADA">
      <w:start w:val="1"/>
      <w:numFmt w:val="bullet"/>
      <w:lvlText w:val="o"/>
      <w:lvlJc w:val="left"/>
      <w:pPr>
        <w:ind w:left="1440" w:hanging="360"/>
      </w:pPr>
      <w:rPr>
        <w:rFonts w:ascii="Courier New" w:hAnsi="Courier New" w:hint="default"/>
      </w:rPr>
    </w:lvl>
    <w:lvl w:ilvl="2" w:tplc="11ECFDC8">
      <w:start w:val="1"/>
      <w:numFmt w:val="bullet"/>
      <w:lvlText w:val=""/>
      <w:lvlJc w:val="left"/>
      <w:pPr>
        <w:ind w:left="2160" w:hanging="360"/>
      </w:pPr>
      <w:rPr>
        <w:rFonts w:ascii="Wingdings" w:hAnsi="Wingdings" w:hint="default"/>
      </w:rPr>
    </w:lvl>
    <w:lvl w:ilvl="3" w:tplc="74FA1FA8">
      <w:start w:val="1"/>
      <w:numFmt w:val="bullet"/>
      <w:lvlText w:val=""/>
      <w:lvlJc w:val="left"/>
      <w:pPr>
        <w:ind w:left="2880" w:hanging="360"/>
      </w:pPr>
      <w:rPr>
        <w:rFonts w:ascii="Symbol" w:hAnsi="Symbol" w:hint="default"/>
      </w:rPr>
    </w:lvl>
    <w:lvl w:ilvl="4" w:tplc="EA7E6626">
      <w:start w:val="1"/>
      <w:numFmt w:val="bullet"/>
      <w:lvlText w:val="o"/>
      <w:lvlJc w:val="left"/>
      <w:pPr>
        <w:ind w:left="3600" w:hanging="360"/>
      </w:pPr>
      <w:rPr>
        <w:rFonts w:ascii="Courier New" w:hAnsi="Courier New" w:hint="default"/>
      </w:rPr>
    </w:lvl>
    <w:lvl w:ilvl="5" w:tplc="2118187C">
      <w:start w:val="1"/>
      <w:numFmt w:val="bullet"/>
      <w:lvlText w:val=""/>
      <w:lvlJc w:val="left"/>
      <w:pPr>
        <w:ind w:left="4320" w:hanging="360"/>
      </w:pPr>
      <w:rPr>
        <w:rFonts w:ascii="Wingdings" w:hAnsi="Wingdings" w:hint="default"/>
      </w:rPr>
    </w:lvl>
    <w:lvl w:ilvl="6" w:tplc="9CEEE9D4">
      <w:start w:val="1"/>
      <w:numFmt w:val="bullet"/>
      <w:lvlText w:val=""/>
      <w:lvlJc w:val="left"/>
      <w:pPr>
        <w:ind w:left="5040" w:hanging="360"/>
      </w:pPr>
      <w:rPr>
        <w:rFonts w:ascii="Symbol" w:hAnsi="Symbol" w:hint="default"/>
      </w:rPr>
    </w:lvl>
    <w:lvl w:ilvl="7" w:tplc="FE7C9240">
      <w:start w:val="1"/>
      <w:numFmt w:val="bullet"/>
      <w:lvlText w:val="o"/>
      <w:lvlJc w:val="left"/>
      <w:pPr>
        <w:ind w:left="5760" w:hanging="360"/>
      </w:pPr>
      <w:rPr>
        <w:rFonts w:ascii="Courier New" w:hAnsi="Courier New" w:hint="default"/>
      </w:rPr>
    </w:lvl>
    <w:lvl w:ilvl="8" w:tplc="0A1AC8F6">
      <w:start w:val="1"/>
      <w:numFmt w:val="bullet"/>
      <w:lvlText w:val=""/>
      <w:lvlJc w:val="left"/>
      <w:pPr>
        <w:ind w:left="6480" w:hanging="360"/>
      </w:pPr>
      <w:rPr>
        <w:rFonts w:ascii="Wingdings" w:hAnsi="Wingdings" w:hint="default"/>
      </w:rPr>
    </w:lvl>
  </w:abstractNum>
  <w:abstractNum w:abstractNumId="20" w15:restartNumberingAfterBreak="0">
    <w:nsid w:val="48A9417D"/>
    <w:multiLevelType w:val="hybridMultilevel"/>
    <w:tmpl w:val="3D0699EC"/>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1" w15:restartNumberingAfterBreak="0">
    <w:nsid w:val="4FA12C4B"/>
    <w:multiLevelType w:val="multilevel"/>
    <w:tmpl w:val="D9A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41BF6"/>
    <w:multiLevelType w:val="hybridMultilevel"/>
    <w:tmpl w:val="D4BCB3BE"/>
    <w:lvl w:ilvl="0" w:tplc="F106174E">
      <w:start w:val="1"/>
      <w:numFmt w:val="bullet"/>
      <w:lvlText w:val=""/>
      <w:lvlJc w:val="left"/>
      <w:pPr>
        <w:ind w:left="720" w:hanging="360"/>
      </w:pPr>
      <w:rPr>
        <w:rFonts w:ascii="Symbol" w:hAnsi="Symbol" w:hint="default"/>
      </w:rPr>
    </w:lvl>
    <w:lvl w:ilvl="1" w:tplc="8CEE0732">
      <w:start w:val="1"/>
      <w:numFmt w:val="bullet"/>
      <w:lvlText w:val=""/>
      <w:lvlJc w:val="left"/>
      <w:pPr>
        <w:ind w:left="1440" w:hanging="360"/>
      </w:pPr>
      <w:rPr>
        <w:rFonts w:ascii="Symbol" w:hAnsi="Symbol" w:hint="default"/>
      </w:rPr>
    </w:lvl>
    <w:lvl w:ilvl="2" w:tplc="5D46C000">
      <w:start w:val="1"/>
      <w:numFmt w:val="bullet"/>
      <w:lvlText w:val=""/>
      <w:lvlJc w:val="left"/>
      <w:pPr>
        <w:ind w:left="2160" w:hanging="360"/>
      </w:pPr>
      <w:rPr>
        <w:rFonts w:ascii="Wingdings" w:hAnsi="Wingdings" w:hint="default"/>
      </w:rPr>
    </w:lvl>
    <w:lvl w:ilvl="3" w:tplc="466C321C">
      <w:start w:val="1"/>
      <w:numFmt w:val="bullet"/>
      <w:lvlText w:val=""/>
      <w:lvlJc w:val="left"/>
      <w:pPr>
        <w:ind w:left="2880" w:hanging="360"/>
      </w:pPr>
      <w:rPr>
        <w:rFonts w:ascii="Symbol" w:hAnsi="Symbol" w:hint="default"/>
      </w:rPr>
    </w:lvl>
    <w:lvl w:ilvl="4" w:tplc="CD92E4E2">
      <w:start w:val="1"/>
      <w:numFmt w:val="bullet"/>
      <w:lvlText w:val="o"/>
      <w:lvlJc w:val="left"/>
      <w:pPr>
        <w:ind w:left="3600" w:hanging="360"/>
      </w:pPr>
      <w:rPr>
        <w:rFonts w:ascii="Courier New" w:hAnsi="Courier New" w:hint="default"/>
      </w:rPr>
    </w:lvl>
    <w:lvl w:ilvl="5" w:tplc="53C2B83C">
      <w:start w:val="1"/>
      <w:numFmt w:val="bullet"/>
      <w:lvlText w:val=""/>
      <w:lvlJc w:val="left"/>
      <w:pPr>
        <w:ind w:left="4320" w:hanging="360"/>
      </w:pPr>
      <w:rPr>
        <w:rFonts w:ascii="Wingdings" w:hAnsi="Wingdings" w:hint="default"/>
      </w:rPr>
    </w:lvl>
    <w:lvl w:ilvl="6" w:tplc="54DE226A">
      <w:start w:val="1"/>
      <w:numFmt w:val="bullet"/>
      <w:lvlText w:val=""/>
      <w:lvlJc w:val="left"/>
      <w:pPr>
        <w:ind w:left="5040" w:hanging="360"/>
      </w:pPr>
      <w:rPr>
        <w:rFonts w:ascii="Symbol" w:hAnsi="Symbol" w:hint="default"/>
      </w:rPr>
    </w:lvl>
    <w:lvl w:ilvl="7" w:tplc="B6D45EE4">
      <w:start w:val="1"/>
      <w:numFmt w:val="bullet"/>
      <w:lvlText w:val="o"/>
      <w:lvlJc w:val="left"/>
      <w:pPr>
        <w:ind w:left="5760" w:hanging="360"/>
      </w:pPr>
      <w:rPr>
        <w:rFonts w:ascii="Courier New" w:hAnsi="Courier New" w:hint="default"/>
      </w:rPr>
    </w:lvl>
    <w:lvl w:ilvl="8" w:tplc="E8E658FC">
      <w:start w:val="1"/>
      <w:numFmt w:val="bullet"/>
      <w:lvlText w:val=""/>
      <w:lvlJc w:val="left"/>
      <w:pPr>
        <w:ind w:left="6480" w:hanging="360"/>
      </w:pPr>
      <w:rPr>
        <w:rFonts w:ascii="Wingdings" w:hAnsi="Wingdings" w:hint="default"/>
      </w:rPr>
    </w:lvl>
  </w:abstractNum>
  <w:abstractNum w:abstractNumId="23" w15:restartNumberingAfterBreak="0">
    <w:nsid w:val="54AD3971"/>
    <w:multiLevelType w:val="hybridMultilevel"/>
    <w:tmpl w:val="DECE3C3A"/>
    <w:lvl w:ilvl="0" w:tplc="DB3C3CE2">
      <w:start w:val="1"/>
      <w:numFmt w:val="decimal"/>
      <w:lvlText w:val="%1."/>
      <w:lvlJc w:val="left"/>
      <w:pPr>
        <w:ind w:left="720" w:hanging="360"/>
      </w:pPr>
    </w:lvl>
    <w:lvl w:ilvl="1" w:tplc="03DC57DA">
      <w:start w:val="1"/>
      <w:numFmt w:val="lowerLetter"/>
      <w:lvlText w:val="%2."/>
      <w:lvlJc w:val="left"/>
      <w:pPr>
        <w:ind w:left="1440" w:hanging="360"/>
      </w:pPr>
    </w:lvl>
    <w:lvl w:ilvl="2" w:tplc="B5923BEC">
      <w:start w:val="1"/>
      <w:numFmt w:val="lowerRoman"/>
      <w:lvlText w:val="%3."/>
      <w:lvlJc w:val="right"/>
      <w:pPr>
        <w:ind w:left="2160" w:hanging="180"/>
      </w:pPr>
    </w:lvl>
    <w:lvl w:ilvl="3" w:tplc="4AAC0B70">
      <w:start w:val="1"/>
      <w:numFmt w:val="decimal"/>
      <w:lvlText w:val="%4."/>
      <w:lvlJc w:val="left"/>
      <w:pPr>
        <w:ind w:left="2880" w:hanging="360"/>
      </w:pPr>
    </w:lvl>
    <w:lvl w:ilvl="4" w:tplc="33A460F6">
      <w:start w:val="1"/>
      <w:numFmt w:val="lowerLetter"/>
      <w:lvlText w:val="%5."/>
      <w:lvlJc w:val="left"/>
      <w:pPr>
        <w:ind w:left="3600" w:hanging="360"/>
      </w:pPr>
    </w:lvl>
    <w:lvl w:ilvl="5" w:tplc="59F20EF2">
      <w:start w:val="1"/>
      <w:numFmt w:val="lowerRoman"/>
      <w:lvlText w:val="%6."/>
      <w:lvlJc w:val="right"/>
      <w:pPr>
        <w:ind w:left="4320" w:hanging="180"/>
      </w:pPr>
    </w:lvl>
    <w:lvl w:ilvl="6" w:tplc="B02AD69C">
      <w:start w:val="1"/>
      <w:numFmt w:val="decimal"/>
      <w:lvlText w:val="%7."/>
      <w:lvlJc w:val="left"/>
      <w:pPr>
        <w:ind w:left="5040" w:hanging="360"/>
      </w:pPr>
    </w:lvl>
    <w:lvl w:ilvl="7" w:tplc="DA34B652">
      <w:start w:val="1"/>
      <w:numFmt w:val="lowerLetter"/>
      <w:lvlText w:val="%8."/>
      <w:lvlJc w:val="left"/>
      <w:pPr>
        <w:ind w:left="5760" w:hanging="360"/>
      </w:pPr>
    </w:lvl>
    <w:lvl w:ilvl="8" w:tplc="EB606284">
      <w:start w:val="1"/>
      <w:numFmt w:val="lowerRoman"/>
      <w:lvlText w:val="%9."/>
      <w:lvlJc w:val="right"/>
      <w:pPr>
        <w:ind w:left="6480" w:hanging="180"/>
      </w:pPr>
    </w:lvl>
  </w:abstractNum>
  <w:abstractNum w:abstractNumId="24" w15:restartNumberingAfterBreak="0">
    <w:nsid w:val="59ED2697"/>
    <w:multiLevelType w:val="multilevel"/>
    <w:tmpl w:val="56A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223B0"/>
    <w:multiLevelType w:val="hybridMultilevel"/>
    <w:tmpl w:val="A49694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08E72DA"/>
    <w:multiLevelType w:val="hybridMultilevel"/>
    <w:tmpl w:val="B9EE58C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60E91F81"/>
    <w:multiLevelType w:val="hybridMultilevel"/>
    <w:tmpl w:val="B712C5E0"/>
    <w:lvl w:ilvl="0" w:tplc="9DBA4FC2">
      <w:start w:val="1"/>
      <w:numFmt w:val="bullet"/>
      <w:lvlText w:val=""/>
      <w:lvlJc w:val="left"/>
      <w:pPr>
        <w:ind w:left="720" w:hanging="360"/>
      </w:pPr>
      <w:rPr>
        <w:rFonts w:ascii="Symbol" w:hAnsi="Symbol" w:hint="default"/>
      </w:rPr>
    </w:lvl>
    <w:lvl w:ilvl="1" w:tplc="54A6F4F8">
      <w:start w:val="1"/>
      <w:numFmt w:val="bullet"/>
      <w:lvlText w:val="o"/>
      <w:lvlJc w:val="left"/>
      <w:pPr>
        <w:ind w:left="1440" w:hanging="360"/>
      </w:pPr>
      <w:rPr>
        <w:rFonts w:ascii="Courier New" w:hAnsi="Courier New" w:hint="default"/>
      </w:rPr>
    </w:lvl>
    <w:lvl w:ilvl="2" w:tplc="5ABAFBB8">
      <w:start w:val="1"/>
      <w:numFmt w:val="bullet"/>
      <w:lvlText w:val=""/>
      <w:lvlJc w:val="left"/>
      <w:pPr>
        <w:ind w:left="2160" w:hanging="360"/>
      </w:pPr>
      <w:rPr>
        <w:rFonts w:ascii="Wingdings" w:hAnsi="Wingdings" w:hint="default"/>
      </w:rPr>
    </w:lvl>
    <w:lvl w:ilvl="3" w:tplc="79D08580">
      <w:start w:val="1"/>
      <w:numFmt w:val="bullet"/>
      <w:lvlText w:val=""/>
      <w:lvlJc w:val="left"/>
      <w:pPr>
        <w:ind w:left="2880" w:hanging="360"/>
      </w:pPr>
      <w:rPr>
        <w:rFonts w:ascii="Symbol" w:hAnsi="Symbol" w:hint="default"/>
      </w:rPr>
    </w:lvl>
    <w:lvl w:ilvl="4" w:tplc="25F6BD7C">
      <w:start w:val="1"/>
      <w:numFmt w:val="bullet"/>
      <w:lvlText w:val="o"/>
      <w:lvlJc w:val="left"/>
      <w:pPr>
        <w:ind w:left="3600" w:hanging="360"/>
      </w:pPr>
      <w:rPr>
        <w:rFonts w:ascii="Courier New" w:hAnsi="Courier New" w:hint="default"/>
      </w:rPr>
    </w:lvl>
    <w:lvl w:ilvl="5" w:tplc="F5D69FA6">
      <w:start w:val="1"/>
      <w:numFmt w:val="bullet"/>
      <w:lvlText w:val=""/>
      <w:lvlJc w:val="left"/>
      <w:pPr>
        <w:ind w:left="4320" w:hanging="360"/>
      </w:pPr>
      <w:rPr>
        <w:rFonts w:ascii="Wingdings" w:hAnsi="Wingdings" w:hint="default"/>
      </w:rPr>
    </w:lvl>
    <w:lvl w:ilvl="6" w:tplc="4D762844">
      <w:start w:val="1"/>
      <w:numFmt w:val="bullet"/>
      <w:lvlText w:val=""/>
      <w:lvlJc w:val="left"/>
      <w:pPr>
        <w:ind w:left="5040" w:hanging="360"/>
      </w:pPr>
      <w:rPr>
        <w:rFonts w:ascii="Symbol" w:hAnsi="Symbol" w:hint="default"/>
      </w:rPr>
    </w:lvl>
    <w:lvl w:ilvl="7" w:tplc="045EE976">
      <w:start w:val="1"/>
      <w:numFmt w:val="bullet"/>
      <w:lvlText w:val="o"/>
      <w:lvlJc w:val="left"/>
      <w:pPr>
        <w:ind w:left="5760" w:hanging="360"/>
      </w:pPr>
      <w:rPr>
        <w:rFonts w:ascii="Courier New" w:hAnsi="Courier New" w:hint="default"/>
      </w:rPr>
    </w:lvl>
    <w:lvl w:ilvl="8" w:tplc="0B841F72">
      <w:start w:val="1"/>
      <w:numFmt w:val="bullet"/>
      <w:lvlText w:val=""/>
      <w:lvlJc w:val="left"/>
      <w:pPr>
        <w:ind w:left="6480" w:hanging="360"/>
      </w:pPr>
      <w:rPr>
        <w:rFonts w:ascii="Wingdings" w:hAnsi="Wingdings" w:hint="default"/>
      </w:rPr>
    </w:lvl>
  </w:abstractNum>
  <w:abstractNum w:abstractNumId="28" w15:restartNumberingAfterBreak="0">
    <w:nsid w:val="614B366D"/>
    <w:multiLevelType w:val="hybridMultilevel"/>
    <w:tmpl w:val="863068EC"/>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694B426F"/>
    <w:multiLevelType w:val="multilevel"/>
    <w:tmpl w:val="9D2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53192"/>
    <w:multiLevelType w:val="hybridMultilevel"/>
    <w:tmpl w:val="E07EEED0"/>
    <w:lvl w:ilvl="0" w:tplc="4F5AB1FE">
      <w:start w:val="1"/>
      <w:numFmt w:val="bullet"/>
      <w:lvlText w:val=""/>
      <w:lvlJc w:val="left"/>
      <w:pPr>
        <w:ind w:left="720" w:hanging="360"/>
      </w:pPr>
      <w:rPr>
        <w:rFonts w:ascii="Symbol" w:hAnsi="Symbol" w:hint="default"/>
      </w:rPr>
    </w:lvl>
    <w:lvl w:ilvl="1" w:tplc="EBA80E6E">
      <w:start w:val="1"/>
      <w:numFmt w:val="bullet"/>
      <w:lvlText w:val="o"/>
      <w:lvlJc w:val="left"/>
      <w:pPr>
        <w:ind w:left="1440" w:hanging="360"/>
      </w:pPr>
      <w:rPr>
        <w:rFonts w:ascii="Courier New" w:hAnsi="Courier New" w:hint="default"/>
      </w:rPr>
    </w:lvl>
    <w:lvl w:ilvl="2" w:tplc="03789212">
      <w:start w:val="1"/>
      <w:numFmt w:val="bullet"/>
      <w:lvlText w:val=""/>
      <w:lvlJc w:val="left"/>
      <w:pPr>
        <w:ind w:left="2160" w:hanging="360"/>
      </w:pPr>
      <w:rPr>
        <w:rFonts w:ascii="Wingdings" w:hAnsi="Wingdings" w:hint="default"/>
      </w:rPr>
    </w:lvl>
    <w:lvl w:ilvl="3" w:tplc="2BB400D4">
      <w:start w:val="1"/>
      <w:numFmt w:val="bullet"/>
      <w:lvlText w:val=""/>
      <w:lvlJc w:val="left"/>
      <w:pPr>
        <w:ind w:left="2880" w:hanging="360"/>
      </w:pPr>
      <w:rPr>
        <w:rFonts w:ascii="Symbol" w:hAnsi="Symbol" w:hint="default"/>
      </w:rPr>
    </w:lvl>
    <w:lvl w:ilvl="4" w:tplc="4034784A">
      <w:start w:val="1"/>
      <w:numFmt w:val="bullet"/>
      <w:lvlText w:val="o"/>
      <w:lvlJc w:val="left"/>
      <w:pPr>
        <w:ind w:left="3600" w:hanging="360"/>
      </w:pPr>
      <w:rPr>
        <w:rFonts w:ascii="Courier New" w:hAnsi="Courier New" w:hint="default"/>
      </w:rPr>
    </w:lvl>
    <w:lvl w:ilvl="5" w:tplc="4634B230">
      <w:start w:val="1"/>
      <w:numFmt w:val="bullet"/>
      <w:lvlText w:val=""/>
      <w:lvlJc w:val="left"/>
      <w:pPr>
        <w:ind w:left="4320" w:hanging="360"/>
      </w:pPr>
      <w:rPr>
        <w:rFonts w:ascii="Wingdings" w:hAnsi="Wingdings" w:hint="default"/>
      </w:rPr>
    </w:lvl>
    <w:lvl w:ilvl="6" w:tplc="4B4CF79C">
      <w:start w:val="1"/>
      <w:numFmt w:val="bullet"/>
      <w:lvlText w:val=""/>
      <w:lvlJc w:val="left"/>
      <w:pPr>
        <w:ind w:left="5040" w:hanging="360"/>
      </w:pPr>
      <w:rPr>
        <w:rFonts w:ascii="Symbol" w:hAnsi="Symbol" w:hint="default"/>
      </w:rPr>
    </w:lvl>
    <w:lvl w:ilvl="7" w:tplc="A8CAF42A">
      <w:start w:val="1"/>
      <w:numFmt w:val="bullet"/>
      <w:lvlText w:val="o"/>
      <w:lvlJc w:val="left"/>
      <w:pPr>
        <w:ind w:left="5760" w:hanging="360"/>
      </w:pPr>
      <w:rPr>
        <w:rFonts w:ascii="Courier New" w:hAnsi="Courier New" w:hint="default"/>
      </w:rPr>
    </w:lvl>
    <w:lvl w:ilvl="8" w:tplc="80D6299E">
      <w:start w:val="1"/>
      <w:numFmt w:val="bullet"/>
      <w:lvlText w:val=""/>
      <w:lvlJc w:val="left"/>
      <w:pPr>
        <w:ind w:left="6480" w:hanging="360"/>
      </w:pPr>
      <w:rPr>
        <w:rFonts w:ascii="Wingdings" w:hAnsi="Wingdings" w:hint="default"/>
      </w:rPr>
    </w:lvl>
  </w:abstractNum>
  <w:abstractNum w:abstractNumId="31" w15:restartNumberingAfterBreak="0">
    <w:nsid w:val="6D7E56DD"/>
    <w:multiLevelType w:val="multilevel"/>
    <w:tmpl w:val="367C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A25AE"/>
    <w:multiLevelType w:val="hybridMultilevel"/>
    <w:tmpl w:val="87704F20"/>
    <w:lvl w:ilvl="0" w:tplc="CEB6C10E">
      <w:start w:val="1"/>
      <w:numFmt w:val="bullet"/>
      <w:lvlText w:val=""/>
      <w:lvlJc w:val="left"/>
      <w:pPr>
        <w:ind w:left="720" w:hanging="360"/>
      </w:pPr>
      <w:rPr>
        <w:rFonts w:ascii="Symbol" w:hAnsi="Symbol" w:hint="default"/>
      </w:rPr>
    </w:lvl>
    <w:lvl w:ilvl="1" w:tplc="C8F031CA">
      <w:start w:val="1"/>
      <w:numFmt w:val="bullet"/>
      <w:lvlText w:val="o"/>
      <w:lvlJc w:val="left"/>
      <w:pPr>
        <w:ind w:left="1440" w:hanging="360"/>
      </w:pPr>
      <w:rPr>
        <w:rFonts w:ascii="Courier New" w:hAnsi="Courier New" w:hint="default"/>
      </w:rPr>
    </w:lvl>
    <w:lvl w:ilvl="2" w:tplc="96640C8C">
      <w:start w:val="1"/>
      <w:numFmt w:val="bullet"/>
      <w:lvlText w:val=""/>
      <w:lvlJc w:val="left"/>
      <w:pPr>
        <w:ind w:left="2160" w:hanging="360"/>
      </w:pPr>
      <w:rPr>
        <w:rFonts w:ascii="Symbol" w:hAnsi="Symbol" w:hint="default"/>
      </w:rPr>
    </w:lvl>
    <w:lvl w:ilvl="3" w:tplc="99A4AAC2">
      <w:start w:val="1"/>
      <w:numFmt w:val="bullet"/>
      <w:lvlText w:val=""/>
      <w:lvlJc w:val="left"/>
      <w:pPr>
        <w:ind w:left="2880" w:hanging="360"/>
      </w:pPr>
      <w:rPr>
        <w:rFonts w:ascii="Symbol" w:hAnsi="Symbol" w:hint="default"/>
      </w:rPr>
    </w:lvl>
    <w:lvl w:ilvl="4" w:tplc="862A663C">
      <w:start w:val="1"/>
      <w:numFmt w:val="bullet"/>
      <w:lvlText w:val="o"/>
      <w:lvlJc w:val="left"/>
      <w:pPr>
        <w:ind w:left="3600" w:hanging="360"/>
      </w:pPr>
      <w:rPr>
        <w:rFonts w:ascii="Courier New" w:hAnsi="Courier New" w:hint="default"/>
      </w:rPr>
    </w:lvl>
    <w:lvl w:ilvl="5" w:tplc="70943DCE">
      <w:start w:val="1"/>
      <w:numFmt w:val="bullet"/>
      <w:lvlText w:val=""/>
      <w:lvlJc w:val="left"/>
      <w:pPr>
        <w:ind w:left="4320" w:hanging="360"/>
      </w:pPr>
      <w:rPr>
        <w:rFonts w:ascii="Wingdings" w:hAnsi="Wingdings" w:hint="default"/>
      </w:rPr>
    </w:lvl>
    <w:lvl w:ilvl="6" w:tplc="5896F4F4">
      <w:start w:val="1"/>
      <w:numFmt w:val="bullet"/>
      <w:lvlText w:val=""/>
      <w:lvlJc w:val="left"/>
      <w:pPr>
        <w:ind w:left="5040" w:hanging="360"/>
      </w:pPr>
      <w:rPr>
        <w:rFonts w:ascii="Symbol" w:hAnsi="Symbol" w:hint="default"/>
      </w:rPr>
    </w:lvl>
    <w:lvl w:ilvl="7" w:tplc="F2E85B06">
      <w:start w:val="1"/>
      <w:numFmt w:val="bullet"/>
      <w:lvlText w:val="o"/>
      <w:lvlJc w:val="left"/>
      <w:pPr>
        <w:ind w:left="5760" w:hanging="360"/>
      </w:pPr>
      <w:rPr>
        <w:rFonts w:ascii="Courier New" w:hAnsi="Courier New" w:hint="default"/>
      </w:rPr>
    </w:lvl>
    <w:lvl w:ilvl="8" w:tplc="5726DC00">
      <w:start w:val="1"/>
      <w:numFmt w:val="bullet"/>
      <w:lvlText w:val=""/>
      <w:lvlJc w:val="left"/>
      <w:pPr>
        <w:ind w:left="6480" w:hanging="360"/>
      </w:pPr>
      <w:rPr>
        <w:rFonts w:ascii="Wingdings" w:hAnsi="Wingdings" w:hint="default"/>
      </w:rPr>
    </w:lvl>
  </w:abstractNum>
  <w:abstractNum w:abstractNumId="33" w15:restartNumberingAfterBreak="0">
    <w:nsid w:val="76C5468E"/>
    <w:multiLevelType w:val="multilevel"/>
    <w:tmpl w:val="FE34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6512">
    <w:abstractNumId w:val="0"/>
  </w:num>
  <w:num w:numId="2" w16cid:durableId="1196696282">
    <w:abstractNumId w:val="9"/>
  </w:num>
  <w:num w:numId="3" w16cid:durableId="82189066">
    <w:abstractNumId w:val="16"/>
  </w:num>
  <w:num w:numId="4" w16cid:durableId="316812747">
    <w:abstractNumId w:val="22"/>
  </w:num>
  <w:num w:numId="5" w16cid:durableId="931163820">
    <w:abstractNumId w:val="6"/>
  </w:num>
  <w:num w:numId="6" w16cid:durableId="360791072">
    <w:abstractNumId w:val="11"/>
  </w:num>
  <w:num w:numId="7" w16cid:durableId="1807115090">
    <w:abstractNumId w:val="32"/>
  </w:num>
  <w:num w:numId="8" w16cid:durableId="351221384">
    <w:abstractNumId w:val="15"/>
  </w:num>
  <w:num w:numId="9" w16cid:durableId="1381518906">
    <w:abstractNumId w:val="19"/>
  </w:num>
  <w:num w:numId="10" w16cid:durableId="1728265266">
    <w:abstractNumId w:val="7"/>
  </w:num>
  <w:num w:numId="11" w16cid:durableId="2067797342">
    <w:abstractNumId w:val="27"/>
  </w:num>
  <w:num w:numId="12" w16cid:durableId="1804273181">
    <w:abstractNumId w:val="30"/>
  </w:num>
  <w:num w:numId="13" w16cid:durableId="140512702">
    <w:abstractNumId w:val="3"/>
  </w:num>
  <w:num w:numId="14" w16cid:durableId="916785388">
    <w:abstractNumId w:val="23"/>
  </w:num>
  <w:num w:numId="15" w16cid:durableId="1602058593">
    <w:abstractNumId w:val="10"/>
  </w:num>
  <w:num w:numId="16" w16cid:durableId="1675644691">
    <w:abstractNumId w:val="17"/>
  </w:num>
  <w:num w:numId="17" w16cid:durableId="1226723240">
    <w:abstractNumId w:val="25"/>
  </w:num>
  <w:num w:numId="18" w16cid:durableId="124156093">
    <w:abstractNumId w:val="18"/>
  </w:num>
  <w:num w:numId="19" w16cid:durableId="1717850953">
    <w:abstractNumId w:val="28"/>
  </w:num>
  <w:num w:numId="20" w16cid:durableId="1915890994">
    <w:abstractNumId w:val="5"/>
  </w:num>
  <w:num w:numId="21" w16cid:durableId="1080295685">
    <w:abstractNumId w:val="20"/>
  </w:num>
  <w:num w:numId="22" w16cid:durableId="1079212884">
    <w:abstractNumId w:val="1"/>
  </w:num>
  <w:num w:numId="23" w16cid:durableId="1823813272">
    <w:abstractNumId w:val="13"/>
  </w:num>
  <w:num w:numId="24" w16cid:durableId="693729662">
    <w:abstractNumId w:val="29"/>
  </w:num>
  <w:num w:numId="25" w16cid:durableId="1136292558">
    <w:abstractNumId w:val="12"/>
  </w:num>
  <w:num w:numId="26" w16cid:durableId="790588990">
    <w:abstractNumId w:val="2"/>
  </w:num>
  <w:num w:numId="27" w16cid:durableId="226889145">
    <w:abstractNumId w:val="14"/>
  </w:num>
  <w:num w:numId="28" w16cid:durableId="114950510">
    <w:abstractNumId w:val="4"/>
  </w:num>
  <w:num w:numId="29" w16cid:durableId="1529876044">
    <w:abstractNumId w:val="33"/>
  </w:num>
  <w:num w:numId="30" w16cid:durableId="1804275603">
    <w:abstractNumId w:val="8"/>
  </w:num>
  <w:num w:numId="31" w16cid:durableId="1557669205">
    <w:abstractNumId w:val="24"/>
  </w:num>
  <w:num w:numId="32" w16cid:durableId="1988168884">
    <w:abstractNumId w:val="31"/>
  </w:num>
  <w:num w:numId="33" w16cid:durableId="795217262">
    <w:abstractNumId w:val="21"/>
  </w:num>
  <w:num w:numId="34" w16cid:durableId="2111968455">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bogo Phakathi">
    <w15:presenceInfo w15:providerId="AD" w15:userId="S::tebogo@popcornpeople.co.za::7d806108-88d0-42c9-a320-f7d1c24e04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CCB"/>
    <w:rsid w:val="000272D2"/>
    <w:rsid w:val="000469B2"/>
    <w:rsid w:val="0005379D"/>
    <w:rsid w:val="00067673"/>
    <w:rsid w:val="00097CCF"/>
    <w:rsid w:val="000A55EE"/>
    <w:rsid w:val="000B4200"/>
    <w:rsid w:val="000D3E42"/>
    <w:rsid w:val="000D5CA1"/>
    <w:rsid w:val="000F50DB"/>
    <w:rsid w:val="001156FF"/>
    <w:rsid w:val="001369BB"/>
    <w:rsid w:val="00150194"/>
    <w:rsid w:val="0015037C"/>
    <w:rsid w:val="00150D71"/>
    <w:rsid w:val="001622A9"/>
    <w:rsid w:val="0016556E"/>
    <w:rsid w:val="00170B8F"/>
    <w:rsid w:val="00172B0D"/>
    <w:rsid w:val="00182CCB"/>
    <w:rsid w:val="001921FE"/>
    <w:rsid w:val="001A0878"/>
    <w:rsid w:val="001A10E1"/>
    <w:rsid w:val="001B08D7"/>
    <w:rsid w:val="001B351E"/>
    <w:rsid w:val="001B459F"/>
    <w:rsid w:val="001C0C80"/>
    <w:rsid w:val="002063A7"/>
    <w:rsid w:val="0021276B"/>
    <w:rsid w:val="00221A7B"/>
    <w:rsid w:val="00251DC0"/>
    <w:rsid w:val="0025353E"/>
    <w:rsid w:val="002B0117"/>
    <w:rsid w:val="002B3D5C"/>
    <w:rsid w:val="002C0611"/>
    <w:rsid w:val="002C2592"/>
    <w:rsid w:val="002D618E"/>
    <w:rsid w:val="002D6490"/>
    <w:rsid w:val="002E15BF"/>
    <w:rsid w:val="002E4403"/>
    <w:rsid w:val="00327366"/>
    <w:rsid w:val="00350637"/>
    <w:rsid w:val="00361223"/>
    <w:rsid w:val="003B594E"/>
    <w:rsid w:val="003C37F3"/>
    <w:rsid w:val="003C5A39"/>
    <w:rsid w:val="003D3045"/>
    <w:rsid w:val="003D4F32"/>
    <w:rsid w:val="00426926"/>
    <w:rsid w:val="004304C1"/>
    <w:rsid w:val="00436D20"/>
    <w:rsid w:val="004542F7"/>
    <w:rsid w:val="004657A3"/>
    <w:rsid w:val="0048590C"/>
    <w:rsid w:val="004B38B4"/>
    <w:rsid w:val="004C021B"/>
    <w:rsid w:val="00510729"/>
    <w:rsid w:val="005124AC"/>
    <w:rsid w:val="00514495"/>
    <w:rsid w:val="00520AE6"/>
    <w:rsid w:val="0053196D"/>
    <w:rsid w:val="00534BBB"/>
    <w:rsid w:val="00546AF8"/>
    <w:rsid w:val="00547BB6"/>
    <w:rsid w:val="00551F96"/>
    <w:rsid w:val="00553113"/>
    <w:rsid w:val="00577E6A"/>
    <w:rsid w:val="00582B43"/>
    <w:rsid w:val="005C6732"/>
    <w:rsid w:val="005F2F88"/>
    <w:rsid w:val="005F7514"/>
    <w:rsid w:val="00604C0D"/>
    <w:rsid w:val="00612BCE"/>
    <w:rsid w:val="00625015"/>
    <w:rsid w:val="006268DF"/>
    <w:rsid w:val="00636971"/>
    <w:rsid w:val="00654FDB"/>
    <w:rsid w:val="00662F1B"/>
    <w:rsid w:val="00690E20"/>
    <w:rsid w:val="006A3725"/>
    <w:rsid w:val="006C368D"/>
    <w:rsid w:val="006F7750"/>
    <w:rsid w:val="00710832"/>
    <w:rsid w:val="00724EEF"/>
    <w:rsid w:val="0074075D"/>
    <w:rsid w:val="00740B62"/>
    <w:rsid w:val="00741F26"/>
    <w:rsid w:val="00743CEA"/>
    <w:rsid w:val="00746DC3"/>
    <w:rsid w:val="00763E4B"/>
    <w:rsid w:val="00767F1B"/>
    <w:rsid w:val="00790B9F"/>
    <w:rsid w:val="007A5C89"/>
    <w:rsid w:val="007C5835"/>
    <w:rsid w:val="007C6E93"/>
    <w:rsid w:val="007D00E1"/>
    <w:rsid w:val="007E0D29"/>
    <w:rsid w:val="00800161"/>
    <w:rsid w:val="00810141"/>
    <w:rsid w:val="00812016"/>
    <w:rsid w:val="0082078D"/>
    <w:rsid w:val="00837429"/>
    <w:rsid w:val="00842A81"/>
    <w:rsid w:val="008565D6"/>
    <w:rsid w:val="00866213"/>
    <w:rsid w:val="00896C6B"/>
    <w:rsid w:val="008E1FF1"/>
    <w:rsid w:val="008E2C50"/>
    <w:rsid w:val="008E372E"/>
    <w:rsid w:val="008E449C"/>
    <w:rsid w:val="008F434A"/>
    <w:rsid w:val="0090570E"/>
    <w:rsid w:val="00911FE6"/>
    <w:rsid w:val="00920367"/>
    <w:rsid w:val="009329B5"/>
    <w:rsid w:val="009403DF"/>
    <w:rsid w:val="0095086E"/>
    <w:rsid w:val="009A75E2"/>
    <w:rsid w:val="009C5C0E"/>
    <w:rsid w:val="009D086F"/>
    <w:rsid w:val="009E2DC7"/>
    <w:rsid w:val="009F4EDF"/>
    <w:rsid w:val="00A05505"/>
    <w:rsid w:val="00A10B66"/>
    <w:rsid w:val="00A11929"/>
    <w:rsid w:val="00A52892"/>
    <w:rsid w:val="00A54250"/>
    <w:rsid w:val="00A6629B"/>
    <w:rsid w:val="00A667CB"/>
    <w:rsid w:val="00A70521"/>
    <w:rsid w:val="00A705E6"/>
    <w:rsid w:val="00A940A7"/>
    <w:rsid w:val="00A97E6A"/>
    <w:rsid w:val="00AA598B"/>
    <w:rsid w:val="00AA7451"/>
    <w:rsid w:val="00AB34AA"/>
    <w:rsid w:val="00AE381E"/>
    <w:rsid w:val="00B10776"/>
    <w:rsid w:val="00B24F19"/>
    <w:rsid w:val="00B27EFA"/>
    <w:rsid w:val="00B35D64"/>
    <w:rsid w:val="00B565BB"/>
    <w:rsid w:val="00B62804"/>
    <w:rsid w:val="00B846DE"/>
    <w:rsid w:val="00B862A2"/>
    <w:rsid w:val="00B92958"/>
    <w:rsid w:val="00B96123"/>
    <w:rsid w:val="00BB5A74"/>
    <w:rsid w:val="00BC58A5"/>
    <w:rsid w:val="00BE5D53"/>
    <w:rsid w:val="00BF78B3"/>
    <w:rsid w:val="00C12F8C"/>
    <w:rsid w:val="00C1583E"/>
    <w:rsid w:val="00C23AAD"/>
    <w:rsid w:val="00C23B4A"/>
    <w:rsid w:val="00C35C86"/>
    <w:rsid w:val="00C42129"/>
    <w:rsid w:val="00C436D0"/>
    <w:rsid w:val="00C47D6B"/>
    <w:rsid w:val="00C80160"/>
    <w:rsid w:val="00CA0BF4"/>
    <w:rsid w:val="00CA6511"/>
    <w:rsid w:val="00CA6DAB"/>
    <w:rsid w:val="00CC799F"/>
    <w:rsid w:val="00CE7682"/>
    <w:rsid w:val="00CE7A78"/>
    <w:rsid w:val="00CE7FCD"/>
    <w:rsid w:val="00CF4F7B"/>
    <w:rsid w:val="00D14311"/>
    <w:rsid w:val="00D14BE9"/>
    <w:rsid w:val="00D220D0"/>
    <w:rsid w:val="00D43561"/>
    <w:rsid w:val="00D46E5E"/>
    <w:rsid w:val="00D523DE"/>
    <w:rsid w:val="00D642C2"/>
    <w:rsid w:val="00D65D15"/>
    <w:rsid w:val="00D94AFB"/>
    <w:rsid w:val="00D97191"/>
    <w:rsid w:val="00DA1341"/>
    <w:rsid w:val="00DB045F"/>
    <w:rsid w:val="00DD0E08"/>
    <w:rsid w:val="00DE410D"/>
    <w:rsid w:val="00DE4E39"/>
    <w:rsid w:val="00DF0293"/>
    <w:rsid w:val="00E077B7"/>
    <w:rsid w:val="00E17AD5"/>
    <w:rsid w:val="00E37334"/>
    <w:rsid w:val="00E56DD2"/>
    <w:rsid w:val="00E5769C"/>
    <w:rsid w:val="00E658DB"/>
    <w:rsid w:val="00E8241B"/>
    <w:rsid w:val="00E90A91"/>
    <w:rsid w:val="00EA4C00"/>
    <w:rsid w:val="00EA56EE"/>
    <w:rsid w:val="00EB0081"/>
    <w:rsid w:val="00EB1AEB"/>
    <w:rsid w:val="00EC5903"/>
    <w:rsid w:val="00F065D5"/>
    <w:rsid w:val="00F260AD"/>
    <w:rsid w:val="00F34526"/>
    <w:rsid w:val="00F402B4"/>
    <w:rsid w:val="00F95409"/>
    <w:rsid w:val="00FA6B34"/>
    <w:rsid w:val="00FB375C"/>
    <w:rsid w:val="00FC286B"/>
    <w:rsid w:val="00FC297A"/>
    <w:rsid w:val="00FD7DDC"/>
    <w:rsid w:val="00FE5476"/>
    <w:rsid w:val="00FF5560"/>
    <w:rsid w:val="20377DA3"/>
    <w:rsid w:val="20829B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A267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C37F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5289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05505"/>
    <w:pPr>
      <w:tabs>
        <w:tab w:val="center" w:pos="4513"/>
        <w:tab w:val="right" w:pos="9026"/>
      </w:tabs>
    </w:pPr>
  </w:style>
  <w:style w:type="character" w:customStyle="1" w:styleId="HeaderChar">
    <w:name w:val="Header Char"/>
    <w:basedOn w:val="DefaultParagraphFont"/>
    <w:link w:val="Header"/>
    <w:rsid w:val="00A05505"/>
  </w:style>
  <w:style w:type="paragraph" w:styleId="Footer">
    <w:name w:val="footer"/>
    <w:basedOn w:val="Normal"/>
    <w:link w:val="FooterChar"/>
    <w:uiPriority w:val="99"/>
    <w:unhideWhenUsed/>
    <w:rsid w:val="00A05505"/>
    <w:pPr>
      <w:tabs>
        <w:tab w:val="center" w:pos="4513"/>
        <w:tab w:val="right" w:pos="9026"/>
      </w:tabs>
    </w:pPr>
  </w:style>
  <w:style w:type="character" w:customStyle="1" w:styleId="FooterChar">
    <w:name w:val="Footer Char"/>
    <w:basedOn w:val="DefaultParagraphFont"/>
    <w:link w:val="Footer"/>
    <w:uiPriority w:val="99"/>
    <w:rsid w:val="00A05505"/>
  </w:style>
  <w:style w:type="character" w:styleId="PageNumber">
    <w:name w:val="page number"/>
    <w:basedOn w:val="DefaultParagraphFont"/>
    <w:uiPriority w:val="99"/>
    <w:semiHidden/>
    <w:unhideWhenUsed/>
    <w:rsid w:val="003B594E"/>
  </w:style>
  <w:style w:type="character" w:styleId="Hyperlink">
    <w:name w:val="Hyperlink"/>
    <w:basedOn w:val="DefaultParagraphFont"/>
    <w:uiPriority w:val="99"/>
    <w:unhideWhenUsed/>
    <w:rsid w:val="00182CCB"/>
    <w:rPr>
      <w:color w:val="0563C1" w:themeColor="hyperlink"/>
      <w:u w:val="single"/>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F065D5"/>
    <w:rPr>
      <w:sz w:val="16"/>
      <w:szCs w:val="16"/>
    </w:rPr>
  </w:style>
  <w:style w:type="paragraph" w:styleId="CommentText">
    <w:name w:val="annotation text"/>
    <w:basedOn w:val="Normal"/>
    <w:link w:val="CommentTextChar"/>
    <w:uiPriority w:val="99"/>
    <w:unhideWhenUsed/>
    <w:rsid w:val="00F065D5"/>
    <w:rPr>
      <w:sz w:val="20"/>
      <w:szCs w:val="20"/>
    </w:rPr>
  </w:style>
  <w:style w:type="character" w:customStyle="1" w:styleId="CommentTextChar">
    <w:name w:val="Comment Text Char"/>
    <w:basedOn w:val="DefaultParagraphFont"/>
    <w:link w:val="CommentText"/>
    <w:uiPriority w:val="99"/>
    <w:rsid w:val="00F065D5"/>
    <w:rPr>
      <w:sz w:val="20"/>
      <w:szCs w:val="20"/>
    </w:rPr>
  </w:style>
  <w:style w:type="paragraph" w:styleId="CommentSubject">
    <w:name w:val="annotation subject"/>
    <w:basedOn w:val="CommentText"/>
    <w:next w:val="CommentText"/>
    <w:link w:val="CommentSubjectChar"/>
    <w:uiPriority w:val="99"/>
    <w:semiHidden/>
    <w:unhideWhenUsed/>
    <w:rsid w:val="00F065D5"/>
    <w:rPr>
      <w:b/>
      <w:bCs/>
    </w:rPr>
  </w:style>
  <w:style w:type="character" w:customStyle="1" w:styleId="CommentSubjectChar">
    <w:name w:val="Comment Subject Char"/>
    <w:basedOn w:val="CommentTextChar"/>
    <w:link w:val="CommentSubject"/>
    <w:uiPriority w:val="99"/>
    <w:semiHidden/>
    <w:rsid w:val="00F065D5"/>
    <w:rPr>
      <w:b/>
      <w:bCs/>
      <w:sz w:val="20"/>
      <w:szCs w:val="20"/>
    </w:rPr>
  </w:style>
  <w:style w:type="paragraph" w:styleId="BalloonText">
    <w:name w:val="Balloon Text"/>
    <w:basedOn w:val="Normal"/>
    <w:link w:val="BalloonTextChar"/>
    <w:uiPriority w:val="99"/>
    <w:semiHidden/>
    <w:unhideWhenUsed/>
    <w:rsid w:val="00F065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5D5"/>
    <w:rPr>
      <w:rFonts w:ascii="Segoe UI" w:hAnsi="Segoe UI" w:cs="Segoe UI"/>
      <w:sz w:val="18"/>
      <w:szCs w:val="18"/>
    </w:rPr>
  </w:style>
  <w:style w:type="paragraph" w:styleId="Revision">
    <w:name w:val="Revision"/>
    <w:hidden/>
    <w:uiPriority w:val="99"/>
    <w:semiHidden/>
    <w:rsid w:val="002C0611"/>
  </w:style>
  <w:style w:type="paragraph" w:styleId="NormalWeb">
    <w:name w:val="Normal (Web)"/>
    <w:basedOn w:val="Normal"/>
    <w:uiPriority w:val="99"/>
    <w:semiHidden/>
    <w:unhideWhenUsed/>
    <w:rsid w:val="00426926"/>
    <w:rPr>
      <w:rFonts w:ascii="Times New Roman" w:hAnsi="Times New Roman" w:cs="Times New Roman"/>
    </w:rPr>
  </w:style>
  <w:style w:type="character" w:customStyle="1" w:styleId="Heading4Char">
    <w:name w:val="Heading 4 Char"/>
    <w:basedOn w:val="DefaultParagraphFont"/>
    <w:link w:val="Heading4"/>
    <w:uiPriority w:val="9"/>
    <w:semiHidden/>
    <w:rsid w:val="00A52892"/>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3C37F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863">
      <w:bodyDiv w:val="1"/>
      <w:marLeft w:val="0"/>
      <w:marRight w:val="0"/>
      <w:marTop w:val="0"/>
      <w:marBottom w:val="0"/>
      <w:divBdr>
        <w:top w:val="none" w:sz="0" w:space="0" w:color="auto"/>
        <w:left w:val="none" w:sz="0" w:space="0" w:color="auto"/>
        <w:bottom w:val="none" w:sz="0" w:space="0" w:color="auto"/>
        <w:right w:val="none" w:sz="0" w:space="0" w:color="auto"/>
      </w:divBdr>
    </w:div>
    <w:div w:id="20514437">
      <w:bodyDiv w:val="1"/>
      <w:marLeft w:val="0"/>
      <w:marRight w:val="0"/>
      <w:marTop w:val="0"/>
      <w:marBottom w:val="0"/>
      <w:divBdr>
        <w:top w:val="none" w:sz="0" w:space="0" w:color="auto"/>
        <w:left w:val="none" w:sz="0" w:space="0" w:color="auto"/>
        <w:bottom w:val="none" w:sz="0" w:space="0" w:color="auto"/>
        <w:right w:val="none" w:sz="0" w:space="0" w:color="auto"/>
      </w:divBdr>
    </w:div>
    <w:div w:id="68578434">
      <w:bodyDiv w:val="1"/>
      <w:marLeft w:val="0"/>
      <w:marRight w:val="0"/>
      <w:marTop w:val="0"/>
      <w:marBottom w:val="0"/>
      <w:divBdr>
        <w:top w:val="none" w:sz="0" w:space="0" w:color="auto"/>
        <w:left w:val="none" w:sz="0" w:space="0" w:color="auto"/>
        <w:bottom w:val="none" w:sz="0" w:space="0" w:color="auto"/>
        <w:right w:val="none" w:sz="0" w:space="0" w:color="auto"/>
      </w:divBdr>
    </w:div>
    <w:div w:id="75246958">
      <w:bodyDiv w:val="1"/>
      <w:marLeft w:val="0"/>
      <w:marRight w:val="0"/>
      <w:marTop w:val="0"/>
      <w:marBottom w:val="0"/>
      <w:divBdr>
        <w:top w:val="none" w:sz="0" w:space="0" w:color="auto"/>
        <w:left w:val="none" w:sz="0" w:space="0" w:color="auto"/>
        <w:bottom w:val="none" w:sz="0" w:space="0" w:color="auto"/>
        <w:right w:val="none" w:sz="0" w:space="0" w:color="auto"/>
      </w:divBdr>
    </w:div>
    <w:div w:id="88090551">
      <w:bodyDiv w:val="1"/>
      <w:marLeft w:val="0"/>
      <w:marRight w:val="0"/>
      <w:marTop w:val="0"/>
      <w:marBottom w:val="0"/>
      <w:divBdr>
        <w:top w:val="none" w:sz="0" w:space="0" w:color="auto"/>
        <w:left w:val="none" w:sz="0" w:space="0" w:color="auto"/>
        <w:bottom w:val="none" w:sz="0" w:space="0" w:color="auto"/>
        <w:right w:val="none" w:sz="0" w:space="0" w:color="auto"/>
      </w:divBdr>
    </w:div>
    <w:div w:id="236593828">
      <w:bodyDiv w:val="1"/>
      <w:marLeft w:val="0"/>
      <w:marRight w:val="0"/>
      <w:marTop w:val="0"/>
      <w:marBottom w:val="0"/>
      <w:divBdr>
        <w:top w:val="none" w:sz="0" w:space="0" w:color="auto"/>
        <w:left w:val="none" w:sz="0" w:space="0" w:color="auto"/>
        <w:bottom w:val="none" w:sz="0" w:space="0" w:color="auto"/>
        <w:right w:val="none" w:sz="0" w:space="0" w:color="auto"/>
      </w:divBdr>
    </w:div>
    <w:div w:id="251158561">
      <w:bodyDiv w:val="1"/>
      <w:marLeft w:val="0"/>
      <w:marRight w:val="0"/>
      <w:marTop w:val="0"/>
      <w:marBottom w:val="0"/>
      <w:divBdr>
        <w:top w:val="none" w:sz="0" w:space="0" w:color="auto"/>
        <w:left w:val="none" w:sz="0" w:space="0" w:color="auto"/>
        <w:bottom w:val="none" w:sz="0" w:space="0" w:color="auto"/>
        <w:right w:val="none" w:sz="0" w:space="0" w:color="auto"/>
      </w:divBdr>
    </w:div>
    <w:div w:id="322316222">
      <w:bodyDiv w:val="1"/>
      <w:marLeft w:val="0"/>
      <w:marRight w:val="0"/>
      <w:marTop w:val="0"/>
      <w:marBottom w:val="0"/>
      <w:divBdr>
        <w:top w:val="none" w:sz="0" w:space="0" w:color="auto"/>
        <w:left w:val="none" w:sz="0" w:space="0" w:color="auto"/>
        <w:bottom w:val="none" w:sz="0" w:space="0" w:color="auto"/>
        <w:right w:val="none" w:sz="0" w:space="0" w:color="auto"/>
      </w:divBdr>
    </w:div>
    <w:div w:id="408504104">
      <w:bodyDiv w:val="1"/>
      <w:marLeft w:val="0"/>
      <w:marRight w:val="0"/>
      <w:marTop w:val="0"/>
      <w:marBottom w:val="0"/>
      <w:divBdr>
        <w:top w:val="none" w:sz="0" w:space="0" w:color="auto"/>
        <w:left w:val="none" w:sz="0" w:space="0" w:color="auto"/>
        <w:bottom w:val="none" w:sz="0" w:space="0" w:color="auto"/>
        <w:right w:val="none" w:sz="0" w:space="0" w:color="auto"/>
      </w:divBdr>
    </w:div>
    <w:div w:id="433792265">
      <w:bodyDiv w:val="1"/>
      <w:marLeft w:val="0"/>
      <w:marRight w:val="0"/>
      <w:marTop w:val="0"/>
      <w:marBottom w:val="0"/>
      <w:divBdr>
        <w:top w:val="none" w:sz="0" w:space="0" w:color="auto"/>
        <w:left w:val="none" w:sz="0" w:space="0" w:color="auto"/>
        <w:bottom w:val="none" w:sz="0" w:space="0" w:color="auto"/>
        <w:right w:val="none" w:sz="0" w:space="0" w:color="auto"/>
      </w:divBdr>
    </w:div>
    <w:div w:id="503865525">
      <w:bodyDiv w:val="1"/>
      <w:marLeft w:val="0"/>
      <w:marRight w:val="0"/>
      <w:marTop w:val="0"/>
      <w:marBottom w:val="0"/>
      <w:divBdr>
        <w:top w:val="none" w:sz="0" w:space="0" w:color="auto"/>
        <w:left w:val="none" w:sz="0" w:space="0" w:color="auto"/>
        <w:bottom w:val="none" w:sz="0" w:space="0" w:color="auto"/>
        <w:right w:val="none" w:sz="0" w:space="0" w:color="auto"/>
      </w:divBdr>
    </w:div>
    <w:div w:id="540631326">
      <w:bodyDiv w:val="1"/>
      <w:marLeft w:val="0"/>
      <w:marRight w:val="0"/>
      <w:marTop w:val="0"/>
      <w:marBottom w:val="0"/>
      <w:divBdr>
        <w:top w:val="none" w:sz="0" w:space="0" w:color="auto"/>
        <w:left w:val="none" w:sz="0" w:space="0" w:color="auto"/>
        <w:bottom w:val="none" w:sz="0" w:space="0" w:color="auto"/>
        <w:right w:val="none" w:sz="0" w:space="0" w:color="auto"/>
      </w:divBdr>
    </w:div>
    <w:div w:id="636423482">
      <w:bodyDiv w:val="1"/>
      <w:marLeft w:val="0"/>
      <w:marRight w:val="0"/>
      <w:marTop w:val="0"/>
      <w:marBottom w:val="0"/>
      <w:divBdr>
        <w:top w:val="none" w:sz="0" w:space="0" w:color="auto"/>
        <w:left w:val="none" w:sz="0" w:space="0" w:color="auto"/>
        <w:bottom w:val="none" w:sz="0" w:space="0" w:color="auto"/>
        <w:right w:val="none" w:sz="0" w:space="0" w:color="auto"/>
      </w:divBdr>
    </w:div>
    <w:div w:id="694237109">
      <w:bodyDiv w:val="1"/>
      <w:marLeft w:val="0"/>
      <w:marRight w:val="0"/>
      <w:marTop w:val="0"/>
      <w:marBottom w:val="0"/>
      <w:divBdr>
        <w:top w:val="none" w:sz="0" w:space="0" w:color="auto"/>
        <w:left w:val="none" w:sz="0" w:space="0" w:color="auto"/>
        <w:bottom w:val="none" w:sz="0" w:space="0" w:color="auto"/>
        <w:right w:val="none" w:sz="0" w:space="0" w:color="auto"/>
      </w:divBdr>
    </w:div>
    <w:div w:id="708263610">
      <w:bodyDiv w:val="1"/>
      <w:marLeft w:val="0"/>
      <w:marRight w:val="0"/>
      <w:marTop w:val="0"/>
      <w:marBottom w:val="0"/>
      <w:divBdr>
        <w:top w:val="none" w:sz="0" w:space="0" w:color="auto"/>
        <w:left w:val="none" w:sz="0" w:space="0" w:color="auto"/>
        <w:bottom w:val="none" w:sz="0" w:space="0" w:color="auto"/>
        <w:right w:val="none" w:sz="0" w:space="0" w:color="auto"/>
      </w:divBdr>
    </w:div>
    <w:div w:id="736976407">
      <w:bodyDiv w:val="1"/>
      <w:marLeft w:val="0"/>
      <w:marRight w:val="0"/>
      <w:marTop w:val="0"/>
      <w:marBottom w:val="0"/>
      <w:divBdr>
        <w:top w:val="none" w:sz="0" w:space="0" w:color="auto"/>
        <w:left w:val="none" w:sz="0" w:space="0" w:color="auto"/>
        <w:bottom w:val="none" w:sz="0" w:space="0" w:color="auto"/>
        <w:right w:val="none" w:sz="0" w:space="0" w:color="auto"/>
      </w:divBdr>
    </w:div>
    <w:div w:id="747119307">
      <w:bodyDiv w:val="1"/>
      <w:marLeft w:val="0"/>
      <w:marRight w:val="0"/>
      <w:marTop w:val="0"/>
      <w:marBottom w:val="0"/>
      <w:divBdr>
        <w:top w:val="none" w:sz="0" w:space="0" w:color="auto"/>
        <w:left w:val="none" w:sz="0" w:space="0" w:color="auto"/>
        <w:bottom w:val="none" w:sz="0" w:space="0" w:color="auto"/>
        <w:right w:val="none" w:sz="0" w:space="0" w:color="auto"/>
      </w:divBdr>
    </w:div>
    <w:div w:id="757557024">
      <w:bodyDiv w:val="1"/>
      <w:marLeft w:val="0"/>
      <w:marRight w:val="0"/>
      <w:marTop w:val="0"/>
      <w:marBottom w:val="0"/>
      <w:divBdr>
        <w:top w:val="none" w:sz="0" w:space="0" w:color="auto"/>
        <w:left w:val="none" w:sz="0" w:space="0" w:color="auto"/>
        <w:bottom w:val="none" w:sz="0" w:space="0" w:color="auto"/>
        <w:right w:val="none" w:sz="0" w:space="0" w:color="auto"/>
      </w:divBdr>
    </w:div>
    <w:div w:id="835457160">
      <w:bodyDiv w:val="1"/>
      <w:marLeft w:val="0"/>
      <w:marRight w:val="0"/>
      <w:marTop w:val="0"/>
      <w:marBottom w:val="0"/>
      <w:divBdr>
        <w:top w:val="none" w:sz="0" w:space="0" w:color="auto"/>
        <w:left w:val="none" w:sz="0" w:space="0" w:color="auto"/>
        <w:bottom w:val="none" w:sz="0" w:space="0" w:color="auto"/>
        <w:right w:val="none" w:sz="0" w:space="0" w:color="auto"/>
      </w:divBdr>
    </w:div>
    <w:div w:id="850341021">
      <w:bodyDiv w:val="1"/>
      <w:marLeft w:val="0"/>
      <w:marRight w:val="0"/>
      <w:marTop w:val="0"/>
      <w:marBottom w:val="0"/>
      <w:divBdr>
        <w:top w:val="none" w:sz="0" w:space="0" w:color="auto"/>
        <w:left w:val="none" w:sz="0" w:space="0" w:color="auto"/>
        <w:bottom w:val="none" w:sz="0" w:space="0" w:color="auto"/>
        <w:right w:val="none" w:sz="0" w:space="0" w:color="auto"/>
      </w:divBdr>
    </w:div>
    <w:div w:id="925454299">
      <w:bodyDiv w:val="1"/>
      <w:marLeft w:val="0"/>
      <w:marRight w:val="0"/>
      <w:marTop w:val="0"/>
      <w:marBottom w:val="0"/>
      <w:divBdr>
        <w:top w:val="none" w:sz="0" w:space="0" w:color="auto"/>
        <w:left w:val="none" w:sz="0" w:space="0" w:color="auto"/>
        <w:bottom w:val="none" w:sz="0" w:space="0" w:color="auto"/>
        <w:right w:val="none" w:sz="0" w:space="0" w:color="auto"/>
      </w:divBdr>
    </w:div>
    <w:div w:id="943270283">
      <w:bodyDiv w:val="1"/>
      <w:marLeft w:val="0"/>
      <w:marRight w:val="0"/>
      <w:marTop w:val="0"/>
      <w:marBottom w:val="0"/>
      <w:divBdr>
        <w:top w:val="none" w:sz="0" w:space="0" w:color="auto"/>
        <w:left w:val="none" w:sz="0" w:space="0" w:color="auto"/>
        <w:bottom w:val="none" w:sz="0" w:space="0" w:color="auto"/>
        <w:right w:val="none" w:sz="0" w:space="0" w:color="auto"/>
      </w:divBdr>
    </w:div>
    <w:div w:id="1003817616">
      <w:bodyDiv w:val="1"/>
      <w:marLeft w:val="0"/>
      <w:marRight w:val="0"/>
      <w:marTop w:val="0"/>
      <w:marBottom w:val="0"/>
      <w:divBdr>
        <w:top w:val="none" w:sz="0" w:space="0" w:color="auto"/>
        <w:left w:val="none" w:sz="0" w:space="0" w:color="auto"/>
        <w:bottom w:val="none" w:sz="0" w:space="0" w:color="auto"/>
        <w:right w:val="none" w:sz="0" w:space="0" w:color="auto"/>
      </w:divBdr>
    </w:div>
    <w:div w:id="1071149873">
      <w:bodyDiv w:val="1"/>
      <w:marLeft w:val="0"/>
      <w:marRight w:val="0"/>
      <w:marTop w:val="0"/>
      <w:marBottom w:val="0"/>
      <w:divBdr>
        <w:top w:val="none" w:sz="0" w:space="0" w:color="auto"/>
        <w:left w:val="none" w:sz="0" w:space="0" w:color="auto"/>
        <w:bottom w:val="none" w:sz="0" w:space="0" w:color="auto"/>
        <w:right w:val="none" w:sz="0" w:space="0" w:color="auto"/>
      </w:divBdr>
    </w:div>
    <w:div w:id="1139419800">
      <w:bodyDiv w:val="1"/>
      <w:marLeft w:val="0"/>
      <w:marRight w:val="0"/>
      <w:marTop w:val="0"/>
      <w:marBottom w:val="0"/>
      <w:divBdr>
        <w:top w:val="none" w:sz="0" w:space="0" w:color="auto"/>
        <w:left w:val="none" w:sz="0" w:space="0" w:color="auto"/>
        <w:bottom w:val="none" w:sz="0" w:space="0" w:color="auto"/>
        <w:right w:val="none" w:sz="0" w:space="0" w:color="auto"/>
      </w:divBdr>
    </w:div>
    <w:div w:id="1187645240">
      <w:bodyDiv w:val="1"/>
      <w:marLeft w:val="0"/>
      <w:marRight w:val="0"/>
      <w:marTop w:val="0"/>
      <w:marBottom w:val="0"/>
      <w:divBdr>
        <w:top w:val="none" w:sz="0" w:space="0" w:color="auto"/>
        <w:left w:val="none" w:sz="0" w:space="0" w:color="auto"/>
        <w:bottom w:val="none" w:sz="0" w:space="0" w:color="auto"/>
        <w:right w:val="none" w:sz="0" w:space="0" w:color="auto"/>
      </w:divBdr>
    </w:div>
    <w:div w:id="1234393832">
      <w:bodyDiv w:val="1"/>
      <w:marLeft w:val="0"/>
      <w:marRight w:val="0"/>
      <w:marTop w:val="0"/>
      <w:marBottom w:val="0"/>
      <w:divBdr>
        <w:top w:val="none" w:sz="0" w:space="0" w:color="auto"/>
        <w:left w:val="none" w:sz="0" w:space="0" w:color="auto"/>
        <w:bottom w:val="none" w:sz="0" w:space="0" w:color="auto"/>
        <w:right w:val="none" w:sz="0" w:space="0" w:color="auto"/>
      </w:divBdr>
    </w:div>
    <w:div w:id="1308121257">
      <w:bodyDiv w:val="1"/>
      <w:marLeft w:val="0"/>
      <w:marRight w:val="0"/>
      <w:marTop w:val="0"/>
      <w:marBottom w:val="0"/>
      <w:divBdr>
        <w:top w:val="none" w:sz="0" w:space="0" w:color="auto"/>
        <w:left w:val="none" w:sz="0" w:space="0" w:color="auto"/>
        <w:bottom w:val="none" w:sz="0" w:space="0" w:color="auto"/>
        <w:right w:val="none" w:sz="0" w:space="0" w:color="auto"/>
      </w:divBdr>
    </w:div>
    <w:div w:id="1477985879">
      <w:bodyDiv w:val="1"/>
      <w:marLeft w:val="0"/>
      <w:marRight w:val="0"/>
      <w:marTop w:val="0"/>
      <w:marBottom w:val="0"/>
      <w:divBdr>
        <w:top w:val="none" w:sz="0" w:space="0" w:color="auto"/>
        <w:left w:val="none" w:sz="0" w:space="0" w:color="auto"/>
        <w:bottom w:val="none" w:sz="0" w:space="0" w:color="auto"/>
        <w:right w:val="none" w:sz="0" w:space="0" w:color="auto"/>
      </w:divBdr>
    </w:div>
    <w:div w:id="1490974347">
      <w:bodyDiv w:val="1"/>
      <w:marLeft w:val="0"/>
      <w:marRight w:val="0"/>
      <w:marTop w:val="0"/>
      <w:marBottom w:val="0"/>
      <w:divBdr>
        <w:top w:val="none" w:sz="0" w:space="0" w:color="auto"/>
        <w:left w:val="none" w:sz="0" w:space="0" w:color="auto"/>
        <w:bottom w:val="none" w:sz="0" w:space="0" w:color="auto"/>
        <w:right w:val="none" w:sz="0" w:space="0" w:color="auto"/>
      </w:divBdr>
    </w:div>
    <w:div w:id="1501652677">
      <w:bodyDiv w:val="1"/>
      <w:marLeft w:val="0"/>
      <w:marRight w:val="0"/>
      <w:marTop w:val="0"/>
      <w:marBottom w:val="0"/>
      <w:divBdr>
        <w:top w:val="none" w:sz="0" w:space="0" w:color="auto"/>
        <w:left w:val="none" w:sz="0" w:space="0" w:color="auto"/>
        <w:bottom w:val="none" w:sz="0" w:space="0" w:color="auto"/>
        <w:right w:val="none" w:sz="0" w:space="0" w:color="auto"/>
      </w:divBdr>
    </w:div>
    <w:div w:id="1527206371">
      <w:bodyDiv w:val="1"/>
      <w:marLeft w:val="0"/>
      <w:marRight w:val="0"/>
      <w:marTop w:val="0"/>
      <w:marBottom w:val="0"/>
      <w:divBdr>
        <w:top w:val="none" w:sz="0" w:space="0" w:color="auto"/>
        <w:left w:val="none" w:sz="0" w:space="0" w:color="auto"/>
        <w:bottom w:val="none" w:sz="0" w:space="0" w:color="auto"/>
        <w:right w:val="none" w:sz="0" w:space="0" w:color="auto"/>
      </w:divBdr>
    </w:div>
    <w:div w:id="1541475037">
      <w:bodyDiv w:val="1"/>
      <w:marLeft w:val="0"/>
      <w:marRight w:val="0"/>
      <w:marTop w:val="0"/>
      <w:marBottom w:val="0"/>
      <w:divBdr>
        <w:top w:val="none" w:sz="0" w:space="0" w:color="auto"/>
        <w:left w:val="none" w:sz="0" w:space="0" w:color="auto"/>
        <w:bottom w:val="none" w:sz="0" w:space="0" w:color="auto"/>
        <w:right w:val="none" w:sz="0" w:space="0" w:color="auto"/>
      </w:divBdr>
    </w:div>
    <w:div w:id="1555922123">
      <w:bodyDiv w:val="1"/>
      <w:marLeft w:val="0"/>
      <w:marRight w:val="0"/>
      <w:marTop w:val="0"/>
      <w:marBottom w:val="0"/>
      <w:divBdr>
        <w:top w:val="none" w:sz="0" w:space="0" w:color="auto"/>
        <w:left w:val="none" w:sz="0" w:space="0" w:color="auto"/>
        <w:bottom w:val="none" w:sz="0" w:space="0" w:color="auto"/>
        <w:right w:val="none" w:sz="0" w:space="0" w:color="auto"/>
      </w:divBdr>
    </w:div>
    <w:div w:id="1644967347">
      <w:bodyDiv w:val="1"/>
      <w:marLeft w:val="0"/>
      <w:marRight w:val="0"/>
      <w:marTop w:val="0"/>
      <w:marBottom w:val="0"/>
      <w:divBdr>
        <w:top w:val="none" w:sz="0" w:space="0" w:color="auto"/>
        <w:left w:val="none" w:sz="0" w:space="0" w:color="auto"/>
        <w:bottom w:val="none" w:sz="0" w:space="0" w:color="auto"/>
        <w:right w:val="none" w:sz="0" w:space="0" w:color="auto"/>
      </w:divBdr>
    </w:div>
    <w:div w:id="1656374201">
      <w:bodyDiv w:val="1"/>
      <w:marLeft w:val="0"/>
      <w:marRight w:val="0"/>
      <w:marTop w:val="0"/>
      <w:marBottom w:val="0"/>
      <w:divBdr>
        <w:top w:val="none" w:sz="0" w:space="0" w:color="auto"/>
        <w:left w:val="none" w:sz="0" w:space="0" w:color="auto"/>
        <w:bottom w:val="none" w:sz="0" w:space="0" w:color="auto"/>
        <w:right w:val="none" w:sz="0" w:space="0" w:color="auto"/>
      </w:divBdr>
    </w:div>
    <w:div w:id="1703169487">
      <w:bodyDiv w:val="1"/>
      <w:marLeft w:val="0"/>
      <w:marRight w:val="0"/>
      <w:marTop w:val="0"/>
      <w:marBottom w:val="0"/>
      <w:divBdr>
        <w:top w:val="none" w:sz="0" w:space="0" w:color="auto"/>
        <w:left w:val="none" w:sz="0" w:space="0" w:color="auto"/>
        <w:bottom w:val="none" w:sz="0" w:space="0" w:color="auto"/>
        <w:right w:val="none" w:sz="0" w:space="0" w:color="auto"/>
      </w:divBdr>
    </w:div>
    <w:div w:id="1874492301">
      <w:bodyDiv w:val="1"/>
      <w:marLeft w:val="0"/>
      <w:marRight w:val="0"/>
      <w:marTop w:val="0"/>
      <w:marBottom w:val="0"/>
      <w:divBdr>
        <w:top w:val="none" w:sz="0" w:space="0" w:color="auto"/>
        <w:left w:val="none" w:sz="0" w:space="0" w:color="auto"/>
        <w:bottom w:val="none" w:sz="0" w:space="0" w:color="auto"/>
        <w:right w:val="none" w:sz="0" w:space="0" w:color="auto"/>
      </w:divBdr>
    </w:div>
    <w:div w:id="2000570394">
      <w:bodyDiv w:val="1"/>
      <w:marLeft w:val="0"/>
      <w:marRight w:val="0"/>
      <w:marTop w:val="0"/>
      <w:marBottom w:val="0"/>
      <w:divBdr>
        <w:top w:val="none" w:sz="0" w:space="0" w:color="auto"/>
        <w:left w:val="none" w:sz="0" w:space="0" w:color="auto"/>
        <w:bottom w:val="none" w:sz="0" w:space="0" w:color="auto"/>
        <w:right w:val="none" w:sz="0" w:space="0" w:color="auto"/>
      </w:divBdr>
    </w:div>
    <w:div w:id="2091613731">
      <w:bodyDiv w:val="1"/>
      <w:marLeft w:val="0"/>
      <w:marRight w:val="0"/>
      <w:marTop w:val="0"/>
      <w:marBottom w:val="0"/>
      <w:divBdr>
        <w:top w:val="none" w:sz="0" w:space="0" w:color="auto"/>
        <w:left w:val="none" w:sz="0" w:space="0" w:color="auto"/>
        <w:bottom w:val="none" w:sz="0" w:space="0" w:color="auto"/>
        <w:right w:val="none" w:sz="0" w:space="0" w:color="auto"/>
      </w:divBdr>
    </w:div>
    <w:div w:id="2102795983">
      <w:bodyDiv w:val="1"/>
      <w:marLeft w:val="0"/>
      <w:marRight w:val="0"/>
      <w:marTop w:val="0"/>
      <w:marBottom w:val="0"/>
      <w:divBdr>
        <w:top w:val="none" w:sz="0" w:space="0" w:color="auto"/>
        <w:left w:val="none" w:sz="0" w:space="0" w:color="auto"/>
        <w:bottom w:val="none" w:sz="0" w:space="0" w:color="auto"/>
        <w:right w:val="none" w:sz="0" w:space="0" w:color="auto"/>
      </w:divBdr>
    </w:div>
    <w:div w:id="21428459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Windows\INetCache\Content.Outlook\6HWJESNN\iRam%20Word%20tem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GostTitle.XSL" StyleName="GOST - Title Sort"/>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2f8fc9-3163-46cf-a1d3-b0257177227e">
      <Terms xmlns="http://schemas.microsoft.com/office/infopath/2007/PartnerControls"/>
    </lcf76f155ced4ddcb4097134ff3c332f>
    <TaxCatchAll xmlns="fbec80c0-2b98-44e5-82ef-da268a04bbba" xsi:nil="true"/>
    <Status xmlns="2b2f8fc9-3163-46cf-a1d3-b0257177227e">Active</Status>
    <CAM xmlns="2b2f8fc9-3163-46cf-a1d3-b0257177227e">
      <UserInfo>
        <DisplayName/>
        <AccountId xsi:nil="true"/>
        <AccountType/>
      </UserInfo>
    </CAM>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E013B5-7214-446A-8C6D-2450ABC3C004}"/>
</file>

<file path=customXml/itemProps2.xml><?xml version="1.0" encoding="utf-8"?>
<ds:datastoreItem xmlns:ds="http://schemas.openxmlformats.org/officeDocument/2006/customXml" ds:itemID="{EF272F78-FB63-4BC9-AA08-366D77A9A351}">
  <ds:schemaRefs>
    <ds:schemaRef ds:uri="http://schemas.openxmlformats.org/officeDocument/2006/bibliography"/>
  </ds:schemaRefs>
</ds:datastoreItem>
</file>

<file path=customXml/itemProps3.xml><?xml version="1.0" encoding="utf-8"?>
<ds:datastoreItem xmlns:ds="http://schemas.openxmlformats.org/officeDocument/2006/customXml" ds:itemID="{800E0949-6808-49AA-9B38-7736D3AF8977}">
  <ds:schemaRefs>
    <ds:schemaRef ds:uri="http://schemas.microsoft.com/office/2006/metadata/properties"/>
    <ds:schemaRef ds:uri="http://schemas.microsoft.com/office/infopath/2007/PartnerControls"/>
    <ds:schemaRef ds:uri="2dfba52b-5274-4b56-980f-48ae13108b53"/>
    <ds:schemaRef ds:uri="7c25174a-30a2-4bae-ba25-ab16344f8907"/>
  </ds:schemaRefs>
</ds:datastoreItem>
</file>

<file path=customXml/itemProps4.xml><?xml version="1.0" encoding="utf-8"?>
<ds:datastoreItem xmlns:ds="http://schemas.openxmlformats.org/officeDocument/2006/customXml" ds:itemID="{4BBA2B59-5136-4DC6-92A8-B033CCEF1F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iRam Word temp</Template>
  <TotalTime>4</TotalTime>
  <Pages>9</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 Strydom (ZA/JHB)</dc:creator>
  <cp:keywords/>
  <dc:description/>
  <cp:lastModifiedBy>Tebogo Phakathi</cp:lastModifiedBy>
  <cp:revision>4</cp:revision>
  <cp:lastPrinted>2018-08-27T15:15:00Z</cp:lastPrinted>
  <dcterms:created xsi:type="dcterms:W3CDTF">2025-02-28T08:14:00Z</dcterms:created>
  <dcterms:modified xsi:type="dcterms:W3CDTF">2025-02-28T08:17:00Z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