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基础协议报文定义</w:t>
      </w:r>
    </w:p>
    <w:p>
      <w:r>
        <w:t>1. 查询通信延时时长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功能码</w:t>
            </w:r>
          </w:p>
        </w:tc>
        <w:tc>
          <w:tcPr>
            <w:tcW w:type="dxa" w:w="4320"/>
          </w:tcPr>
          <w:p>
            <w:r>
              <w:t>03</w:t>
            </w:r>
          </w:p>
        </w:tc>
      </w:tr>
      <w:tr>
        <w:tc>
          <w:tcPr>
            <w:tcW w:type="dxa" w:w="4320"/>
          </w:tcPr>
          <w:p>
            <w:r>
              <w:t>数据标识</w:t>
            </w:r>
          </w:p>
        </w:tc>
        <w:tc>
          <w:tcPr>
            <w:tcW w:type="dxa" w:w="4320"/>
          </w:tcPr>
          <w:p>
            <w:r>
              <w:t>E8030304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长度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dest_addr</w:t>
            </w:r>
          </w:p>
        </w:tc>
        <w:tc>
          <w:tcPr>
            <w:tcW w:type="dxa" w:w="2880"/>
          </w:tcPr>
          <w:p>
            <w:r>
              <w:t>6字节</w:t>
            </w:r>
          </w:p>
        </w:tc>
        <w:tc>
          <w:tcPr>
            <w:tcW w:type="dxa" w:w="2880"/>
          </w:tcPr>
          <w:p>
            <w:r>
              <w:t>通信目的地址</w:t>
            </w:r>
          </w:p>
        </w:tc>
      </w:tr>
    </w:tbl>
    <w:p>
      <w:r>
        <w:t>2. 查询从节点信息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功能码</w:t>
            </w:r>
          </w:p>
        </w:tc>
        <w:tc>
          <w:tcPr>
            <w:tcW w:type="dxa" w:w="4320"/>
          </w:tcPr>
          <w:p>
            <w:r>
              <w:t>03</w:t>
            </w:r>
          </w:p>
        </w:tc>
      </w:tr>
      <w:tr>
        <w:tc>
          <w:tcPr>
            <w:tcW w:type="dxa" w:w="4320"/>
          </w:tcPr>
          <w:p>
            <w:r>
              <w:t>数据标识</w:t>
            </w:r>
          </w:p>
        </w:tc>
        <w:tc>
          <w:tcPr>
            <w:tcW w:type="dxa" w:w="4320"/>
          </w:tcPr>
          <w:p>
            <w:r>
              <w:t>E8030306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长度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start_slave_index</w:t>
            </w:r>
          </w:p>
        </w:tc>
        <w:tc>
          <w:tcPr>
            <w:tcW w:type="dxa" w:w="2880"/>
          </w:tcPr>
          <w:p>
            <w:r>
              <w:t>2字节</w:t>
            </w:r>
          </w:p>
        </w:tc>
        <w:tc>
          <w:tcPr>
            <w:tcW w:type="dxa" w:w="2880"/>
          </w:tcPr>
          <w:p>
            <w:r>
              <w:t>从节点起始序号</w:t>
            </w:r>
          </w:p>
        </w:tc>
      </w:tr>
    </w:tbl>
    <w:p>
      <w:r>
        <w:t>3. 其他报文（无数据标识）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