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3C1" w:rsidRPr="002233C1" w:rsidRDefault="005E6F65" w:rsidP="005E6F65">
      <w:pPr>
        <w:spacing w:after="0" w:line="240" w:lineRule="auto"/>
        <w:rPr>
          <w:rFonts w:ascii="Times New Roman" w:hAnsi="Times New Roman" w:cs="Times New Roman"/>
          <w:b/>
          <w:bCs/>
          <w:sz w:val="20"/>
          <w:szCs w:val="20"/>
        </w:rPr>
      </w:pPr>
      <w:r w:rsidRPr="002233C1">
        <w:rPr>
          <w:rFonts w:ascii="Times New Roman" w:hAnsi="Times New Roman" w:cs="Times New Roman"/>
          <w:b/>
          <w:bCs/>
          <w:sz w:val="20"/>
          <w:szCs w:val="20"/>
        </w:rPr>
        <w:t>Chicago Open 2013</w:t>
      </w:r>
      <w:r w:rsidR="00B4210E">
        <w:rPr>
          <w:rFonts w:ascii="Times New Roman" w:hAnsi="Times New Roman" w:cs="Times New Roman"/>
          <w:b/>
          <w:bCs/>
          <w:sz w:val="20"/>
          <w:szCs w:val="20"/>
        </w:rPr>
        <w:t>: No Subtext, Just Tacos</w:t>
      </w:r>
    </w:p>
    <w:p w:rsidR="005E6F65" w:rsidRPr="002233C1" w:rsidRDefault="005E6F65" w:rsidP="005E6F65">
      <w:pPr>
        <w:spacing w:after="0" w:line="240" w:lineRule="auto"/>
        <w:rPr>
          <w:rFonts w:ascii="Times New Roman" w:hAnsi="Times New Roman" w:cs="Times New Roman"/>
          <w:b/>
          <w:bCs/>
          <w:sz w:val="20"/>
          <w:szCs w:val="20"/>
        </w:rPr>
      </w:pPr>
      <w:r w:rsidRPr="002233C1">
        <w:rPr>
          <w:rFonts w:ascii="Times New Roman" w:hAnsi="Times New Roman" w:cs="Times New Roman"/>
          <w:b/>
          <w:bCs/>
          <w:sz w:val="20"/>
          <w:szCs w:val="20"/>
        </w:rPr>
        <w:t xml:space="preserve">Packet by Adam </w:t>
      </w:r>
      <w:proofErr w:type="spellStart"/>
      <w:r w:rsidRPr="002233C1">
        <w:rPr>
          <w:rFonts w:ascii="Times New Roman" w:hAnsi="Times New Roman" w:cs="Times New Roman"/>
          <w:b/>
          <w:bCs/>
          <w:sz w:val="20"/>
          <w:szCs w:val="20"/>
        </w:rPr>
        <w:t>Sperber</w:t>
      </w:r>
      <w:proofErr w:type="spellEnd"/>
      <w:r w:rsidRPr="002233C1">
        <w:rPr>
          <w:rFonts w:ascii="Times New Roman" w:hAnsi="Times New Roman" w:cs="Times New Roman"/>
          <w:b/>
          <w:bCs/>
          <w:sz w:val="20"/>
          <w:szCs w:val="20"/>
        </w:rPr>
        <w:t xml:space="preserve">, Andrew Wang, Austin </w:t>
      </w:r>
      <w:proofErr w:type="spellStart"/>
      <w:r w:rsidRPr="002233C1">
        <w:rPr>
          <w:rFonts w:ascii="Times New Roman" w:hAnsi="Times New Roman" w:cs="Times New Roman"/>
          <w:b/>
          <w:bCs/>
          <w:sz w:val="20"/>
          <w:szCs w:val="20"/>
        </w:rPr>
        <w:t>Listerud</w:t>
      </w:r>
      <w:proofErr w:type="spellEnd"/>
      <w:r w:rsidRPr="002233C1">
        <w:rPr>
          <w:rFonts w:ascii="Times New Roman" w:hAnsi="Times New Roman" w:cs="Times New Roman"/>
          <w:b/>
          <w:bCs/>
          <w:sz w:val="20"/>
          <w:szCs w:val="20"/>
        </w:rPr>
        <w:t xml:space="preserve">, Ray </w:t>
      </w:r>
      <w:proofErr w:type="spellStart"/>
      <w:r w:rsidRPr="002233C1">
        <w:rPr>
          <w:rFonts w:ascii="Times New Roman" w:hAnsi="Times New Roman" w:cs="Times New Roman"/>
          <w:b/>
          <w:bCs/>
          <w:sz w:val="20"/>
          <w:szCs w:val="20"/>
        </w:rPr>
        <w:t>Luo</w:t>
      </w:r>
      <w:proofErr w:type="spellEnd"/>
    </w:p>
    <w:p w:rsidR="00B4210E" w:rsidRPr="00B4210E" w:rsidRDefault="00B4210E" w:rsidP="00B4210E">
      <w:pPr>
        <w:spacing w:after="0" w:line="240" w:lineRule="auto"/>
        <w:rPr>
          <w:rFonts w:asciiTheme="majorBidi" w:eastAsia="Times New Roman" w:hAnsiTheme="majorBidi" w:cstheme="majorBidi"/>
          <w:szCs w:val="24"/>
        </w:rPr>
      </w:pPr>
      <w:r w:rsidRPr="00B4210E">
        <w:rPr>
          <w:rFonts w:asciiTheme="majorBidi" w:eastAsia="Times New Roman" w:hAnsiTheme="majorBidi" w:cstheme="majorBidi"/>
          <w:b/>
          <w:color w:val="000000"/>
          <w:sz w:val="20"/>
          <w:szCs w:val="20"/>
        </w:rPr>
        <w:t xml:space="preserve">Edited by Matt Bollinger, </w:t>
      </w:r>
      <w:proofErr w:type="spellStart"/>
      <w:r w:rsidRPr="00B4210E">
        <w:rPr>
          <w:rFonts w:asciiTheme="majorBidi" w:eastAsia="Times New Roman" w:hAnsiTheme="majorBidi" w:cstheme="majorBidi"/>
          <w:b/>
          <w:color w:val="000000"/>
          <w:sz w:val="20"/>
          <w:szCs w:val="20"/>
        </w:rPr>
        <w:t>Libo</w:t>
      </w:r>
      <w:proofErr w:type="spellEnd"/>
      <w:r w:rsidRPr="00B4210E">
        <w:rPr>
          <w:rFonts w:asciiTheme="majorBidi" w:eastAsia="Times New Roman" w:hAnsiTheme="majorBidi" w:cstheme="majorBidi"/>
          <w:b/>
          <w:color w:val="000000"/>
          <w:sz w:val="20"/>
          <w:szCs w:val="20"/>
        </w:rPr>
        <w:t xml:space="preserve"> </w:t>
      </w:r>
      <w:proofErr w:type="spellStart"/>
      <w:r w:rsidRPr="00B4210E">
        <w:rPr>
          <w:rFonts w:asciiTheme="majorBidi" w:eastAsia="Times New Roman" w:hAnsiTheme="majorBidi" w:cstheme="majorBidi"/>
          <w:b/>
          <w:color w:val="000000"/>
          <w:sz w:val="20"/>
          <w:szCs w:val="20"/>
        </w:rPr>
        <w:t>Zeng</w:t>
      </w:r>
      <w:proofErr w:type="spellEnd"/>
      <w:r w:rsidRPr="00B4210E">
        <w:rPr>
          <w:rFonts w:asciiTheme="majorBidi" w:eastAsia="Times New Roman" w:hAnsiTheme="majorBidi" w:cstheme="majorBidi"/>
          <w:b/>
          <w:color w:val="000000"/>
          <w:sz w:val="20"/>
          <w:szCs w:val="20"/>
        </w:rPr>
        <w:t xml:space="preserve">, </w:t>
      </w:r>
      <w:proofErr w:type="spellStart"/>
      <w:r w:rsidRPr="00B4210E">
        <w:rPr>
          <w:rFonts w:asciiTheme="majorBidi" w:eastAsia="Times New Roman" w:hAnsiTheme="majorBidi" w:cstheme="majorBidi"/>
          <w:b/>
          <w:color w:val="000000"/>
          <w:sz w:val="20"/>
          <w:szCs w:val="20"/>
        </w:rPr>
        <w:t>Sriram</w:t>
      </w:r>
      <w:proofErr w:type="spellEnd"/>
      <w:r w:rsidRPr="00B4210E">
        <w:rPr>
          <w:rFonts w:asciiTheme="majorBidi" w:eastAsia="Times New Roman" w:hAnsiTheme="majorBidi" w:cstheme="majorBidi"/>
          <w:b/>
          <w:color w:val="000000"/>
          <w:sz w:val="20"/>
          <w:szCs w:val="20"/>
        </w:rPr>
        <w:t xml:space="preserve"> </w:t>
      </w:r>
      <w:proofErr w:type="spellStart"/>
      <w:r w:rsidRPr="00B4210E">
        <w:rPr>
          <w:rFonts w:asciiTheme="majorBidi" w:eastAsia="Times New Roman" w:hAnsiTheme="majorBidi" w:cstheme="majorBidi"/>
          <w:b/>
          <w:color w:val="000000"/>
          <w:sz w:val="20"/>
          <w:szCs w:val="20"/>
        </w:rPr>
        <w:t>Pendyala</w:t>
      </w:r>
      <w:proofErr w:type="spellEnd"/>
      <w:r w:rsidRPr="00B4210E">
        <w:rPr>
          <w:rFonts w:asciiTheme="majorBidi" w:eastAsia="Times New Roman" w:hAnsiTheme="majorBidi" w:cstheme="majorBidi"/>
          <w:b/>
          <w:color w:val="000000"/>
          <w:sz w:val="20"/>
          <w:szCs w:val="20"/>
        </w:rPr>
        <w:t xml:space="preserve">, Dennis Loo, </w:t>
      </w:r>
      <w:proofErr w:type="spellStart"/>
      <w:r w:rsidRPr="00B4210E">
        <w:rPr>
          <w:rFonts w:asciiTheme="majorBidi" w:eastAsia="Times New Roman" w:hAnsiTheme="majorBidi" w:cstheme="majorBidi"/>
          <w:b/>
          <w:color w:val="000000"/>
          <w:sz w:val="20"/>
          <w:szCs w:val="20"/>
        </w:rPr>
        <w:t>Sinan</w:t>
      </w:r>
      <w:proofErr w:type="spellEnd"/>
      <w:r w:rsidRPr="00B4210E">
        <w:rPr>
          <w:rFonts w:asciiTheme="majorBidi" w:eastAsia="Times New Roman" w:hAnsiTheme="majorBidi" w:cstheme="majorBidi"/>
          <w:b/>
          <w:color w:val="000000"/>
          <w:sz w:val="20"/>
          <w:szCs w:val="20"/>
        </w:rPr>
        <w:t xml:space="preserve"> </w:t>
      </w:r>
      <w:proofErr w:type="spellStart"/>
      <w:r w:rsidRPr="00B4210E">
        <w:rPr>
          <w:rFonts w:asciiTheme="majorBidi" w:eastAsia="Times New Roman" w:hAnsiTheme="majorBidi" w:cstheme="majorBidi"/>
          <w:b/>
          <w:color w:val="000000"/>
          <w:sz w:val="20"/>
          <w:szCs w:val="20"/>
        </w:rPr>
        <w:t>Ulusoy</w:t>
      </w:r>
      <w:proofErr w:type="spellEnd"/>
      <w:r w:rsidRPr="00B4210E">
        <w:rPr>
          <w:rFonts w:asciiTheme="majorBidi" w:eastAsia="Times New Roman" w:hAnsiTheme="majorBidi" w:cstheme="majorBidi"/>
          <w:b/>
          <w:color w:val="000000"/>
          <w:sz w:val="20"/>
          <w:szCs w:val="20"/>
        </w:rPr>
        <w:t xml:space="preserve">, and Kevin </w:t>
      </w:r>
      <w:proofErr w:type="spellStart"/>
      <w:r w:rsidRPr="00B4210E">
        <w:rPr>
          <w:rFonts w:asciiTheme="majorBidi" w:eastAsia="Times New Roman" w:hAnsiTheme="majorBidi" w:cstheme="majorBidi"/>
          <w:b/>
          <w:color w:val="000000"/>
          <w:sz w:val="20"/>
          <w:szCs w:val="20"/>
        </w:rPr>
        <w:t>Koai</w:t>
      </w:r>
      <w:proofErr w:type="spellEnd"/>
      <w:r w:rsidRPr="00B4210E">
        <w:rPr>
          <w:rFonts w:asciiTheme="majorBidi" w:eastAsia="Times New Roman" w:hAnsiTheme="majorBidi" w:cstheme="majorBidi"/>
          <w:b/>
          <w:color w:val="000000"/>
          <w:sz w:val="20"/>
          <w:szCs w:val="20"/>
        </w:rPr>
        <w:t>, with invaluable contributions by Matt Jackson</w:t>
      </w:r>
    </w:p>
    <w:p w:rsidR="002233C1" w:rsidRPr="00B4210E" w:rsidRDefault="002233C1" w:rsidP="005E6F65">
      <w:pPr>
        <w:spacing w:after="0" w:line="240" w:lineRule="auto"/>
        <w:rPr>
          <w:rFonts w:asciiTheme="majorBidi" w:hAnsiTheme="majorBidi" w:cstheme="majorBidi"/>
          <w:sz w:val="20"/>
          <w:szCs w:val="20"/>
        </w:rPr>
      </w:pPr>
    </w:p>
    <w:p w:rsidR="002233C1" w:rsidRPr="002233C1" w:rsidRDefault="002233C1" w:rsidP="005E6F65">
      <w:pPr>
        <w:spacing w:after="0" w:line="240" w:lineRule="auto"/>
        <w:rPr>
          <w:rFonts w:ascii="Times New Roman" w:hAnsi="Times New Roman" w:cs="Times New Roman"/>
          <w:b/>
          <w:bCs/>
          <w:sz w:val="20"/>
          <w:szCs w:val="20"/>
        </w:rPr>
      </w:pPr>
      <w:r w:rsidRPr="002233C1">
        <w:rPr>
          <w:rFonts w:ascii="Times New Roman" w:hAnsi="Times New Roman" w:cs="Times New Roman"/>
          <w:b/>
          <w:bCs/>
          <w:sz w:val="20"/>
          <w:szCs w:val="20"/>
        </w:rPr>
        <w:t xml:space="preserve">Tossups </w:t>
      </w:r>
    </w:p>
    <w:p w:rsidR="002233C1" w:rsidRPr="002233C1" w:rsidRDefault="002233C1" w:rsidP="005E6F65">
      <w:pPr>
        <w:spacing w:after="0" w:line="240" w:lineRule="auto"/>
        <w:rPr>
          <w:rFonts w:ascii="Times New Roman" w:hAnsi="Times New Roman" w:cs="Times New Roman"/>
          <w:b/>
          <w:bCs/>
          <w:sz w:val="20"/>
          <w:szCs w:val="20"/>
        </w:rPr>
      </w:pPr>
    </w:p>
    <w:p w:rsidR="005E6F65" w:rsidRPr="002233C1" w:rsidRDefault="002233C1" w:rsidP="005E6F65">
      <w:pPr>
        <w:spacing w:after="0" w:line="240" w:lineRule="auto"/>
        <w:rPr>
          <w:rFonts w:ascii="Times New Roman" w:hAnsi="Times New Roman" w:cs="Times New Roman"/>
          <w:sz w:val="20"/>
          <w:szCs w:val="20"/>
        </w:rPr>
      </w:pPr>
      <w:r w:rsidRPr="002233C1">
        <w:rPr>
          <w:rFonts w:ascii="Times New Roman" w:hAnsi="Times New Roman" w:cs="Times New Roman"/>
          <w:b/>
          <w:bCs/>
          <w:sz w:val="20"/>
          <w:szCs w:val="20"/>
        </w:rPr>
        <w:t xml:space="preserve">1. </w:t>
      </w:r>
      <w:r w:rsidR="005E6F65" w:rsidRPr="002233C1">
        <w:rPr>
          <w:rFonts w:ascii="Times New Roman" w:hAnsi="Times New Roman" w:cs="Times New Roman"/>
          <w:b/>
          <w:bCs/>
          <w:sz w:val="20"/>
          <w:szCs w:val="20"/>
        </w:rPr>
        <w:t xml:space="preserve">A character in this play observes, “It is not love that loves to anger love,” after soliloquizing about how “disturbed thoughts drives me from company and dries my marrow with their watchfulness.” A painter in this play possesses the scientifically dubious ability to create poisoned paintings that kill anyone who looks at them. In a later scene in this play, a murder is averted by the timely appearance of Mike </w:t>
      </w:r>
      <w:proofErr w:type="spellStart"/>
      <w:r w:rsidR="005E6F65" w:rsidRPr="002233C1">
        <w:rPr>
          <w:rFonts w:ascii="Times New Roman" w:hAnsi="Times New Roman" w:cs="Times New Roman"/>
          <w:b/>
          <w:bCs/>
          <w:sz w:val="20"/>
          <w:szCs w:val="20"/>
        </w:rPr>
        <w:t>Cheyne’s</w:t>
      </w:r>
      <w:proofErr w:type="spellEnd"/>
      <w:r w:rsidR="005E6F65" w:rsidRPr="002233C1">
        <w:rPr>
          <w:rFonts w:ascii="Times New Roman" w:hAnsi="Times New Roman" w:cs="Times New Roman"/>
          <w:b/>
          <w:bCs/>
          <w:sz w:val="20"/>
          <w:szCs w:val="20"/>
        </w:rPr>
        <w:t xml:space="preserve"> Elizabethan avatar, Lord </w:t>
      </w:r>
      <w:proofErr w:type="spellStart"/>
      <w:r w:rsidR="005E6F65" w:rsidRPr="002233C1">
        <w:rPr>
          <w:rFonts w:ascii="Times New Roman" w:hAnsi="Times New Roman" w:cs="Times New Roman"/>
          <w:b/>
          <w:bCs/>
          <w:sz w:val="20"/>
          <w:szCs w:val="20"/>
        </w:rPr>
        <w:t>Cheyne</w:t>
      </w:r>
      <w:proofErr w:type="spellEnd"/>
      <w:r w:rsidR="005E6F65" w:rsidRPr="002233C1">
        <w:rPr>
          <w:rFonts w:ascii="Times New Roman" w:hAnsi="Times New Roman" w:cs="Times New Roman"/>
          <w:b/>
          <w:bCs/>
          <w:sz w:val="20"/>
          <w:szCs w:val="20"/>
        </w:rPr>
        <w:t xml:space="preserve">. In this play, the redistribution of church property during the reign of Edward VI results in Greene losing his land to the title character, after which he hires the comically inept murderers Black Will and </w:t>
      </w:r>
      <w:proofErr w:type="spellStart"/>
      <w:r w:rsidR="005E6F65" w:rsidRPr="002233C1">
        <w:rPr>
          <w:rFonts w:ascii="Times New Roman" w:hAnsi="Times New Roman" w:cs="Times New Roman"/>
          <w:b/>
          <w:bCs/>
          <w:sz w:val="20"/>
          <w:szCs w:val="20"/>
        </w:rPr>
        <w:t>Shakebag</w:t>
      </w:r>
      <w:proofErr w:type="spellEnd"/>
      <w:r w:rsidR="005E6F65" w:rsidRPr="002233C1">
        <w:rPr>
          <w:rFonts w:ascii="Times New Roman" w:hAnsi="Times New Roman" w:cs="Times New Roman"/>
          <w:b/>
          <w:bCs/>
          <w:sz w:val="20"/>
          <w:szCs w:val="20"/>
        </w:rPr>
        <w:t>. While playing a game of backgammon with the adulterer Mosby, the title character of this play is stabbed repeatedly by a group of conspirators led by his wife Alice. For 10 points, name this watershed domestic tragedy written by an (*)</w:t>
      </w:r>
      <w:r w:rsidR="005E6F65" w:rsidRPr="002233C1">
        <w:rPr>
          <w:rFonts w:ascii="Times New Roman" w:hAnsi="Times New Roman" w:cs="Times New Roman"/>
          <w:sz w:val="20"/>
          <w:szCs w:val="20"/>
        </w:rPr>
        <w:t xml:space="preserve"> anonymous playwright that depicts the real-life murder of the title gentleman.</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i/>
          <w:iCs/>
          <w:sz w:val="20"/>
          <w:szCs w:val="20"/>
          <w:u w:val="single"/>
        </w:rPr>
        <w:t xml:space="preserve">Arden of </w:t>
      </w:r>
      <w:proofErr w:type="spellStart"/>
      <w:r w:rsidRPr="002233C1">
        <w:rPr>
          <w:rFonts w:ascii="Times New Roman" w:hAnsi="Times New Roman" w:cs="Times New Roman"/>
          <w:b/>
          <w:bCs/>
          <w:i/>
          <w:iCs/>
          <w:sz w:val="20"/>
          <w:szCs w:val="20"/>
          <w:u w:val="single"/>
        </w:rPr>
        <w:t>Faversham</w:t>
      </w:r>
      <w:proofErr w:type="spellEnd"/>
    </w:p>
    <w:p w:rsidR="005E6F65" w:rsidRPr="002233C1" w:rsidRDefault="005E6F65" w:rsidP="005E6F65">
      <w:pPr>
        <w:spacing w:after="0" w:line="240" w:lineRule="auto"/>
        <w:rPr>
          <w:rFonts w:ascii="Times New Roman" w:hAnsi="Times New Roman" w:cs="Times New Roman"/>
          <w:b/>
          <w:bCs/>
          <w:sz w:val="20"/>
          <w:szCs w:val="20"/>
        </w:rPr>
      </w:pP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2. </w:t>
      </w:r>
      <w:r w:rsidRPr="002233C1">
        <w:rPr>
          <w:rFonts w:ascii="Times New Roman" w:hAnsi="Times New Roman" w:cs="Times New Roman"/>
          <w:b/>
          <w:bCs/>
          <w:sz w:val="20"/>
          <w:szCs w:val="20"/>
        </w:rPr>
        <w:t xml:space="preserve">A combination of </w:t>
      </w:r>
      <w:proofErr w:type="spellStart"/>
      <w:r w:rsidRPr="002233C1">
        <w:rPr>
          <w:rFonts w:ascii="Times New Roman" w:hAnsi="Times New Roman" w:cs="Times New Roman"/>
          <w:b/>
          <w:bCs/>
          <w:sz w:val="20"/>
          <w:szCs w:val="20"/>
        </w:rPr>
        <w:t>Tris-HCl</w:t>
      </w:r>
      <w:proofErr w:type="spellEnd"/>
      <w:r w:rsidRPr="002233C1">
        <w:rPr>
          <w:rFonts w:ascii="Times New Roman" w:hAnsi="Times New Roman" w:cs="Times New Roman"/>
          <w:b/>
          <w:bCs/>
          <w:sz w:val="20"/>
          <w:szCs w:val="20"/>
        </w:rPr>
        <w:t xml:space="preserve">, glycine and methanol comprises the </w:t>
      </w:r>
      <w:proofErr w:type="spellStart"/>
      <w:r w:rsidRPr="002233C1">
        <w:rPr>
          <w:rFonts w:ascii="Times New Roman" w:hAnsi="Times New Roman" w:cs="Times New Roman"/>
          <w:b/>
          <w:bCs/>
          <w:sz w:val="20"/>
          <w:szCs w:val="20"/>
        </w:rPr>
        <w:t>Towbin</w:t>
      </w:r>
      <w:proofErr w:type="spellEnd"/>
      <w:r w:rsidRPr="002233C1">
        <w:rPr>
          <w:rFonts w:ascii="Times New Roman" w:hAnsi="Times New Roman" w:cs="Times New Roman"/>
          <w:b/>
          <w:bCs/>
          <w:sz w:val="20"/>
          <w:szCs w:val="20"/>
        </w:rPr>
        <w:t xml:space="preserve"> buffer system that is used in one step of this process, and the most commonly used dye in this procedure is </w:t>
      </w:r>
      <w:proofErr w:type="spellStart"/>
      <w:r w:rsidRPr="002233C1">
        <w:rPr>
          <w:rFonts w:ascii="Times New Roman" w:hAnsi="Times New Roman" w:cs="Times New Roman"/>
          <w:b/>
          <w:bCs/>
          <w:sz w:val="20"/>
          <w:szCs w:val="20"/>
        </w:rPr>
        <w:t>Ponceau</w:t>
      </w:r>
      <w:proofErr w:type="spellEnd"/>
      <w:r w:rsidRPr="002233C1">
        <w:rPr>
          <w:rFonts w:ascii="Times New Roman" w:hAnsi="Times New Roman" w:cs="Times New Roman"/>
          <w:b/>
          <w:bCs/>
          <w:sz w:val="20"/>
          <w:szCs w:val="20"/>
        </w:rPr>
        <w:t xml:space="preserve"> S. The casein present in milk causes an increase in background noise when used for phosphorus containing compounds, making it inferior to BSA as a blocking agent. UV crosslinking can be used to fix nucleic acids to a polyamide membrane in this procedure, whose “direct” form suffers from lack of signal amplification as there is no secondary (*)</w:t>
      </w:r>
      <w:r w:rsidRPr="002233C1">
        <w:rPr>
          <w:rFonts w:ascii="Times New Roman" w:hAnsi="Times New Roman" w:cs="Times New Roman"/>
          <w:sz w:val="20"/>
          <w:szCs w:val="20"/>
        </w:rPr>
        <w:t xml:space="preserve"> antibody. This procedure can be used after ELISA to confirm an HIV diagnosis, and two enzymes commonly used for detection are alkaline phosphatase and horseradish peroxidase. In this process, the contents of an SDS-PAGE gel are transferred to a nitrocellulose or PVDF membrane, which are then washed with antibodies and run through a scanner for detection. For 10 points, name this laboratory procedure, also known as an </w:t>
      </w:r>
      <w:proofErr w:type="spellStart"/>
      <w:proofErr w:type="gramStart"/>
      <w:r w:rsidRPr="002233C1">
        <w:rPr>
          <w:rFonts w:ascii="Times New Roman" w:hAnsi="Times New Roman" w:cs="Times New Roman"/>
          <w:sz w:val="20"/>
          <w:szCs w:val="20"/>
        </w:rPr>
        <w:t>immunoblot</w:t>
      </w:r>
      <w:proofErr w:type="spellEnd"/>
      <w:r w:rsidRPr="002233C1">
        <w:rPr>
          <w:rFonts w:ascii="Times New Roman" w:hAnsi="Times New Roman" w:cs="Times New Roman"/>
          <w:sz w:val="20"/>
          <w:szCs w:val="20"/>
        </w:rPr>
        <w:t>, that</w:t>
      </w:r>
      <w:proofErr w:type="gramEnd"/>
      <w:r w:rsidRPr="002233C1">
        <w:rPr>
          <w:rFonts w:ascii="Times New Roman" w:hAnsi="Times New Roman" w:cs="Times New Roman"/>
          <w:sz w:val="20"/>
          <w:szCs w:val="20"/>
        </w:rPr>
        <w:t xml:space="preserve"> is used for detecting proteins.</w:t>
      </w:r>
      <w:r w:rsidRPr="002233C1">
        <w:rPr>
          <w:rFonts w:ascii="Times New Roman" w:hAnsi="Times New Roman" w:cs="Times New Roman"/>
          <w:sz w:val="20"/>
          <w:szCs w:val="20"/>
        </w:rPr>
        <w:br/>
        <w:t xml:space="preserve">ANSWER: </w:t>
      </w:r>
      <w:r w:rsidRPr="002233C1">
        <w:rPr>
          <w:rFonts w:ascii="Times New Roman" w:hAnsi="Times New Roman" w:cs="Times New Roman"/>
          <w:b/>
          <w:bCs/>
          <w:sz w:val="20"/>
          <w:szCs w:val="20"/>
          <w:u w:val="single"/>
        </w:rPr>
        <w:t>Western blot</w:t>
      </w:r>
      <w:r w:rsidRPr="002233C1">
        <w:rPr>
          <w:rFonts w:ascii="Times New Roman" w:hAnsi="Times New Roman" w:cs="Times New Roman"/>
          <w:sz w:val="20"/>
          <w:szCs w:val="20"/>
        </w:rPr>
        <w:t xml:space="preserve"> [accept </w:t>
      </w:r>
      <w:proofErr w:type="spellStart"/>
      <w:r w:rsidRPr="002233C1">
        <w:rPr>
          <w:rFonts w:ascii="Times New Roman" w:hAnsi="Times New Roman" w:cs="Times New Roman"/>
          <w:b/>
          <w:bCs/>
          <w:sz w:val="20"/>
          <w:szCs w:val="20"/>
          <w:u w:val="single"/>
        </w:rPr>
        <w:t>immunoblot</w:t>
      </w:r>
      <w:proofErr w:type="spellEnd"/>
      <w:r w:rsidRPr="002233C1">
        <w:rPr>
          <w:rFonts w:ascii="Times New Roman" w:hAnsi="Times New Roman" w:cs="Times New Roman"/>
          <w:sz w:val="20"/>
          <w:szCs w:val="20"/>
        </w:rPr>
        <w:t xml:space="preserve"> before mention]</w:t>
      </w:r>
    </w:p>
    <w:p w:rsidR="002233C1" w:rsidRDefault="002233C1" w:rsidP="005E6F65">
      <w:pPr>
        <w:spacing w:after="0" w:line="240" w:lineRule="auto"/>
        <w:rPr>
          <w:rFonts w:ascii="Times New Roman" w:hAnsi="Times New Roman" w:cs="Times New Roman"/>
          <w:b/>
          <w:bCs/>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3. </w:t>
      </w:r>
      <w:r w:rsidRPr="002233C1">
        <w:rPr>
          <w:rFonts w:ascii="Times New Roman" w:hAnsi="Times New Roman" w:cs="Times New Roman"/>
          <w:b/>
          <w:bCs/>
          <w:sz w:val="20"/>
          <w:szCs w:val="20"/>
        </w:rPr>
        <w:t xml:space="preserve">This text contains a simile that claims children of God who free themselves from fault </w:t>
      </w:r>
      <w:proofErr w:type="spellStart"/>
      <w:r w:rsidRPr="002233C1">
        <w:rPr>
          <w:rFonts w:ascii="Times New Roman" w:hAnsi="Times New Roman" w:cs="Times New Roman"/>
          <w:b/>
          <w:bCs/>
          <w:sz w:val="20"/>
          <w:szCs w:val="20"/>
        </w:rPr>
        <w:t>are“shin</w:t>
      </w:r>
      <w:proofErr w:type="spellEnd"/>
      <w:r w:rsidRPr="002233C1">
        <w:rPr>
          <w:rFonts w:ascii="Times New Roman" w:hAnsi="Times New Roman" w:cs="Times New Roman"/>
          <w:b/>
          <w:bCs/>
          <w:sz w:val="20"/>
          <w:szCs w:val="20"/>
        </w:rPr>
        <w:t>[</w:t>
      </w:r>
      <w:proofErr w:type="spellStart"/>
      <w:r w:rsidRPr="002233C1">
        <w:rPr>
          <w:rFonts w:ascii="Times New Roman" w:hAnsi="Times New Roman" w:cs="Times New Roman"/>
          <w:b/>
          <w:bCs/>
          <w:sz w:val="20"/>
          <w:szCs w:val="20"/>
        </w:rPr>
        <w:t>ing</w:t>
      </w:r>
      <w:proofErr w:type="spellEnd"/>
      <w:r w:rsidRPr="002233C1">
        <w:rPr>
          <w:rFonts w:ascii="Times New Roman" w:hAnsi="Times New Roman" w:cs="Times New Roman"/>
          <w:b/>
          <w:bCs/>
          <w:sz w:val="20"/>
          <w:szCs w:val="20"/>
        </w:rPr>
        <w:t xml:space="preserve">] like stars in the universe,” and it then invites the listeners to “be glad and rejoice with me.” It’s not Colossians, but the faithful in this work are referred to as “the circumcision,” as they “glory in Christ Jesus, and who put no confidence in the flesh;” it then invokes the Tribe of Benjamin. The concept of kenosis, or (*) </w:t>
      </w:r>
      <w:r w:rsidRPr="002233C1">
        <w:rPr>
          <w:rFonts w:ascii="Times New Roman" w:hAnsi="Times New Roman" w:cs="Times New Roman"/>
          <w:sz w:val="20"/>
          <w:szCs w:val="20"/>
        </w:rPr>
        <w:t xml:space="preserve">self-emptying of will for want of God’s intent, is introduced in this text, containing the line, “[A]t the name of Jesus every knee </w:t>
      </w:r>
      <w:proofErr w:type="gramStart"/>
      <w:r w:rsidRPr="002233C1">
        <w:rPr>
          <w:rFonts w:ascii="Times New Roman" w:hAnsi="Times New Roman" w:cs="Times New Roman"/>
          <w:sz w:val="20"/>
          <w:szCs w:val="20"/>
        </w:rPr>
        <w:t>should</w:t>
      </w:r>
      <w:proofErr w:type="gramEnd"/>
      <w:r w:rsidRPr="002233C1">
        <w:rPr>
          <w:rFonts w:ascii="Times New Roman" w:hAnsi="Times New Roman" w:cs="Times New Roman"/>
          <w:sz w:val="20"/>
          <w:szCs w:val="20"/>
        </w:rPr>
        <w:t xml:space="preserve"> bow, in heaven and on earth and under the earth.” Claiming that “I can do all this through Christ who gives me strength,” the author of this text was aided by </w:t>
      </w:r>
      <w:proofErr w:type="spellStart"/>
      <w:r w:rsidRPr="002233C1">
        <w:rPr>
          <w:rFonts w:ascii="Times New Roman" w:hAnsi="Times New Roman" w:cs="Times New Roman"/>
          <w:sz w:val="20"/>
          <w:szCs w:val="20"/>
        </w:rPr>
        <w:t>Ephaphroditus</w:t>
      </w:r>
      <w:proofErr w:type="spellEnd"/>
      <w:r w:rsidRPr="002233C1">
        <w:rPr>
          <w:rFonts w:ascii="Times New Roman" w:hAnsi="Times New Roman" w:cs="Times New Roman"/>
          <w:sz w:val="20"/>
          <w:szCs w:val="20"/>
        </w:rPr>
        <w:t xml:space="preserve"> before bidding him return home with gifts to sacrifice to God. For 10 points, name this book in the New Testament, a Pauline epistle to a church in Macedon.</w:t>
      </w:r>
      <w:r w:rsidRPr="002233C1">
        <w:rPr>
          <w:rFonts w:ascii="Times New Roman" w:hAnsi="Times New Roman" w:cs="Times New Roman"/>
          <w:sz w:val="20"/>
          <w:szCs w:val="20"/>
        </w:rPr>
        <w:br/>
        <w:t xml:space="preserve">ANSWER: Epistle of Paul to the </w:t>
      </w:r>
      <w:r w:rsidRPr="002233C1">
        <w:rPr>
          <w:rFonts w:ascii="Times New Roman" w:hAnsi="Times New Roman" w:cs="Times New Roman"/>
          <w:b/>
          <w:bCs/>
          <w:sz w:val="20"/>
          <w:szCs w:val="20"/>
          <w:u w:val="single"/>
        </w:rPr>
        <w:t>Philippians</w:t>
      </w:r>
    </w:p>
    <w:p w:rsidR="00667A86" w:rsidRDefault="00667A86" w:rsidP="005E6F65">
      <w:pPr>
        <w:spacing w:after="0" w:line="240" w:lineRule="auto"/>
        <w:rPr>
          <w:rFonts w:ascii="Times New Roman" w:hAnsi="Times New Roman" w:cs="Times New Roman"/>
          <w:b/>
          <w:bCs/>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4. </w:t>
      </w:r>
      <w:r w:rsidRPr="002233C1">
        <w:rPr>
          <w:rFonts w:ascii="Times New Roman" w:hAnsi="Times New Roman" w:cs="Times New Roman"/>
          <w:b/>
          <w:bCs/>
          <w:sz w:val="20"/>
          <w:szCs w:val="20"/>
        </w:rPr>
        <w:t>At one point, this work asks if putting a lustful man in front of a gallows and threatening to execute him could stop him from fornicating. Scholars cite this work using the Academy pagination numbers from 5:3 (</w:t>
      </w:r>
      <w:r w:rsidRPr="002233C1">
        <w:rPr>
          <w:rFonts w:ascii="Times New Roman" w:hAnsi="Times New Roman" w:cs="Times New Roman"/>
          <w:b/>
          <w:bCs/>
          <w:i/>
          <w:iCs/>
          <w:sz w:val="20"/>
          <w:szCs w:val="20"/>
        </w:rPr>
        <w:t>five three</w:t>
      </w:r>
      <w:r w:rsidRPr="002233C1">
        <w:rPr>
          <w:rFonts w:ascii="Times New Roman" w:hAnsi="Times New Roman" w:cs="Times New Roman"/>
          <w:b/>
          <w:bCs/>
          <w:sz w:val="20"/>
          <w:szCs w:val="20"/>
        </w:rPr>
        <w:t xml:space="preserve">) through 5:163. Three nameless Theorems in this book argue that “determining grounds for the will” can include the mere form in which a principle is posited, not just its matter. This work introduces its author’s idea of the </w:t>
      </w:r>
      <w:proofErr w:type="spellStart"/>
      <w:r w:rsidRPr="002233C1">
        <w:rPr>
          <w:rFonts w:ascii="Times New Roman" w:hAnsi="Times New Roman" w:cs="Times New Roman"/>
          <w:b/>
          <w:bCs/>
          <w:i/>
          <w:iCs/>
          <w:sz w:val="20"/>
          <w:szCs w:val="20"/>
        </w:rPr>
        <w:t>summum</w:t>
      </w:r>
      <w:proofErr w:type="spellEnd"/>
      <w:r w:rsidRPr="002233C1">
        <w:rPr>
          <w:rFonts w:ascii="Times New Roman" w:hAnsi="Times New Roman" w:cs="Times New Roman"/>
          <w:b/>
          <w:bCs/>
          <w:i/>
          <w:iCs/>
          <w:sz w:val="20"/>
          <w:szCs w:val="20"/>
        </w:rPr>
        <w:t xml:space="preserve"> </w:t>
      </w:r>
      <w:proofErr w:type="spellStart"/>
      <w:r w:rsidRPr="002233C1">
        <w:rPr>
          <w:rFonts w:ascii="Times New Roman" w:hAnsi="Times New Roman" w:cs="Times New Roman"/>
          <w:b/>
          <w:bCs/>
          <w:i/>
          <w:iCs/>
          <w:sz w:val="20"/>
          <w:szCs w:val="20"/>
        </w:rPr>
        <w:t>bonum</w:t>
      </w:r>
      <w:proofErr w:type="spellEnd"/>
      <w:r w:rsidRPr="002233C1">
        <w:rPr>
          <w:rFonts w:ascii="Times New Roman" w:hAnsi="Times New Roman" w:cs="Times New Roman"/>
          <w:b/>
          <w:bCs/>
          <w:sz w:val="20"/>
          <w:szCs w:val="20"/>
        </w:rPr>
        <w:t xml:space="preserve"> as the joining of virtue with happiness. This work’s conclusion notes that humans find awe in two things: “the starry heavens above, and the</w:t>
      </w:r>
      <w:r w:rsidRPr="002233C1">
        <w:rPr>
          <w:rFonts w:ascii="Times New Roman" w:hAnsi="Times New Roman" w:cs="Times New Roman"/>
          <w:sz w:val="20"/>
          <w:szCs w:val="20"/>
        </w:rPr>
        <w:t xml:space="preserve"> (*) moral law within,” after showing that the title concept compels us to believe in God’s existence, free will, and the immortality of the soul. This work is meant to establish, rather than delimit, the “pure” subtype of the title mental faculty. For 10 points, name this shortest in a series of three philosophical texts, a more abstract treatment of duty-based moral philosophy than the author’s earlier </w:t>
      </w:r>
      <w:r w:rsidRPr="002233C1">
        <w:rPr>
          <w:rFonts w:ascii="Times New Roman" w:hAnsi="Times New Roman" w:cs="Times New Roman"/>
          <w:i/>
          <w:iCs/>
          <w:sz w:val="20"/>
          <w:szCs w:val="20"/>
        </w:rPr>
        <w:t>Groundwork of the Metaphysics of Morals</w:t>
      </w:r>
      <w:r w:rsidRPr="002233C1">
        <w:rPr>
          <w:rFonts w:ascii="Times New Roman" w:hAnsi="Times New Roman" w:cs="Times New Roman"/>
          <w:sz w:val="20"/>
          <w:szCs w:val="20"/>
        </w:rPr>
        <w:t>.</w:t>
      </w:r>
    </w:p>
    <w:p w:rsidR="00667A86" w:rsidRPr="00B4210E" w:rsidRDefault="00667A86" w:rsidP="00667A86">
      <w:pPr>
        <w:spacing w:after="0" w:line="240" w:lineRule="auto"/>
        <w:rPr>
          <w:rFonts w:ascii="Times New Roman" w:hAnsi="Times New Roman" w:cs="Times New Roman"/>
          <w:sz w:val="20"/>
          <w:szCs w:val="20"/>
          <w:lang w:val="de-DE"/>
        </w:rPr>
      </w:pPr>
      <w:r w:rsidRPr="00B4210E">
        <w:rPr>
          <w:rFonts w:ascii="Times New Roman" w:hAnsi="Times New Roman" w:cs="Times New Roman"/>
          <w:sz w:val="20"/>
          <w:szCs w:val="20"/>
          <w:lang w:val="de-DE"/>
        </w:rPr>
        <w:t xml:space="preserve">ANSWER: </w:t>
      </w:r>
      <w:r w:rsidRPr="00B4210E">
        <w:rPr>
          <w:rFonts w:ascii="Times New Roman" w:hAnsi="Times New Roman" w:cs="Times New Roman"/>
          <w:b/>
          <w:bCs/>
          <w:i/>
          <w:iCs/>
          <w:sz w:val="20"/>
          <w:szCs w:val="20"/>
          <w:u w:val="single"/>
          <w:lang w:val="de-DE"/>
        </w:rPr>
        <w:t>Critique of Practical Reason</w:t>
      </w:r>
      <w:r w:rsidRPr="00B4210E">
        <w:rPr>
          <w:rFonts w:ascii="Times New Roman" w:hAnsi="Times New Roman" w:cs="Times New Roman"/>
          <w:sz w:val="20"/>
          <w:szCs w:val="20"/>
          <w:lang w:val="de-DE"/>
        </w:rPr>
        <w:t xml:space="preserve"> [or </w:t>
      </w:r>
      <w:r w:rsidRPr="00B4210E">
        <w:rPr>
          <w:rFonts w:ascii="Times New Roman" w:hAnsi="Times New Roman" w:cs="Times New Roman"/>
          <w:b/>
          <w:bCs/>
          <w:i/>
          <w:iCs/>
          <w:sz w:val="20"/>
          <w:szCs w:val="20"/>
          <w:u w:val="single"/>
          <w:lang w:val="de-DE"/>
        </w:rPr>
        <w:t>Kritik der praktischen Vernunft</w:t>
      </w:r>
      <w:r w:rsidRPr="00B4210E">
        <w:rPr>
          <w:rFonts w:ascii="Times New Roman" w:hAnsi="Times New Roman" w:cs="Times New Roman"/>
          <w:sz w:val="20"/>
          <w:szCs w:val="20"/>
          <w:lang w:val="de-DE"/>
        </w:rPr>
        <w:t>]</w:t>
      </w:r>
    </w:p>
    <w:p w:rsidR="00667A86" w:rsidRPr="00B4210E" w:rsidRDefault="00667A86" w:rsidP="005E6F65">
      <w:pPr>
        <w:spacing w:after="0" w:line="240" w:lineRule="auto"/>
        <w:rPr>
          <w:rFonts w:ascii="Times New Roman" w:hAnsi="Times New Roman" w:cs="Times New Roman"/>
          <w:b/>
          <w:bCs/>
          <w:sz w:val="20"/>
          <w:szCs w:val="20"/>
          <w:lang w:val="de-DE"/>
        </w:rPr>
      </w:pPr>
    </w:p>
    <w:p w:rsidR="005E6F65" w:rsidRPr="002233C1" w:rsidRDefault="002233C1" w:rsidP="005E6F65">
      <w:pPr>
        <w:spacing w:after="0" w:line="240" w:lineRule="auto"/>
        <w:rPr>
          <w:rFonts w:ascii="Times New Roman" w:hAnsi="Times New Roman" w:cs="Times New Roman"/>
          <w:sz w:val="20"/>
          <w:szCs w:val="20"/>
        </w:rPr>
      </w:pPr>
      <w:r w:rsidRPr="002233C1">
        <w:rPr>
          <w:rFonts w:ascii="Times New Roman" w:hAnsi="Times New Roman" w:cs="Times New Roman"/>
          <w:b/>
          <w:bCs/>
          <w:sz w:val="20"/>
          <w:szCs w:val="20"/>
        </w:rPr>
        <w:t xml:space="preserve">5. </w:t>
      </w:r>
      <w:r w:rsidR="005E6F65" w:rsidRPr="002233C1">
        <w:rPr>
          <w:rFonts w:ascii="Times New Roman" w:hAnsi="Times New Roman" w:cs="Times New Roman"/>
          <w:b/>
          <w:bCs/>
          <w:sz w:val="20"/>
          <w:szCs w:val="20"/>
        </w:rPr>
        <w:t xml:space="preserve">One character in this work has a flashback about going to a fraternity party and waking up covered in broken glass all because he thought “Sigma Nu” consisted of three Greek letters. Another character in this novel practices writing out her signature for her upcoming remarriage yet ends up signing with her current </w:t>
      </w:r>
      <w:r w:rsidR="005E6F65" w:rsidRPr="002233C1">
        <w:rPr>
          <w:rFonts w:ascii="Times New Roman" w:hAnsi="Times New Roman" w:cs="Times New Roman"/>
          <w:b/>
          <w:bCs/>
          <w:sz w:val="20"/>
          <w:szCs w:val="20"/>
        </w:rPr>
        <w:lastRenderedPageBreak/>
        <w:t>husband’s last name. A school principal with acid reflux disease is among the casualties after John Voss opens (*)</w:t>
      </w:r>
      <w:r w:rsidR="005E6F65" w:rsidRPr="002233C1">
        <w:rPr>
          <w:rFonts w:ascii="Times New Roman" w:hAnsi="Times New Roman" w:cs="Times New Roman"/>
          <w:sz w:val="20"/>
          <w:szCs w:val="20"/>
        </w:rPr>
        <w:t xml:space="preserve"> fire with an antique gun at his high school, although his friend Tick survives. In this novel, Tick’s mother Janine ends up marrying a gym instructor known as the Silver Fox, Walt </w:t>
      </w:r>
      <w:proofErr w:type="spellStart"/>
      <w:r w:rsidR="005E6F65" w:rsidRPr="002233C1">
        <w:rPr>
          <w:rFonts w:ascii="Times New Roman" w:hAnsi="Times New Roman" w:cs="Times New Roman"/>
          <w:sz w:val="20"/>
          <w:szCs w:val="20"/>
        </w:rPr>
        <w:t>Comeau</w:t>
      </w:r>
      <w:proofErr w:type="spellEnd"/>
      <w:r w:rsidR="005E6F65" w:rsidRPr="002233C1">
        <w:rPr>
          <w:rFonts w:ascii="Times New Roman" w:hAnsi="Times New Roman" w:cs="Times New Roman"/>
          <w:sz w:val="20"/>
          <w:szCs w:val="20"/>
        </w:rPr>
        <w:t>, who breaks his arm while arm wrestling Janine’s ex-husband, Miles Roby, at the family diner. For 10 points, name this novel titled for a fictional town in Maine, which won the 2001 Pulitzer for Richard Russo.</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i/>
          <w:iCs/>
          <w:sz w:val="20"/>
          <w:szCs w:val="20"/>
          <w:u w:val="single"/>
        </w:rPr>
        <w:t>Empire Falls</w:t>
      </w:r>
    </w:p>
    <w:p w:rsidR="005E6F65" w:rsidRPr="002233C1" w:rsidRDefault="005E6F65" w:rsidP="005E6F65">
      <w:pPr>
        <w:spacing w:after="0" w:line="240" w:lineRule="auto"/>
        <w:rPr>
          <w:rFonts w:ascii="Times New Roman" w:hAnsi="Times New Roman" w:cs="Times New Roman"/>
          <w:sz w:val="20"/>
          <w:szCs w:val="20"/>
        </w:rPr>
      </w:pPr>
    </w:p>
    <w:p w:rsidR="00E77443" w:rsidRPr="002233C1" w:rsidRDefault="00E77443" w:rsidP="00E77443">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6. </w:t>
      </w:r>
      <w:r w:rsidRPr="002233C1">
        <w:rPr>
          <w:rFonts w:ascii="Times New Roman" w:hAnsi="Times New Roman" w:cs="Times New Roman"/>
          <w:b/>
          <w:bCs/>
          <w:sz w:val="20"/>
          <w:szCs w:val="20"/>
        </w:rPr>
        <w:t xml:space="preserve">This state repealed the Racial Justice Act, intended to reform its use of the death penalty, in 2013. Earlier this month, this state became the first to opt out of receiving long-term federal unemployment benefits, thus cutting aid to 70,000 people. In 2008, an incumbent senator from this state alleged that the Godless Americans PAC had held a secret fundraiser for the Democratic challenger. Reverend William Barber leads this state’s NAACP, which has led the (*) </w:t>
      </w:r>
      <w:r w:rsidRPr="002233C1">
        <w:rPr>
          <w:rFonts w:ascii="Times New Roman" w:hAnsi="Times New Roman" w:cs="Times New Roman"/>
          <w:sz w:val="20"/>
          <w:szCs w:val="20"/>
        </w:rPr>
        <w:t xml:space="preserve">“Moral Monday” protests against this state’s Republican legislature. Its Republican governor has threatened to veto an anti-abortion measure passed by its legislature as an attachment to a motorcycle safety bill. Represented in the Senate by Kay Hagan, this state is where Julian Castro gave a keynote address in September 2012. For 10 points, name this state governed by Pat </w:t>
      </w:r>
      <w:proofErr w:type="spellStart"/>
      <w:r w:rsidRPr="002233C1">
        <w:rPr>
          <w:rFonts w:ascii="Times New Roman" w:hAnsi="Times New Roman" w:cs="Times New Roman"/>
          <w:sz w:val="20"/>
          <w:szCs w:val="20"/>
        </w:rPr>
        <w:t>McCrory</w:t>
      </w:r>
      <w:proofErr w:type="spellEnd"/>
      <w:r w:rsidRPr="002233C1">
        <w:rPr>
          <w:rFonts w:ascii="Times New Roman" w:hAnsi="Times New Roman" w:cs="Times New Roman"/>
          <w:sz w:val="20"/>
          <w:szCs w:val="20"/>
        </w:rPr>
        <w:t>, where the 2012 DNC was held in Charlotte.</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North Carolina</w:t>
      </w:r>
    </w:p>
    <w:p w:rsidR="00E77443" w:rsidRDefault="00E77443" w:rsidP="00E77443">
      <w:pPr>
        <w:spacing w:after="0" w:line="240" w:lineRule="auto"/>
        <w:rPr>
          <w:rFonts w:ascii="Times New Roman" w:hAnsi="Times New Roman" w:cs="Times New Roman"/>
          <w:b/>
          <w:bCs/>
          <w:sz w:val="20"/>
          <w:szCs w:val="20"/>
        </w:rPr>
      </w:pPr>
    </w:p>
    <w:p w:rsidR="00E77443" w:rsidRPr="002233C1" w:rsidRDefault="00E77443" w:rsidP="00E77443">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7. </w:t>
      </w:r>
      <w:r w:rsidRPr="002233C1">
        <w:rPr>
          <w:rFonts w:ascii="Times New Roman" w:hAnsi="Times New Roman" w:cs="Times New Roman"/>
          <w:b/>
          <w:bCs/>
          <w:sz w:val="20"/>
          <w:szCs w:val="20"/>
        </w:rPr>
        <w:t xml:space="preserve">This thinker argued that actions are carried out with three levels of social consciousness: self-aware “discursive consciousness,” cognizant but inarticulate “practical consciousness,” and “the unconscious.” That tripartite division forms a basis for his “stratification model” of action. This author of </w:t>
      </w:r>
      <w:r w:rsidRPr="002233C1">
        <w:rPr>
          <w:rFonts w:ascii="Times New Roman" w:hAnsi="Times New Roman" w:cs="Times New Roman"/>
          <w:b/>
          <w:bCs/>
          <w:i/>
          <w:iCs/>
          <w:sz w:val="20"/>
          <w:szCs w:val="20"/>
        </w:rPr>
        <w:t>Runaway World</w:t>
      </w:r>
      <w:r w:rsidRPr="002233C1">
        <w:rPr>
          <w:rFonts w:ascii="Times New Roman" w:hAnsi="Times New Roman" w:cs="Times New Roman"/>
          <w:b/>
          <w:bCs/>
          <w:sz w:val="20"/>
          <w:szCs w:val="20"/>
        </w:rPr>
        <w:t xml:space="preserve"> takes a “</w:t>
      </w:r>
      <w:proofErr w:type="spellStart"/>
      <w:r w:rsidRPr="002233C1">
        <w:rPr>
          <w:rFonts w:ascii="Times New Roman" w:hAnsi="Times New Roman" w:cs="Times New Roman"/>
          <w:b/>
          <w:bCs/>
          <w:sz w:val="20"/>
          <w:szCs w:val="20"/>
        </w:rPr>
        <w:t>discontinuist</w:t>
      </w:r>
      <w:proofErr w:type="spellEnd"/>
      <w:r w:rsidRPr="002233C1">
        <w:rPr>
          <w:rFonts w:ascii="Times New Roman" w:hAnsi="Times New Roman" w:cs="Times New Roman"/>
          <w:b/>
          <w:bCs/>
          <w:sz w:val="20"/>
          <w:szCs w:val="20"/>
        </w:rPr>
        <w:t xml:space="preserve">” approach to comparing traditional and modern social orders in a book that discusses the radicalization of  (*) </w:t>
      </w:r>
      <w:r w:rsidRPr="002233C1">
        <w:rPr>
          <w:rFonts w:ascii="Times New Roman" w:hAnsi="Times New Roman" w:cs="Times New Roman"/>
          <w:sz w:val="20"/>
          <w:szCs w:val="20"/>
        </w:rPr>
        <w:t xml:space="preserve">modernity. This sociologist described the relationship between the social sciences and their objects of study as a “double hermeneutic.” This author of </w:t>
      </w:r>
      <w:r w:rsidRPr="002233C1">
        <w:rPr>
          <w:rFonts w:ascii="Times New Roman" w:hAnsi="Times New Roman" w:cs="Times New Roman"/>
          <w:i/>
          <w:iCs/>
          <w:sz w:val="20"/>
          <w:szCs w:val="20"/>
        </w:rPr>
        <w:t>The Consequences of Modernity</w:t>
      </w:r>
      <w:r w:rsidRPr="002233C1">
        <w:rPr>
          <w:rFonts w:ascii="Times New Roman" w:hAnsi="Times New Roman" w:cs="Times New Roman"/>
          <w:sz w:val="20"/>
          <w:szCs w:val="20"/>
        </w:rPr>
        <w:t xml:space="preserve"> reconciled structural and agential theories by describing a “duality of structure” in </w:t>
      </w:r>
      <w:r w:rsidRPr="002233C1">
        <w:rPr>
          <w:rFonts w:ascii="Times New Roman" w:hAnsi="Times New Roman" w:cs="Times New Roman"/>
          <w:i/>
          <w:iCs/>
          <w:sz w:val="20"/>
          <w:szCs w:val="20"/>
        </w:rPr>
        <w:t>The Constitution of Society</w:t>
      </w:r>
      <w:r w:rsidRPr="002233C1">
        <w:rPr>
          <w:rFonts w:ascii="Times New Roman" w:hAnsi="Times New Roman" w:cs="Times New Roman"/>
          <w:sz w:val="20"/>
          <w:szCs w:val="20"/>
        </w:rPr>
        <w:t xml:space="preserve">.  In books such as </w:t>
      </w:r>
      <w:r w:rsidRPr="002233C1">
        <w:rPr>
          <w:rFonts w:ascii="Times New Roman" w:hAnsi="Times New Roman" w:cs="Times New Roman"/>
          <w:i/>
          <w:iCs/>
          <w:sz w:val="20"/>
          <w:szCs w:val="20"/>
        </w:rPr>
        <w:t>Beyond Left and Right</w:t>
      </w:r>
      <w:r w:rsidRPr="002233C1">
        <w:rPr>
          <w:rFonts w:ascii="Times New Roman" w:hAnsi="Times New Roman" w:cs="Times New Roman"/>
          <w:sz w:val="20"/>
          <w:szCs w:val="20"/>
        </w:rPr>
        <w:t xml:space="preserve">, this sociologist developed a center-left “Third Way” in politics that was adopted by Tony Blair. For 10 points, name this British sociologist who developed the theory of structuration and wrote </w:t>
      </w:r>
      <w:r w:rsidRPr="002233C1">
        <w:rPr>
          <w:rFonts w:ascii="Times New Roman" w:hAnsi="Times New Roman" w:cs="Times New Roman"/>
          <w:i/>
          <w:iCs/>
          <w:sz w:val="20"/>
          <w:szCs w:val="20"/>
        </w:rPr>
        <w:t>New Rules of Sociological Method</w:t>
      </w:r>
      <w:r w:rsidRPr="002233C1">
        <w:rPr>
          <w:rFonts w:ascii="Times New Roman" w:hAnsi="Times New Roman" w:cs="Times New Roman"/>
          <w:sz w:val="20"/>
          <w:szCs w:val="20"/>
        </w:rPr>
        <w:t>.</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Anthony </w:t>
      </w:r>
      <w:proofErr w:type="spellStart"/>
      <w:r w:rsidRPr="002233C1">
        <w:rPr>
          <w:rFonts w:ascii="Times New Roman" w:hAnsi="Times New Roman" w:cs="Times New Roman"/>
          <w:b/>
          <w:bCs/>
          <w:sz w:val="20"/>
          <w:szCs w:val="20"/>
          <w:u w:val="single"/>
        </w:rPr>
        <w:t>Giddens</w:t>
      </w:r>
      <w:proofErr w:type="spellEnd"/>
      <w:r w:rsidRPr="002233C1">
        <w:rPr>
          <w:rFonts w:ascii="Times New Roman" w:hAnsi="Times New Roman" w:cs="Times New Roman"/>
          <w:sz w:val="20"/>
          <w:szCs w:val="20"/>
        </w:rPr>
        <w:t xml:space="preserve">, Baron </w:t>
      </w:r>
      <w:proofErr w:type="spellStart"/>
      <w:r w:rsidRPr="002233C1">
        <w:rPr>
          <w:rFonts w:ascii="Times New Roman" w:hAnsi="Times New Roman" w:cs="Times New Roman"/>
          <w:sz w:val="20"/>
          <w:szCs w:val="20"/>
        </w:rPr>
        <w:t>Giddens</w:t>
      </w:r>
      <w:proofErr w:type="spellEnd"/>
    </w:p>
    <w:p w:rsidR="00E77443" w:rsidRDefault="00E77443" w:rsidP="002233C1">
      <w:pPr>
        <w:spacing w:after="0" w:line="240" w:lineRule="auto"/>
        <w:rPr>
          <w:rFonts w:ascii="Times New Roman" w:hAnsi="Times New Roman" w:cs="Times New Roman"/>
          <w:b/>
          <w:bCs/>
          <w:sz w:val="20"/>
          <w:szCs w:val="20"/>
        </w:rPr>
      </w:pP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8. </w:t>
      </w:r>
      <w:r w:rsidRPr="002233C1">
        <w:rPr>
          <w:rFonts w:ascii="Times New Roman" w:hAnsi="Times New Roman" w:cs="Times New Roman"/>
          <w:b/>
          <w:bCs/>
          <w:sz w:val="20"/>
          <w:szCs w:val="20"/>
        </w:rPr>
        <w:t xml:space="preserve">This empire’s conquests facilitated the growth of a merchant guild called the Five Hundred Lords of </w:t>
      </w:r>
      <w:proofErr w:type="spellStart"/>
      <w:r w:rsidRPr="002233C1">
        <w:rPr>
          <w:rFonts w:ascii="Times New Roman" w:hAnsi="Times New Roman" w:cs="Times New Roman"/>
          <w:b/>
          <w:bCs/>
          <w:sz w:val="20"/>
          <w:szCs w:val="20"/>
        </w:rPr>
        <w:t>Ayyavolu</w:t>
      </w:r>
      <w:proofErr w:type="spellEnd"/>
      <w:r w:rsidRPr="002233C1">
        <w:rPr>
          <w:rFonts w:ascii="Times New Roman" w:hAnsi="Times New Roman" w:cs="Times New Roman"/>
          <w:b/>
          <w:bCs/>
          <w:sz w:val="20"/>
          <w:szCs w:val="20"/>
        </w:rPr>
        <w:t xml:space="preserve">. One king of this empire was said to have a large bell for people seeking justice to ring, so when an animal whose child was trampled rang the bell, he ran his son over with his own chariot. This empire built a temple featuring a famously tall tiered </w:t>
      </w:r>
      <w:proofErr w:type="spellStart"/>
      <w:r w:rsidRPr="002233C1">
        <w:rPr>
          <w:rFonts w:ascii="Times New Roman" w:hAnsi="Times New Roman" w:cs="Times New Roman"/>
          <w:b/>
          <w:bCs/>
          <w:i/>
          <w:iCs/>
          <w:sz w:val="20"/>
          <w:szCs w:val="20"/>
        </w:rPr>
        <w:t>vimana</w:t>
      </w:r>
      <w:proofErr w:type="spellEnd"/>
      <w:r w:rsidRPr="002233C1">
        <w:rPr>
          <w:rFonts w:ascii="Times New Roman" w:hAnsi="Times New Roman" w:cs="Times New Roman"/>
          <w:b/>
          <w:bCs/>
          <w:sz w:val="20"/>
          <w:szCs w:val="20"/>
        </w:rPr>
        <w:t xml:space="preserve"> tower and the sizable statue of the bull Nandi at its entrance; that </w:t>
      </w:r>
      <w:proofErr w:type="spellStart"/>
      <w:r w:rsidRPr="002233C1">
        <w:rPr>
          <w:rFonts w:ascii="Times New Roman" w:hAnsi="Times New Roman" w:cs="Times New Roman"/>
          <w:b/>
          <w:bCs/>
          <w:sz w:val="20"/>
          <w:szCs w:val="20"/>
        </w:rPr>
        <w:t>Brihadeeswara</w:t>
      </w:r>
      <w:proofErr w:type="spellEnd"/>
      <w:r w:rsidRPr="002233C1">
        <w:rPr>
          <w:rFonts w:ascii="Times New Roman" w:hAnsi="Times New Roman" w:cs="Times New Roman"/>
          <w:b/>
          <w:bCs/>
          <w:sz w:val="20"/>
          <w:szCs w:val="20"/>
        </w:rPr>
        <w:t xml:space="preserve"> Temple was built in (*)</w:t>
      </w:r>
      <w:r w:rsidRPr="002233C1">
        <w:rPr>
          <w:rFonts w:ascii="Times New Roman" w:hAnsi="Times New Roman" w:cs="Times New Roman"/>
          <w:sz w:val="20"/>
          <w:szCs w:val="20"/>
        </w:rPr>
        <w:t xml:space="preserve"> </w:t>
      </w:r>
      <w:proofErr w:type="spellStart"/>
      <w:r w:rsidRPr="002233C1">
        <w:rPr>
          <w:rFonts w:ascii="Times New Roman" w:hAnsi="Times New Roman" w:cs="Times New Roman"/>
          <w:sz w:val="20"/>
          <w:szCs w:val="20"/>
        </w:rPr>
        <w:t>Tanjore</w:t>
      </w:r>
      <w:proofErr w:type="spellEnd"/>
      <w:r w:rsidRPr="002233C1">
        <w:rPr>
          <w:rFonts w:ascii="Times New Roman" w:hAnsi="Times New Roman" w:cs="Times New Roman"/>
          <w:sz w:val="20"/>
          <w:szCs w:val="20"/>
        </w:rPr>
        <w:t xml:space="preserve">. This empire plundered Buddhist monasteries and stupas during its conquest of Sri Lanka and frequently harassed the contemporary </w:t>
      </w:r>
      <w:proofErr w:type="spellStart"/>
      <w:r w:rsidRPr="002233C1">
        <w:rPr>
          <w:rFonts w:ascii="Times New Roman" w:hAnsi="Times New Roman" w:cs="Times New Roman"/>
          <w:sz w:val="20"/>
          <w:szCs w:val="20"/>
        </w:rPr>
        <w:t>Srivijaya</w:t>
      </w:r>
      <w:proofErr w:type="spellEnd"/>
      <w:r w:rsidRPr="002233C1">
        <w:rPr>
          <w:rFonts w:ascii="Times New Roman" w:hAnsi="Times New Roman" w:cs="Times New Roman"/>
          <w:sz w:val="20"/>
          <w:szCs w:val="20"/>
        </w:rPr>
        <w:t xml:space="preserve"> Empire. This empire was at its peak from the 10th century to the 12th, when it was supplanted by the </w:t>
      </w:r>
      <w:proofErr w:type="spellStart"/>
      <w:r w:rsidRPr="002233C1">
        <w:rPr>
          <w:rFonts w:ascii="Times New Roman" w:hAnsi="Times New Roman" w:cs="Times New Roman"/>
          <w:sz w:val="20"/>
          <w:szCs w:val="20"/>
        </w:rPr>
        <w:t>Hoysalas</w:t>
      </w:r>
      <w:proofErr w:type="spellEnd"/>
      <w:r w:rsidRPr="002233C1">
        <w:rPr>
          <w:rFonts w:ascii="Times New Roman" w:hAnsi="Times New Roman" w:cs="Times New Roman"/>
          <w:sz w:val="20"/>
          <w:szCs w:val="20"/>
        </w:rPr>
        <w:t xml:space="preserve">. One of the three </w:t>
      </w:r>
      <w:proofErr w:type="spellStart"/>
      <w:r w:rsidRPr="002233C1">
        <w:rPr>
          <w:rFonts w:ascii="Times New Roman" w:hAnsi="Times New Roman" w:cs="Times New Roman"/>
          <w:i/>
          <w:iCs/>
          <w:sz w:val="20"/>
          <w:szCs w:val="20"/>
        </w:rPr>
        <w:t>muventar</w:t>
      </w:r>
      <w:proofErr w:type="spellEnd"/>
      <w:r w:rsidRPr="002233C1">
        <w:rPr>
          <w:rFonts w:ascii="Times New Roman" w:hAnsi="Times New Roman" w:cs="Times New Roman"/>
          <w:sz w:val="20"/>
          <w:szCs w:val="20"/>
        </w:rPr>
        <w:t xml:space="preserve"> along with the </w:t>
      </w:r>
      <w:proofErr w:type="spellStart"/>
      <w:r w:rsidRPr="002233C1">
        <w:rPr>
          <w:rFonts w:ascii="Times New Roman" w:hAnsi="Times New Roman" w:cs="Times New Roman"/>
          <w:sz w:val="20"/>
          <w:szCs w:val="20"/>
        </w:rPr>
        <w:t>Chera</w:t>
      </w:r>
      <w:proofErr w:type="spellEnd"/>
      <w:r w:rsidRPr="002233C1">
        <w:rPr>
          <w:rFonts w:ascii="Times New Roman" w:hAnsi="Times New Roman" w:cs="Times New Roman"/>
          <w:sz w:val="20"/>
          <w:szCs w:val="20"/>
        </w:rPr>
        <w:t xml:space="preserve"> and </w:t>
      </w:r>
      <w:proofErr w:type="spellStart"/>
      <w:r w:rsidRPr="002233C1">
        <w:rPr>
          <w:rFonts w:ascii="Times New Roman" w:hAnsi="Times New Roman" w:cs="Times New Roman"/>
          <w:sz w:val="20"/>
          <w:szCs w:val="20"/>
        </w:rPr>
        <w:t>Pandya</w:t>
      </w:r>
      <w:proofErr w:type="spellEnd"/>
      <w:r w:rsidRPr="002233C1">
        <w:rPr>
          <w:rFonts w:ascii="Times New Roman" w:hAnsi="Times New Roman" w:cs="Times New Roman"/>
          <w:sz w:val="20"/>
          <w:szCs w:val="20"/>
        </w:rPr>
        <w:t xml:space="preserve"> Empires, this is, for 10 points, what Tamil empire ruled by </w:t>
      </w:r>
      <w:proofErr w:type="spellStart"/>
      <w:r w:rsidRPr="002233C1">
        <w:rPr>
          <w:rFonts w:ascii="Times New Roman" w:hAnsi="Times New Roman" w:cs="Times New Roman"/>
          <w:sz w:val="20"/>
          <w:szCs w:val="20"/>
        </w:rPr>
        <w:t>Rajendra</w:t>
      </w:r>
      <w:proofErr w:type="spellEnd"/>
      <w:r w:rsidRPr="002233C1">
        <w:rPr>
          <w:rFonts w:ascii="Times New Roman" w:hAnsi="Times New Roman" w:cs="Times New Roman"/>
          <w:sz w:val="20"/>
          <w:szCs w:val="20"/>
        </w:rPr>
        <w:t xml:space="preserve"> I and </w:t>
      </w:r>
      <w:proofErr w:type="spellStart"/>
      <w:r w:rsidRPr="002233C1">
        <w:rPr>
          <w:rFonts w:ascii="Times New Roman" w:hAnsi="Times New Roman" w:cs="Times New Roman"/>
          <w:sz w:val="20"/>
          <w:szCs w:val="20"/>
        </w:rPr>
        <w:t>Rajaraja</w:t>
      </w:r>
      <w:proofErr w:type="spellEnd"/>
      <w:r w:rsidRPr="002233C1">
        <w:rPr>
          <w:rFonts w:ascii="Times New Roman" w:hAnsi="Times New Roman" w:cs="Times New Roman"/>
          <w:sz w:val="20"/>
          <w:szCs w:val="20"/>
        </w:rPr>
        <w:t xml:space="preserve"> I?</w:t>
      </w:r>
      <w:r w:rsidRPr="002233C1">
        <w:rPr>
          <w:rFonts w:ascii="Times New Roman" w:hAnsi="Times New Roman" w:cs="Times New Roman"/>
          <w:sz w:val="20"/>
          <w:szCs w:val="20"/>
        </w:rPr>
        <w:br/>
        <w:t xml:space="preserve">ANSWER: </w:t>
      </w:r>
      <w:proofErr w:type="spellStart"/>
      <w:r w:rsidRPr="002233C1">
        <w:rPr>
          <w:rFonts w:ascii="Times New Roman" w:hAnsi="Times New Roman" w:cs="Times New Roman"/>
          <w:b/>
          <w:bCs/>
          <w:sz w:val="20"/>
          <w:szCs w:val="20"/>
          <w:u w:val="single"/>
        </w:rPr>
        <w:t>Chola</w:t>
      </w:r>
      <w:proofErr w:type="spellEnd"/>
      <w:r w:rsidRPr="002233C1">
        <w:rPr>
          <w:rFonts w:ascii="Times New Roman" w:hAnsi="Times New Roman" w:cs="Times New Roman"/>
          <w:sz w:val="20"/>
          <w:szCs w:val="20"/>
        </w:rPr>
        <w:t xml:space="preserve"> Empire [or </w:t>
      </w:r>
      <w:proofErr w:type="spellStart"/>
      <w:r w:rsidRPr="002233C1">
        <w:rPr>
          <w:rFonts w:ascii="Times New Roman" w:hAnsi="Times New Roman" w:cs="Times New Roman"/>
          <w:b/>
          <w:bCs/>
          <w:sz w:val="20"/>
          <w:szCs w:val="20"/>
          <w:u w:val="single"/>
        </w:rPr>
        <w:t>Chola</w:t>
      </w:r>
      <w:proofErr w:type="spellEnd"/>
      <w:r w:rsidRPr="002233C1">
        <w:rPr>
          <w:rFonts w:ascii="Times New Roman" w:hAnsi="Times New Roman" w:cs="Times New Roman"/>
          <w:sz w:val="20"/>
          <w:szCs w:val="20"/>
        </w:rPr>
        <w:t xml:space="preserve"> Dynasty]</w:t>
      </w:r>
    </w:p>
    <w:p w:rsidR="002233C1" w:rsidRDefault="002233C1" w:rsidP="002233C1">
      <w:pPr>
        <w:spacing w:after="0" w:line="240" w:lineRule="auto"/>
        <w:rPr>
          <w:rFonts w:ascii="Times New Roman" w:hAnsi="Times New Roman" w:cs="Times New Roman"/>
          <w:b/>
          <w:bCs/>
          <w:sz w:val="20"/>
          <w:szCs w:val="20"/>
        </w:rPr>
      </w:pP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9. </w:t>
      </w:r>
      <w:r w:rsidRPr="002233C1">
        <w:rPr>
          <w:rFonts w:ascii="Times New Roman" w:hAnsi="Times New Roman" w:cs="Times New Roman"/>
          <w:b/>
          <w:bCs/>
          <w:sz w:val="20"/>
          <w:szCs w:val="20"/>
        </w:rPr>
        <w:t xml:space="preserve">Richer and </w:t>
      </w:r>
      <w:proofErr w:type="spellStart"/>
      <w:r w:rsidRPr="002233C1">
        <w:rPr>
          <w:rFonts w:ascii="Times New Roman" w:hAnsi="Times New Roman" w:cs="Times New Roman"/>
          <w:b/>
          <w:bCs/>
          <w:sz w:val="20"/>
          <w:szCs w:val="20"/>
        </w:rPr>
        <w:t>Ulrych</w:t>
      </w:r>
      <w:proofErr w:type="spellEnd"/>
      <w:r w:rsidRPr="002233C1">
        <w:rPr>
          <w:rFonts w:ascii="Times New Roman" w:hAnsi="Times New Roman" w:cs="Times New Roman"/>
          <w:b/>
          <w:bCs/>
          <w:sz w:val="20"/>
          <w:szCs w:val="20"/>
        </w:rPr>
        <w:t xml:space="preserve"> identified one of these stars in Leo Minor that is considered to be the most stable celestial clock. In May of 2012, Hermes </w:t>
      </w:r>
      <w:proofErr w:type="gramStart"/>
      <w:r w:rsidRPr="002233C1">
        <w:rPr>
          <w:rFonts w:ascii="Times New Roman" w:hAnsi="Times New Roman" w:cs="Times New Roman"/>
          <w:b/>
          <w:bCs/>
          <w:sz w:val="20"/>
          <w:szCs w:val="20"/>
        </w:rPr>
        <w:t>et</w:t>
      </w:r>
      <w:proofErr w:type="gramEnd"/>
      <w:r w:rsidRPr="002233C1">
        <w:rPr>
          <w:rFonts w:ascii="Times New Roman" w:hAnsi="Times New Roman" w:cs="Times New Roman"/>
          <w:b/>
          <w:bCs/>
          <w:sz w:val="20"/>
          <w:szCs w:val="20"/>
        </w:rPr>
        <w:t xml:space="preserve">. </w:t>
      </w:r>
      <w:proofErr w:type="gramStart"/>
      <w:r w:rsidRPr="002233C1">
        <w:rPr>
          <w:rFonts w:ascii="Times New Roman" w:hAnsi="Times New Roman" w:cs="Times New Roman"/>
          <w:b/>
          <w:bCs/>
          <w:sz w:val="20"/>
          <w:szCs w:val="20"/>
        </w:rPr>
        <w:t>al</w:t>
      </w:r>
      <w:proofErr w:type="gramEnd"/>
      <w:r w:rsidRPr="002233C1">
        <w:rPr>
          <w:rFonts w:ascii="Times New Roman" w:hAnsi="Times New Roman" w:cs="Times New Roman"/>
          <w:b/>
          <w:bCs/>
          <w:sz w:val="20"/>
          <w:szCs w:val="20"/>
        </w:rPr>
        <w:t xml:space="preserve"> claimed to have found one with extremely low mass; its hydrogen atmosphere means that star is classified in the ZZ </w:t>
      </w:r>
      <w:proofErr w:type="spellStart"/>
      <w:r w:rsidRPr="002233C1">
        <w:rPr>
          <w:rFonts w:ascii="Times New Roman" w:hAnsi="Times New Roman" w:cs="Times New Roman"/>
          <w:b/>
          <w:bCs/>
          <w:sz w:val="20"/>
          <w:szCs w:val="20"/>
        </w:rPr>
        <w:t>Ceti</w:t>
      </w:r>
      <w:proofErr w:type="spellEnd"/>
      <w:r w:rsidRPr="002233C1">
        <w:rPr>
          <w:rFonts w:ascii="Times New Roman" w:hAnsi="Times New Roman" w:cs="Times New Roman"/>
          <w:b/>
          <w:bCs/>
          <w:sz w:val="20"/>
          <w:szCs w:val="20"/>
        </w:rPr>
        <w:t xml:space="preserve"> type of these objects. Another class of these objects, predicted by D.E. </w:t>
      </w:r>
      <w:proofErr w:type="spellStart"/>
      <w:r w:rsidRPr="002233C1">
        <w:rPr>
          <w:rFonts w:ascii="Times New Roman" w:hAnsi="Times New Roman" w:cs="Times New Roman"/>
          <w:b/>
          <w:bCs/>
          <w:sz w:val="20"/>
          <w:szCs w:val="20"/>
        </w:rPr>
        <w:t>Winget</w:t>
      </w:r>
      <w:proofErr w:type="spellEnd"/>
      <w:r w:rsidRPr="002233C1">
        <w:rPr>
          <w:rFonts w:ascii="Times New Roman" w:hAnsi="Times New Roman" w:cs="Times New Roman"/>
          <w:b/>
          <w:bCs/>
          <w:sz w:val="20"/>
          <w:szCs w:val="20"/>
        </w:rPr>
        <w:t xml:space="preserve">, is designated DBV. The first star of this type to be observed was seen by </w:t>
      </w:r>
      <w:proofErr w:type="spellStart"/>
      <w:r w:rsidRPr="002233C1">
        <w:rPr>
          <w:rFonts w:ascii="Times New Roman" w:hAnsi="Times New Roman" w:cs="Times New Roman"/>
          <w:b/>
          <w:bCs/>
          <w:sz w:val="20"/>
          <w:szCs w:val="20"/>
        </w:rPr>
        <w:t>Haro</w:t>
      </w:r>
      <w:proofErr w:type="spellEnd"/>
      <w:r w:rsidRPr="002233C1">
        <w:rPr>
          <w:rFonts w:ascii="Times New Roman" w:hAnsi="Times New Roman" w:cs="Times New Roman"/>
          <w:b/>
          <w:bCs/>
          <w:sz w:val="20"/>
          <w:szCs w:val="20"/>
        </w:rPr>
        <w:t xml:space="preserve"> and </w:t>
      </w:r>
      <w:proofErr w:type="spellStart"/>
      <w:r w:rsidRPr="002233C1">
        <w:rPr>
          <w:rFonts w:ascii="Times New Roman" w:hAnsi="Times New Roman" w:cs="Times New Roman"/>
          <w:b/>
          <w:bCs/>
          <w:sz w:val="20"/>
          <w:szCs w:val="20"/>
        </w:rPr>
        <w:t>Luyten</w:t>
      </w:r>
      <w:proofErr w:type="spellEnd"/>
      <w:r w:rsidRPr="002233C1">
        <w:rPr>
          <w:rFonts w:ascii="Times New Roman" w:hAnsi="Times New Roman" w:cs="Times New Roman"/>
          <w:b/>
          <w:bCs/>
          <w:sz w:val="20"/>
          <w:szCs w:val="20"/>
        </w:rPr>
        <w:t xml:space="preserve"> in 1961; seven years later, </w:t>
      </w:r>
      <w:proofErr w:type="spellStart"/>
      <w:r w:rsidRPr="002233C1">
        <w:rPr>
          <w:rFonts w:ascii="Times New Roman" w:hAnsi="Times New Roman" w:cs="Times New Roman"/>
          <w:b/>
          <w:bCs/>
          <w:sz w:val="20"/>
          <w:szCs w:val="20"/>
        </w:rPr>
        <w:t>Arlo</w:t>
      </w:r>
      <w:proofErr w:type="spellEnd"/>
      <w:r w:rsidRPr="002233C1">
        <w:rPr>
          <w:rFonts w:ascii="Times New Roman" w:hAnsi="Times New Roman" w:cs="Times New Roman"/>
          <w:b/>
          <w:bCs/>
          <w:sz w:val="20"/>
          <w:szCs w:val="20"/>
        </w:rPr>
        <w:t xml:space="preserve"> </w:t>
      </w:r>
      <w:proofErr w:type="spellStart"/>
      <w:r w:rsidRPr="002233C1">
        <w:rPr>
          <w:rFonts w:ascii="Times New Roman" w:hAnsi="Times New Roman" w:cs="Times New Roman"/>
          <w:b/>
          <w:bCs/>
          <w:sz w:val="20"/>
          <w:szCs w:val="20"/>
        </w:rPr>
        <w:t>Landolt</w:t>
      </w:r>
      <w:proofErr w:type="spellEnd"/>
      <w:r w:rsidRPr="002233C1">
        <w:rPr>
          <w:rFonts w:ascii="Times New Roman" w:hAnsi="Times New Roman" w:cs="Times New Roman"/>
          <w:b/>
          <w:bCs/>
          <w:sz w:val="20"/>
          <w:szCs w:val="20"/>
        </w:rPr>
        <w:t xml:space="preserve"> determined that star, </w:t>
      </w:r>
      <w:r w:rsidRPr="002233C1">
        <w:rPr>
          <w:rFonts w:ascii="Times New Roman" w:hAnsi="Times New Roman" w:cs="Times New Roman"/>
          <w:sz w:val="20"/>
          <w:szCs w:val="20"/>
        </w:rPr>
        <w:t xml:space="preserve">HL Tau 76, was one of these stars. Still another variety of these stars uses carbon and oxygen to carry out the kappa mechanism, which manages to occur despite the presence of helium in its atmosphere. That variety, the GW </w:t>
      </w:r>
      <w:proofErr w:type="spellStart"/>
      <w:r w:rsidRPr="002233C1">
        <w:rPr>
          <w:rFonts w:ascii="Times New Roman" w:hAnsi="Times New Roman" w:cs="Times New Roman"/>
          <w:sz w:val="20"/>
          <w:szCs w:val="20"/>
        </w:rPr>
        <w:t>Vir</w:t>
      </w:r>
      <w:proofErr w:type="spellEnd"/>
      <w:r w:rsidRPr="002233C1">
        <w:rPr>
          <w:rFonts w:ascii="Times New Roman" w:hAnsi="Times New Roman" w:cs="Times New Roman"/>
          <w:sz w:val="20"/>
          <w:szCs w:val="20"/>
        </w:rPr>
        <w:t xml:space="preserve"> star, is suggested to eventually become the result of the collapse of a star below the Chandrasekhar Limit. For 10 points identify this type of star with a varying luminosity that is held together by electron degenerate pressure.</w:t>
      </w:r>
      <w:r w:rsidRPr="002233C1">
        <w:rPr>
          <w:rFonts w:ascii="Times New Roman" w:hAnsi="Times New Roman" w:cs="Times New Roman"/>
          <w:sz w:val="20"/>
          <w:szCs w:val="20"/>
        </w:rPr>
        <w:br/>
        <w:t xml:space="preserve">ANSWER: </w:t>
      </w:r>
      <w:r w:rsidRPr="002233C1">
        <w:rPr>
          <w:rFonts w:ascii="Times New Roman" w:hAnsi="Times New Roman" w:cs="Times New Roman"/>
          <w:b/>
          <w:bCs/>
          <w:sz w:val="20"/>
          <w:szCs w:val="20"/>
          <w:u w:val="single"/>
        </w:rPr>
        <w:t>Pulsating White Dwarf</w:t>
      </w:r>
      <w:r w:rsidRPr="002233C1">
        <w:rPr>
          <w:rFonts w:ascii="Times New Roman" w:hAnsi="Times New Roman" w:cs="Times New Roman"/>
          <w:sz w:val="20"/>
          <w:szCs w:val="20"/>
        </w:rPr>
        <w:t xml:space="preserve"> [Prompt on Variable </w:t>
      </w:r>
      <w:r w:rsidRPr="002233C1">
        <w:rPr>
          <w:rFonts w:ascii="Times New Roman" w:hAnsi="Times New Roman" w:cs="Times New Roman"/>
          <w:b/>
          <w:bCs/>
          <w:sz w:val="20"/>
          <w:szCs w:val="20"/>
          <w:u w:val="single"/>
        </w:rPr>
        <w:t>White Dwarf</w:t>
      </w:r>
      <w:r w:rsidRPr="002233C1">
        <w:rPr>
          <w:rFonts w:ascii="Times New Roman" w:hAnsi="Times New Roman" w:cs="Times New Roman"/>
          <w:sz w:val="20"/>
          <w:szCs w:val="20"/>
        </w:rPr>
        <w:t>]</w:t>
      </w:r>
    </w:p>
    <w:p w:rsidR="002233C1" w:rsidRDefault="002233C1" w:rsidP="005E6F65">
      <w:pPr>
        <w:spacing w:after="0" w:line="240" w:lineRule="auto"/>
        <w:rPr>
          <w:rFonts w:ascii="Times New Roman" w:hAnsi="Times New Roman" w:cs="Times New Roman"/>
          <w:b/>
          <w:bCs/>
          <w:sz w:val="20"/>
          <w:szCs w:val="20"/>
        </w:rPr>
      </w:pPr>
    </w:p>
    <w:p w:rsidR="007C1374" w:rsidRPr="007C1374" w:rsidRDefault="00667A86" w:rsidP="007C1374">
      <w:pPr>
        <w:spacing w:line="100" w:lineRule="atLeast"/>
        <w:rPr>
          <w:rFonts w:ascii="Times New Roman" w:eastAsia="Times New Roman" w:hAnsi="Times New Roman" w:cs="Times New Roman"/>
          <w:color w:val="000000"/>
          <w:sz w:val="20"/>
          <w:szCs w:val="20"/>
        </w:rPr>
      </w:pPr>
      <w:r>
        <w:rPr>
          <w:rFonts w:ascii="Times New Roman" w:hAnsi="Times New Roman" w:cs="Times New Roman"/>
          <w:b/>
          <w:bCs/>
          <w:sz w:val="20"/>
          <w:szCs w:val="20"/>
        </w:rPr>
        <w:t xml:space="preserve">10. </w:t>
      </w:r>
      <w:r w:rsidR="007C1374" w:rsidRPr="007C1374">
        <w:rPr>
          <w:rFonts w:ascii="Times New Roman" w:eastAsia="Times New Roman" w:hAnsi="Times New Roman" w:cs="Times New Roman"/>
          <w:b/>
          <w:color w:val="000000"/>
          <w:sz w:val="20"/>
          <w:szCs w:val="20"/>
        </w:rPr>
        <w:t xml:space="preserve">This artist won his first major prize for a </w:t>
      </w:r>
      <w:proofErr w:type="gramStart"/>
      <w:r w:rsidR="007C1374" w:rsidRPr="007C1374">
        <w:rPr>
          <w:rFonts w:ascii="Times New Roman" w:eastAsia="Times New Roman" w:hAnsi="Times New Roman" w:cs="Times New Roman"/>
          <w:b/>
          <w:color w:val="000000"/>
          <w:sz w:val="20"/>
          <w:szCs w:val="20"/>
        </w:rPr>
        <w:t>Neoclassical</w:t>
      </w:r>
      <w:proofErr w:type="gramEnd"/>
      <w:r w:rsidR="007C1374" w:rsidRPr="007C1374">
        <w:rPr>
          <w:rFonts w:ascii="Times New Roman" w:eastAsia="Times New Roman" w:hAnsi="Times New Roman" w:cs="Times New Roman"/>
          <w:b/>
          <w:color w:val="000000"/>
          <w:sz w:val="20"/>
          <w:szCs w:val="20"/>
        </w:rPr>
        <w:t xml:space="preserve"> sculpture of a Trojan hero carrying his son, </w:t>
      </w:r>
      <w:r w:rsidR="007C1374" w:rsidRPr="007C1374">
        <w:rPr>
          <w:rFonts w:ascii="Times New Roman" w:eastAsia="Times New Roman" w:hAnsi="Times New Roman" w:cs="Times New Roman"/>
          <w:b/>
          <w:i/>
          <w:color w:val="000000"/>
          <w:sz w:val="20"/>
          <w:szCs w:val="20"/>
        </w:rPr>
        <w:t xml:space="preserve">Hector and </w:t>
      </w:r>
      <w:proofErr w:type="spellStart"/>
      <w:r w:rsidR="007C1374" w:rsidRPr="007C1374">
        <w:rPr>
          <w:rFonts w:ascii="Times New Roman" w:eastAsia="Times New Roman" w:hAnsi="Times New Roman" w:cs="Times New Roman"/>
          <w:b/>
          <w:i/>
          <w:color w:val="000000"/>
          <w:sz w:val="20"/>
          <w:szCs w:val="20"/>
        </w:rPr>
        <w:t>Astyanax</w:t>
      </w:r>
      <w:proofErr w:type="spellEnd"/>
      <w:r w:rsidR="007C1374" w:rsidRPr="007C1374">
        <w:rPr>
          <w:rFonts w:ascii="Times New Roman" w:eastAsia="Times New Roman" w:hAnsi="Times New Roman" w:cs="Times New Roman"/>
          <w:b/>
          <w:color w:val="000000"/>
          <w:sz w:val="20"/>
          <w:szCs w:val="20"/>
        </w:rPr>
        <w:t xml:space="preserve">. In one of this artist's largest projects, a woman wearing a feather headdress steps on the broken chain formerly tying down an African woman; a band illustrated with the animals of the Zodiac surrounds a spherical cage in that sculpture, in which the four continents hold up a rotating Earth. A smiling young boy clasps a shell up to his ear in this artist's (*) </w:t>
      </w:r>
      <w:r w:rsidR="007C1374" w:rsidRPr="007C1374">
        <w:rPr>
          <w:rFonts w:ascii="Times New Roman" w:eastAsia="Times New Roman" w:hAnsi="Times New Roman" w:cs="Times New Roman"/>
          <w:i/>
          <w:color w:val="000000"/>
          <w:sz w:val="20"/>
          <w:szCs w:val="20"/>
        </w:rPr>
        <w:t xml:space="preserve">Neapolitan </w:t>
      </w:r>
      <w:proofErr w:type="spellStart"/>
      <w:r w:rsidR="007C1374" w:rsidRPr="007C1374">
        <w:rPr>
          <w:rFonts w:ascii="Times New Roman" w:eastAsia="Times New Roman" w:hAnsi="Times New Roman" w:cs="Times New Roman"/>
          <w:i/>
          <w:color w:val="000000"/>
          <w:sz w:val="20"/>
          <w:szCs w:val="20"/>
        </w:rPr>
        <w:t>Fisherboy</w:t>
      </w:r>
      <w:proofErr w:type="spellEnd"/>
      <w:r w:rsidR="007C1374" w:rsidRPr="007C1374">
        <w:rPr>
          <w:rFonts w:ascii="Times New Roman" w:eastAsia="Times New Roman" w:hAnsi="Times New Roman" w:cs="Times New Roman"/>
          <w:i/>
          <w:color w:val="000000"/>
          <w:sz w:val="20"/>
          <w:szCs w:val="20"/>
        </w:rPr>
        <w:t xml:space="preserve">, </w:t>
      </w:r>
      <w:r w:rsidR="007C1374" w:rsidRPr="007C1374">
        <w:rPr>
          <w:rFonts w:ascii="Times New Roman" w:eastAsia="Times New Roman" w:hAnsi="Times New Roman" w:cs="Times New Roman"/>
          <w:color w:val="000000"/>
          <w:sz w:val="20"/>
          <w:szCs w:val="20"/>
        </w:rPr>
        <w:t xml:space="preserve">a much smaller-scale work than </w:t>
      </w:r>
      <w:r w:rsidR="007C1374" w:rsidRPr="007C1374">
        <w:rPr>
          <w:rFonts w:ascii="Times New Roman" w:eastAsia="Times New Roman" w:hAnsi="Times New Roman" w:cs="Times New Roman"/>
          <w:color w:val="000000"/>
          <w:sz w:val="20"/>
          <w:szCs w:val="20"/>
        </w:rPr>
        <w:lastRenderedPageBreak/>
        <w:t xml:space="preserve">his </w:t>
      </w:r>
      <w:r w:rsidR="007C1374" w:rsidRPr="007C1374">
        <w:rPr>
          <w:rFonts w:ascii="Times New Roman" w:eastAsia="Times New Roman" w:hAnsi="Times New Roman" w:cs="Times New Roman"/>
          <w:i/>
          <w:color w:val="000000"/>
          <w:sz w:val="20"/>
          <w:szCs w:val="20"/>
        </w:rPr>
        <w:t xml:space="preserve">Observatory Fountain. </w:t>
      </w:r>
      <w:r w:rsidR="007C1374" w:rsidRPr="007C1374">
        <w:rPr>
          <w:rFonts w:ascii="Times New Roman" w:eastAsia="Times New Roman" w:hAnsi="Times New Roman" w:cs="Times New Roman"/>
          <w:color w:val="000000"/>
          <w:sz w:val="20"/>
          <w:szCs w:val="20"/>
        </w:rPr>
        <w:t xml:space="preserve">A marble sculpture by this artist depicts two dead boys around a screaming youth who embraces the legs of the title character, who is </w:t>
      </w:r>
      <w:proofErr w:type="spellStart"/>
      <w:r w:rsidR="007C1374" w:rsidRPr="007C1374">
        <w:rPr>
          <w:rFonts w:ascii="Times New Roman" w:eastAsia="Times New Roman" w:hAnsi="Times New Roman" w:cs="Times New Roman"/>
          <w:color w:val="000000"/>
          <w:sz w:val="20"/>
          <w:szCs w:val="20"/>
        </w:rPr>
        <w:t>horrifiedly</w:t>
      </w:r>
      <w:proofErr w:type="spellEnd"/>
      <w:r w:rsidR="007C1374" w:rsidRPr="007C1374">
        <w:rPr>
          <w:rFonts w:ascii="Times New Roman" w:eastAsia="Times New Roman" w:hAnsi="Times New Roman" w:cs="Times New Roman"/>
          <w:color w:val="000000"/>
          <w:sz w:val="20"/>
          <w:szCs w:val="20"/>
        </w:rPr>
        <w:t xml:space="preserve"> gnawing on his fingers. In another sculpture by this artist, a winged naked man with upward-flowing hair enthusiastically lifts a tambourine as </w:t>
      </w:r>
      <w:proofErr w:type="gramStart"/>
      <w:r w:rsidR="007C1374" w:rsidRPr="007C1374">
        <w:rPr>
          <w:rFonts w:ascii="Times New Roman" w:eastAsia="Times New Roman" w:hAnsi="Times New Roman" w:cs="Times New Roman"/>
          <w:color w:val="000000"/>
          <w:sz w:val="20"/>
          <w:szCs w:val="20"/>
        </w:rPr>
        <w:t>leery</w:t>
      </w:r>
      <w:proofErr w:type="gramEnd"/>
      <w:r w:rsidR="007C1374" w:rsidRPr="007C1374">
        <w:rPr>
          <w:rFonts w:ascii="Times New Roman" w:eastAsia="Times New Roman" w:hAnsi="Times New Roman" w:cs="Times New Roman"/>
          <w:color w:val="000000"/>
          <w:sz w:val="20"/>
          <w:szCs w:val="20"/>
        </w:rPr>
        <w:t xml:space="preserve"> naked women join hands to circle around him. Though he is not Rodin, this artist did a famous sculpture of </w:t>
      </w:r>
      <w:proofErr w:type="spellStart"/>
      <w:r w:rsidR="007C1374" w:rsidRPr="007C1374">
        <w:rPr>
          <w:rFonts w:ascii="Times New Roman" w:eastAsia="Times New Roman" w:hAnsi="Times New Roman" w:cs="Times New Roman"/>
          <w:i/>
          <w:color w:val="000000"/>
          <w:sz w:val="20"/>
          <w:szCs w:val="20"/>
        </w:rPr>
        <w:t>Ugolino</w:t>
      </w:r>
      <w:proofErr w:type="spellEnd"/>
      <w:r w:rsidR="007C1374" w:rsidRPr="007C1374">
        <w:rPr>
          <w:rFonts w:ascii="Times New Roman" w:eastAsia="Times New Roman" w:hAnsi="Times New Roman" w:cs="Times New Roman"/>
          <w:i/>
          <w:color w:val="000000"/>
          <w:sz w:val="20"/>
          <w:szCs w:val="20"/>
        </w:rPr>
        <w:t xml:space="preserve"> and his Sons. </w:t>
      </w:r>
      <w:r w:rsidR="007C1374" w:rsidRPr="007C1374">
        <w:rPr>
          <w:rFonts w:ascii="Times New Roman" w:eastAsia="Times New Roman" w:hAnsi="Times New Roman" w:cs="Times New Roman"/>
          <w:color w:val="000000"/>
          <w:sz w:val="20"/>
          <w:szCs w:val="20"/>
        </w:rPr>
        <w:t xml:space="preserve">For 10 points, name this French neoclassical sculptor of </w:t>
      </w:r>
      <w:r w:rsidR="007C1374" w:rsidRPr="007C1374">
        <w:rPr>
          <w:rFonts w:ascii="Times New Roman" w:eastAsia="Times New Roman" w:hAnsi="Times New Roman" w:cs="Times New Roman"/>
          <w:i/>
          <w:color w:val="000000"/>
          <w:sz w:val="20"/>
          <w:szCs w:val="20"/>
        </w:rPr>
        <w:t>The Dance</w:t>
      </w:r>
      <w:r w:rsidR="007C1374" w:rsidRPr="007C1374">
        <w:rPr>
          <w:rFonts w:ascii="Times New Roman" w:eastAsia="Times New Roman" w:hAnsi="Times New Roman" w:cs="Times New Roman"/>
          <w:color w:val="000000"/>
          <w:sz w:val="20"/>
          <w:szCs w:val="20"/>
        </w:rPr>
        <w:t xml:space="preserve">, found in the </w:t>
      </w:r>
      <w:proofErr w:type="spellStart"/>
      <w:r w:rsidR="007C1374" w:rsidRPr="007C1374">
        <w:rPr>
          <w:rFonts w:ascii="Times New Roman" w:eastAsia="Times New Roman" w:hAnsi="Times New Roman" w:cs="Times New Roman"/>
          <w:color w:val="000000"/>
          <w:sz w:val="20"/>
          <w:szCs w:val="20"/>
        </w:rPr>
        <w:t>Palais</w:t>
      </w:r>
      <w:proofErr w:type="spellEnd"/>
      <w:r w:rsidR="007C1374" w:rsidRPr="007C1374">
        <w:rPr>
          <w:rFonts w:ascii="Times New Roman" w:eastAsia="Times New Roman" w:hAnsi="Times New Roman" w:cs="Times New Roman"/>
          <w:color w:val="000000"/>
          <w:sz w:val="20"/>
          <w:szCs w:val="20"/>
        </w:rPr>
        <w:t xml:space="preserve"> </w:t>
      </w:r>
      <w:proofErr w:type="spellStart"/>
      <w:r w:rsidR="007C1374" w:rsidRPr="007C1374">
        <w:rPr>
          <w:rFonts w:ascii="Times New Roman" w:eastAsia="Times New Roman" w:hAnsi="Times New Roman" w:cs="Times New Roman"/>
          <w:color w:val="000000"/>
          <w:sz w:val="20"/>
          <w:szCs w:val="20"/>
        </w:rPr>
        <w:t>Garnier</w:t>
      </w:r>
      <w:proofErr w:type="spellEnd"/>
      <w:r w:rsidR="007C1374" w:rsidRPr="007C1374">
        <w:rPr>
          <w:rFonts w:ascii="Times New Roman" w:eastAsia="Times New Roman" w:hAnsi="Times New Roman" w:cs="Times New Roman"/>
          <w:color w:val="000000"/>
          <w:sz w:val="20"/>
          <w:szCs w:val="20"/>
        </w:rPr>
        <w:t>.</w:t>
      </w:r>
    </w:p>
    <w:p w:rsidR="007C1374" w:rsidRPr="007C1374" w:rsidRDefault="007C1374" w:rsidP="007C1374">
      <w:pPr>
        <w:spacing w:after="0" w:line="100" w:lineRule="atLeast"/>
        <w:rPr>
          <w:rFonts w:ascii="Times New Roman" w:hAnsi="Times New Roman" w:cs="Times New Roman"/>
          <w:b/>
          <w:u w:val="single"/>
        </w:rPr>
      </w:pPr>
      <w:r w:rsidRPr="007C1374">
        <w:rPr>
          <w:rFonts w:ascii="Times New Roman" w:eastAsia="Times New Roman" w:hAnsi="Times New Roman" w:cs="Times New Roman"/>
          <w:color w:val="000000"/>
          <w:sz w:val="20"/>
          <w:szCs w:val="20"/>
        </w:rPr>
        <w:t xml:space="preserve">ANSWER: Jean-Baptiste </w:t>
      </w:r>
      <w:proofErr w:type="spellStart"/>
      <w:r w:rsidRPr="007C1374">
        <w:rPr>
          <w:rFonts w:ascii="Times New Roman" w:eastAsia="Times New Roman" w:hAnsi="Times New Roman" w:cs="Times New Roman"/>
          <w:b/>
          <w:color w:val="000000"/>
          <w:sz w:val="20"/>
          <w:szCs w:val="20"/>
          <w:u w:val="single"/>
        </w:rPr>
        <w:t>Carpeaux</w:t>
      </w:r>
      <w:proofErr w:type="spellEnd"/>
    </w:p>
    <w:p w:rsidR="00667A86" w:rsidRPr="007C1374" w:rsidRDefault="00667A86" w:rsidP="007C1374">
      <w:pPr>
        <w:spacing w:after="0" w:line="240" w:lineRule="auto"/>
        <w:rPr>
          <w:rFonts w:ascii="Times New Roman" w:hAnsi="Times New Roman" w:cs="Times New Roman"/>
          <w:b/>
          <w:bCs/>
          <w:sz w:val="20"/>
          <w:szCs w:val="20"/>
        </w:rPr>
      </w:pPr>
    </w:p>
    <w:p w:rsidR="005E6F65" w:rsidRPr="002233C1" w:rsidRDefault="002233C1" w:rsidP="005E6F65">
      <w:pPr>
        <w:spacing w:after="0" w:line="240" w:lineRule="auto"/>
        <w:rPr>
          <w:rFonts w:ascii="Times New Roman" w:hAnsi="Times New Roman" w:cs="Times New Roman"/>
          <w:sz w:val="20"/>
          <w:szCs w:val="20"/>
        </w:rPr>
      </w:pPr>
      <w:r w:rsidRPr="002233C1">
        <w:rPr>
          <w:rFonts w:ascii="Times New Roman" w:hAnsi="Times New Roman" w:cs="Times New Roman"/>
          <w:b/>
          <w:bCs/>
          <w:sz w:val="20"/>
          <w:szCs w:val="20"/>
        </w:rPr>
        <w:t xml:space="preserve">11. </w:t>
      </w:r>
      <w:r w:rsidR="005E6F65" w:rsidRPr="002233C1">
        <w:rPr>
          <w:rFonts w:ascii="Times New Roman" w:hAnsi="Times New Roman" w:cs="Times New Roman"/>
          <w:b/>
          <w:bCs/>
          <w:sz w:val="20"/>
          <w:szCs w:val="20"/>
        </w:rPr>
        <w:t xml:space="preserve">He’s not Francois Villon, but Ezra Pound wrote a 3-act opera that set 11 poems of this author to music. Pound’s Canto 73 opens with the image of this man riding on horseback after a return from exile just before relating this author’s name to galloping. T.S. Eliot’s “Ash Wednesday” opens with the line “Because I do not hope to turn,” a reference to this man’s poem about his exile in </w:t>
      </w:r>
      <w:proofErr w:type="spellStart"/>
      <w:r w:rsidR="005E6F65" w:rsidRPr="002233C1">
        <w:rPr>
          <w:rFonts w:ascii="Times New Roman" w:hAnsi="Times New Roman" w:cs="Times New Roman"/>
          <w:b/>
          <w:bCs/>
          <w:sz w:val="20"/>
          <w:szCs w:val="20"/>
        </w:rPr>
        <w:t>Sarzana</w:t>
      </w:r>
      <w:proofErr w:type="spellEnd"/>
      <w:r w:rsidR="005E6F65" w:rsidRPr="002233C1">
        <w:rPr>
          <w:rFonts w:ascii="Times New Roman" w:hAnsi="Times New Roman" w:cs="Times New Roman"/>
          <w:b/>
          <w:bCs/>
          <w:sz w:val="20"/>
          <w:szCs w:val="20"/>
        </w:rPr>
        <w:t>. Near tombs at the port of St. John, his character argues that those who are not scientists or poet-philosophers are worse than dead once</w:t>
      </w:r>
      <w:r w:rsidR="005E6F65" w:rsidRPr="002233C1">
        <w:rPr>
          <w:rFonts w:ascii="Times New Roman" w:hAnsi="Times New Roman" w:cs="Times New Roman"/>
          <w:sz w:val="20"/>
          <w:szCs w:val="20"/>
        </w:rPr>
        <w:t xml:space="preserve"> (*) </w:t>
      </w:r>
      <w:proofErr w:type="spellStart"/>
      <w:r w:rsidR="005E6F65" w:rsidRPr="002233C1">
        <w:rPr>
          <w:rFonts w:ascii="Times New Roman" w:hAnsi="Times New Roman" w:cs="Times New Roman"/>
          <w:sz w:val="20"/>
          <w:szCs w:val="20"/>
        </w:rPr>
        <w:t>Betto’s</w:t>
      </w:r>
      <w:proofErr w:type="spellEnd"/>
      <w:r w:rsidR="005E6F65" w:rsidRPr="002233C1">
        <w:rPr>
          <w:rFonts w:ascii="Times New Roman" w:hAnsi="Times New Roman" w:cs="Times New Roman"/>
          <w:sz w:val="20"/>
          <w:szCs w:val="20"/>
        </w:rPr>
        <w:t xml:space="preserve"> brigade insults him for trying to disprove God in </w:t>
      </w:r>
      <w:r w:rsidR="005E6F65" w:rsidRPr="002233C1">
        <w:rPr>
          <w:rFonts w:ascii="Times New Roman" w:hAnsi="Times New Roman" w:cs="Times New Roman"/>
          <w:i/>
          <w:iCs/>
          <w:sz w:val="20"/>
          <w:szCs w:val="20"/>
        </w:rPr>
        <w:t>The Decameron</w:t>
      </w:r>
      <w:r w:rsidR="005E6F65" w:rsidRPr="002233C1">
        <w:rPr>
          <w:rFonts w:ascii="Times New Roman" w:hAnsi="Times New Roman" w:cs="Times New Roman"/>
          <w:sz w:val="20"/>
          <w:szCs w:val="20"/>
        </w:rPr>
        <w:t>. His most famous work, an Averroes-inspired poem that philosophically explicates love in eight chapters, translates as “A lady asks me.” For 10 points, name this 13</w:t>
      </w:r>
      <w:r w:rsidR="005E6F65" w:rsidRPr="002233C1">
        <w:rPr>
          <w:rFonts w:ascii="Times New Roman" w:hAnsi="Times New Roman" w:cs="Times New Roman"/>
          <w:sz w:val="20"/>
          <w:szCs w:val="20"/>
          <w:vertAlign w:val="superscript"/>
        </w:rPr>
        <w:t>th</w:t>
      </w:r>
      <w:r w:rsidR="005E6F65" w:rsidRPr="002233C1">
        <w:rPr>
          <w:rFonts w:ascii="Times New Roman" w:hAnsi="Times New Roman" w:cs="Times New Roman"/>
          <w:sz w:val="20"/>
          <w:szCs w:val="20"/>
        </w:rPr>
        <w:t>-century poet of </w:t>
      </w:r>
      <w:proofErr w:type="spellStart"/>
      <w:r w:rsidR="005E6F65" w:rsidRPr="002233C1">
        <w:rPr>
          <w:rFonts w:ascii="Times New Roman" w:hAnsi="Times New Roman" w:cs="Times New Roman"/>
          <w:i/>
          <w:iCs/>
          <w:sz w:val="20"/>
          <w:szCs w:val="20"/>
        </w:rPr>
        <w:t>Ballata</w:t>
      </w:r>
      <w:proofErr w:type="spellEnd"/>
      <w:r w:rsidR="005E6F65" w:rsidRPr="002233C1">
        <w:rPr>
          <w:rFonts w:ascii="Times New Roman" w:hAnsi="Times New Roman" w:cs="Times New Roman"/>
          <w:sz w:val="20"/>
          <w:szCs w:val="20"/>
        </w:rPr>
        <w:t> and </w:t>
      </w:r>
      <w:r w:rsidR="005E6F65" w:rsidRPr="002233C1">
        <w:rPr>
          <w:rFonts w:ascii="Times New Roman" w:hAnsi="Times New Roman" w:cs="Times New Roman"/>
          <w:i/>
          <w:iCs/>
          <w:sz w:val="20"/>
          <w:szCs w:val="20"/>
        </w:rPr>
        <w:t xml:space="preserve">Donna me </w:t>
      </w:r>
      <w:proofErr w:type="spellStart"/>
      <w:r w:rsidR="005E6F65" w:rsidRPr="002233C1">
        <w:rPr>
          <w:rFonts w:ascii="Times New Roman" w:hAnsi="Times New Roman" w:cs="Times New Roman"/>
          <w:i/>
          <w:iCs/>
          <w:sz w:val="20"/>
          <w:szCs w:val="20"/>
        </w:rPr>
        <w:t>prega</w:t>
      </w:r>
      <w:proofErr w:type="spellEnd"/>
      <w:r w:rsidR="005E6F65" w:rsidRPr="002233C1">
        <w:rPr>
          <w:rFonts w:ascii="Times New Roman" w:hAnsi="Times New Roman" w:cs="Times New Roman"/>
          <w:sz w:val="20"/>
          <w:szCs w:val="20"/>
        </w:rPr>
        <w:t xml:space="preserve">, who, along with </w:t>
      </w:r>
      <w:proofErr w:type="spellStart"/>
      <w:r w:rsidR="005E6F65" w:rsidRPr="002233C1">
        <w:rPr>
          <w:rFonts w:ascii="Times New Roman" w:hAnsi="Times New Roman" w:cs="Times New Roman"/>
          <w:sz w:val="20"/>
          <w:szCs w:val="20"/>
        </w:rPr>
        <w:t>Guizinelli</w:t>
      </w:r>
      <w:proofErr w:type="spellEnd"/>
      <w:r w:rsidR="005E6F65" w:rsidRPr="002233C1">
        <w:rPr>
          <w:rFonts w:ascii="Times New Roman" w:hAnsi="Times New Roman" w:cs="Times New Roman"/>
          <w:sz w:val="20"/>
          <w:szCs w:val="20"/>
        </w:rPr>
        <w:t xml:space="preserve"> and Dante, was a leading writer of the </w:t>
      </w:r>
      <w:r w:rsidR="005E6F65" w:rsidRPr="002233C1">
        <w:rPr>
          <w:rFonts w:ascii="Times New Roman" w:hAnsi="Times New Roman" w:cs="Times New Roman"/>
          <w:i/>
          <w:iCs/>
          <w:sz w:val="20"/>
          <w:szCs w:val="20"/>
        </w:rPr>
        <w:t xml:space="preserve">dolce </w:t>
      </w:r>
      <w:proofErr w:type="spellStart"/>
      <w:r w:rsidR="005E6F65" w:rsidRPr="002233C1">
        <w:rPr>
          <w:rFonts w:ascii="Times New Roman" w:hAnsi="Times New Roman" w:cs="Times New Roman"/>
          <w:i/>
          <w:iCs/>
          <w:sz w:val="20"/>
          <w:szCs w:val="20"/>
        </w:rPr>
        <w:t>stil</w:t>
      </w:r>
      <w:proofErr w:type="spellEnd"/>
      <w:r w:rsidR="005E6F65" w:rsidRPr="002233C1">
        <w:rPr>
          <w:rFonts w:ascii="Times New Roman" w:hAnsi="Times New Roman" w:cs="Times New Roman"/>
          <w:i/>
          <w:iCs/>
          <w:sz w:val="20"/>
          <w:szCs w:val="20"/>
        </w:rPr>
        <w:t xml:space="preserve"> novo</w:t>
      </w:r>
      <w:r w:rsidR="005E6F65" w:rsidRPr="002233C1">
        <w:rPr>
          <w:rFonts w:ascii="Times New Roman" w:hAnsi="Times New Roman" w:cs="Times New Roman"/>
          <w:sz w:val="20"/>
          <w:szCs w:val="20"/>
        </w:rPr>
        <w:t>.</w:t>
      </w:r>
    </w:p>
    <w:p w:rsidR="005E6F65" w:rsidRDefault="005E6F65" w:rsidP="005E6F65">
      <w:pPr>
        <w:spacing w:after="0" w:line="240" w:lineRule="auto"/>
        <w:rPr>
          <w:rFonts w:ascii="Times New Roman" w:hAnsi="Times New Roman" w:cs="Times New Roman"/>
          <w:b/>
          <w:bCs/>
          <w:sz w:val="20"/>
          <w:szCs w:val="20"/>
          <w:u w:val="single"/>
        </w:rPr>
      </w:pPr>
      <w:r w:rsidRPr="002233C1">
        <w:rPr>
          <w:rFonts w:ascii="Times New Roman" w:hAnsi="Times New Roman" w:cs="Times New Roman"/>
          <w:sz w:val="20"/>
          <w:szCs w:val="20"/>
        </w:rPr>
        <w:t>ANSWER: Guido </w:t>
      </w:r>
      <w:proofErr w:type="spellStart"/>
      <w:r w:rsidRPr="002233C1">
        <w:rPr>
          <w:rFonts w:ascii="Times New Roman" w:hAnsi="Times New Roman" w:cs="Times New Roman"/>
          <w:b/>
          <w:bCs/>
          <w:sz w:val="20"/>
          <w:szCs w:val="20"/>
          <w:u w:val="single"/>
        </w:rPr>
        <w:t>Cavalcanti</w:t>
      </w:r>
      <w:proofErr w:type="spellEnd"/>
    </w:p>
    <w:p w:rsidR="002233C1" w:rsidRDefault="002233C1" w:rsidP="005E6F65">
      <w:pPr>
        <w:spacing w:after="0" w:line="240" w:lineRule="auto"/>
        <w:rPr>
          <w:rFonts w:ascii="Times New Roman" w:hAnsi="Times New Roman" w:cs="Times New Roman"/>
          <w:b/>
          <w:bCs/>
          <w:sz w:val="20"/>
          <w:szCs w:val="20"/>
          <w:u w:val="single"/>
        </w:rPr>
      </w:pPr>
    </w:p>
    <w:p w:rsidR="002233C1" w:rsidRPr="002233C1" w:rsidRDefault="002233C1" w:rsidP="002233C1">
      <w:pPr>
        <w:spacing w:after="0" w:line="240" w:lineRule="auto"/>
        <w:rPr>
          <w:rFonts w:ascii="Times New Roman" w:eastAsia="Times New Roman" w:hAnsi="Times New Roman" w:cs="Times New Roman"/>
          <w:color w:val="000000"/>
          <w:sz w:val="20"/>
          <w:szCs w:val="20"/>
        </w:rPr>
      </w:pPr>
      <w:r>
        <w:rPr>
          <w:rFonts w:ascii="Times New Roman" w:hAnsi="Times New Roman" w:cs="Times New Roman"/>
          <w:b/>
          <w:bCs/>
          <w:sz w:val="20"/>
          <w:szCs w:val="20"/>
        </w:rPr>
        <w:t xml:space="preserve">12. </w:t>
      </w:r>
      <w:r w:rsidRPr="002233C1">
        <w:rPr>
          <w:rFonts w:ascii="Times New Roman" w:eastAsia="Times New Roman" w:hAnsi="Times New Roman" w:cs="Times New Roman"/>
          <w:b/>
          <w:color w:val="000000"/>
          <w:sz w:val="20"/>
          <w:szCs w:val="20"/>
        </w:rPr>
        <w:t xml:space="preserve">Suspected members of this movement were subjected to "pitch-capping," a form of torture that involved burning a paper bag over the suspect's face. Though not the Chartists, this movement published a radical newspaper called the </w:t>
      </w:r>
      <w:r w:rsidRPr="002233C1">
        <w:rPr>
          <w:rFonts w:ascii="Times New Roman" w:eastAsia="Times New Roman" w:hAnsi="Times New Roman" w:cs="Times New Roman"/>
          <w:b/>
          <w:i/>
          <w:color w:val="000000"/>
          <w:sz w:val="20"/>
          <w:szCs w:val="20"/>
        </w:rPr>
        <w:t>Northern Star.</w:t>
      </w:r>
      <w:r w:rsidRPr="002233C1">
        <w:rPr>
          <w:rFonts w:ascii="Times New Roman" w:eastAsia="Times New Roman" w:hAnsi="Times New Roman" w:cs="Times New Roman"/>
          <w:b/>
          <w:color w:val="000000"/>
          <w:sz w:val="20"/>
          <w:szCs w:val="20"/>
        </w:rPr>
        <w:t xml:space="preserve"> William </w:t>
      </w:r>
      <w:proofErr w:type="spellStart"/>
      <w:r w:rsidRPr="002233C1">
        <w:rPr>
          <w:rFonts w:ascii="Times New Roman" w:eastAsia="Times New Roman" w:hAnsi="Times New Roman" w:cs="Times New Roman"/>
          <w:b/>
          <w:color w:val="000000"/>
          <w:sz w:val="20"/>
          <w:szCs w:val="20"/>
        </w:rPr>
        <w:t>Drennan's</w:t>
      </w:r>
      <w:proofErr w:type="spellEnd"/>
      <w:r w:rsidRPr="002233C1">
        <w:rPr>
          <w:rFonts w:ascii="Times New Roman" w:eastAsia="Times New Roman" w:hAnsi="Times New Roman" w:cs="Times New Roman"/>
          <w:b/>
          <w:color w:val="000000"/>
          <w:sz w:val="20"/>
          <w:szCs w:val="20"/>
        </w:rPr>
        <w:t xml:space="preserve"> pamphlets supported this organization, which became more radical as it strengthened its alliance with the Defenders, and which originated as an offshoot of the Grattan-supporting Volunteers. Charles</w:t>
      </w:r>
      <w:r w:rsidRPr="002233C1">
        <w:rPr>
          <w:rFonts w:ascii="Times New Roman" w:eastAsia="Times New Roman" w:hAnsi="Times New Roman" w:cs="Times New Roman"/>
          <w:color w:val="000000"/>
          <w:sz w:val="20"/>
          <w:szCs w:val="20"/>
        </w:rPr>
        <w:t xml:space="preserve"> (*) Cornwallis directed the quashing of this movement, founded by now-</w:t>
      </w:r>
      <w:proofErr w:type="spellStart"/>
      <w:r w:rsidRPr="002233C1">
        <w:rPr>
          <w:rFonts w:ascii="Times New Roman" w:eastAsia="Times New Roman" w:hAnsi="Times New Roman" w:cs="Times New Roman"/>
          <w:color w:val="000000"/>
          <w:sz w:val="20"/>
          <w:szCs w:val="20"/>
        </w:rPr>
        <w:t>heroized</w:t>
      </w:r>
      <w:proofErr w:type="spellEnd"/>
      <w:r w:rsidRPr="002233C1">
        <w:rPr>
          <w:rFonts w:ascii="Times New Roman" w:eastAsia="Times New Roman" w:hAnsi="Times New Roman" w:cs="Times New Roman"/>
          <w:color w:val="000000"/>
          <w:sz w:val="20"/>
          <w:szCs w:val="20"/>
        </w:rPr>
        <w:t xml:space="preserve"> men like Thomas Russell and James </w:t>
      </w:r>
      <w:proofErr w:type="spellStart"/>
      <w:r w:rsidRPr="002233C1">
        <w:rPr>
          <w:rFonts w:ascii="Times New Roman" w:eastAsia="Times New Roman" w:hAnsi="Times New Roman" w:cs="Times New Roman"/>
          <w:color w:val="000000"/>
          <w:sz w:val="20"/>
          <w:szCs w:val="20"/>
        </w:rPr>
        <w:t>Napper</w:t>
      </w:r>
      <w:proofErr w:type="spellEnd"/>
      <w:r w:rsidRPr="002233C1">
        <w:rPr>
          <w:rFonts w:ascii="Times New Roman" w:eastAsia="Times New Roman" w:hAnsi="Times New Roman" w:cs="Times New Roman"/>
          <w:color w:val="000000"/>
          <w:sz w:val="20"/>
          <w:szCs w:val="20"/>
        </w:rPr>
        <w:t xml:space="preserve"> Tandy. Its most famous leader arrived with 1000 soldiers from the French Directory far too late to do anything in County Mayo.</w:t>
      </w:r>
      <w:r w:rsidRPr="002233C1">
        <w:rPr>
          <w:rFonts w:ascii="Times New Roman" w:eastAsia="Times New Roman" w:hAnsi="Times New Roman" w:cs="Times New Roman"/>
          <w:i/>
          <w:color w:val="000000"/>
          <w:sz w:val="20"/>
          <w:szCs w:val="20"/>
        </w:rPr>
        <w:t xml:space="preserve"> </w:t>
      </w:r>
      <w:r w:rsidRPr="002233C1">
        <w:rPr>
          <w:rFonts w:ascii="Times New Roman" w:eastAsia="Times New Roman" w:hAnsi="Times New Roman" w:cs="Times New Roman"/>
          <w:color w:val="000000"/>
          <w:sz w:val="20"/>
          <w:szCs w:val="20"/>
        </w:rPr>
        <w:t>For 10 points, name this political movement that planned the failed Irish rebellion in 1798 under the leadership of Wolfe Tone.</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eastAsia="Times New Roman" w:hAnsi="Times New Roman" w:cs="Times New Roman"/>
          <w:color w:val="000000"/>
          <w:sz w:val="20"/>
          <w:szCs w:val="20"/>
        </w:rPr>
        <w:t xml:space="preserve">ANSWER: the Society of </w:t>
      </w:r>
      <w:r w:rsidRPr="002233C1">
        <w:rPr>
          <w:rFonts w:ascii="Times New Roman" w:eastAsia="Times New Roman" w:hAnsi="Times New Roman" w:cs="Times New Roman"/>
          <w:b/>
          <w:color w:val="000000"/>
          <w:sz w:val="20"/>
          <w:szCs w:val="20"/>
          <w:u w:val="single"/>
        </w:rPr>
        <w:t>United Irish</w:t>
      </w:r>
      <w:r w:rsidRPr="002233C1">
        <w:rPr>
          <w:rFonts w:ascii="Times New Roman" w:eastAsia="Times New Roman" w:hAnsi="Times New Roman" w:cs="Times New Roman"/>
          <w:color w:val="000000"/>
          <w:sz w:val="20"/>
          <w:szCs w:val="20"/>
        </w:rPr>
        <w:t>men</w:t>
      </w:r>
    </w:p>
    <w:p w:rsidR="002233C1" w:rsidRDefault="002233C1" w:rsidP="002233C1">
      <w:pPr>
        <w:spacing w:after="0" w:line="240" w:lineRule="auto"/>
        <w:rPr>
          <w:rFonts w:ascii="Times New Roman" w:hAnsi="Times New Roman" w:cs="Times New Roman"/>
          <w:b/>
          <w:bCs/>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13. </w:t>
      </w:r>
      <w:r w:rsidRPr="002233C1">
        <w:rPr>
          <w:rFonts w:ascii="Times New Roman" w:hAnsi="Times New Roman" w:cs="Times New Roman"/>
          <w:b/>
          <w:bCs/>
          <w:sz w:val="20"/>
          <w:szCs w:val="20"/>
        </w:rPr>
        <w:t xml:space="preserve">This man’s sister </w:t>
      </w:r>
      <w:proofErr w:type="spellStart"/>
      <w:r w:rsidRPr="002233C1">
        <w:rPr>
          <w:rFonts w:ascii="Times New Roman" w:hAnsi="Times New Roman" w:cs="Times New Roman"/>
          <w:b/>
          <w:bCs/>
          <w:sz w:val="20"/>
          <w:szCs w:val="20"/>
        </w:rPr>
        <w:t>Physadeia</w:t>
      </w:r>
      <w:proofErr w:type="spellEnd"/>
      <w:r w:rsidRPr="002233C1">
        <w:rPr>
          <w:rFonts w:ascii="Times New Roman" w:hAnsi="Times New Roman" w:cs="Times New Roman"/>
          <w:b/>
          <w:bCs/>
          <w:sz w:val="20"/>
          <w:szCs w:val="20"/>
        </w:rPr>
        <w:t xml:space="preserve"> was once taken hostage by Castor and </w:t>
      </w:r>
      <w:proofErr w:type="spellStart"/>
      <w:r w:rsidRPr="002233C1">
        <w:rPr>
          <w:rFonts w:ascii="Times New Roman" w:hAnsi="Times New Roman" w:cs="Times New Roman"/>
          <w:b/>
          <w:bCs/>
          <w:sz w:val="20"/>
          <w:szCs w:val="20"/>
        </w:rPr>
        <w:t>Pollux</w:t>
      </w:r>
      <w:proofErr w:type="spellEnd"/>
      <w:r w:rsidRPr="002233C1">
        <w:rPr>
          <w:rFonts w:ascii="Times New Roman" w:hAnsi="Times New Roman" w:cs="Times New Roman"/>
          <w:b/>
          <w:bCs/>
          <w:sz w:val="20"/>
          <w:szCs w:val="20"/>
        </w:rPr>
        <w:t xml:space="preserve">; she later became a handmaiden of Helen of Troy. An alternate myth holds that this man was killed by a big dog after trying to abduct the daughter of the </w:t>
      </w:r>
      <w:proofErr w:type="spellStart"/>
      <w:r w:rsidRPr="002233C1">
        <w:rPr>
          <w:rFonts w:ascii="Times New Roman" w:hAnsi="Times New Roman" w:cs="Times New Roman"/>
          <w:b/>
          <w:bCs/>
          <w:sz w:val="20"/>
          <w:szCs w:val="20"/>
        </w:rPr>
        <w:t>Molossian</w:t>
      </w:r>
      <w:proofErr w:type="spellEnd"/>
      <w:r w:rsidRPr="002233C1">
        <w:rPr>
          <w:rFonts w:ascii="Times New Roman" w:hAnsi="Times New Roman" w:cs="Times New Roman"/>
          <w:b/>
          <w:bCs/>
          <w:sz w:val="20"/>
          <w:szCs w:val="20"/>
        </w:rPr>
        <w:t xml:space="preserve"> king </w:t>
      </w:r>
      <w:proofErr w:type="spellStart"/>
      <w:r w:rsidRPr="002233C1">
        <w:rPr>
          <w:rFonts w:ascii="Times New Roman" w:hAnsi="Times New Roman" w:cs="Times New Roman"/>
          <w:b/>
          <w:bCs/>
          <w:sz w:val="20"/>
          <w:szCs w:val="20"/>
        </w:rPr>
        <w:t>Aedoneus</w:t>
      </w:r>
      <w:proofErr w:type="spellEnd"/>
      <w:r w:rsidRPr="002233C1">
        <w:rPr>
          <w:rFonts w:ascii="Times New Roman" w:hAnsi="Times New Roman" w:cs="Times New Roman"/>
          <w:b/>
          <w:bCs/>
          <w:sz w:val="20"/>
          <w:szCs w:val="20"/>
        </w:rPr>
        <w:t xml:space="preserve">. In the </w:t>
      </w:r>
      <w:r w:rsidRPr="002233C1">
        <w:rPr>
          <w:rFonts w:ascii="Times New Roman" w:hAnsi="Times New Roman" w:cs="Times New Roman"/>
          <w:b/>
          <w:bCs/>
          <w:i/>
          <w:iCs/>
          <w:sz w:val="20"/>
          <w:szCs w:val="20"/>
        </w:rPr>
        <w:t>Metamorphoses</w:t>
      </w:r>
      <w:r w:rsidRPr="002233C1">
        <w:rPr>
          <w:rFonts w:ascii="Times New Roman" w:hAnsi="Times New Roman" w:cs="Times New Roman"/>
          <w:b/>
          <w:bCs/>
          <w:sz w:val="20"/>
          <w:szCs w:val="20"/>
        </w:rPr>
        <w:t xml:space="preserve">, this man claims that the gods do not actually have the power to change their shape, prompting </w:t>
      </w:r>
      <w:proofErr w:type="spellStart"/>
      <w:r w:rsidRPr="002233C1">
        <w:rPr>
          <w:rFonts w:ascii="Times New Roman" w:hAnsi="Times New Roman" w:cs="Times New Roman"/>
          <w:b/>
          <w:bCs/>
          <w:sz w:val="20"/>
          <w:szCs w:val="20"/>
        </w:rPr>
        <w:t>Achelous</w:t>
      </w:r>
      <w:proofErr w:type="spellEnd"/>
      <w:r w:rsidRPr="002233C1">
        <w:rPr>
          <w:rFonts w:ascii="Times New Roman" w:hAnsi="Times New Roman" w:cs="Times New Roman"/>
          <w:b/>
          <w:bCs/>
          <w:sz w:val="20"/>
          <w:szCs w:val="20"/>
        </w:rPr>
        <w:t xml:space="preserve"> to tell the story of Philemon and </w:t>
      </w:r>
      <w:proofErr w:type="spellStart"/>
      <w:r w:rsidRPr="002233C1">
        <w:rPr>
          <w:rFonts w:ascii="Times New Roman" w:hAnsi="Times New Roman" w:cs="Times New Roman"/>
          <w:b/>
          <w:bCs/>
          <w:sz w:val="20"/>
          <w:szCs w:val="20"/>
        </w:rPr>
        <w:t>Baucis</w:t>
      </w:r>
      <w:proofErr w:type="spellEnd"/>
      <w:r w:rsidRPr="002233C1">
        <w:rPr>
          <w:rFonts w:ascii="Times New Roman" w:hAnsi="Times New Roman" w:cs="Times New Roman"/>
          <w:b/>
          <w:bCs/>
          <w:sz w:val="20"/>
          <w:szCs w:val="20"/>
        </w:rPr>
        <w:t>.  This man tested a hero’s bravery by driving that man’s cattle from (*)</w:t>
      </w:r>
      <w:r w:rsidRPr="002233C1">
        <w:rPr>
          <w:rFonts w:ascii="Times New Roman" w:hAnsi="Times New Roman" w:cs="Times New Roman"/>
          <w:sz w:val="20"/>
          <w:szCs w:val="20"/>
        </w:rPr>
        <w:t xml:space="preserve"> Marathon and subsequently befriended that hero. A sudden earthquake convinced Heracles not to rescue this man; thus, he is still bound to the Chair of Forgetfulness for trying to abduct Persephone. That occurred after the death of this man’s wife </w:t>
      </w:r>
      <w:proofErr w:type="spellStart"/>
      <w:r w:rsidRPr="002233C1">
        <w:rPr>
          <w:rFonts w:ascii="Times New Roman" w:hAnsi="Times New Roman" w:cs="Times New Roman"/>
          <w:sz w:val="20"/>
          <w:szCs w:val="20"/>
        </w:rPr>
        <w:t>Hippodamia</w:t>
      </w:r>
      <w:proofErr w:type="spellEnd"/>
      <w:r w:rsidRPr="002233C1">
        <w:rPr>
          <w:rFonts w:ascii="Times New Roman" w:hAnsi="Times New Roman" w:cs="Times New Roman"/>
          <w:sz w:val="20"/>
          <w:szCs w:val="20"/>
        </w:rPr>
        <w:t xml:space="preserve">, whose marriage to this man provoked the </w:t>
      </w:r>
      <w:proofErr w:type="spellStart"/>
      <w:r w:rsidRPr="002233C1">
        <w:rPr>
          <w:rFonts w:ascii="Times New Roman" w:hAnsi="Times New Roman" w:cs="Times New Roman"/>
          <w:sz w:val="20"/>
          <w:szCs w:val="20"/>
        </w:rPr>
        <w:t>Centauromachy</w:t>
      </w:r>
      <w:proofErr w:type="spellEnd"/>
      <w:r w:rsidRPr="002233C1">
        <w:rPr>
          <w:rFonts w:ascii="Times New Roman" w:hAnsi="Times New Roman" w:cs="Times New Roman"/>
          <w:sz w:val="20"/>
          <w:szCs w:val="20"/>
        </w:rPr>
        <w:t xml:space="preserve">. For 10 points, name this bosom companion of Theseus, the mythological king of the </w:t>
      </w:r>
      <w:proofErr w:type="spellStart"/>
      <w:r w:rsidRPr="002233C1">
        <w:rPr>
          <w:rFonts w:ascii="Times New Roman" w:hAnsi="Times New Roman" w:cs="Times New Roman"/>
          <w:sz w:val="20"/>
          <w:szCs w:val="20"/>
        </w:rPr>
        <w:t>Lapiths</w:t>
      </w:r>
      <w:proofErr w:type="spellEnd"/>
      <w:r w:rsidRPr="002233C1">
        <w:rPr>
          <w:rFonts w:ascii="Times New Roman" w:hAnsi="Times New Roman" w:cs="Times New Roman"/>
          <w:sz w:val="20"/>
          <w:szCs w:val="20"/>
        </w:rPr>
        <w:t>.</w:t>
      </w:r>
      <w:r w:rsidRPr="002233C1">
        <w:rPr>
          <w:rFonts w:ascii="Times New Roman" w:hAnsi="Times New Roman" w:cs="Times New Roman"/>
          <w:sz w:val="20"/>
          <w:szCs w:val="20"/>
        </w:rPr>
        <w:br/>
        <w:t xml:space="preserve">ANSWER: </w:t>
      </w:r>
      <w:proofErr w:type="spellStart"/>
      <w:r w:rsidRPr="002233C1">
        <w:rPr>
          <w:rFonts w:ascii="Times New Roman" w:hAnsi="Times New Roman" w:cs="Times New Roman"/>
          <w:b/>
          <w:bCs/>
          <w:sz w:val="20"/>
          <w:szCs w:val="20"/>
          <w:u w:val="single"/>
        </w:rPr>
        <w:t>Pirithous</w:t>
      </w:r>
      <w:proofErr w:type="spellEnd"/>
      <w:r w:rsidRPr="002233C1">
        <w:rPr>
          <w:rFonts w:ascii="Times New Roman" w:hAnsi="Times New Roman" w:cs="Times New Roman"/>
          <w:sz w:val="20"/>
          <w:szCs w:val="20"/>
        </w:rPr>
        <w:t xml:space="preserve"> [or </w:t>
      </w:r>
      <w:proofErr w:type="spellStart"/>
      <w:r w:rsidRPr="002233C1">
        <w:rPr>
          <w:rFonts w:ascii="Times New Roman" w:hAnsi="Times New Roman" w:cs="Times New Roman"/>
          <w:b/>
          <w:bCs/>
          <w:sz w:val="20"/>
          <w:szCs w:val="20"/>
          <w:u w:val="single"/>
        </w:rPr>
        <w:t>Peirithoos</w:t>
      </w:r>
      <w:proofErr w:type="spellEnd"/>
      <w:r w:rsidRPr="002233C1">
        <w:rPr>
          <w:rFonts w:ascii="Times New Roman" w:hAnsi="Times New Roman" w:cs="Times New Roman"/>
          <w:sz w:val="20"/>
          <w:szCs w:val="20"/>
        </w:rPr>
        <w:t>]</w:t>
      </w:r>
    </w:p>
    <w:p w:rsidR="00667A86" w:rsidRDefault="00667A86" w:rsidP="002233C1">
      <w:pPr>
        <w:spacing w:after="0" w:line="240" w:lineRule="auto"/>
        <w:rPr>
          <w:rFonts w:ascii="Times New Roman" w:hAnsi="Times New Roman" w:cs="Times New Roman"/>
          <w:b/>
          <w:bCs/>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14. </w:t>
      </w:r>
      <w:r w:rsidRPr="002233C1">
        <w:rPr>
          <w:rFonts w:ascii="Times New Roman" w:hAnsi="Times New Roman" w:cs="Times New Roman"/>
          <w:b/>
          <w:bCs/>
          <w:sz w:val="20"/>
          <w:szCs w:val="20"/>
        </w:rPr>
        <w:t xml:space="preserve">This composer's Second String Quartet depicts four men who “converse, discuss, argue...fight, shake hands, shut up – </w:t>
      </w:r>
      <w:proofErr w:type="gramStart"/>
      <w:r w:rsidRPr="002233C1">
        <w:rPr>
          <w:rFonts w:ascii="Times New Roman" w:hAnsi="Times New Roman" w:cs="Times New Roman"/>
          <w:b/>
          <w:bCs/>
          <w:sz w:val="20"/>
          <w:szCs w:val="20"/>
        </w:rPr>
        <w:t>then</w:t>
      </w:r>
      <w:proofErr w:type="gramEnd"/>
      <w:r w:rsidRPr="002233C1">
        <w:rPr>
          <w:rFonts w:ascii="Times New Roman" w:hAnsi="Times New Roman" w:cs="Times New Roman"/>
          <w:b/>
          <w:bCs/>
          <w:sz w:val="20"/>
          <w:szCs w:val="20"/>
        </w:rPr>
        <w:t xml:space="preserve"> walk up the mountainside to view the firmament!” One of this composer's song texts posits a “place in the soul all made of tunes,” a phrase which titles J. Peter Burkholder's authoritative study on this composer's use of musical borrowing. This composer theorized a dichotomy between musical “substance” and “manner” in the Epilogue to his </w:t>
      </w:r>
      <w:r w:rsidRPr="002233C1">
        <w:rPr>
          <w:rFonts w:ascii="Times New Roman" w:hAnsi="Times New Roman" w:cs="Times New Roman"/>
          <w:b/>
          <w:bCs/>
          <w:i/>
          <w:iCs/>
          <w:sz w:val="20"/>
          <w:szCs w:val="20"/>
        </w:rPr>
        <w:t xml:space="preserve">Essays </w:t>
      </w:r>
      <w:proofErr w:type="gramStart"/>
      <w:r w:rsidRPr="002233C1">
        <w:rPr>
          <w:rFonts w:ascii="Times New Roman" w:hAnsi="Times New Roman" w:cs="Times New Roman"/>
          <w:b/>
          <w:bCs/>
          <w:i/>
          <w:iCs/>
          <w:sz w:val="20"/>
          <w:szCs w:val="20"/>
        </w:rPr>
        <w:t>Before</w:t>
      </w:r>
      <w:proofErr w:type="gramEnd"/>
      <w:r w:rsidRPr="002233C1">
        <w:rPr>
          <w:rFonts w:ascii="Times New Roman" w:hAnsi="Times New Roman" w:cs="Times New Roman"/>
          <w:b/>
          <w:bCs/>
          <w:i/>
          <w:iCs/>
          <w:sz w:val="20"/>
          <w:szCs w:val="20"/>
        </w:rPr>
        <w:t xml:space="preserve"> a Sonata</w:t>
      </w:r>
      <w:r w:rsidRPr="002233C1">
        <w:rPr>
          <w:rFonts w:ascii="Times New Roman" w:hAnsi="Times New Roman" w:cs="Times New Roman"/>
          <w:b/>
          <w:bCs/>
          <w:sz w:val="20"/>
          <w:szCs w:val="20"/>
        </w:rPr>
        <w:t>. The dissonances of one movement by this composer were supposedly inspired by the sound of two different (*)</w:t>
      </w:r>
      <w:r w:rsidRPr="002233C1">
        <w:rPr>
          <w:rFonts w:ascii="Times New Roman" w:hAnsi="Times New Roman" w:cs="Times New Roman"/>
          <w:sz w:val="20"/>
          <w:szCs w:val="20"/>
        </w:rPr>
        <w:t xml:space="preserve"> marching bands playing </w:t>
      </w:r>
      <w:proofErr w:type="gramStart"/>
      <w:r w:rsidRPr="002233C1">
        <w:rPr>
          <w:rFonts w:ascii="Times New Roman" w:hAnsi="Times New Roman" w:cs="Times New Roman"/>
          <w:sz w:val="20"/>
          <w:szCs w:val="20"/>
        </w:rPr>
        <w:t>simultaneously,</w:t>
      </w:r>
      <w:proofErr w:type="gramEnd"/>
      <w:r w:rsidRPr="002233C1">
        <w:rPr>
          <w:rFonts w:ascii="Times New Roman" w:hAnsi="Times New Roman" w:cs="Times New Roman"/>
          <w:sz w:val="20"/>
          <w:szCs w:val="20"/>
        </w:rPr>
        <w:t xml:space="preserve"> and he wrote a piano piece that features optional flute and viola parts. That piece contains a “human faith” melody that is thematically related to quotations of the “Fate” motif from Beethoven's Fifth. For 10 points, name this composer who depicted figures like Emerson and Thoreau in his </w:t>
      </w:r>
      <w:r w:rsidRPr="002233C1">
        <w:rPr>
          <w:rFonts w:ascii="Times New Roman" w:hAnsi="Times New Roman" w:cs="Times New Roman"/>
          <w:i/>
          <w:iCs/>
          <w:sz w:val="20"/>
          <w:szCs w:val="20"/>
        </w:rPr>
        <w:t>Concord Sonata</w:t>
      </w:r>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Charles </w:t>
      </w:r>
      <w:r w:rsidRPr="002233C1">
        <w:rPr>
          <w:rFonts w:ascii="Times New Roman" w:hAnsi="Times New Roman" w:cs="Times New Roman"/>
          <w:b/>
          <w:bCs/>
          <w:sz w:val="20"/>
          <w:szCs w:val="20"/>
          <w:u w:val="single"/>
        </w:rPr>
        <w:t>Ives</w:t>
      </w:r>
    </w:p>
    <w:p w:rsidR="00667A86" w:rsidRDefault="00667A86" w:rsidP="002233C1">
      <w:pPr>
        <w:spacing w:after="0" w:line="240" w:lineRule="auto"/>
        <w:rPr>
          <w:rFonts w:ascii="Times New Roman" w:hAnsi="Times New Roman" w:cs="Times New Roman"/>
          <w:b/>
          <w:bCs/>
          <w:sz w:val="20"/>
          <w:szCs w:val="20"/>
        </w:rPr>
      </w:pP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b/>
          <w:bCs/>
          <w:sz w:val="20"/>
          <w:szCs w:val="20"/>
        </w:rPr>
        <w:t>15.</w:t>
      </w:r>
      <w:r>
        <w:rPr>
          <w:rFonts w:ascii="Times New Roman" w:hAnsi="Times New Roman" w:cs="Times New Roman"/>
          <w:b/>
          <w:bCs/>
          <w:sz w:val="20"/>
          <w:szCs w:val="20"/>
        </w:rPr>
        <w:t xml:space="preserve"> </w:t>
      </w:r>
      <w:r w:rsidRPr="002233C1">
        <w:rPr>
          <w:rFonts w:ascii="Times New Roman" w:hAnsi="Times New Roman" w:cs="Times New Roman"/>
          <w:b/>
          <w:bCs/>
          <w:sz w:val="20"/>
          <w:szCs w:val="20"/>
        </w:rPr>
        <w:t xml:space="preserve">NOTE: Description acceptable. </w:t>
      </w:r>
      <w:proofErr w:type="spellStart"/>
      <w:r w:rsidRPr="002233C1">
        <w:rPr>
          <w:rFonts w:ascii="Times New Roman" w:hAnsi="Times New Roman" w:cs="Times New Roman"/>
          <w:b/>
          <w:bCs/>
          <w:sz w:val="20"/>
          <w:szCs w:val="20"/>
        </w:rPr>
        <w:t>Dolbow</w:t>
      </w:r>
      <w:proofErr w:type="spellEnd"/>
      <w:r w:rsidRPr="002233C1">
        <w:rPr>
          <w:rFonts w:ascii="Times New Roman" w:hAnsi="Times New Roman" w:cs="Times New Roman"/>
          <w:b/>
          <w:bCs/>
          <w:sz w:val="20"/>
          <w:szCs w:val="20"/>
        </w:rPr>
        <w:t xml:space="preserve"> et al. combined the LATIN method with the extended finite element method to model a system with the frictional form of this phenomenon. In the absence of external forces, the radius of this phenomenon is proportional to the Young’s Modulus to the one-third power in both the DMT model, which is applicable when the Tabor coefficient has a value of under 0.1, and when Tabor coefficient is over 5 where the JKR model is applicable. The assumptions of elastic strain, the lack of friction, </w:t>
      </w:r>
      <w:r w:rsidRPr="002233C1">
        <w:rPr>
          <w:rFonts w:ascii="Times New Roman" w:hAnsi="Times New Roman" w:cs="Times New Roman"/>
          <w:b/>
          <w:bCs/>
          <w:sz w:val="20"/>
          <w:szCs w:val="20"/>
        </w:rPr>
        <w:lastRenderedPageBreak/>
        <w:t xml:space="preserve">a non-conforming surface, and characteristic radii much larger than this type of radius characterize (*) </w:t>
      </w:r>
      <w:r w:rsidRPr="002233C1">
        <w:rPr>
          <w:rFonts w:ascii="Times New Roman" w:hAnsi="Times New Roman" w:cs="Times New Roman"/>
          <w:sz w:val="20"/>
          <w:szCs w:val="20"/>
        </w:rPr>
        <w:t xml:space="preserve">Hertz’s model, which was the first to model this phenomenon. More advanced models of this phenomenon considered the longer range </w:t>
      </w:r>
      <w:proofErr w:type="spellStart"/>
      <w:r w:rsidRPr="002233C1">
        <w:rPr>
          <w:rFonts w:ascii="Times New Roman" w:hAnsi="Times New Roman" w:cs="Times New Roman"/>
          <w:sz w:val="20"/>
          <w:szCs w:val="20"/>
        </w:rPr>
        <w:t>range</w:t>
      </w:r>
      <w:proofErr w:type="spellEnd"/>
      <w:r w:rsidRPr="002233C1">
        <w:rPr>
          <w:rFonts w:ascii="Times New Roman" w:hAnsi="Times New Roman" w:cs="Times New Roman"/>
          <w:sz w:val="20"/>
          <w:szCs w:val="20"/>
        </w:rPr>
        <w:t xml:space="preserve"> van der Waals force and direct adhesion. For 10 points, name this phenomenon that occurs when two solid materials touch each other.</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contact</w:t>
      </w:r>
      <w:r w:rsidRPr="002233C1">
        <w:rPr>
          <w:rFonts w:ascii="Times New Roman" w:hAnsi="Times New Roman" w:cs="Times New Roman"/>
          <w:sz w:val="20"/>
          <w:szCs w:val="20"/>
        </w:rPr>
        <w:t xml:space="preserve"> [accept description that includes “two,” some indication that the objects are solid, and some synonym of “touch each other” until the question itself tells this, prompt after; accept </w:t>
      </w:r>
      <w:r w:rsidRPr="002233C1">
        <w:rPr>
          <w:rFonts w:ascii="Times New Roman" w:hAnsi="Times New Roman" w:cs="Times New Roman"/>
          <w:b/>
          <w:bCs/>
          <w:sz w:val="20"/>
          <w:szCs w:val="20"/>
          <w:u w:val="single"/>
        </w:rPr>
        <w:t>crack</w:t>
      </w:r>
      <w:r w:rsidRPr="002233C1">
        <w:rPr>
          <w:rFonts w:ascii="Times New Roman" w:hAnsi="Times New Roman" w:cs="Times New Roman"/>
          <w:sz w:val="20"/>
          <w:szCs w:val="20"/>
        </w:rPr>
        <w:t xml:space="preserve"> formation until “frictional”]</w:t>
      </w:r>
    </w:p>
    <w:p w:rsidR="002233C1" w:rsidRDefault="002233C1" w:rsidP="005E6F65">
      <w:pPr>
        <w:spacing w:after="0" w:line="240" w:lineRule="auto"/>
        <w:rPr>
          <w:rFonts w:ascii="Times New Roman" w:hAnsi="Times New Roman" w:cs="Times New Roman"/>
          <w:b/>
          <w:bCs/>
          <w:sz w:val="20"/>
          <w:szCs w:val="20"/>
        </w:rPr>
      </w:pPr>
      <w:r w:rsidRPr="002233C1">
        <w:rPr>
          <w:rFonts w:ascii="Times New Roman" w:hAnsi="Times New Roman" w:cs="Times New Roman"/>
          <w:b/>
          <w:bCs/>
          <w:sz w:val="20"/>
          <w:szCs w:val="20"/>
        </w:rPr>
        <w:t xml:space="preserve"> </w:t>
      </w: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16. </w:t>
      </w:r>
      <w:r w:rsidRPr="002233C1">
        <w:rPr>
          <w:rFonts w:ascii="Times New Roman" w:hAnsi="Times New Roman" w:cs="Times New Roman"/>
          <w:b/>
          <w:bCs/>
          <w:sz w:val="20"/>
          <w:szCs w:val="20"/>
        </w:rPr>
        <w:t xml:space="preserve">One battle named for this type of entity followed a skirmish in which the aggressors lost a cannon named "St. John the Evangelist" to the enemy. During that battle named for this sort of thing, five bridges were built over a river overnight, and Jacques de la </w:t>
      </w:r>
      <w:proofErr w:type="spellStart"/>
      <w:r w:rsidRPr="002233C1">
        <w:rPr>
          <w:rFonts w:ascii="Times New Roman" w:hAnsi="Times New Roman" w:cs="Times New Roman"/>
          <w:b/>
          <w:bCs/>
          <w:sz w:val="20"/>
          <w:szCs w:val="20"/>
        </w:rPr>
        <w:t>Palice</w:t>
      </w:r>
      <w:proofErr w:type="spellEnd"/>
      <w:r w:rsidRPr="002233C1">
        <w:rPr>
          <w:rFonts w:ascii="Times New Roman" w:hAnsi="Times New Roman" w:cs="Times New Roman"/>
          <w:b/>
          <w:bCs/>
          <w:sz w:val="20"/>
          <w:szCs w:val="20"/>
        </w:rPr>
        <w:t xml:space="preserve"> and the </w:t>
      </w:r>
      <w:proofErr w:type="spellStart"/>
      <w:r w:rsidRPr="002233C1">
        <w:rPr>
          <w:rFonts w:ascii="Times New Roman" w:hAnsi="Times New Roman" w:cs="Times New Roman"/>
          <w:b/>
          <w:bCs/>
          <w:sz w:val="20"/>
          <w:szCs w:val="20"/>
        </w:rPr>
        <w:t>duc</w:t>
      </w:r>
      <w:proofErr w:type="spellEnd"/>
      <w:r w:rsidRPr="002233C1">
        <w:rPr>
          <w:rFonts w:ascii="Times New Roman" w:hAnsi="Times New Roman" w:cs="Times New Roman"/>
          <w:b/>
          <w:bCs/>
          <w:sz w:val="20"/>
          <w:szCs w:val="20"/>
        </w:rPr>
        <w:t xml:space="preserve"> de </w:t>
      </w:r>
      <w:proofErr w:type="spellStart"/>
      <w:r w:rsidRPr="002233C1">
        <w:rPr>
          <w:rFonts w:ascii="Times New Roman" w:hAnsi="Times New Roman" w:cs="Times New Roman"/>
          <w:b/>
          <w:bCs/>
          <w:sz w:val="20"/>
          <w:szCs w:val="20"/>
        </w:rPr>
        <w:t>Longueville</w:t>
      </w:r>
      <w:proofErr w:type="spellEnd"/>
      <w:r w:rsidRPr="002233C1">
        <w:rPr>
          <w:rFonts w:ascii="Times New Roman" w:hAnsi="Times New Roman" w:cs="Times New Roman"/>
          <w:b/>
          <w:bCs/>
          <w:sz w:val="20"/>
          <w:szCs w:val="20"/>
        </w:rPr>
        <w:t xml:space="preserve"> were captured. Henry VIII took Maximilian I as his vassal in a 1513 invasion of France in which French soldiers fled at the Battle of (*) </w:t>
      </w:r>
      <w:proofErr w:type="spellStart"/>
      <w:r w:rsidRPr="002233C1">
        <w:rPr>
          <w:rFonts w:ascii="Times New Roman" w:hAnsi="Times New Roman" w:cs="Times New Roman"/>
          <w:sz w:val="20"/>
          <w:szCs w:val="20"/>
        </w:rPr>
        <w:t>Guinegate</w:t>
      </w:r>
      <w:proofErr w:type="spellEnd"/>
      <w:r w:rsidRPr="002233C1">
        <w:rPr>
          <w:rFonts w:ascii="Times New Roman" w:hAnsi="Times New Roman" w:cs="Times New Roman"/>
          <w:sz w:val="20"/>
          <w:szCs w:val="20"/>
        </w:rPr>
        <w:t>, more commonly named for this kind of object. Another battle named for this type of object occurred in reaction to a massacre of people who could not pronounce the phrase “shield and friend.” Robert II of Artois dishonorably lost a battle named for these things, which precipitated an “infantry revolution,” since Flemish militiamen on muddy ground were able to massacre well-trained French cavalry. For 10 points, the 1302 Battle of Courtrai is commonly named for what kind of object, which Edward the Black Prince proverbially “won” at the Battle of Poitiers?</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 xml:space="preserve">spurs </w:t>
      </w:r>
      <w:r w:rsidRPr="002233C1">
        <w:rPr>
          <w:rFonts w:ascii="Times New Roman" w:hAnsi="Times New Roman" w:cs="Times New Roman"/>
          <w:sz w:val="20"/>
          <w:szCs w:val="20"/>
        </w:rPr>
        <w:t xml:space="preserve">[or the Battle of the </w:t>
      </w:r>
      <w:r w:rsidRPr="002233C1">
        <w:rPr>
          <w:rFonts w:ascii="Times New Roman" w:hAnsi="Times New Roman" w:cs="Times New Roman"/>
          <w:b/>
          <w:bCs/>
          <w:sz w:val="20"/>
          <w:szCs w:val="20"/>
          <w:u w:val="single"/>
        </w:rPr>
        <w:t>Spurs</w:t>
      </w:r>
      <w:r w:rsidRPr="002233C1">
        <w:rPr>
          <w:rFonts w:ascii="Times New Roman" w:hAnsi="Times New Roman" w:cs="Times New Roman"/>
          <w:sz w:val="20"/>
          <w:szCs w:val="20"/>
        </w:rPr>
        <w:t xml:space="preserve">; or the Battle of the Golden </w:t>
      </w:r>
      <w:r w:rsidRPr="002233C1">
        <w:rPr>
          <w:rFonts w:ascii="Times New Roman" w:hAnsi="Times New Roman" w:cs="Times New Roman"/>
          <w:b/>
          <w:bCs/>
          <w:sz w:val="20"/>
          <w:szCs w:val="20"/>
          <w:u w:val="single"/>
        </w:rPr>
        <w:t>Spurs</w:t>
      </w:r>
      <w:r w:rsidRPr="002233C1">
        <w:rPr>
          <w:rFonts w:ascii="Times New Roman" w:hAnsi="Times New Roman" w:cs="Times New Roman"/>
          <w:sz w:val="20"/>
          <w:szCs w:val="20"/>
        </w:rPr>
        <w:t>]</w:t>
      </w:r>
    </w:p>
    <w:p w:rsidR="005E6F65" w:rsidRPr="002233C1" w:rsidRDefault="005E6F65" w:rsidP="005E6F65">
      <w:pPr>
        <w:spacing w:after="0" w:line="240" w:lineRule="auto"/>
        <w:rPr>
          <w:rFonts w:ascii="Times New Roman" w:hAnsi="Times New Roman" w:cs="Times New Roman"/>
          <w:sz w:val="20"/>
          <w:szCs w:val="20"/>
        </w:rPr>
      </w:pP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17. </w:t>
      </w:r>
      <w:r w:rsidRPr="002233C1">
        <w:rPr>
          <w:rFonts w:ascii="Times New Roman" w:hAnsi="Times New Roman" w:cs="Times New Roman"/>
          <w:b/>
          <w:bCs/>
          <w:sz w:val="20"/>
          <w:szCs w:val="20"/>
        </w:rPr>
        <w:t xml:space="preserve">Although it’s not palladium, mechanistic studies of the </w:t>
      </w:r>
      <w:proofErr w:type="spellStart"/>
      <w:r w:rsidRPr="002233C1">
        <w:rPr>
          <w:rFonts w:ascii="Times New Roman" w:hAnsi="Times New Roman" w:cs="Times New Roman"/>
          <w:b/>
          <w:bCs/>
          <w:sz w:val="20"/>
          <w:szCs w:val="20"/>
        </w:rPr>
        <w:t>Miyaura</w:t>
      </w:r>
      <w:proofErr w:type="spellEnd"/>
      <w:r w:rsidRPr="002233C1">
        <w:rPr>
          <w:rFonts w:ascii="Times New Roman" w:hAnsi="Times New Roman" w:cs="Times New Roman"/>
          <w:b/>
          <w:bCs/>
          <w:sz w:val="20"/>
          <w:szCs w:val="20"/>
        </w:rPr>
        <w:t xml:space="preserve"> </w:t>
      </w:r>
      <w:proofErr w:type="spellStart"/>
      <w:r w:rsidRPr="002233C1">
        <w:rPr>
          <w:rFonts w:ascii="Times New Roman" w:hAnsi="Times New Roman" w:cs="Times New Roman"/>
          <w:b/>
          <w:bCs/>
          <w:sz w:val="20"/>
          <w:szCs w:val="20"/>
        </w:rPr>
        <w:t>borylation</w:t>
      </w:r>
      <w:proofErr w:type="spellEnd"/>
      <w:r w:rsidRPr="002233C1">
        <w:rPr>
          <w:rFonts w:ascii="Times New Roman" w:hAnsi="Times New Roman" w:cs="Times New Roman"/>
          <w:b/>
          <w:bCs/>
          <w:sz w:val="20"/>
          <w:szCs w:val="20"/>
        </w:rPr>
        <w:t xml:space="preserve"> reaction catalyzed by organometallic compounds of this element with </w:t>
      </w:r>
      <w:proofErr w:type="spellStart"/>
      <w:r w:rsidRPr="002233C1">
        <w:rPr>
          <w:rFonts w:ascii="Times New Roman" w:hAnsi="Times New Roman" w:cs="Times New Roman"/>
          <w:b/>
          <w:bCs/>
          <w:sz w:val="20"/>
          <w:szCs w:val="20"/>
        </w:rPr>
        <w:t>bipyridyl</w:t>
      </w:r>
      <w:proofErr w:type="spellEnd"/>
      <w:r w:rsidRPr="002233C1">
        <w:rPr>
          <w:rFonts w:ascii="Times New Roman" w:hAnsi="Times New Roman" w:cs="Times New Roman"/>
          <w:b/>
          <w:bCs/>
          <w:sz w:val="20"/>
          <w:szCs w:val="20"/>
        </w:rPr>
        <w:t xml:space="preserve"> or </w:t>
      </w:r>
      <w:proofErr w:type="spellStart"/>
      <w:r w:rsidRPr="002233C1">
        <w:rPr>
          <w:rFonts w:ascii="Times New Roman" w:hAnsi="Times New Roman" w:cs="Times New Roman"/>
          <w:b/>
          <w:bCs/>
          <w:sz w:val="20"/>
          <w:szCs w:val="20"/>
        </w:rPr>
        <w:t>cyclooctadiene</w:t>
      </w:r>
      <w:proofErr w:type="spellEnd"/>
      <w:r w:rsidRPr="002233C1">
        <w:rPr>
          <w:rFonts w:ascii="Times New Roman" w:hAnsi="Times New Roman" w:cs="Times New Roman"/>
          <w:b/>
          <w:bCs/>
          <w:sz w:val="20"/>
          <w:szCs w:val="20"/>
        </w:rPr>
        <w:t xml:space="preserve"> ligands have been investigated by the </w:t>
      </w:r>
      <w:proofErr w:type="spellStart"/>
      <w:r w:rsidRPr="002233C1">
        <w:rPr>
          <w:rFonts w:ascii="Times New Roman" w:hAnsi="Times New Roman" w:cs="Times New Roman"/>
          <w:b/>
          <w:bCs/>
          <w:sz w:val="20"/>
          <w:szCs w:val="20"/>
        </w:rPr>
        <w:t>Ishiyama</w:t>
      </w:r>
      <w:proofErr w:type="spellEnd"/>
      <w:r w:rsidRPr="002233C1">
        <w:rPr>
          <w:rFonts w:ascii="Times New Roman" w:hAnsi="Times New Roman" w:cs="Times New Roman"/>
          <w:b/>
          <w:bCs/>
          <w:sz w:val="20"/>
          <w:szCs w:val="20"/>
        </w:rPr>
        <w:t xml:space="preserve"> group, uncovering uncommon </w:t>
      </w:r>
      <w:proofErr w:type="spellStart"/>
      <w:r w:rsidRPr="002233C1">
        <w:rPr>
          <w:rFonts w:ascii="Times New Roman" w:hAnsi="Times New Roman" w:cs="Times New Roman"/>
          <w:b/>
          <w:bCs/>
          <w:i/>
          <w:iCs/>
          <w:sz w:val="20"/>
          <w:szCs w:val="20"/>
        </w:rPr>
        <w:t>tris</w:t>
      </w:r>
      <w:r w:rsidRPr="002233C1">
        <w:rPr>
          <w:rFonts w:ascii="Times New Roman" w:hAnsi="Times New Roman" w:cs="Times New Roman"/>
          <w:b/>
          <w:bCs/>
          <w:sz w:val="20"/>
          <w:szCs w:val="20"/>
        </w:rPr>
        <w:t>-boryl</w:t>
      </w:r>
      <w:proofErr w:type="spellEnd"/>
      <w:r w:rsidRPr="002233C1">
        <w:rPr>
          <w:rFonts w:ascii="Times New Roman" w:hAnsi="Times New Roman" w:cs="Times New Roman"/>
          <w:b/>
          <w:bCs/>
          <w:sz w:val="20"/>
          <w:szCs w:val="20"/>
        </w:rPr>
        <w:t xml:space="preserve"> intermediates where this element is present at oxidation state +2. The Eisenberg group investigated complexes containing this element in the catalysis of interrupted </w:t>
      </w:r>
      <w:proofErr w:type="spellStart"/>
      <w:r w:rsidRPr="002233C1">
        <w:rPr>
          <w:rFonts w:ascii="Times New Roman" w:hAnsi="Times New Roman" w:cs="Times New Roman"/>
          <w:b/>
          <w:bCs/>
          <w:sz w:val="20"/>
          <w:szCs w:val="20"/>
        </w:rPr>
        <w:t>Nazarov</w:t>
      </w:r>
      <w:proofErr w:type="spellEnd"/>
      <w:r w:rsidRPr="002233C1">
        <w:rPr>
          <w:rFonts w:ascii="Times New Roman" w:hAnsi="Times New Roman" w:cs="Times New Roman"/>
          <w:b/>
          <w:bCs/>
          <w:sz w:val="20"/>
          <w:szCs w:val="20"/>
        </w:rPr>
        <w:t xml:space="preserve"> </w:t>
      </w:r>
      <w:proofErr w:type="spellStart"/>
      <w:r w:rsidRPr="002233C1">
        <w:rPr>
          <w:rFonts w:ascii="Times New Roman" w:hAnsi="Times New Roman" w:cs="Times New Roman"/>
          <w:b/>
          <w:bCs/>
          <w:sz w:val="20"/>
          <w:szCs w:val="20"/>
        </w:rPr>
        <w:t>cyclizations</w:t>
      </w:r>
      <w:proofErr w:type="spellEnd"/>
      <w:r w:rsidRPr="002233C1">
        <w:rPr>
          <w:rFonts w:ascii="Times New Roman" w:hAnsi="Times New Roman" w:cs="Times New Roman"/>
          <w:b/>
          <w:bCs/>
          <w:sz w:val="20"/>
          <w:szCs w:val="20"/>
        </w:rPr>
        <w:t xml:space="preserve">, famously achieving good yields on a </w:t>
      </w:r>
      <w:proofErr w:type="spellStart"/>
      <w:r w:rsidRPr="002233C1">
        <w:rPr>
          <w:rFonts w:ascii="Times New Roman" w:hAnsi="Times New Roman" w:cs="Times New Roman"/>
          <w:b/>
          <w:bCs/>
          <w:sz w:val="20"/>
          <w:szCs w:val="20"/>
        </w:rPr>
        <w:t>Nazarov</w:t>
      </w:r>
      <w:proofErr w:type="spellEnd"/>
      <w:r w:rsidRPr="002233C1">
        <w:rPr>
          <w:rFonts w:ascii="Times New Roman" w:hAnsi="Times New Roman" w:cs="Times New Roman"/>
          <w:b/>
          <w:bCs/>
          <w:sz w:val="20"/>
          <w:szCs w:val="20"/>
        </w:rPr>
        <w:t xml:space="preserve">-Michael sequence catalyzed by compounds of this element. A complex containing this element is notable for homogenously catalyzing the hydrogenation of alkenes </w:t>
      </w:r>
      <w:r w:rsidRPr="002233C1">
        <w:rPr>
          <w:rFonts w:ascii="Times New Roman" w:hAnsi="Times New Roman" w:cs="Times New Roman"/>
          <w:sz w:val="20"/>
          <w:szCs w:val="20"/>
        </w:rPr>
        <w:t>better than the</w:t>
      </w:r>
      <w:r w:rsidRPr="002233C1">
        <w:rPr>
          <w:rFonts w:ascii="Times New Roman" w:hAnsi="Times New Roman" w:cs="Times New Roman"/>
          <w:b/>
          <w:bCs/>
          <w:sz w:val="20"/>
          <w:szCs w:val="20"/>
        </w:rPr>
        <w:t xml:space="preserve"> </w:t>
      </w:r>
      <w:r w:rsidRPr="002233C1">
        <w:rPr>
          <w:rFonts w:ascii="Times New Roman" w:hAnsi="Times New Roman" w:cs="Times New Roman"/>
          <w:sz w:val="20"/>
          <w:szCs w:val="20"/>
        </w:rPr>
        <w:t xml:space="preserve">rhodium-containing Wilkinson’s catalyst; that is Crabtree’s catalyst. A complex containing this element bound to a </w:t>
      </w:r>
      <w:proofErr w:type="spellStart"/>
      <w:r w:rsidRPr="002233C1">
        <w:rPr>
          <w:rFonts w:ascii="Times New Roman" w:hAnsi="Times New Roman" w:cs="Times New Roman"/>
          <w:sz w:val="20"/>
          <w:szCs w:val="20"/>
        </w:rPr>
        <w:t>triphenylphosphine</w:t>
      </w:r>
      <w:proofErr w:type="spellEnd"/>
      <w:r w:rsidRPr="002233C1">
        <w:rPr>
          <w:rFonts w:ascii="Times New Roman" w:hAnsi="Times New Roman" w:cs="Times New Roman"/>
          <w:sz w:val="20"/>
          <w:szCs w:val="20"/>
        </w:rPr>
        <w:t xml:space="preserve"> ligand is notable for binding oxygen reversibly; that is </w:t>
      </w:r>
      <w:proofErr w:type="spellStart"/>
      <w:r w:rsidRPr="002233C1">
        <w:rPr>
          <w:rFonts w:ascii="Times New Roman" w:hAnsi="Times New Roman" w:cs="Times New Roman"/>
          <w:sz w:val="20"/>
          <w:szCs w:val="20"/>
        </w:rPr>
        <w:t>Vaska’s</w:t>
      </w:r>
      <w:proofErr w:type="spellEnd"/>
      <w:r w:rsidRPr="002233C1">
        <w:rPr>
          <w:rFonts w:ascii="Times New Roman" w:hAnsi="Times New Roman" w:cs="Times New Roman"/>
          <w:sz w:val="20"/>
          <w:szCs w:val="20"/>
        </w:rPr>
        <w:t xml:space="preserve"> complex. </w:t>
      </w:r>
      <w:proofErr w:type="gramStart"/>
      <w:r w:rsidRPr="002233C1">
        <w:rPr>
          <w:rFonts w:ascii="Times New Roman" w:hAnsi="Times New Roman" w:cs="Times New Roman"/>
          <w:sz w:val="20"/>
          <w:szCs w:val="20"/>
        </w:rPr>
        <w:t>FTP,</w:t>
      </w:r>
      <w:proofErr w:type="gramEnd"/>
      <w:r w:rsidRPr="002233C1">
        <w:rPr>
          <w:rFonts w:ascii="Times New Roman" w:hAnsi="Times New Roman" w:cs="Times New Roman"/>
          <w:sz w:val="20"/>
          <w:szCs w:val="20"/>
        </w:rPr>
        <w:t xml:space="preserve"> name this element which is the second densest metal at room temperature after osmium.</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iridium</w:t>
      </w:r>
    </w:p>
    <w:p w:rsidR="002233C1" w:rsidRDefault="002233C1" w:rsidP="005E6F65">
      <w:pPr>
        <w:spacing w:after="0" w:line="240" w:lineRule="auto"/>
        <w:rPr>
          <w:rFonts w:ascii="Times New Roman" w:hAnsi="Times New Roman" w:cs="Times New Roman"/>
          <w:b/>
          <w:bCs/>
          <w:sz w:val="20"/>
          <w:szCs w:val="20"/>
        </w:rPr>
      </w:pPr>
    </w:p>
    <w:p w:rsidR="005E6F65" w:rsidRPr="002233C1" w:rsidRDefault="002233C1" w:rsidP="005E6F65">
      <w:pPr>
        <w:spacing w:after="0" w:line="240" w:lineRule="auto"/>
        <w:rPr>
          <w:rFonts w:ascii="Times New Roman" w:hAnsi="Times New Roman" w:cs="Times New Roman"/>
          <w:sz w:val="20"/>
          <w:szCs w:val="20"/>
        </w:rPr>
      </w:pPr>
      <w:r w:rsidRPr="002233C1">
        <w:rPr>
          <w:rFonts w:ascii="Times New Roman" w:hAnsi="Times New Roman" w:cs="Times New Roman"/>
          <w:b/>
          <w:bCs/>
          <w:sz w:val="20"/>
          <w:szCs w:val="20"/>
        </w:rPr>
        <w:t xml:space="preserve">18. </w:t>
      </w:r>
      <w:r w:rsidR="005E6F65" w:rsidRPr="002233C1">
        <w:rPr>
          <w:rFonts w:ascii="Times New Roman" w:hAnsi="Times New Roman" w:cs="Times New Roman"/>
          <w:b/>
          <w:bCs/>
          <w:sz w:val="20"/>
          <w:szCs w:val="20"/>
        </w:rPr>
        <w:t xml:space="preserve">This figure eagerly gets engaged to three immortal women, who hand him a silken undershirt that transforms into three ropes tied around him. In another incident, this figure dives into the River of Flowing Sands to talk to a demon wearing nine skulls around his neck. The Bull Demon King </w:t>
      </w:r>
      <w:proofErr w:type="spellStart"/>
      <w:proofErr w:type="gramStart"/>
      <w:r w:rsidR="005E6F65" w:rsidRPr="002233C1">
        <w:rPr>
          <w:rFonts w:ascii="Times New Roman" w:hAnsi="Times New Roman" w:cs="Times New Roman"/>
          <w:b/>
          <w:bCs/>
          <w:sz w:val="20"/>
          <w:szCs w:val="20"/>
        </w:rPr>
        <w:t>shapeshifts</w:t>
      </w:r>
      <w:proofErr w:type="spellEnd"/>
      <w:proofErr w:type="gramEnd"/>
      <w:r w:rsidR="005E6F65" w:rsidRPr="002233C1">
        <w:rPr>
          <w:rFonts w:ascii="Times New Roman" w:hAnsi="Times New Roman" w:cs="Times New Roman"/>
          <w:b/>
          <w:bCs/>
          <w:sz w:val="20"/>
          <w:szCs w:val="20"/>
        </w:rPr>
        <w:t xml:space="preserve"> into this character to retrieve a magical fire-extinguishing fan. At the end of the novel in which he appears, he receives a promotion to (*)</w:t>
      </w:r>
      <w:r w:rsidR="005E6F65" w:rsidRPr="002233C1">
        <w:rPr>
          <w:rFonts w:ascii="Times New Roman" w:hAnsi="Times New Roman" w:cs="Times New Roman"/>
          <w:sz w:val="20"/>
          <w:szCs w:val="20"/>
        </w:rPr>
        <w:t xml:space="preserve"> “Cleanser of Altars.” This creature was a Marshal of the Heavenly Reeds before being banished for assaulting the moon goddess </w:t>
      </w:r>
      <w:proofErr w:type="spellStart"/>
      <w:r w:rsidR="005E6F65" w:rsidRPr="002233C1">
        <w:rPr>
          <w:rFonts w:ascii="Times New Roman" w:hAnsi="Times New Roman" w:cs="Times New Roman"/>
          <w:sz w:val="20"/>
          <w:szCs w:val="20"/>
        </w:rPr>
        <w:t>Chang’e</w:t>
      </w:r>
      <w:proofErr w:type="spellEnd"/>
      <w:r w:rsidR="005E6F65" w:rsidRPr="002233C1">
        <w:rPr>
          <w:rFonts w:ascii="Times New Roman" w:hAnsi="Times New Roman" w:cs="Times New Roman"/>
          <w:sz w:val="20"/>
          <w:szCs w:val="20"/>
        </w:rPr>
        <w:t xml:space="preserve">; after </w:t>
      </w:r>
      <w:proofErr w:type="spellStart"/>
      <w:r w:rsidR="005E6F65" w:rsidRPr="002233C1">
        <w:rPr>
          <w:rFonts w:ascii="Times New Roman" w:hAnsi="Times New Roman" w:cs="Times New Roman"/>
          <w:sz w:val="20"/>
          <w:szCs w:val="20"/>
        </w:rPr>
        <w:t>Kuan</w:t>
      </w:r>
      <w:proofErr w:type="spellEnd"/>
      <w:r w:rsidR="005E6F65" w:rsidRPr="002233C1">
        <w:rPr>
          <w:rFonts w:ascii="Times New Roman" w:hAnsi="Times New Roman" w:cs="Times New Roman"/>
          <w:sz w:val="20"/>
          <w:szCs w:val="20"/>
        </w:rPr>
        <w:t xml:space="preserve"> Yin transforms him, he wields a magical nine-forked rake as the second-strongest member of his team. For 10 points, name this notably gluttonous guardian of the monk </w:t>
      </w:r>
      <w:proofErr w:type="spellStart"/>
      <w:r w:rsidR="005E6F65" w:rsidRPr="002233C1">
        <w:rPr>
          <w:rFonts w:ascii="Times New Roman" w:hAnsi="Times New Roman" w:cs="Times New Roman"/>
          <w:sz w:val="20"/>
          <w:szCs w:val="20"/>
        </w:rPr>
        <w:t>Xuanzang</w:t>
      </w:r>
      <w:proofErr w:type="spellEnd"/>
      <w:r w:rsidR="005E6F65" w:rsidRPr="002233C1">
        <w:rPr>
          <w:rFonts w:ascii="Times New Roman" w:hAnsi="Times New Roman" w:cs="Times New Roman"/>
          <w:sz w:val="20"/>
          <w:szCs w:val="20"/>
        </w:rPr>
        <w:t xml:space="preserve"> from </w:t>
      </w:r>
      <w:r w:rsidR="005E6F65" w:rsidRPr="002233C1">
        <w:rPr>
          <w:rFonts w:ascii="Times New Roman" w:hAnsi="Times New Roman" w:cs="Times New Roman"/>
          <w:i/>
          <w:iCs/>
          <w:sz w:val="20"/>
          <w:szCs w:val="20"/>
        </w:rPr>
        <w:t>Journey to the West</w:t>
      </w:r>
      <w:r w:rsidR="005E6F65" w:rsidRPr="002233C1">
        <w:rPr>
          <w:rFonts w:ascii="Times New Roman" w:hAnsi="Times New Roman" w:cs="Times New Roman"/>
          <w:sz w:val="20"/>
          <w:szCs w:val="20"/>
        </w:rPr>
        <w:t>.</w:t>
      </w:r>
      <w:r w:rsidR="005E6F65" w:rsidRPr="002233C1">
        <w:rPr>
          <w:rFonts w:ascii="Times New Roman" w:hAnsi="Times New Roman" w:cs="Times New Roman"/>
          <w:sz w:val="20"/>
          <w:szCs w:val="20"/>
        </w:rPr>
        <w:br/>
        <w:t xml:space="preserve">ANSWER: </w:t>
      </w:r>
      <w:r w:rsidR="005E6F65" w:rsidRPr="002233C1">
        <w:rPr>
          <w:rFonts w:ascii="Times New Roman" w:hAnsi="Times New Roman" w:cs="Times New Roman"/>
          <w:b/>
          <w:bCs/>
          <w:sz w:val="20"/>
          <w:szCs w:val="20"/>
          <w:u w:val="single"/>
        </w:rPr>
        <w:t>Zhu</w:t>
      </w:r>
      <w:r w:rsidR="005E6F65" w:rsidRPr="002233C1">
        <w:rPr>
          <w:rFonts w:ascii="Times New Roman" w:hAnsi="Times New Roman" w:cs="Times New Roman"/>
          <w:sz w:val="20"/>
          <w:szCs w:val="20"/>
        </w:rPr>
        <w:t xml:space="preserve"> </w:t>
      </w:r>
      <w:proofErr w:type="spellStart"/>
      <w:r w:rsidR="005E6F65" w:rsidRPr="002233C1">
        <w:rPr>
          <w:rFonts w:ascii="Times New Roman" w:hAnsi="Times New Roman" w:cs="Times New Roman"/>
          <w:sz w:val="20"/>
          <w:szCs w:val="20"/>
        </w:rPr>
        <w:t>Bajie</w:t>
      </w:r>
      <w:proofErr w:type="spellEnd"/>
      <w:r w:rsidR="005E6F65" w:rsidRPr="002233C1">
        <w:rPr>
          <w:rFonts w:ascii="Times New Roman" w:hAnsi="Times New Roman" w:cs="Times New Roman"/>
          <w:sz w:val="20"/>
          <w:szCs w:val="20"/>
        </w:rPr>
        <w:t xml:space="preserve"> [or Zhu </w:t>
      </w:r>
      <w:proofErr w:type="spellStart"/>
      <w:r w:rsidR="005E6F65" w:rsidRPr="002233C1">
        <w:rPr>
          <w:rFonts w:ascii="Times New Roman" w:hAnsi="Times New Roman" w:cs="Times New Roman"/>
          <w:b/>
          <w:bCs/>
          <w:sz w:val="20"/>
          <w:szCs w:val="20"/>
          <w:u w:val="single"/>
        </w:rPr>
        <w:t>Bajie</w:t>
      </w:r>
      <w:proofErr w:type="spellEnd"/>
      <w:r w:rsidR="005E6F65" w:rsidRPr="002233C1">
        <w:rPr>
          <w:rFonts w:ascii="Times New Roman" w:hAnsi="Times New Roman" w:cs="Times New Roman"/>
          <w:sz w:val="20"/>
          <w:szCs w:val="20"/>
        </w:rPr>
        <w:t xml:space="preserve">; or </w:t>
      </w:r>
      <w:proofErr w:type="spellStart"/>
      <w:r w:rsidR="005E6F65" w:rsidRPr="002233C1">
        <w:rPr>
          <w:rFonts w:ascii="Times New Roman" w:hAnsi="Times New Roman" w:cs="Times New Roman"/>
          <w:b/>
          <w:bCs/>
          <w:sz w:val="20"/>
          <w:szCs w:val="20"/>
          <w:u w:val="single"/>
        </w:rPr>
        <w:t>Pigsy</w:t>
      </w:r>
      <w:proofErr w:type="spellEnd"/>
      <w:r w:rsidR="005E6F65" w:rsidRPr="002233C1">
        <w:rPr>
          <w:rFonts w:ascii="Times New Roman" w:hAnsi="Times New Roman" w:cs="Times New Roman"/>
          <w:sz w:val="20"/>
          <w:szCs w:val="20"/>
        </w:rPr>
        <w:t>]</w:t>
      </w:r>
    </w:p>
    <w:p w:rsidR="00667A86" w:rsidRDefault="00667A86" w:rsidP="005E6F65">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19. </w:t>
      </w:r>
      <w:r w:rsidRPr="002233C1">
        <w:rPr>
          <w:rFonts w:ascii="Times New Roman" w:hAnsi="Times New Roman" w:cs="Times New Roman"/>
          <w:b/>
          <w:bCs/>
          <w:sz w:val="20"/>
          <w:szCs w:val="20"/>
        </w:rPr>
        <w:t>Multiple versions of this person’s </w:t>
      </w:r>
      <w:r w:rsidRPr="002233C1">
        <w:rPr>
          <w:rFonts w:ascii="Times New Roman" w:hAnsi="Times New Roman" w:cs="Times New Roman"/>
          <w:b/>
          <w:bCs/>
          <w:i/>
          <w:iCs/>
          <w:sz w:val="20"/>
          <w:szCs w:val="20"/>
        </w:rPr>
        <w:t>Pieta </w:t>
      </w:r>
      <w:r w:rsidRPr="002233C1">
        <w:rPr>
          <w:rFonts w:ascii="Times New Roman" w:hAnsi="Times New Roman" w:cs="Times New Roman"/>
          <w:b/>
          <w:bCs/>
          <w:sz w:val="20"/>
          <w:szCs w:val="20"/>
        </w:rPr>
        <w:t>have tools litter the ground as John the Baptist catches a fainting Mary.</w:t>
      </w:r>
      <w:r w:rsidRPr="002233C1">
        <w:rPr>
          <w:rFonts w:ascii="Times New Roman" w:hAnsi="Times New Roman" w:cs="Times New Roman"/>
          <w:b/>
          <w:bCs/>
          <w:i/>
          <w:iCs/>
          <w:sz w:val="20"/>
          <w:szCs w:val="20"/>
        </w:rPr>
        <w:t> </w:t>
      </w:r>
      <w:r w:rsidRPr="002233C1">
        <w:rPr>
          <w:rFonts w:ascii="Times New Roman" w:hAnsi="Times New Roman" w:cs="Times New Roman"/>
          <w:b/>
          <w:bCs/>
          <w:sz w:val="20"/>
          <w:szCs w:val="20"/>
        </w:rPr>
        <w:t>This painter’s </w:t>
      </w:r>
      <w:r w:rsidRPr="002233C1">
        <w:rPr>
          <w:rFonts w:ascii="Times New Roman" w:hAnsi="Times New Roman" w:cs="Times New Roman"/>
          <w:b/>
          <w:bCs/>
          <w:i/>
          <w:iCs/>
          <w:sz w:val="20"/>
          <w:szCs w:val="20"/>
        </w:rPr>
        <w:t>Annunciation</w:t>
      </w:r>
      <w:r w:rsidRPr="002233C1">
        <w:rPr>
          <w:rFonts w:ascii="Times New Roman" w:hAnsi="Times New Roman" w:cs="Times New Roman"/>
          <w:b/>
          <w:bCs/>
          <w:sz w:val="20"/>
          <w:szCs w:val="20"/>
        </w:rPr>
        <w:t xml:space="preserve"> takes a birds-eye view in an outdoor setting as it marks the transition from Judaism to Christianity with a change from Gothic to Romanesque architecture. A piece of coral lies against the shelf next to crystal grains in a painting by this artist that, like a Quentin </w:t>
      </w:r>
      <w:proofErr w:type="spellStart"/>
      <w:r w:rsidRPr="002233C1">
        <w:rPr>
          <w:rFonts w:ascii="Times New Roman" w:hAnsi="Times New Roman" w:cs="Times New Roman"/>
          <w:b/>
          <w:bCs/>
          <w:sz w:val="20"/>
          <w:szCs w:val="20"/>
        </w:rPr>
        <w:t>Massys</w:t>
      </w:r>
      <w:proofErr w:type="spellEnd"/>
      <w:r w:rsidRPr="002233C1">
        <w:rPr>
          <w:rFonts w:ascii="Times New Roman" w:hAnsi="Times New Roman" w:cs="Times New Roman"/>
          <w:b/>
          <w:bCs/>
          <w:sz w:val="20"/>
          <w:szCs w:val="20"/>
        </w:rPr>
        <w:t xml:space="preserve"> painting, features two men in a convex mirror. In that painting, a man who might be Saint </w:t>
      </w:r>
      <w:proofErr w:type="spellStart"/>
      <w:r w:rsidRPr="002233C1">
        <w:rPr>
          <w:rFonts w:ascii="Times New Roman" w:hAnsi="Times New Roman" w:cs="Times New Roman"/>
          <w:b/>
          <w:bCs/>
          <w:sz w:val="20"/>
          <w:szCs w:val="20"/>
        </w:rPr>
        <w:t>Eligius</w:t>
      </w:r>
      <w:proofErr w:type="spellEnd"/>
      <w:r w:rsidRPr="002233C1">
        <w:rPr>
          <w:rFonts w:ascii="Times New Roman" w:hAnsi="Times New Roman" w:cs="Times New Roman"/>
          <w:b/>
          <w:bCs/>
          <w:sz w:val="20"/>
          <w:szCs w:val="20"/>
        </w:rPr>
        <w:t xml:space="preserve"> weighs a wedding ring for a young, wealthy couple. </w:t>
      </w:r>
      <w:proofErr w:type="spellStart"/>
      <w:r w:rsidRPr="002233C1">
        <w:rPr>
          <w:rFonts w:ascii="Times New Roman" w:hAnsi="Times New Roman" w:cs="Times New Roman"/>
          <w:b/>
          <w:bCs/>
          <w:sz w:val="20"/>
          <w:szCs w:val="20"/>
        </w:rPr>
        <w:t>Rogier</w:t>
      </w:r>
      <w:proofErr w:type="spellEnd"/>
      <w:r w:rsidRPr="002233C1">
        <w:rPr>
          <w:rFonts w:ascii="Times New Roman" w:hAnsi="Times New Roman" w:cs="Times New Roman"/>
          <w:b/>
          <w:bCs/>
          <w:sz w:val="20"/>
          <w:szCs w:val="20"/>
        </w:rPr>
        <w:t xml:space="preserve"> van der Weyden’s </w:t>
      </w:r>
      <w:r w:rsidRPr="002233C1">
        <w:rPr>
          <w:rFonts w:ascii="Times New Roman" w:hAnsi="Times New Roman" w:cs="Times New Roman"/>
          <w:b/>
          <w:bCs/>
          <w:i/>
          <w:iCs/>
          <w:sz w:val="20"/>
          <w:szCs w:val="20"/>
        </w:rPr>
        <w:t>Portrait of a Woman</w:t>
      </w:r>
      <w:r w:rsidRPr="002233C1">
        <w:rPr>
          <w:rFonts w:ascii="Times New Roman" w:hAnsi="Times New Roman" w:cs="Times New Roman"/>
          <w:b/>
          <w:bCs/>
          <w:sz w:val="20"/>
          <w:szCs w:val="20"/>
        </w:rPr>
        <w:t> influenced his</w:t>
      </w:r>
      <w:r w:rsidRPr="002233C1">
        <w:rPr>
          <w:rFonts w:ascii="Times New Roman" w:hAnsi="Times New Roman" w:cs="Times New Roman"/>
          <w:b/>
          <w:bCs/>
          <w:i/>
          <w:iCs/>
          <w:sz w:val="20"/>
          <w:szCs w:val="20"/>
        </w:rPr>
        <w:t> Portrait of Young Girl</w:t>
      </w:r>
      <w:r w:rsidRPr="002233C1">
        <w:rPr>
          <w:rFonts w:ascii="Times New Roman" w:hAnsi="Times New Roman" w:cs="Times New Roman"/>
          <w:b/>
          <w:bCs/>
          <w:sz w:val="20"/>
          <w:szCs w:val="20"/>
        </w:rPr>
        <w:t>, but his most famous portrait shows a fly just below a fork-bearded (*)</w:t>
      </w:r>
      <w:r w:rsidRPr="002233C1">
        <w:rPr>
          <w:rFonts w:ascii="Times New Roman" w:hAnsi="Times New Roman" w:cs="Times New Roman"/>
          <w:sz w:val="20"/>
          <w:szCs w:val="20"/>
        </w:rPr>
        <w:t xml:space="preserve"> monk. For 10 points, name this pupil of Jan van Eyck who painted </w:t>
      </w:r>
      <w:r w:rsidRPr="002233C1">
        <w:rPr>
          <w:rFonts w:ascii="Times New Roman" w:hAnsi="Times New Roman" w:cs="Times New Roman"/>
          <w:i/>
          <w:iCs/>
          <w:sz w:val="20"/>
          <w:szCs w:val="20"/>
        </w:rPr>
        <w:t>A Goldsmith in his Shop</w:t>
      </w:r>
      <w:r w:rsidRPr="002233C1">
        <w:rPr>
          <w:rFonts w:ascii="Times New Roman" w:hAnsi="Times New Roman" w:cs="Times New Roman"/>
          <w:sz w:val="20"/>
          <w:szCs w:val="20"/>
        </w:rPr>
        <w:t xml:space="preserve"> and a portrait of a </w:t>
      </w:r>
      <w:proofErr w:type="spellStart"/>
      <w:r w:rsidRPr="002233C1">
        <w:rPr>
          <w:rFonts w:ascii="Times New Roman" w:hAnsi="Times New Roman" w:cs="Times New Roman"/>
          <w:sz w:val="20"/>
          <w:szCs w:val="20"/>
        </w:rPr>
        <w:t>Carthusian</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proofErr w:type="spellStart"/>
      <w:r w:rsidRPr="002233C1">
        <w:rPr>
          <w:rFonts w:ascii="Times New Roman" w:hAnsi="Times New Roman" w:cs="Times New Roman"/>
          <w:b/>
          <w:bCs/>
          <w:sz w:val="20"/>
          <w:szCs w:val="20"/>
          <w:u w:val="single"/>
        </w:rPr>
        <w:t>Petrus</w:t>
      </w:r>
      <w:proofErr w:type="spellEnd"/>
      <w:r w:rsidRPr="002233C1">
        <w:rPr>
          <w:rFonts w:ascii="Times New Roman" w:hAnsi="Times New Roman" w:cs="Times New Roman"/>
          <w:b/>
          <w:bCs/>
          <w:sz w:val="20"/>
          <w:szCs w:val="20"/>
          <w:u w:val="single"/>
        </w:rPr>
        <w:t xml:space="preserve"> </w:t>
      </w:r>
      <w:proofErr w:type="spellStart"/>
      <w:r w:rsidRPr="002233C1">
        <w:rPr>
          <w:rFonts w:ascii="Times New Roman" w:hAnsi="Times New Roman" w:cs="Times New Roman"/>
          <w:b/>
          <w:bCs/>
          <w:sz w:val="20"/>
          <w:szCs w:val="20"/>
          <w:u w:val="single"/>
        </w:rPr>
        <w:t>Christus</w:t>
      </w:r>
      <w:proofErr w:type="spellEnd"/>
    </w:p>
    <w:p w:rsidR="00667A86" w:rsidRDefault="00667A86" w:rsidP="00667A86">
      <w:pPr>
        <w:spacing w:after="0" w:line="240" w:lineRule="auto"/>
        <w:rPr>
          <w:rFonts w:ascii="Times New Roman" w:hAnsi="Times New Roman" w:cs="Times New Roman"/>
          <w:b/>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20. </w:t>
      </w:r>
      <w:r w:rsidRPr="002233C1">
        <w:rPr>
          <w:rFonts w:ascii="Times New Roman" w:hAnsi="Times New Roman" w:cs="Times New Roman"/>
          <w:b/>
          <w:bCs/>
          <w:sz w:val="20"/>
          <w:szCs w:val="20"/>
        </w:rPr>
        <w:t xml:space="preserve">This last name belonged to the oldest man ever nominated on a major presidential ticket, an 80-year-old West Virginia senator who served as Alton J. Parker’s VP nominee in 1904. A soldier with this surname became the first black general in the U.S. Army; that man’s son of this last name organized the desegregation of the Air Force for Harry Truman. A Supreme Court Justice with this surname unexpectedly resigned from the Electoral Commission of 1877 to take a Senate seat, enabling Rutherford B. Hayes to win. That author of </w:t>
      </w:r>
      <w:r w:rsidRPr="002233C1">
        <w:rPr>
          <w:rFonts w:ascii="Times New Roman" w:hAnsi="Times New Roman" w:cs="Times New Roman"/>
          <w:b/>
          <w:bCs/>
          <w:sz w:val="20"/>
          <w:szCs w:val="20"/>
        </w:rPr>
        <w:lastRenderedPageBreak/>
        <w:t xml:space="preserve">the majority opinion in </w:t>
      </w:r>
      <w:r w:rsidRPr="002233C1">
        <w:rPr>
          <w:rFonts w:ascii="Times New Roman" w:hAnsi="Times New Roman" w:cs="Times New Roman"/>
          <w:b/>
          <w:bCs/>
          <w:i/>
          <w:iCs/>
          <w:sz w:val="20"/>
          <w:szCs w:val="20"/>
        </w:rPr>
        <w:t xml:space="preserve">Ex Parte </w:t>
      </w:r>
      <w:proofErr w:type="spellStart"/>
      <w:r w:rsidRPr="002233C1">
        <w:rPr>
          <w:rFonts w:ascii="Times New Roman" w:hAnsi="Times New Roman" w:cs="Times New Roman"/>
          <w:b/>
          <w:bCs/>
          <w:i/>
          <w:iCs/>
          <w:sz w:val="20"/>
          <w:szCs w:val="20"/>
        </w:rPr>
        <w:t>Merryman</w:t>
      </w:r>
      <w:proofErr w:type="spellEnd"/>
      <w:r w:rsidRPr="002233C1">
        <w:rPr>
          <w:rFonts w:ascii="Times New Roman" w:hAnsi="Times New Roman" w:cs="Times New Roman"/>
          <w:b/>
          <w:bCs/>
          <w:sz w:val="20"/>
          <w:szCs w:val="20"/>
        </w:rPr>
        <w:t xml:space="preserve"> served as Abraham Lincoln’s (*)</w:t>
      </w:r>
      <w:r w:rsidRPr="002233C1">
        <w:rPr>
          <w:rFonts w:ascii="Times New Roman" w:hAnsi="Times New Roman" w:cs="Times New Roman"/>
          <w:sz w:val="20"/>
          <w:szCs w:val="20"/>
        </w:rPr>
        <w:t xml:space="preserve"> campaign manager in the election of 1860. The commander of the Tuskegee Airmen bore this last name, along with a colonel who was wounded in the foot while commanding the Mississippi Rifles at the Battle of Buena Vista. For 10 points, identify this last name of the only president of the Confederacy.</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r w:rsidRPr="002233C1">
        <w:rPr>
          <w:rFonts w:ascii="Times New Roman" w:hAnsi="Times New Roman" w:cs="Times New Roman"/>
          <w:b/>
          <w:bCs/>
          <w:sz w:val="20"/>
          <w:szCs w:val="20"/>
          <w:u w:val="single"/>
        </w:rPr>
        <w:t>Davis</w:t>
      </w:r>
      <w:r w:rsidRPr="002233C1">
        <w:rPr>
          <w:rFonts w:ascii="Times New Roman" w:hAnsi="Times New Roman" w:cs="Times New Roman"/>
          <w:sz w:val="20"/>
          <w:szCs w:val="20"/>
        </w:rPr>
        <w:t> [or Henry </w:t>
      </w:r>
      <w:r w:rsidRPr="002233C1">
        <w:rPr>
          <w:rFonts w:ascii="Times New Roman" w:hAnsi="Times New Roman" w:cs="Times New Roman"/>
          <w:b/>
          <w:bCs/>
          <w:sz w:val="20"/>
          <w:szCs w:val="20"/>
          <w:u w:val="single"/>
        </w:rPr>
        <w:t>Davis</w:t>
      </w:r>
      <w:r w:rsidRPr="002233C1">
        <w:rPr>
          <w:rFonts w:ascii="Times New Roman" w:hAnsi="Times New Roman" w:cs="Times New Roman"/>
          <w:sz w:val="20"/>
          <w:szCs w:val="20"/>
        </w:rPr>
        <w:t>, David </w:t>
      </w:r>
      <w:r w:rsidRPr="002233C1">
        <w:rPr>
          <w:rFonts w:ascii="Times New Roman" w:hAnsi="Times New Roman" w:cs="Times New Roman"/>
          <w:b/>
          <w:bCs/>
          <w:sz w:val="20"/>
          <w:szCs w:val="20"/>
          <w:u w:val="single"/>
        </w:rPr>
        <w:t>Davis</w:t>
      </w:r>
      <w:r w:rsidRPr="002233C1">
        <w:rPr>
          <w:rFonts w:ascii="Times New Roman" w:hAnsi="Times New Roman" w:cs="Times New Roman"/>
          <w:sz w:val="20"/>
          <w:szCs w:val="20"/>
        </w:rPr>
        <w:t xml:space="preserve">, Benjamin </w:t>
      </w:r>
      <w:r w:rsidRPr="002233C1">
        <w:rPr>
          <w:rFonts w:ascii="Times New Roman" w:hAnsi="Times New Roman" w:cs="Times New Roman"/>
          <w:b/>
          <w:bCs/>
          <w:sz w:val="20"/>
          <w:szCs w:val="20"/>
          <w:u w:val="single"/>
        </w:rPr>
        <w:t>Davis</w:t>
      </w:r>
      <w:r w:rsidRPr="002233C1">
        <w:rPr>
          <w:rFonts w:ascii="Times New Roman" w:hAnsi="Times New Roman" w:cs="Times New Roman"/>
          <w:sz w:val="20"/>
          <w:szCs w:val="20"/>
        </w:rPr>
        <w:t xml:space="preserve"> or Jefferson </w:t>
      </w:r>
      <w:r w:rsidRPr="002233C1">
        <w:rPr>
          <w:rFonts w:ascii="Times New Roman" w:hAnsi="Times New Roman" w:cs="Times New Roman"/>
          <w:b/>
          <w:bCs/>
          <w:sz w:val="20"/>
          <w:szCs w:val="20"/>
          <w:u w:val="single"/>
        </w:rPr>
        <w:t>Davis</w:t>
      </w:r>
      <w:r w:rsidRPr="002233C1">
        <w:rPr>
          <w:rFonts w:ascii="Times New Roman" w:hAnsi="Times New Roman" w:cs="Times New Roman"/>
          <w:sz w:val="20"/>
          <w:szCs w:val="20"/>
        </w:rPr>
        <w:t>]</w:t>
      </w:r>
    </w:p>
    <w:p w:rsidR="00667A86" w:rsidRDefault="00667A86" w:rsidP="005E6F65">
      <w:pPr>
        <w:spacing w:after="0" w:line="240" w:lineRule="auto"/>
        <w:rPr>
          <w:rFonts w:ascii="Times New Roman" w:hAnsi="Times New Roman" w:cs="Times New Roman"/>
          <w:b/>
          <w:sz w:val="20"/>
          <w:szCs w:val="20"/>
        </w:rPr>
      </w:pPr>
    </w:p>
    <w:p w:rsidR="00667A86" w:rsidRDefault="00667A86" w:rsidP="005E6F65">
      <w:pPr>
        <w:spacing w:after="0" w:line="240" w:lineRule="auto"/>
        <w:rPr>
          <w:rFonts w:ascii="Times New Roman" w:hAnsi="Times New Roman" w:cs="Times New Roman"/>
          <w:b/>
          <w:sz w:val="20"/>
          <w:szCs w:val="20"/>
        </w:rPr>
      </w:pPr>
    </w:p>
    <w:p w:rsidR="002233C1" w:rsidRPr="002233C1" w:rsidRDefault="002233C1" w:rsidP="005E6F65">
      <w:pPr>
        <w:spacing w:after="0" w:line="240" w:lineRule="auto"/>
        <w:rPr>
          <w:rFonts w:ascii="Times New Roman" w:hAnsi="Times New Roman" w:cs="Times New Roman"/>
          <w:b/>
          <w:sz w:val="20"/>
          <w:szCs w:val="20"/>
        </w:rPr>
      </w:pPr>
      <w:r w:rsidRPr="002233C1">
        <w:rPr>
          <w:rFonts w:ascii="Times New Roman" w:hAnsi="Times New Roman" w:cs="Times New Roman"/>
          <w:b/>
          <w:sz w:val="20"/>
          <w:szCs w:val="20"/>
        </w:rPr>
        <w:t xml:space="preserve">Bonuses </w:t>
      </w:r>
    </w:p>
    <w:p w:rsidR="002233C1" w:rsidRPr="002233C1" w:rsidRDefault="002233C1" w:rsidP="005E6F65">
      <w:pPr>
        <w:spacing w:after="0" w:line="240" w:lineRule="auto"/>
        <w:rPr>
          <w:rFonts w:ascii="Times New Roman" w:hAnsi="Times New Roman" w:cs="Times New Roman"/>
          <w:b/>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 </w:t>
      </w:r>
      <w:r w:rsidRPr="002233C1">
        <w:rPr>
          <w:rFonts w:ascii="Times New Roman" w:hAnsi="Times New Roman" w:cs="Times New Roman"/>
          <w:sz w:val="20"/>
          <w:szCs w:val="20"/>
        </w:rPr>
        <w:t xml:space="preserve">This Spanish word denoted the medieval </w:t>
      </w:r>
      <w:proofErr w:type="spellStart"/>
      <w:r w:rsidRPr="002233C1">
        <w:rPr>
          <w:rFonts w:ascii="Times New Roman" w:hAnsi="Times New Roman" w:cs="Times New Roman"/>
          <w:sz w:val="20"/>
          <w:szCs w:val="20"/>
        </w:rPr>
        <w:t>lawcode</w:t>
      </w:r>
      <w:proofErr w:type="spellEnd"/>
      <w:r w:rsidRPr="002233C1">
        <w:rPr>
          <w:rFonts w:ascii="Times New Roman" w:hAnsi="Times New Roman" w:cs="Times New Roman"/>
          <w:sz w:val="20"/>
          <w:szCs w:val="20"/>
        </w:rPr>
        <w:t xml:space="preserve"> of the Visigoths, called the </w:t>
      </w:r>
      <w:r w:rsidRPr="002233C1">
        <w:rPr>
          <w:rFonts w:ascii="Times New Roman" w:hAnsi="Times New Roman" w:cs="Times New Roman"/>
          <w:i/>
          <w:iCs/>
          <w:sz w:val="20"/>
          <w:szCs w:val="20"/>
        </w:rPr>
        <w:t xml:space="preserve">Liber </w:t>
      </w:r>
      <w:proofErr w:type="spellStart"/>
      <w:r w:rsidRPr="002233C1">
        <w:rPr>
          <w:rFonts w:ascii="Times New Roman" w:hAnsi="Times New Roman" w:cs="Times New Roman"/>
          <w:i/>
          <w:iCs/>
          <w:sz w:val="20"/>
          <w:szCs w:val="20"/>
        </w:rPr>
        <w:t>Iudiciorum</w:t>
      </w:r>
      <w:proofErr w:type="spellEnd"/>
      <w:r w:rsidRPr="002233C1">
        <w:rPr>
          <w:rFonts w:ascii="Times New Roman" w:hAnsi="Times New Roman" w:cs="Times New Roman"/>
          <w:i/>
          <w:iCs/>
          <w:sz w:val="20"/>
          <w:szCs w:val="20"/>
        </w:rPr>
        <w:t xml:space="preserve"> </w:t>
      </w:r>
      <w:r w:rsidRPr="002233C1">
        <w:rPr>
          <w:rFonts w:ascii="Times New Roman" w:hAnsi="Times New Roman" w:cs="Times New Roman"/>
          <w:sz w:val="20"/>
          <w:szCs w:val="20"/>
        </w:rPr>
        <w:t>in Latin.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Identify this word which also refers to a franchise given by noblemen or clerics to individual Spanish cities or communities. They were privileges granted by Christian monarchs to encourage settlement in newly-conquered cities.</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proofErr w:type="spellStart"/>
      <w:r w:rsidRPr="002233C1">
        <w:rPr>
          <w:rFonts w:ascii="Times New Roman" w:hAnsi="Times New Roman" w:cs="Times New Roman"/>
          <w:b/>
          <w:bCs/>
          <w:sz w:val="20"/>
          <w:szCs w:val="20"/>
          <w:u w:val="single"/>
        </w:rPr>
        <w:t>fuero</w:t>
      </w:r>
      <w:r w:rsidRPr="002233C1">
        <w:rPr>
          <w:rFonts w:ascii="Times New Roman" w:hAnsi="Times New Roman" w:cs="Times New Roman"/>
          <w:sz w:val="20"/>
          <w:szCs w:val="20"/>
        </w:rPr>
        <w:t>s</w:t>
      </w:r>
      <w:proofErr w:type="spellEnd"/>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This medieval Spanish king tried to repopulate the Ebro Valley by promulgating the </w:t>
      </w:r>
      <w:proofErr w:type="spellStart"/>
      <w:r w:rsidRPr="002233C1">
        <w:rPr>
          <w:rFonts w:ascii="Times New Roman" w:hAnsi="Times New Roman" w:cs="Times New Roman"/>
          <w:sz w:val="20"/>
          <w:szCs w:val="20"/>
        </w:rPr>
        <w:t>Fuero</w:t>
      </w:r>
      <w:proofErr w:type="spellEnd"/>
      <w:r w:rsidRPr="002233C1">
        <w:rPr>
          <w:rFonts w:ascii="Times New Roman" w:hAnsi="Times New Roman" w:cs="Times New Roman"/>
          <w:sz w:val="20"/>
          <w:szCs w:val="20"/>
        </w:rPr>
        <w:t xml:space="preserve"> of Zaragoza, which he had reconquered. He also founded a community of knights called the Confraternity of </w:t>
      </w:r>
      <w:proofErr w:type="spellStart"/>
      <w:r w:rsidRPr="002233C1">
        <w:rPr>
          <w:rFonts w:ascii="Times New Roman" w:hAnsi="Times New Roman" w:cs="Times New Roman"/>
          <w:sz w:val="20"/>
          <w:szCs w:val="20"/>
        </w:rPr>
        <w:t>Belchite</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 xml:space="preserve">Alfonso the Battler </w:t>
      </w:r>
      <w:r w:rsidRPr="002233C1">
        <w:rPr>
          <w:rFonts w:ascii="Times New Roman" w:hAnsi="Times New Roman" w:cs="Times New Roman"/>
          <w:sz w:val="20"/>
          <w:szCs w:val="20"/>
        </w:rPr>
        <w:t xml:space="preserve">[or </w:t>
      </w:r>
      <w:r w:rsidRPr="002233C1">
        <w:rPr>
          <w:rFonts w:ascii="Times New Roman" w:hAnsi="Times New Roman" w:cs="Times New Roman"/>
          <w:b/>
          <w:bCs/>
          <w:sz w:val="20"/>
          <w:szCs w:val="20"/>
          <w:u w:val="single"/>
        </w:rPr>
        <w:t xml:space="preserve">Alfonso I; </w:t>
      </w:r>
      <w:r w:rsidRPr="002233C1">
        <w:rPr>
          <w:rFonts w:ascii="Times New Roman" w:hAnsi="Times New Roman" w:cs="Times New Roman"/>
          <w:sz w:val="20"/>
          <w:szCs w:val="20"/>
        </w:rPr>
        <w:t xml:space="preserve">or </w:t>
      </w:r>
      <w:r w:rsidRPr="002233C1">
        <w:rPr>
          <w:rFonts w:ascii="Times New Roman" w:hAnsi="Times New Roman" w:cs="Times New Roman"/>
          <w:b/>
          <w:bCs/>
          <w:sz w:val="20"/>
          <w:szCs w:val="20"/>
          <w:u w:val="single"/>
        </w:rPr>
        <w:t>Alfonso the Warrior</w:t>
      </w:r>
      <w:r w:rsidRPr="002233C1">
        <w:rPr>
          <w:rFonts w:ascii="Times New Roman" w:hAnsi="Times New Roman" w:cs="Times New Roman"/>
          <w:sz w:val="20"/>
          <w:szCs w:val="20"/>
        </w:rPr>
        <w:t xml:space="preserve">; or </w:t>
      </w:r>
      <w:r w:rsidRPr="002233C1">
        <w:rPr>
          <w:rFonts w:ascii="Times New Roman" w:hAnsi="Times New Roman" w:cs="Times New Roman"/>
          <w:b/>
          <w:bCs/>
          <w:sz w:val="20"/>
          <w:szCs w:val="20"/>
          <w:u w:val="single"/>
        </w:rPr>
        <w:t xml:space="preserve">Alfonso el </w:t>
      </w:r>
      <w:proofErr w:type="spellStart"/>
      <w:r w:rsidRPr="002233C1">
        <w:rPr>
          <w:rFonts w:ascii="Times New Roman" w:hAnsi="Times New Roman" w:cs="Times New Roman"/>
          <w:b/>
          <w:bCs/>
          <w:sz w:val="20"/>
          <w:szCs w:val="20"/>
          <w:u w:val="single"/>
        </w:rPr>
        <w:t>Batallador</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This was one of the kingdoms ruled by Alfonso the Battler, along with Navarre. It was united with the Crown of Castile after its king Ferdinand married Isabella.</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Aragon</w:t>
      </w:r>
    </w:p>
    <w:p w:rsidR="00667A86" w:rsidRDefault="00667A86" w:rsidP="002233C1">
      <w:pPr>
        <w:spacing w:after="0" w:line="240" w:lineRule="auto"/>
        <w:rPr>
          <w:rFonts w:ascii="Times New Roman" w:hAnsi="Times New Roman" w:cs="Times New Roman"/>
          <w:sz w:val="20"/>
          <w:szCs w:val="20"/>
        </w:rPr>
      </w:pP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 </w:t>
      </w:r>
      <w:r w:rsidRPr="002233C1">
        <w:rPr>
          <w:rFonts w:ascii="Times New Roman" w:hAnsi="Times New Roman" w:cs="Times New Roman"/>
          <w:sz w:val="20"/>
          <w:szCs w:val="20"/>
        </w:rPr>
        <w:t xml:space="preserve">Loss of the </w:t>
      </w:r>
      <w:proofErr w:type="spellStart"/>
      <w:r w:rsidRPr="002233C1">
        <w:rPr>
          <w:rFonts w:ascii="Times New Roman" w:hAnsi="Times New Roman" w:cs="Times New Roman"/>
          <w:sz w:val="20"/>
          <w:szCs w:val="20"/>
        </w:rPr>
        <w:t>magnocellular</w:t>
      </w:r>
      <w:proofErr w:type="spellEnd"/>
      <w:r w:rsidRPr="002233C1">
        <w:rPr>
          <w:rFonts w:ascii="Times New Roman" w:hAnsi="Times New Roman" w:cs="Times New Roman"/>
          <w:sz w:val="20"/>
          <w:szCs w:val="20"/>
        </w:rPr>
        <w:t xml:space="preserve"> cells in this area can lead to </w:t>
      </w:r>
      <w:proofErr w:type="spellStart"/>
      <w:r w:rsidRPr="002233C1">
        <w:rPr>
          <w:rFonts w:ascii="Times New Roman" w:hAnsi="Times New Roman" w:cs="Times New Roman"/>
          <w:sz w:val="20"/>
          <w:szCs w:val="20"/>
        </w:rPr>
        <w:t>quadrantanopsia</w:t>
      </w:r>
      <w:proofErr w:type="spellEnd"/>
      <w:r w:rsidRPr="002233C1">
        <w:rPr>
          <w:rFonts w:ascii="Times New Roman" w:hAnsi="Times New Roman" w:cs="Times New Roman"/>
          <w:sz w:val="20"/>
          <w:szCs w:val="20"/>
        </w:rPr>
        <w:t>, where an outer portion of the visual field is unable to be perceived, for 10 points each</w:t>
      </w:r>
      <w:proofErr w:type="gramStart"/>
      <w:r w:rsidRPr="002233C1">
        <w:rPr>
          <w:rFonts w:ascii="Times New Roman" w:hAnsi="Times New Roman" w:cs="Times New Roman"/>
          <w:sz w:val="20"/>
          <w:szCs w:val="20"/>
        </w:rPr>
        <w:t>:</w:t>
      </w:r>
      <w:proofErr w:type="gramEnd"/>
      <w:r w:rsidRPr="002233C1">
        <w:rPr>
          <w:rFonts w:ascii="Times New Roman" w:hAnsi="Times New Roman" w:cs="Times New Roman"/>
          <w:sz w:val="20"/>
          <w:szCs w:val="20"/>
        </w:rPr>
        <w:br/>
        <w:t xml:space="preserve">[10] Name this component of the thalamus which receives its input from the retina via the optic nerve. It also contains </w:t>
      </w:r>
      <w:proofErr w:type="spellStart"/>
      <w:r w:rsidRPr="002233C1">
        <w:rPr>
          <w:rFonts w:ascii="Times New Roman" w:hAnsi="Times New Roman" w:cs="Times New Roman"/>
          <w:sz w:val="20"/>
          <w:szCs w:val="20"/>
        </w:rPr>
        <w:t>parvocellular</w:t>
      </w:r>
      <w:proofErr w:type="spellEnd"/>
      <w:r w:rsidRPr="002233C1">
        <w:rPr>
          <w:rFonts w:ascii="Times New Roman" w:hAnsi="Times New Roman" w:cs="Times New Roman"/>
          <w:sz w:val="20"/>
          <w:szCs w:val="20"/>
        </w:rPr>
        <w:t xml:space="preserve"> cells which receive input from cones.</w:t>
      </w:r>
      <w:r w:rsidRPr="002233C1">
        <w:rPr>
          <w:rFonts w:ascii="Times New Roman" w:hAnsi="Times New Roman" w:cs="Times New Roman"/>
          <w:sz w:val="20"/>
          <w:szCs w:val="20"/>
        </w:rPr>
        <w:br/>
        <w:t xml:space="preserve">ANSWER: </w:t>
      </w:r>
      <w:r w:rsidRPr="002233C1">
        <w:rPr>
          <w:rFonts w:ascii="Times New Roman" w:hAnsi="Times New Roman" w:cs="Times New Roman"/>
          <w:b/>
          <w:bCs/>
          <w:sz w:val="20"/>
          <w:szCs w:val="20"/>
          <w:u w:val="single"/>
        </w:rPr>
        <w:t>lateral geniculate nucleus</w:t>
      </w:r>
      <w:r w:rsidRPr="002233C1">
        <w:rPr>
          <w:rFonts w:ascii="Times New Roman" w:hAnsi="Times New Roman" w:cs="Times New Roman"/>
          <w:sz w:val="20"/>
          <w:szCs w:val="20"/>
        </w:rPr>
        <w:t xml:space="preserve"> [or </w:t>
      </w:r>
      <w:r w:rsidRPr="002233C1">
        <w:rPr>
          <w:rFonts w:ascii="Times New Roman" w:hAnsi="Times New Roman" w:cs="Times New Roman"/>
          <w:b/>
          <w:bCs/>
          <w:sz w:val="20"/>
          <w:szCs w:val="20"/>
          <w:u w:val="single"/>
        </w:rPr>
        <w:t>LGN</w:t>
      </w:r>
      <w:proofErr w:type="gramStart"/>
      <w:r w:rsidRPr="002233C1">
        <w:rPr>
          <w:rFonts w:ascii="Times New Roman" w:hAnsi="Times New Roman" w:cs="Times New Roman"/>
          <w:sz w:val="20"/>
          <w:szCs w:val="20"/>
        </w:rPr>
        <w:t>]</w:t>
      </w:r>
      <w:proofErr w:type="gramEnd"/>
      <w:r w:rsidRPr="002233C1">
        <w:rPr>
          <w:rFonts w:ascii="Times New Roman" w:hAnsi="Times New Roman" w:cs="Times New Roman"/>
          <w:sz w:val="20"/>
          <w:szCs w:val="20"/>
        </w:rPr>
        <w:br/>
        <w:t>[10] The input from each optic tract crosses at this region located beneath the hypothalamus. Mass effects from pituitary tumors can cause visual field defects as they push on this structure.</w:t>
      </w:r>
      <w:r w:rsidRPr="002233C1">
        <w:rPr>
          <w:rFonts w:ascii="Times New Roman" w:hAnsi="Times New Roman" w:cs="Times New Roman"/>
          <w:sz w:val="20"/>
          <w:szCs w:val="20"/>
        </w:rPr>
        <w:br/>
        <w:t xml:space="preserve">ANSWER: </w:t>
      </w:r>
      <w:r w:rsidRPr="002233C1">
        <w:rPr>
          <w:rFonts w:ascii="Times New Roman" w:hAnsi="Times New Roman" w:cs="Times New Roman"/>
          <w:b/>
          <w:bCs/>
          <w:sz w:val="20"/>
          <w:szCs w:val="20"/>
          <w:u w:val="single"/>
        </w:rPr>
        <w:t>optic chiasm</w:t>
      </w:r>
      <w:r w:rsidRPr="002233C1">
        <w:rPr>
          <w:rFonts w:ascii="Times New Roman" w:hAnsi="Times New Roman" w:cs="Times New Roman"/>
          <w:sz w:val="20"/>
          <w:szCs w:val="20"/>
        </w:rPr>
        <w:br/>
        <w:t>[10] One way to look for visual field problems is with this technique in which the namesake object is used to diagnose an afferent pupillary defect as it moves from one eye to the other.</w:t>
      </w:r>
      <w:r w:rsidRPr="002233C1">
        <w:rPr>
          <w:rFonts w:ascii="Times New Roman" w:hAnsi="Times New Roman" w:cs="Times New Roman"/>
          <w:sz w:val="20"/>
          <w:szCs w:val="20"/>
        </w:rPr>
        <w:br/>
        <w:t xml:space="preserve">ANSWER: </w:t>
      </w:r>
      <w:r w:rsidRPr="002233C1">
        <w:rPr>
          <w:rFonts w:ascii="Times New Roman" w:hAnsi="Times New Roman" w:cs="Times New Roman"/>
          <w:b/>
          <w:bCs/>
          <w:sz w:val="20"/>
          <w:szCs w:val="20"/>
          <w:u w:val="single"/>
        </w:rPr>
        <w:t>swinging flashlight</w:t>
      </w:r>
      <w:r w:rsidRPr="002233C1">
        <w:rPr>
          <w:rFonts w:ascii="Times New Roman" w:hAnsi="Times New Roman" w:cs="Times New Roman"/>
          <w:sz w:val="20"/>
          <w:szCs w:val="20"/>
        </w:rPr>
        <w:t xml:space="preserve"> test</w:t>
      </w:r>
    </w:p>
    <w:p w:rsidR="002233C1" w:rsidRDefault="002233C1" w:rsidP="005E6F65">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3. </w:t>
      </w:r>
      <w:r w:rsidRPr="002233C1">
        <w:rPr>
          <w:rFonts w:ascii="Times New Roman" w:hAnsi="Times New Roman" w:cs="Times New Roman"/>
          <w:sz w:val="20"/>
          <w:szCs w:val="20"/>
        </w:rPr>
        <w:t xml:space="preserve">At the top of this painting, a Greek inscription explains that it was created a </w:t>
      </w:r>
      <w:proofErr w:type="spellStart"/>
      <w:r w:rsidRPr="002233C1">
        <w:rPr>
          <w:rFonts w:ascii="Times New Roman" w:hAnsi="Times New Roman" w:cs="Times New Roman"/>
          <w:sz w:val="20"/>
          <w:szCs w:val="20"/>
        </w:rPr>
        <w:t>millenium</w:t>
      </w:r>
      <w:proofErr w:type="spellEnd"/>
      <w:r w:rsidRPr="002233C1">
        <w:rPr>
          <w:rFonts w:ascii="Times New Roman" w:hAnsi="Times New Roman" w:cs="Times New Roman"/>
          <w:sz w:val="20"/>
          <w:szCs w:val="20"/>
        </w:rPr>
        <w:t xml:space="preserve"> and a half after the birth of Christ, at a time when the devil was loose, and that this painting depicts a celebration after the devil’s defeat. For 10 points each:</w:t>
      </w:r>
      <w:r w:rsidRPr="002233C1">
        <w:rPr>
          <w:rFonts w:ascii="Times New Roman" w:hAnsi="Times New Roman" w:cs="Times New Roman"/>
          <w:sz w:val="20"/>
          <w:szCs w:val="20"/>
        </w:rPr>
        <w:br/>
        <w:t>[10] Name this Italian Renaissance painting which shows twelve angels carrying olive branches flying around in a circle above a manger where Mary watches over the baby Jesus.</w:t>
      </w:r>
      <w:r w:rsidRPr="002233C1">
        <w:rPr>
          <w:rFonts w:ascii="Times New Roman" w:hAnsi="Times New Roman" w:cs="Times New Roman"/>
          <w:sz w:val="20"/>
          <w:szCs w:val="20"/>
        </w:rPr>
        <w:br/>
        <w:t xml:space="preserve">ANSWER: </w:t>
      </w:r>
      <w:r w:rsidRPr="002233C1">
        <w:rPr>
          <w:rFonts w:ascii="Times New Roman" w:hAnsi="Times New Roman" w:cs="Times New Roman"/>
          <w:i/>
          <w:iCs/>
          <w:sz w:val="20"/>
          <w:szCs w:val="20"/>
        </w:rPr>
        <w:t xml:space="preserve">The </w:t>
      </w:r>
      <w:r w:rsidRPr="002233C1">
        <w:rPr>
          <w:rFonts w:ascii="Times New Roman" w:hAnsi="Times New Roman" w:cs="Times New Roman"/>
          <w:b/>
          <w:bCs/>
          <w:i/>
          <w:iCs/>
          <w:sz w:val="20"/>
          <w:szCs w:val="20"/>
          <w:u w:val="single"/>
        </w:rPr>
        <w:t xml:space="preserve">Mystic Nativity </w:t>
      </w:r>
      <w:r w:rsidRPr="002233C1">
        <w:rPr>
          <w:rFonts w:ascii="Times New Roman" w:hAnsi="Times New Roman" w:cs="Times New Roman"/>
          <w:sz w:val="20"/>
          <w:szCs w:val="20"/>
        </w:rPr>
        <w:t xml:space="preserve">[or </w:t>
      </w:r>
      <w:r w:rsidRPr="002233C1">
        <w:rPr>
          <w:rFonts w:ascii="Times New Roman" w:hAnsi="Times New Roman" w:cs="Times New Roman"/>
          <w:i/>
          <w:iCs/>
          <w:sz w:val="20"/>
          <w:szCs w:val="20"/>
        </w:rPr>
        <w:t xml:space="preserve">The </w:t>
      </w:r>
      <w:r w:rsidRPr="002233C1">
        <w:rPr>
          <w:rFonts w:ascii="Times New Roman" w:hAnsi="Times New Roman" w:cs="Times New Roman"/>
          <w:b/>
          <w:bCs/>
          <w:i/>
          <w:iCs/>
          <w:sz w:val="20"/>
          <w:szCs w:val="20"/>
          <w:u w:val="single"/>
        </w:rPr>
        <w:t>Mystical Nativity</w:t>
      </w:r>
      <w:proofErr w:type="gramStart"/>
      <w:r w:rsidRPr="002233C1">
        <w:rPr>
          <w:rFonts w:ascii="Times New Roman" w:hAnsi="Times New Roman" w:cs="Times New Roman"/>
          <w:sz w:val="20"/>
          <w:szCs w:val="20"/>
        </w:rPr>
        <w:t>]</w:t>
      </w:r>
      <w:proofErr w:type="gramEnd"/>
      <w:r w:rsidRPr="002233C1">
        <w:rPr>
          <w:rFonts w:ascii="Times New Roman" w:hAnsi="Times New Roman" w:cs="Times New Roman"/>
          <w:sz w:val="20"/>
          <w:szCs w:val="20"/>
        </w:rPr>
        <w:br/>
        <w:t xml:space="preserve">[10] </w:t>
      </w:r>
      <w:r w:rsidRPr="002233C1">
        <w:rPr>
          <w:rFonts w:ascii="Times New Roman" w:hAnsi="Times New Roman" w:cs="Times New Roman"/>
          <w:i/>
          <w:iCs/>
          <w:sz w:val="20"/>
          <w:szCs w:val="20"/>
        </w:rPr>
        <w:t>The Mystic Nativity</w:t>
      </w:r>
      <w:r w:rsidRPr="002233C1">
        <w:rPr>
          <w:rFonts w:ascii="Times New Roman" w:hAnsi="Times New Roman" w:cs="Times New Roman"/>
          <w:sz w:val="20"/>
          <w:szCs w:val="20"/>
        </w:rPr>
        <w:t xml:space="preserve"> was painted by this Florentine master. The painting shows the influence of Savonarola, which apocryphally convinced this artist to burn his paintings in the Bonfire of the Vanities.</w:t>
      </w:r>
      <w:r w:rsidRPr="002233C1">
        <w:rPr>
          <w:rFonts w:ascii="Times New Roman" w:hAnsi="Times New Roman" w:cs="Times New Roman"/>
          <w:sz w:val="20"/>
          <w:szCs w:val="20"/>
        </w:rPr>
        <w:br/>
        <w:t xml:space="preserve">ANSWER: </w:t>
      </w:r>
      <w:proofErr w:type="spellStart"/>
      <w:r w:rsidRPr="002233C1">
        <w:rPr>
          <w:rFonts w:ascii="Times New Roman" w:hAnsi="Times New Roman" w:cs="Times New Roman"/>
          <w:sz w:val="20"/>
          <w:szCs w:val="20"/>
        </w:rPr>
        <w:t>Sandro</w:t>
      </w:r>
      <w:proofErr w:type="spellEnd"/>
      <w:r w:rsidRPr="002233C1">
        <w:rPr>
          <w:rFonts w:ascii="Times New Roman" w:hAnsi="Times New Roman" w:cs="Times New Roman"/>
          <w:sz w:val="20"/>
          <w:szCs w:val="20"/>
        </w:rPr>
        <w:t xml:space="preserve"> </w:t>
      </w:r>
      <w:r w:rsidRPr="002233C1">
        <w:rPr>
          <w:rFonts w:ascii="Times New Roman" w:hAnsi="Times New Roman" w:cs="Times New Roman"/>
          <w:b/>
          <w:bCs/>
          <w:sz w:val="20"/>
          <w:szCs w:val="20"/>
          <w:u w:val="single"/>
        </w:rPr>
        <w:t>Botticelli</w:t>
      </w:r>
      <w:r w:rsidRPr="002233C1">
        <w:rPr>
          <w:rFonts w:ascii="Times New Roman" w:hAnsi="Times New Roman" w:cs="Times New Roman"/>
          <w:sz w:val="20"/>
          <w:szCs w:val="20"/>
        </w:rPr>
        <w:br/>
        <w:t>[10] A baby satyr gets stoned by eating a hallucinogenic fruit in the bottom-right corner of this Botticelli painting, which also shows three other baby satyrs, one wearing a helmet and one blowing a conch, carrying off a huge lance.</w:t>
      </w:r>
      <w:r w:rsidRPr="002233C1">
        <w:rPr>
          <w:rFonts w:ascii="Times New Roman" w:hAnsi="Times New Roman" w:cs="Times New Roman"/>
          <w:sz w:val="20"/>
          <w:szCs w:val="20"/>
        </w:rPr>
        <w:br/>
        <w:t xml:space="preserve">ANSWER: </w:t>
      </w:r>
      <w:r w:rsidRPr="002233C1">
        <w:rPr>
          <w:rFonts w:ascii="Times New Roman" w:hAnsi="Times New Roman" w:cs="Times New Roman"/>
          <w:b/>
          <w:bCs/>
          <w:i/>
          <w:iCs/>
          <w:sz w:val="20"/>
          <w:szCs w:val="20"/>
          <w:u w:val="single"/>
        </w:rPr>
        <w:t>Venus and Mars</w:t>
      </w:r>
    </w:p>
    <w:p w:rsidR="00667A86" w:rsidRDefault="00667A86" w:rsidP="00667A86">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4. </w:t>
      </w:r>
      <w:r w:rsidRPr="002233C1">
        <w:rPr>
          <w:rFonts w:ascii="Times New Roman" w:hAnsi="Times New Roman" w:cs="Times New Roman"/>
          <w:sz w:val="20"/>
          <w:szCs w:val="20"/>
        </w:rPr>
        <w:t xml:space="preserve">This pantheistic religious sect was led by crazy people like the author of </w:t>
      </w:r>
      <w:r w:rsidRPr="002233C1">
        <w:rPr>
          <w:rFonts w:ascii="Times New Roman" w:hAnsi="Times New Roman" w:cs="Times New Roman"/>
          <w:i/>
          <w:iCs/>
          <w:sz w:val="20"/>
          <w:szCs w:val="20"/>
        </w:rPr>
        <w:t>A Single Eye</w:t>
      </w:r>
      <w:r w:rsidRPr="002233C1">
        <w:rPr>
          <w:rFonts w:ascii="Times New Roman" w:hAnsi="Times New Roman" w:cs="Times New Roman"/>
          <w:sz w:val="20"/>
          <w:szCs w:val="20"/>
        </w:rPr>
        <w:t>, Laurence Claxton. For 10 points each</w:t>
      </w:r>
      <w:proofErr w:type="gramStart"/>
      <w:r w:rsidRPr="002233C1">
        <w:rPr>
          <w:rFonts w:ascii="Times New Roman" w:hAnsi="Times New Roman" w:cs="Times New Roman"/>
          <w:sz w:val="20"/>
          <w:szCs w:val="20"/>
        </w:rPr>
        <w:t>:</w:t>
      </w:r>
      <w:proofErr w:type="gramEnd"/>
      <w:r w:rsidRPr="002233C1">
        <w:rPr>
          <w:rFonts w:ascii="Times New Roman" w:hAnsi="Times New Roman" w:cs="Times New Roman"/>
          <w:sz w:val="20"/>
          <w:szCs w:val="20"/>
        </w:rPr>
        <w:br/>
        <w:t>[10] Name this fanatical sect of possibly-nudist Antinomians. If it existed at all, it was prominent during the English Commonwealth.</w:t>
      </w:r>
      <w:r w:rsidRPr="002233C1">
        <w:rPr>
          <w:rFonts w:ascii="Times New Roman" w:hAnsi="Times New Roman" w:cs="Times New Roman"/>
          <w:sz w:val="20"/>
          <w:szCs w:val="20"/>
        </w:rPr>
        <w:br/>
        <w:t xml:space="preserve">ANSWER: the </w:t>
      </w:r>
      <w:proofErr w:type="spellStart"/>
      <w:r w:rsidRPr="002233C1">
        <w:rPr>
          <w:rFonts w:ascii="Times New Roman" w:hAnsi="Times New Roman" w:cs="Times New Roman"/>
          <w:b/>
          <w:bCs/>
          <w:sz w:val="20"/>
          <w:szCs w:val="20"/>
          <w:u w:val="single"/>
        </w:rPr>
        <w:t>Ranter</w:t>
      </w:r>
      <w:r w:rsidRPr="002233C1">
        <w:rPr>
          <w:rFonts w:ascii="Times New Roman" w:hAnsi="Times New Roman" w:cs="Times New Roman"/>
          <w:sz w:val="20"/>
          <w:szCs w:val="20"/>
        </w:rPr>
        <w:t>s</w:t>
      </w:r>
      <w:proofErr w:type="spellEnd"/>
      <w:r w:rsidRPr="002233C1">
        <w:rPr>
          <w:rFonts w:ascii="Times New Roman" w:hAnsi="Times New Roman" w:cs="Times New Roman"/>
          <w:sz w:val="20"/>
          <w:szCs w:val="20"/>
        </w:rPr>
        <w:t xml:space="preserve"> </w:t>
      </w:r>
      <w:r w:rsidRPr="002233C1">
        <w:rPr>
          <w:rFonts w:ascii="Times New Roman" w:hAnsi="Times New Roman" w:cs="Times New Roman"/>
          <w:sz w:val="20"/>
          <w:szCs w:val="20"/>
        </w:rPr>
        <w:br/>
        <w:t xml:space="preserve">[10] Ann Lee founded this communal sect, whose members dedicated </w:t>
      </w:r>
      <w:proofErr w:type="gramStart"/>
      <w:r w:rsidRPr="002233C1">
        <w:rPr>
          <w:rFonts w:ascii="Times New Roman" w:hAnsi="Times New Roman" w:cs="Times New Roman"/>
          <w:sz w:val="20"/>
          <w:szCs w:val="20"/>
        </w:rPr>
        <w:t>themselves</w:t>
      </w:r>
      <w:proofErr w:type="gramEnd"/>
      <w:r w:rsidRPr="002233C1">
        <w:rPr>
          <w:rFonts w:ascii="Times New Roman" w:hAnsi="Times New Roman" w:cs="Times New Roman"/>
          <w:sz w:val="20"/>
          <w:szCs w:val="20"/>
        </w:rPr>
        <w:t xml:space="preserve"> to celibacy. It was also known for producing a namesake kind of plain furniture.</w:t>
      </w:r>
      <w:r w:rsidRPr="002233C1">
        <w:rPr>
          <w:rFonts w:ascii="Times New Roman" w:hAnsi="Times New Roman" w:cs="Times New Roman"/>
          <w:sz w:val="20"/>
          <w:szCs w:val="20"/>
        </w:rPr>
        <w:br/>
        <w:t xml:space="preserve">ANSWER: the </w:t>
      </w:r>
      <w:proofErr w:type="gramStart"/>
      <w:r w:rsidRPr="002233C1">
        <w:rPr>
          <w:rFonts w:ascii="Times New Roman" w:hAnsi="Times New Roman" w:cs="Times New Roman"/>
          <w:b/>
          <w:bCs/>
          <w:sz w:val="20"/>
          <w:szCs w:val="20"/>
          <w:u w:val="single"/>
        </w:rPr>
        <w:t>Shaker</w:t>
      </w:r>
      <w:r w:rsidRPr="002233C1">
        <w:rPr>
          <w:rFonts w:ascii="Times New Roman" w:hAnsi="Times New Roman" w:cs="Times New Roman"/>
          <w:sz w:val="20"/>
          <w:szCs w:val="20"/>
        </w:rPr>
        <w:t>s</w:t>
      </w:r>
      <w:proofErr w:type="gramEnd"/>
      <w:r w:rsidRPr="002233C1">
        <w:rPr>
          <w:rFonts w:ascii="Times New Roman" w:hAnsi="Times New Roman" w:cs="Times New Roman"/>
          <w:sz w:val="20"/>
          <w:szCs w:val="20"/>
        </w:rPr>
        <w:br/>
        <w:t xml:space="preserve">[10] George Fox’s Quakers took inspiration from this heretical belief system promoted by Madame </w:t>
      </w:r>
      <w:proofErr w:type="spellStart"/>
      <w:r w:rsidRPr="002233C1">
        <w:rPr>
          <w:rFonts w:ascii="Times New Roman" w:hAnsi="Times New Roman" w:cs="Times New Roman"/>
          <w:sz w:val="20"/>
          <w:szCs w:val="20"/>
        </w:rPr>
        <w:t>Guyon</w:t>
      </w:r>
      <w:proofErr w:type="spellEnd"/>
      <w:r w:rsidRPr="002233C1">
        <w:rPr>
          <w:rFonts w:ascii="Times New Roman" w:hAnsi="Times New Roman" w:cs="Times New Roman"/>
          <w:sz w:val="20"/>
          <w:szCs w:val="20"/>
        </w:rPr>
        <w:t xml:space="preserve"> and </w:t>
      </w:r>
      <w:r w:rsidRPr="002233C1">
        <w:rPr>
          <w:rFonts w:ascii="Times New Roman" w:hAnsi="Times New Roman" w:cs="Times New Roman"/>
          <w:sz w:val="20"/>
          <w:szCs w:val="20"/>
        </w:rPr>
        <w:lastRenderedPageBreak/>
        <w:t xml:space="preserve">Miguel de </w:t>
      </w:r>
      <w:proofErr w:type="spellStart"/>
      <w:r w:rsidRPr="002233C1">
        <w:rPr>
          <w:rFonts w:ascii="Times New Roman" w:hAnsi="Times New Roman" w:cs="Times New Roman"/>
          <w:sz w:val="20"/>
          <w:szCs w:val="20"/>
        </w:rPr>
        <w:t>Molinos</w:t>
      </w:r>
      <w:proofErr w:type="spellEnd"/>
      <w:r w:rsidRPr="002233C1">
        <w:rPr>
          <w:rFonts w:ascii="Times New Roman" w:hAnsi="Times New Roman" w:cs="Times New Roman"/>
          <w:sz w:val="20"/>
          <w:szCs w:val="20"/>
        </w:rPr>
        <w:t>. According to this belief system, man could perfect himself by withdrawing from the world to contemplate the divine.</w:t>
      </w:r>
      <w:r w:rsidRPr="002233C1">
        <w:rPr>
          <w:rFonts w:ascii="Times New Roman" w:hAnsi="Times New Roman" w:cs="Times New Roman"/>
          <w:sz w:val="20"/>
          <w:szCs w:val="20"/>
        </w:rPr>
        <w:br/>
        <w:t xml:space="preserve">ANSWER: </w:t>
      </w:r>
      <w:r w:rsidRPr="002233C1">
        <w:rPr>
          <w:rFonts w:ascii="Times New Roman" w:hAnsi="Times New Roman" w:cs="Times New Roman"/>
          <w:b/>
          <w:bCs/>
          <w:sz w:val="20"/>
          <w:szCs w:val="20"/>
          <w:u w:val="single"/>
        </w:rPr>
        <w:t>Quietism</w:t>
      </w:r>
    </w:p>
    <w:p w:rsidR="00667A86" w:rsidRDefault="00667A86" w:rsidP="00667A86">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5. </w:t>
      </w:r>
      <w:r w:rsidRPr="002233C1">
        <w:rPr>
          <w:rFonts w:ascii="Times New Roman" w:hAnsi="Times New Roman" w:cs="Times New Roman"/>
          <w:sz w:val="20"/>
          <w:szCs w:val="20"/>
        </w:rPr>
        <w:t xml:space="preserve">The motto of this order is </w:t>
      </w:r>
      <w:proofErr w:type="spellStart"/>
      <w:r w:rsidRPr="002233C1">
        <w:rPr>
          <w:rFonts w:ascii="Times New Roman" w:hAnsi="Times New Roman" w:cs="Times New Roman"/>
          <w:i/>
          <w:iCs/>
          <w:sz w:val="20"/>
          <w:szCs w:val="20"/>
        </w:rPr>
        <w:t>honi</w:t>
      </w:r>
      <w:proofErr w:type="spellEnd"/>
      <w:r w:rsidRPr="002233C1">
        <w:rPr>
          <w:rFonts w:ascii="Times New Roman" w:hAnsi="Times New Roman" w:cs="Times New Roman"/>
          <w:i/>
          <w:iCs/>
          <w:sz w:val="20"/>
          <w:szCs w:val="20"/>
        </w:rPr>
        <w:t xml:space="preserve"> </w:t>
      </w:r>
      <w:proofErr w:type="spellStart"/>
      <w:r w:rsidRPr="002233C1">
        <w:rPr>
          <w:rFonts w:ascii="Times New Roman" w:hAnsi="Times New Roman" w:cs="Times New Roman"/>
          <w:i/>
          <w:iCs/>
          <w:sz w:val="20"/>
          <w:szCs w:val="20"/>
        </w:rPr>
        <w:t>soit</w:t>
      </w:r>
      <w:proofErr w:type="spellEnd"/>
      <w:r w:rsidRPr="002233C1">
        <w:rPr>
          <w:rFonts w:ascii="Times New Roman" w:hAnsi="Times New Roman" w:cs="Times New Roman"/>
          <w:i/>
          <w:iCs/>
          <w:sz w:val="20"/>
          <w:szCs w:val="20"/>
        </w:rPr>
        <w:t xml:space="preserve"> qui mal y </w:t>
      </w:r>
      <w:proofErr w:type="spellStart"/>
      <w:r w:rsidRPr="002233C1">
        <w:rPr>
          <w:rFonts w:ascii="Times New Roman" w:hAnsi="Times New Roman" w:cs="Times New Roman"/>
          <w:i/>
          <w:iCs/>
          <w:sz w:val="20"/>
          <w:szCs w:val="20"/>
        </w:rPr>
        <w:t>pense</w:t>
      </w:r>
      <w:proofErr w:type="spellEnd"/>
      <w:r w:rsidRPr="002233C1">
        <w:rPr>
          <w:rFonts w:ascii="Times New Roman" w:hAnsi="Times New Roman" w:cs="Times New Roman"/>
          <w:sz w:val="20"/>
          <w:szCs w:val="20"/>
        </w:rPr>
        <w:t>, or “shame to him who thinks evil on it.”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Name this chivalric order founded by Edward III of England.</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Order of the Garter</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The Order of the Golden Fleece was founded by Philip the Good, who built up the power of this duchy also ruled by Charles the Bold and John the Fearless.</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Burgundy</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To consolidate power over Hungary, Sigismund of Luxembourg created this much more exciting chivalric order, consisting of twenty-four barons loyal to him who administered the state.</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Order of the Dragon</w:t>
      </w:r>
      <w:r w:rsidRPr="002233C1">
        <w:rPr>
          <w:rFonts w:ascii="Times New Roman" w:hAnsi="Times New Roman" w:cs="Times New Roman"/>
          <w:sz w:val="20"/>
          <w:szCs w:val="20"/>
        </w:rPr>
        <w:t xml:space="preserve"> [or </w:t>
      </w:r>
      <w:r w:rsidRPr="002233C1">
        <w:rPr>
          <w:rFonts w:ascii="Times New Roman" w:hAnsi="Times New Roman" w:cs="Times New Roman"/>
          <w:b/>
          <w:bCs/>
          <w:sz w:val="20"/>
          <w:szCs w:val="20"/>
          <w:u w:val="single"/>
        </w:rPr>
        <w:t>Order of the Dragons</w:t>
      </w:r>
      <w:r w:rsidRPr="002233C1">
        <w:rPr>
          <w:rFonts w:ascii="Times New Roman" w:hAnsi="Times New Roman" w:cs="Times New Roman"/>
          <w:sz w:val="20"/>
          <w:szCs w:val="20"/>
        </w:rPr>
        <w:t xml:space="preserve">; or </w:t>
      </w:r>
      <w:proofErr w:type="spellStart"/>
      <w:r w:rsidRPr="002233C1">
        <w:rPr>
          <w:rFonts w:ascii="Times New Roman" w:hAnsi="Times New Roman" w:cs="Times New Roman"/>
          <w:b/>
          <w:bCs/>
          <w:sz w:val="20"/>
          <w:szCs w:val="20"/>
          <w:u w:val="single"/>
        </w:rPr>
        <w:t>Societas</w:t>
      </w:r>
      <w:proofErr w:type="spellEnd"/>
      <w:r w:rsidRPr="002233C1">
        <w:rPr>
          <w:rFonts w:ascii="Times New Roman" w:hAnsi="Times New Roman" w:cs="Times New Roman"/>
          <w:b/>
          <w:bCs/>
          <w:sz w:val="20"/>
          <w:szCs w:val="20"/>
          <w:u w:val="single"/>
        </w:rPr>
        <w:t xml:space="preserve"> </w:t>
      </w:r>
      <w:proofErr w:type="spellStart"/>
      <w:r w:rsidRPr="002233C1">
        <w:rPr>
          <w:rFonts w:ascii="Times New Roman" w:hAnsi="Times New Roman" w:cs="Times New Roman"/>
          <w:b/>
          <w:bCs/>
          <w:sz w:val="20"/>
          <w:szCs w:val="20"/>
          <w:u w:val="single"/>
        </w:rPr>
        <w:t>Draconistarum</w:t>
      </w:r>
      <w:proofErr w:type="spellEnd"/>
      <w:r w:rsidRPr="002233C1">
        <w:rPr>
          <w:rFonts w:ascii="Times New Roman" w:hAnsi="Times New Roman" w:cs="Times New Roman"/>
          <w:sz w:val="20"/>
          <w:szCs w:val="20"/>
        </w:rPr>
        <w:t>]</w:t>
      </w:r>
    </w:p>
    <w:p w:rsidR="00667A86" w:rsidRDefault="00667A86" w:rsidP="005E6F65">
      <w:pPr>
        <w:spacing w:after="0" w:line="240" w:lineRule="auto"/>
        <w:rPr>
          <w:rFonts w:ascii="Times New Roman" w:hAnsi="Times New Roman" w:cs="Times New Roman"/>
          <w:sz w:val="20"/>
          <w:szCs w:val="20"/>
        </w:rPr>
      </w:pPr>
    </w:p>
    <w:p w:rsidR="005E6F65" w:rsidRPr="002233C1" w:rsidRDefault="002233C1" w:rsidP="005E6F6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6. </w:t>
      </w:r>
      <w:r w:rsidR="005E6F65" w:rsidRPr="002233C1">
        <w:rPr>
          <w:rFonts w:ascii="Times New Roman" w:hAnsi="Times New Roman" w:cs="Times New Roman"/>
          <w:sz w:val="20"/>
          <w:szCs w:val="20"/>
        </w:rPr>
        <w:t xml:space="preserve">When this character ignores </w:t>
      </w:r>
      <w:proofErr w:type="spellStart"/>
      <w:r w:rsidR="005E6F65" w:rsidRPr="002233C1">
        <w:rPr>
          <w:rFonts w:ascii="Times New Roman" w:hAnsi="Times New Roman" w:cs="Times New Roman"/>
          <w:sz w:val="20"/>
          <w:szCs w:val="20"/>
        </w:rPr>
        <w:t>Durvasa</w:t>
      </w:r>
      <w:proofErr w:type="spellEnd"/>
      <w:r w:rsidR="005E6F65" w:rsidRPr="002233C1">
        <w:rPr>
          <w:rFonts w:ascii="Times New Roman" w:hAnsi="Times New Roman" w:cs="Times New Roman"/>
          <w:sz w:val="20"/>
          <w:szCs w:val="20"/>
        </w:rPr>
        <w:t>, he is so enraged that he curses the man who falls in love with her forget about her existence. For 10 points each</w:t>
      </w:r>
      <w:proofErr w:type="gramStart"/>
      <w:r w:rsidR="005E6F65" w:rsidRPr="002233C1">
        <w:rPr>
          <w:rFonts w:ascii="Times New Roman" w:hAnsi="Times New Roman" w:cs="Times New Roman"/>
          <w:sz w:val="20"/>
          <w:szCs w:val="20"/>
        </w:rPr>
        <w:t>:</w:t>
      </w:r>
      <w:proofErr w:type="gramEnd"/>
      <w:r w:rsidR="005E6F65" w:rsidRPr="002233C1">
        <w:rPr>
          <w:rFonts w:ascii="Times New Roman" w:hAnsi="Times New Roman" w:cs="Times New Roman"/>
          <w:sz w:val="20"/>
          <w:szCs w:val="20"/>
        </w:rPr>
        <w:br/>
        <w:t xml:space="preserve">[10] Name this character who is remembered by </w:t>
      </w:r>
      <w:proofErr w:type="spellStart"/>
      <w:r w:rsidR="005E6F65" w:rsidRPr="002233C1">
        <w:rPr>
          <w:rFonts w:ascii="Times New Roman" w:hAnsi="Times New Roman" w:cs="Times New Roman"/>
          <w:sz w:val="20"/>
          <w:szCs w:val="20"/>
        </w:rPr>
        <w:t>Dushyanta</w:t>
      </w:r>
      <w:proofErr w:type="spellEnd"/>
      <w:r w:rsidR="005E6F65" w:rsidRPr="002233C1">
        <w:rPr>
          <w:rFonts w:ascii="Times New Roman" w:hAnsi="Times New Roman" w:cs="Times New Roman"/>
          <w:sz w:val="20"/>
          <w:szCs w:val="20"/>
        </w:rPr>
        <w:t xml:space="preserve"> when he is shown a ring that he had given her.</w:t>
      </w:r>
      <w:r w:rsidR="005E6F65" w:rsidRPr="002233C1">
        <w:rPr>
          <w:rFonts w:ascii="Times New Roman" w:hAnsi="Times New Roman" w:cs="Times New Roman"/>
          <w:sz w:val="20"/>
          <w:szCs w:val="20"/>
        </w:rPr>
        <w:br/>
        <w:t xml:space="preserve">ANSWER: </w:t>
      </w:r>
      <w:proofErr w:type="spellStart"/>
      <w:proofErr w:type="gramStart"/>
      <w:r w:rsidR="005E6F65" w:rsidRPr="002233C1">
        <w:rPr>
          <w:rFonts w:ascii="Times New Roman" w:hAnsi="Times New Roman" w:cs="Times New Roman"/>
          <w:b/>
          <w:bCs/>
          <w:sz w:val="20"/>
          <w:szCs w:val="20"/>
          <w:u w:val="single"/>
        </w:rPr>
        <w:t>Shakuntala</w:t>
      </w:r>
      <w:proofErr w:type="spellEnd"/>
      <w:proofErr w:type="gramEnd"/>
      <w:r w:rsidR="005E6F65" w:rsidRPr="002233C1">
        <w:rPr>
          <w:rFonts w:ascii="Times New Roman" w:hAnsi="Times New Roman" w:cs="Times New Roman"/>
          <w:sz w:val="20"/>
          <w:szCs w:val="20"/>
        </w:rPr>
        <w:br/>
        <w:t xml:space="preserve">[10] </w:t>
      </w:r>
      <w:proofErr w:type="spellStart"/>
      <w:r w:rsidR="005E6F65" w:rsidRPr="002233C1">
        <w:rPr>
          <w:rFonts w:ascii="Times New Roman" w:hAnsi="Times New Roman" w:cs="Times New Roman"/>
          <w:sz w:val="20"/>
          <w:szCs w:val="20"/>
        </w:rPr>
        <w:t>Shakuntala's</w:t>
      </w:r>
      <w:proofErr w:type="spellEnd"/>
      <w:r w:rsidR="005E6F65" w:rsidRPr="002233C1">
        <w:rPr>
          <w:rFonts w:ascii="Times New Roman" w:hAnsi="Times New Roman" w:cs="Times New Roman"/>
          <w:sz w:val="20"/>
          <w:szCs w:val="20"/>
        </w:rPr>
        <w:t xml:space="preserve"> mother, </w:t>
      </w:r>
      <w:proofErr w:type="spellStart"/>
      <w:r w:rsidR="005E6F65" w:rsidRPr="002233C1">
        <w:rPr>
          <w:rFonts w:ascii="Times New Roman" w:hAnsi="Times New Roman" w:cs="Times New Roman"/>
          <w:sz w:val="20"/>
          <w:szCs w:val="20"/>
        </w:rPr>
        <w:t>Menaka</w:t>
      </w:r>
      <w:proofErr w:type="spellEnd"/>
      <w:r w:rsidR="005E6F65" w:rsidRPr="002233C1">
        <w:rPr>
          <w:rFonts w:ascii="Times New Roman" w:hAnsi="Times New Roman" w:cs="Times New Roman"/>
          <w:sz w:val="20"/>
          <w:szCs w:val="20"/>
        </w:rPr>
        <w:t xml:space="preserve">, was one of these cloud spirits, which are often married to </w:t>
      </w:r>
      <w:proofErr w:type="spellStart"/>
      <w:r w:rsidR="005E6F65" w:rsidRPr="002233C1">
        <w:rPr>
          <w:rFonts w:ascii="Times New Roman" w:hAnsi="Times New Roman" w:cs="Times New Roman"/>
          <w:sz w:val="20"/>
          <w:szCs w:val="20"/>
        </w:rPr>
        <w:t>Gandharvas</w:t>
      </w:r>
      <w:proofErr w:type="spellEnd"/>
      <w:r w:rsidR="005E6F65" w:rsidRPr="002233C1">
        <w:rPr>
          <w:rFonts w:ascii="Times New Roman" w:hAnsi="Times New Roman" w:cs="Times New Roman"/>
          <w:sz w:val="20"/>
          <w:szCs w:val="20"/>
        </w:rPr>
        <w:t>.</w:t>
      </w:r>
      <w:r w:rsidR="005E6F65" w:rsidRPr="002233C1">
        <w:rPr>
          <w:rFonts w:ascii="Times New Roman" w:hAnsi="Times New Roman" w:cs="Times New Roman"/>
          <w:sz w:val="20"/>
          <w:szCs w:val="20"/>
        </w:rPr>
        <w:br/>
        <w:t xml:space="preserve">ANSWER: </w:t>
      </w:r>
      <w:proofErr w:type="spellStart"/>
      <w:proofErr w:type="gramStart"/>
      <w:r w:rsidR="005E6F65" w:rsidRPr="002233C1">
        <w:rPr>
          <w:rFonts w:ascii="Times New Roman" w:hAnsi="Times New Roman" w:cs="Times New Roman"/>
          <w:b/>
          <w:bCs/>
          <w:sz w:val="20"/>
          <w:szCs w:val="20"/>
          <w:u w:val="single"/>
        </w:rPr>
        <w:t>Apsara</w:t>
      </w:r>
      <w:r w:rsidR="005E6F65" w:rsidRPr="002233C1">
        <w:rPr>
          <w:rFonts w:ascii="Times New Roman" w:hAnsi="Times New Roman" w:cs="Times New Roman"/>
          <w:sz w:val="20"/>
          <w:szCs w:val="20"/>
        </w:rPr>
        <w:t>s</w:t>
      </w:r>
      <w:proofErr w:type="spellEnd"/>
      <w:proofErr w:type="gramEnd"/>
      <w:r w:rsidR="005E6F65" w:rsidRPr="002233C1">
        <w:rPr>
          <w:rFonts w:ascii="Times New Roman" w:hAnsi="Times New Roman" w:cs="Times New Roman"/>
          <w:sz w:val="20"/>
          <w:szCs w:val="20"/>
        </w:rPr>
        <w:br/>
        <w:t xml:space="preserve">[10] Another character who angrily curses people is </w:t>
      </w:r>
      <w:proofErr w:type="spellStart"/>
      <w:r w:rsidR="005E6F65" w:rsidRPr="002233C1">
        <w:rPr>
          <w:rFonts w:ascii="Times New Roman" w:hAnsi="Times New Roman" w:cs="Times New Roman"/>
          <w:sz w:val="20"/>
          <w:szCs w:val="20"/>
        </w:rPr>
        <w:t>Kannagi</w:t>
      </w:r>
      <w:proofErr w:type="spellEnd"/>
      <w:r w:rsidR="005E6F65" w:rsidRPr="002233C1">
        <w:rPr>
          <w:rFonts w:ascii="Times New Roman" w:hAnsi="Times New Roman" w:cs="Times New Roman"/>
          <w:sz w:val="20"/>
          <w:szCs w:val="20"/>
        </w:rPr>
        <w:t xml:space="preserve">, the wife of </w:t>
      </w:r>
      <w:proofErr w:type="spellStart"/>
      <w:r w:rsidR="005E6F65" w:rsidRPr="002233C1">
        <w:rPr>
          <w:rFonts w:ascii="Times New Roman" w:hAnsi="Times New Roman" w:cs="Times New Roman"/>
          <w:sz w:val="20"/>
          <w:szCs w:val="20"/>
        </w:rPr>
        <w:t>Kovalan</w:t>
      </w:r>
      <w:proofErr w:type="spellEnd"/>
      <w:r w:rsidR="005E6F65" w:rsidRPr="002233C1">
        <w:rPr>
          <w:rFonts w:ascii="Times New Roman" w:hAnsi="Times New Roman" w:cs="Times New Roman"/>
          <w:sz w:val="20"/>
          <w:szCs w:val="20"/>
        </w:rPr>
        <w:t xml:space="preserve"> from the Tamil epic </w:t>
      </w:r>
      <w:proofErr w:type="spellStart"/>
      <w:r w:rsidR="005E6F65" w:rsidRPr="002233C1">
        <w:rPr>
          <w:rFonts w:ascii="Times New Roman" w:hAnsi="Times New Roman" w:cs="Times New Roman"/>
          <w:sz w:val="20"/>
          <w:szCs w:val="20"/>
        </w:rPr>
        <w:t>Silapathikaram</w:t>
      </w:r>
      <w:proofErr w:type="spellEnd"/>
      <w:r w:rsidR="005E6F65" w:rsidRPr="002233C1">
        <w:rPr>
          <w:rFonts w:ascii="Times New Roman" w:hAnsi="Times New Roman" w:cs="Times New Roman"/>
          <w:sz w:val="20"/>
          <w:szCs w:val="20"/>
        </w:rPr>
        <w:t>. That epic is canonized as one of this many “great epics” from Tamil literature.</w:t>
      </w:r>
      <w:r w:rsidR="005E6F65" w:rsidRPr="002233C1">
        <w:rPr>
          <w:rFonts w:ascii="Times New Roman" w:hAnsi="Times New Roman" w:cs="Times New Roman"/>
          <w:sz w:val="20"/>
          <w:szCs w:val="20"/>
        </w:rPr>
        <w:br/>
        <w:t xml:space="preserve">ANSWER: </w:t>
      </w:r>
      <w:r w:rsidR="005E6F65" w:rsidRPr="002233C1">
        <w:rPr>
          <w:rFonts w:ascii="Times New Roman" w:hAnsi="Times New Roman" w:cs="Times New Roman"/>
          <w:b/>
          <w:bCs/>
          <w:sz w:val="20"/>
          <w:szCs w:val="20"/>
          <w:u w:val="single"/>
        </w:rPr>
        <w:t>5</w:t>
      </w:r>
    </w:p>
    <w:p w:rsidR="002233C1" w:rsidRDefault="002233C1" w:rsidP="005E6F65">
      <w:pPr>
        <w:spacing w:after="0" w:line="240" w:lineRule="auto"/>
        <w:rPr>
          <w:rFonts w:ascii="Times New Roman" w:hAnsi="Times New Roman" w:cs="Times New Roman"/>
          <w:sz w:val="20"/>
          <w:szCs w:val="20"/>
        </w:rPr>
      </w:pP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7. </w:t>
      </w:r>
      <w:r w:rsidRPr="002233C1">
        <w:rPr>
          <w:rFonts w:ascii="Times New Roman" w:hAnsi="Times New Roman" w:cs="Times New Roman"/>
          <w:sz w:val="20"/>
          <w:szCs w:val="20"/>
        </w:rPr>
        <w:t>Answer the following questions about amine-forming reactions and their reagents. FTPE:</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Name the functional group which is reduced by </w:t>
      </w:r>
      <w:proofErr w:type="spellStart"/>
      <w:r w:rsidRPr="002233C1">
        <w:rPr>
          <w:rFonts w:ascii="Times New Roman" w:hAnsi="Times New Roman" w:cs="Times New Roman"/>
          <w:sz w:val="20"/>
          <w:szCs w:val="20"/>
        </w:rPr>
        <w:t>triphenylphosphine</w:t>
      </w:r>
      <w:proofErr w:type="spellEnd"/>
      <w:r w:rsidRPr="002233C1">
        <w:rPr>
          <w:rFonts w:ascii="Times New Roman" w:hAnsi="Times New Roman" w:cs="Times New Roman"/>
          <w:sz w:val="20"/>
          <w:szCs w:val="20"/>
        </w:rPr>
        <w:t xml:space="preserve"> in the Staudinger reaction to form an amine, and is characterized by three nitrogen atoms.</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proofErr w:type="spellStart"/>
      <w:r w:rsidRPr="002233C1">
        <w:rPr>
          <w:rFonts w:ascii="Times New Roman" w:hAnsi="Times New Roman" w:cs="Times New Roman"/>
          <w:b/>
          <w:bCs/>
          <w:sz w:val="20"/>
          <w:szCs w:val="20"/>
          <w:u w:val="single"/>
        </w:rPr>
        <w:t>azide</w:t>
      </w:r>
      <w:proofErr w:type="spellEnd"/>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This named reaction, which is used to form </w:t>
      </w:r>
      <w:proofErr w:type="spellStart"/>
      <w:r w:rsidRPr="002233C1">
        <w:rPr>
          <w:rFonts w:ascii="Times New Roman" w:hAnsi="Times New Roman" w:cs="Times New Roman"/>
          <w:sz w:val="20"/>
          <w:szCs w:val="20"/>
        </w:rPr>
        <w:t>Boc</w:t>
      </w:r>
      <w:proofErr w:type="spellEnd"/>
      <w:r w:rsidRPr="002233C1">
        <w:rPr>
          <w:rFonts w:ascii="Times New Roman" w:hAnsi="Times New Roman" w:cs="Times New Roman"/>
          <w:sz w:val="20"/>
          <w:szCs w:val="20"/>
        </w:rPr>
        <w:t xml:space="preserve">-protected amines when performed in </w:t>
      </w:r>
      <w:proofErr w:type="spellStart"/>
      <w:r w:rsidRPr="002233C1">
        <w:rPr>
          <w:rFonts w:ascii="Times New Roman" w:hAnsi="Times New Roman" w:cs="Times New Roman"/>
          <w:i/>
          <w:iCs/>
          <w:sz w:val="20"/>
          <w:szCs w:val="20"/>
        </w:rPr>
        <w:t>tert</w:t>
      </w:r>
      <w:r w:rsidRPr="002233C1">
        <w:rPr>
          <w:rFonts w:ascii="Times New Roman" w:hAnsi="Times New Roman" w:cs="Times New Roman"/>
          <w:sz w:val="20"/>
          <w:szCs w:val="20"/>
        </w:rPr>
        <w:t>-butanol</w:t>
      </w:r>
      <w:proofErr w:type="spellEnd"/>
      <w:r w:rsidRPr="002233C1">
        <w:rPr>
          <w:rFonts w:ascii="Times New Roman" w:hAnsi="Times New Roman" w:cs="Times New Roman"/>
          <w:sz w:val="20"/>
          <w:szCs w:val="20"/>
        </w:rPr>
        <w:t xml:space="preserve">, involves the reaction of acyl chlorides with </w:t>
      </w:r>
      <w:proofErr w:type="spellStart"/>
      <w:r w:rsidRPr="002233C1">
        <w:rPr>
          <w:rFonts w:ascii="Times New Roman" w:hAnsi="Times New Roman" w:cs="Times New Roman"/>
          <w:sz w:val="20"/>
          <w:szCs w:val="20"/>
        </w:rPr>
        <w:t>azide</w:t>
      </w:r>
      <w:proofErr w:type="spellEnd"/>
      <w:r w:rsidRPr="002233C1">
        <w:rPr>
          <w:rFonts w:ascii="Times New Roman" w:hAnsi="Times New Roman" w:cs="Times New Roman"/>
          <w:sz w:val="20"/>
          <w:szCs w:val="20"/>
        </w:rPr>
        <w:t xml:space="preserve"> ions and subsequent rearrangement to </w:t>
      </w:r>
      <w:proofErr w:type="spellStart"/>
      <w:r w:rsidRPr="002233C1">
        <w:rPr>
          <w:rFonts w:ascii="Times New Roman" w:hAnsi="Times New Roman" w:cs="Times New Roman"/>
          <w:sz w:val="20"/>
          <w:szCs w:val="20"/>
        </w:rPr>
        <w:t>isocyanates</w:t>
      </w:r>
      <w:proofErr w:type="spellEnd"/>
      <w:r w:rsidRPr="002233C1">
        <w:rPr>
          <w:rFonts w:ascii="Times New Roman" w:hAnsi="Times New Roman" w:cs="Times New Roman"/>
          <w:sz w:val="20"/>
          <w:szCs w:val="20"/>
        </w:rPr>
        <w:t xml:space="preserve"> which are generally solvent-trapped.</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proofErr w:type="spellStart"/>
      <w:r w:rsidRPr="002233C1">
        <w:rPr>
          <w:rFonts w:ascii="Times New Roman" w:hAnsi="Times New Roman" w:cs="Times New Roman"/>
          <w:b/>
          <w:bCs/>
          <w:sz w:val="20"/>
          <w:szCs w:val="20"/>
          <w:u w:val="single"/>
        </w:rPr>
        <w:t>Curtius</w:t>
      </w:r>
      <w:proofErr w:type="spellEnd"/>
      <w:r w:rsidRPr="002233C1">
        <w:rPr>
          <w:rFonts w:ascii="Times New Roman" w:hAnsi="Times New Roman" w:cs="Times New Roman"/>
          <w:sz w:val="20"/>
          <w:szCs w:val="20"/>
        </w:rPr>
        <w:t xml:space="preserve"> rearrangement</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This doubly-eponymous coupling reaction between primary or secondary amines and aryl halides, mediated by palladium-catalysis using </w:t>
      </w:r>
      <w:proofErr w:type="spellStart"/>
      <w:r w:rsidRPr="002233C1">
        <w:rPr>
          <w:rFonts w:ascii="Times New Roman" w:hAnsi="Times New Roman" w:cs="Times New Roman"/>
          <w:sz w:val="20"/>
          <w:szCs w:val="20"/>
        </w:rPr>
        <w:t>bidentate</w:t>
      </w:r>
      <w:proofErr w:type="spellEnd"/>
      <w:r w:rsidRPr="002233C1">
        <w:rPr>
          <w:rFonts w:ascii="Times New Roman" w:hAnsi="Times New Roman" w:cs="Times New Roman"/>
          <w:sz w:val="20"/>
          <w:szCs w:val="20"/>
        </w:rPr>
        <w:t xml:space="preserve"> or </w:t>
      </w:r>
      <w:proofErr w:type="spellStart"/>
      <w:r w:rsidRPr="002233C1">
        <w:rPr>
          <w:rFonts w:ascii="Times New Roman" w:hAnsi="Times New Roman" w:cs="Times New Roman"/>
          <w:sz w:val="20"/>
          <w:szCs w:val="20"/>
        </w:rPr>
        <w:t>monodentate</w:t>
      </w:r>
      <w:proofErr w:type="spellEnd"/>
      <w:r w:rsidRPr="002233C1">
        <w:rPr>
          <w:rFonts w:ascii="Times New Roman" w:hAnsi="Times New Roman" w:cs="Times New Roman"/>
          <w:sz w:val="20"/>
          <w:szCs w:val="20"/>
        </w:rPr>
        <w:t xml:space="preserve"> phosphine ligands, was invented in the 1990s as a method to form C-N bonds. One of its namesakes is an MIT professor.</w:t>
      </w:r>
    </w:p>
    <w:p w:rsid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Buchwald-</w:t>
      </w:r>
      <w:proofErr w:type="spellStart"/>
      <w:r w:rsidRPr="002233C1">
        <w:rPr>
          <w:rFonts w:ascii="Times New Roman" w:hAnsi="Times New Roman" w:cs="Times New Roman"/>
          <w:b/>
          <w:bCs/>
          <w:sz w:val="20"/>
          <w:szCs w:val="20"/>
          <w:u w:val="single"/>
        </w:rPr>
        <w:t>Hartwig</w:t>
      </w:r>
      <w:proofErr w:type="spellEnd"/>
      <w:r w:rsidRPr="002233C1">
        <w:rPr>
          <w:rFonts w:ascii="Times New Roman" w:hAnsi="Times New Roman" w:cs="Times New Roman"/>
          <w:sz w:val="20"/>
          <w:szCs w:val="20"/>
        </w:rPr>
        <w:t xml:space="preserve"> </w:t>
      </w:r>
      <w:proofErr w:type="spellStart"/>
      <w:r w:rsidRPr="002233C1">
        <w:rPr>
          <w:rFonts w:ascii="Times New Roman" w:hAnsi="Times New Roman" w:cs="Times New Roman"/>
          <w:sz w:val="20"/>
          <w:szCs w:val="20"/>
        </w:rPr>
        <w:t>amination</w:t>
      </w:r>
      <w:proofErr w:type="spellEnd"/>
    </w:p>
    <w:p w:rsidR="002233C1" w:rsidRDefault="002233C1" w:rsidP="002233C1">
      <w:pPr>
        <w:spacing w:after="0" w:line="240" w:lineRule="auto"/>
        <w:rPr>
          <w:rFonts w:ascii="Times New Roman" w:hAnsi="Times New Roman" w:cs="Times New Roman"/>
          <w:sz w:val="20"/>
          <w:szCs w:val="20"/>
        </w:rPr>
      </w:pPr>
    </w:p>
    <w:p w:rsidR="005E6F65" w:rsidRPr="002233C1" w:rsidRDefault="002233C1" w:rsidP="005E6F6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8. </w:t>
      </w:r>
      <w:r w:rsidR="005E6F65" w:rsidRPr="002233C1">
        <w:rPr>
          <w:rFonts w:ascii="Times New Roman" w:hAnsi="Times New Roman" w:cs="Times New Roman"/>
          <w:sz w:val="20"/>
          <w:szCs w:val="20"/>
        </w:rPr>
        <w:t>A baker insults the protagonist of this novella, an officer, so the officer decides to end himself with his sword. For 10 points each</w:t>
      </w:r>
      <w:proofErr w:type="gramStart"/>
      <w:r w:rsidR="005E6F65" w:rsidRPr="002233C1">
        <w:rPr>
          <w:rFonts w:ascii="Times New Roman" w:hAnsi="Times New Roman" w:cs="Times New Roman"/>
          <w:sz w:val="20"/>
          <w:szCs w:val="20"/>
        </w:rPr>
        <w:t>:</w:t>
      </w:r>
      <w:proofErr w:type="gramEnd"/>
      <w:r w:rsidR="005E6F65" w:rsidRPr="002233C1">
        <w:rPr>
          <w:rFonts w:ascii="Times New Roman" w:hAnsi="Times New Roman" w:cs="Times New Roman"/>
          <w:sz w:val="20"/>
          <w:szCs w:val="20"/>
        </w:rPr>
        <w:br/>
        <w:t>[10] Name this work. Its title soldier forgoes suicide, since the scent of spring flower and the stroke suffered by the baker give him new life.</w:t>
      </w:r>
      <w:r w:rsidR="005E6F65" w:rsidRPr="002233C1">
        <w:rPr>
          <w:rFonts w:ascii="Times New Roman" w:hAnsi="Times New Roman" w:cs="Times New Roman"/>
          <w:sz w:val="20"/>
          <w:szCs w:val="20"/>
        </w:rPr>
        <w:br/>
        <w:t>ANSWER: </w:t>
      </w:r>
      <w:r w:rsidR="005E6F65" w:rsidRPr="002233C1">
        <w:rPr>
          <w:rFonts w:ascii="Times New Roman" w:hAnsi="Times New Roman" w:cs="Times New Roman"/>
          <w:b/>
          <w:bCs/>
          <w:i/>
          <w:iCs/>
          <w:sz w:val="20"/>
          <w:szCs w:val="20"/>
          <w:u w:val="single"/>
        </w:rPr>
        <w:t xml:space="preserve">Lieutenant </w:t>
      </w:r>
      <w:proofErr w:type="spellStart"/>
      <w:proofErr w:type="gramStart"/>
      <w:r w:rsidR="005E6F65" w:rsidRPr="002233C1">
        <w:rPr>
          <w:rFonts w:ascii="Times New Roman" w:hAnsi="Times New Roman" w:cs="Times New Roman"/>
          <w:b/>
          <w:bCs/>
          <w:i/>
          <w:iCs/>
          <w:sz w:val="20"/>
          <w:szCs w:val="20"/>
          <w:u w:val="single"/>
        </w:rPr>
        <w:t>Gustl</w:t>
      </w:r>
      <w:proofErr w:type="spellEnd"/>
      <w:proofErr w:type="gramEnd"/>
      <w:r w:rsidR="005E6F65" w:rsidRPr="002233C1">
        <w:rPr>
          <w:rFonts w:ascii="Times New Roman" w:hAnsi="Times New Roman" w:cs="Times New Roman"/>
          <w:sz w:val="20"/>
          <w:szCs w:val="20"/>
        </w:rPr>
        <w:br/>
        <w:t>[10] </w:t>
      </w:r>
      <w:r w:rsidR="005E6F65" w:rsidRPr="002233C1">
        <w:rPr>
          <w:rFonts w:ascii="Times New Roman" w:hAnsi="Times New Roman" w:cs="Times New Roman"/>
          <w:i/>
          <w:iCs/>
          <w:sz w:val="20"/>
          <w:szCs w:val="20"/>
        </w:rPr>
        <w:t xml:space="preserve">Lieutenant </w:t>
      </w:r>
      <w:proofErr w:type="spellStart"/>
      <w:r w:rsidR="005E6F65" w:rsidRPr="002233C1">
        <w:rPr>
          <w:rFonts w:ascii="Times New Roman" w:hAnsi="Times New Roman" w:cs="Times New Roman"/>
          <w:i/>
          <w:iCs/>
          <w:sz w:val="20"/>
          <w:szCs w:val="20"/>
        </w:rPr>
        <w:t>Gustl</w:t>
      </w:r>
      <w:proofErr w:type="spellEnd"/>
      <w:r w:rsidR="005E6F65" w:rsidRPr="002233C1">
        <w:rPr>
          <w:rFonts w:ascii="Times New Roman" w:hAnsi="Times New Roman" w:cs="Times New Roman"/>
          <w:sz w:val="20"/>
          <w:szCs w:val="20"/>
        </w:rPr>
        <w:t> was written by an author from this country. It is also the home of the drama </w:t>
      </w:r>
      <w:r w:rsidR="005E6F65" w:rsidRPr="002233C1">
        <w:rPr>
          <w:rFonts w:ascii="Times New Roman" w:hAnsi="Times New Roman" w:cs="Times New Roman"/>
          <w:i/>
          <w:iCs/>
          <w:sz w:val="20"/>
          <w:szCs w:val="20"/>
        </w:rPr>
        <w:t>The Jewess of Toledo</w:t>
      </w:r>
      <w:r w:rsidR="005E6F65" w:rsidRPr="002233C1">
        <w:rPr>
          <w:rFonts w:ascii="Times New Roman" w:hAnsi="Times New Roman" w:cs="Times New Roman"/>
          <w:sz w:val="20"/>
          <w:szCs w:val="20"/>
        </w:rPr>
        <w:t xml:space="preserve"> and of </w:t>
      </w:r>
      <w:r w:rsidR="005E6F65" w:rsidRPr="002233C1">
        <w:rPr>
          <w:rFonts w:ascii="Times New Roman" w:hAnsi="Times New Roman" w:cs="Times New Roman"/>
          <w:i/>
          <w:iCs/>
          <w:sz w:val="20"/>
          <w:szCs w:val="20"/>
        </w:rPr>
        <w:t>The Loser</w:t>
      </w:r>
      <w:r w:rsidR="005E6F65" w:rsidRPr="002233C1">
        <w:rPr>
          <w:rFonts w:ascii="Times New Roman" w:hAnsi="Times New Roman" w:cs="Times New Roman"/>
          <w:sz w:val="20"/>
          <w:szCs w:val="20"/>
        </w:rPr>
        <w:t>, a novel about a pianist who becomes obsessed with Glenn Gould.</w:t>
      </w:r>
      <w:r w:rsidR="005E6F65" w:rsidRPr="002233C1">
        <w:rPr>
          <w:rFonts w:ascii="Times New Roman" w:hAnsi="Times New Roman" w:cs="Times New Roman"/>
          <w:sz w:val="20"/>
          <w:szCs w:val="20"/>
        </w:rPr>
        <w:br/>
        <w:t>ANSWER: </w:t>
      </w:r>
      <w:r w:rsidR="005E6F65" w:rsidRPr="002233C1">
        <w:rPr>
          <w:rFonts w:ascii="Times New Roman" w:hAnsi="Times New Roman" w:cs="Times New Roman"/>
          <w:b/>
          <w:bCs/>
          <w:sz w:val="20"/>
          <w:szCs w:val="20"/>
          <w:u w:val="single"/>
        </w:rPr>
        <w:t>Austria</w:t>
      </w:r>
      <w:r w:rsidR="005E6F65" w:rsidRPr="002233C1">
        <w:rPr>
          <w:rFonts w:ascii="Times New Roman" w:hAnsi="Times New Roman" w:cs="Times New Roman"/>
          <w:sz w:val="20"/>
          <w:szCs w:val="20"/>
        </w:rPr>
        <w:t> [or </w:t>
      </w:r>
      <w:proofErr w:type="spellStart"/>
      <w:r w:rsidR="005E6F65" w:rsidRPr="002233C1">
        <w:rPr>
          <w:rFonts w:ascii="Times New Roman" w:hAnsi="Times New Roman" w:cs="Times New Roman"/>
          <w:b/>
          <w:bCs/>
          <w:sz w:val="20"/>
          <w:szCs w:val="20"/>
          <w:u w:val="single"/>
        </w:rPr>
        <w:t>Osterreich</w:t>
      </w:r>
      <w:proofErr w:type="spellEnd"/>
      <w:proofErr w:type="gramStart"/>
      <w:r w:rsidR="005E6F65" w:rsidRPr="002233C1">
        <w:rPr>
          <w:rFonts w:ascii="Times New Roman" w:hAnsi="Times New Roman" w:cs="Times New Roman"/>
          <w:sz w:val="20"/>
          <w:szCs w:val="20"/>
        </w:rPr>
        <w:t>]</w:t>
      </w:r>
      <w:proofErr w:type="gramEnd"/>
      <w:r w:rsidR="005E6F65" w:rsidRPr="002233C1">
        <w:rPr>
          <w:rFonts w:ascii="Times New Roman" w:hAnsi="Times New Roman" w:cs="Times New Roman"/>
          <w:sz w:val="20"/>
          <w:szCs w:val="20"/>
        </w:rPr>
        <w:br/>
        <w:t>[10] Arthur Schnitzler, the author of </w:t>
      </w:r>
      <w:r w:rsidR="005E6F65" w:rsidRPr="002233C1">
        <w:rPr>
          <w:rFonts w:ascii="Times New Roman" w:hAnsi="Times New Roman" w:cs="Times New Roman"/>
          <w:i/>
          <w:iCs/>
          <w:sz w:val="20"/>
          <w:szCs w:val="20"/>
        </w:rPr>
        <w:t xml:space="preserve">Lieutenant </w:t>
      </w:r>
      <w:proofErr w:type="spellStart"/>
      <w:r w:rsidR="005E6F65" w:rsidRPr="002233C1">
        <w:rPr>
          <w:rFonts w:ascii="Times New Roman" w:hAnsi="Times New Roman" w:cs="Times New Roman"/>
          <w:i/>
          <w:iCs/>
          <w:sz w:val="20"/>
          <w:szCs w:val="20"/>
        </w:rPr>
        <w:t>Gustl</w:t>
      </w:r>
      <w:proofErr w:type="spellEnd"/>
      <w:r w:rsidR="005E6F65" w:rsidRPr="002233C1">
        <w:rPr>
          <w:rFonts w:ascii="Times New Roman" w:hAnsi="Times New Roman" w:cs="Times New Roman"/>
          <w:i/>
          <w:iCs/>
          <w:sz w:val="20"/>
          <w:szCs w:val="20"/>
        </w:rPr>
        <w:t>, </w:t>
      </w:r>
      <w:r w:rsidR="005E6F65" w:rsidRPr="002233C1">
        <w:rPr>
          <w:rFonts w:ascii="Times New Roman" w:hAnsi="Times New Roman" w:cs="Times New Roman"/>
          <w:sz w:val="20"/>
          <w:szCs w:val="20"/>
        </w:rPr>
        <w:t xml:space="preserve">wrote of </w:t>
      </w:r>
      <w:proofErr w:type="spellStart"/>
      <w:r w:rsidR="005E6F65" w:rsidRPr="002233C1">
        <w:rPr>
          <w:rFonts w:ascii="Times New Roman" w:hAnsi="Times New Roman" w:cs="Times New Roman"/>
          <w:sz w:val="20"/>
          <w:szCs w:val="20"/>
        </w:rPr>
        <w:t>Fridolin’s</w:t>
      </w:r>
      <w:proofErr w:type="spellEnd"/>
      <w:r w:rsidR="005E6F65" w:rsidRPr="002233C1">
        <w:rPr>
          <w:rFonts w:ascii="Times New Roman" w:hAnsi="Times New Roman" w:cs="Times New Roman"/>
          <w:sz w:val="20"/>
          <w:szCs w:val="20"/>
        </w:rPr>
        <w:t xml:space="preserve"> visit to a mask orgy in </w:t>
      </w:r>
      <w:r w:rsidR="005E6F65" w:rsidRPr="002233C1">
        <w:rPr>
          <w:rFonts w:ascii="Times New Roman" w:hAnsi="Times New Roman" w:cs="Times New Roman"/>
          <w:i/>
          <w:iCs/>
          <w:sz w:val="20"/>
          <w:szCs w:val="20"/>
        </w:rPr>
        <w:t>A Dream Story</w:t>
      </w:r>
      <w:r w:rsidR="005E6F65" w:rsidRPr="002233C1">
        <w:rPr>
          <w:rFonts w:ascii="Times New Roman" w:hAnsi="Times New Roman" w:cs="Times New Roman"/>
          <w:sz w:val="20"/>
          <w:szCs w:val="20"/>
        </w:rPr>
        <w:t xml:space="preserve">. </w:t>
      </w:r>
      <w:proofErr w:type="spellStart"/>
      <w:r w:rsidR="005E6F65" w:rsidRPr="002233C1">
        <w:rPr>
          <w:rFonts w:ascii="Times New Roman" w:hAnsi="Times New Roman" w:cs="Times New Roman"/>
          <w:sz w:val="20"/>
          <w:szCs w:val="20"/>
        </w:rPr>
        <w:t>Fridolin</w:t>
      </w:r>
      <w:proofErr w:type="spellEnd"/>
      <w:r w:rsidR="005E6F65" w:rsidRPr="002233C1">
        <w:rPr>
          <w:rFonts w:ascii="Times New Roman" w:hAnsi="Times New Roman" w:cs="Times New Roman"/>
          <w:sz w:val="20"/>
          <w:szCs w:val="20"/>
        </w:rPr>
        <w:t xml:space="preserve"> works in this profession, the same job held by Bernard </w:t>
      </w:r>
      <w:proofErr w:type="spellStart"/>
      <w:r w:rsidR="005E6F65" w:rsidRPr="002233C1">
        <w:rPr>
          <w:rFonts w:ascii="Times New Roman" w:hAnsi="Times New Roman" w:cs="Times New Roman"/>
          <w:sz w:val="20"/>
          <w:szCs w:val="20"/>
        </w:rPr>
        <w:t>Rieux</w:t>
      </w:r>
      <w:proofErr w:type="spellEnd"/>
      <w:r w:rsidR="005E6F65" w:rsidRPr="002233C1">
        <w:rPr>
          <w:rFonts w:ascii="Times New Roman" w:hAnsi="Times New Roman" w:cs="Times New Roman"/>
          <w:sz w:val="20"/>
          <w:szCs w:val="20"/>
        </w:rPr>
        <w:t xml:space="preserve"> and Charles Bovary.</w:t>
      </w:r>
      <w:r w:rsidR="005E6F65" w:rsidRPr="002233C1">
        <w:rPr>
          <w:rFonts w:ascii="Times New Roman" w:hAnsi="Times New Roman" w:cs="Times New Roman"/>
          <w:sz w:val="20"/>
          <w:szCs w:val="20"/>
        </w:rPr>
        <w:br/>
        <w:t>ANSWER: </w:t>
      </w:r>
      <w:r w:rsidR="005E6F65" w:rsidRPr="002233C1">
        <w:rPr>
          <w:rFonts w:ascii="Times New Roman" w:hAnsi="Times New Roman" w:cs="Times New Roman"/>
          <w:b/>
          <w:bCs/>
          <w:sz w:val="20"/>
          <w:szCs w:val="20"/>
          <w:u w:val="single"/>
        </w:rPr>
        <w:t>doctor</w:t>
      </w:r>
      <w:r w:rsidR="005E6F65" w:rsidRPr="002233C1">
        <w:rPr>
          <w:rFonts w:ascii="Times New Roman" w:hAnsi="Times New Roman" w:cs="Times New Roman"/>
          <w:b/>
          <w:bCs/>
          <w:sz w:val="20"/>
          <w:szCs w:val="20"/>
        </w:rPr>
        <w:t> </w:t>
      </w:r>
      <w:r w:rsidR="005E6F65" w:rsidRPr="002233C1">
        <w:rPr>
          <w:rFonts w:ascii="Times New Roman" w:hAnsi="Times New Roman" w:cs="Times New Roman"/>
          <w:sz w:val="20"/>
          <w:szCs w:val="20"/>
        </w:rPr>
        <w:t>[or </w:t>
      </w:r>
      <w:r w:rsidR="005E6F65" w:rsidRPr="002233C1">
        <w:rPr>
          <w:rFonts w:ascii="Times New Roman" w:hAnsi="Times New Roman" w:cs="Times New Roman"/>
          <w:b/>
          <w:bCs/>
          <w:sz w:val="20"/>
          <w:szCs w:val="20"/>
          <w:u w:val="single"/>
        </w:rPr>
        <w:t>physician</w:t>
      </w:r>
      <w:r w:rsidR="005E6F65" w:rsidRPr="002233C1">
        <w:rPr>
          <w:rFonts w:ascii="Times New Roman" w:hAnsi="Times New Roman" w:cs="Times New Roman"/>
          <w:sz w:val="20"/>
          <w:szCs w:val="20"/>
        </w:rPr>
        <w:t>; or logical equivalents]</w:t>
      </w:r>
    </w:p>
    <w:p w:rsidR="005E6F65" w:rsidRPr="002233C1" w:rsidRDefault="005E6F65" w:rsidP="005E6F65">
      <w:pPr>
        <w:spacing w:after="0" w:line="240" w:lineRule="auto"/>
        <w:rPr>
          <w:rFonts w:ascii="Times New Roman" w:hAnsi="Times New Roman" w:cs="Times New Roman"/>
          <w:sz w:val="20"/>
          <w:szCs w:val="20"/>
        </w:rPr>
      </w:pPr>
    </w:p>
    <w:p w:rsidR="002233C1" w:rsidRPr="002233C1" w:rsidRDefault="002233C1" w:rsidP="002233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9. </w:t>
      </w:r>
      <w:r w:rsidRPr="002233C1">
        <w:rPr>
          <w:rFonts w:ascii="Times New Roman" w:hAnsi="Times New Roman" w:cs="Times New Roman"/>
          <w:sz w:val="20"/>
          <w:szCs w:val="20"/>
        </w:rPr>
        <w:t>Answer some things about minerals containing magnesium for 10 points each.</w:t>
      </w:r>
      <w:r w:rsidRPr="002233C1">
        <w:rPr>
          <w:rFonts w:ascii="Times New Roman" w:hAnsi="Times New Roman" w:cs="Times New Roman"/>
          <w:sz w:val="20"/>
          <w:szCs w:val="20"/>
        </w:rPr>
        <w:br/>
        <w:t>[10] Magnesium is found in this sheet silicate that often forms with muscovite. This mineral is also called black mica and was named after a French physicist who studied optics and is part of a doubly-eponymous law of electromagnetism.</w:t>
      </w:r>
      <w:r w:rsidRPr="002233C1">
        <w:rPr>
          <w:rFonts w:ascii="Times New Roman" w:hAnsi="Times New Roman" w:cs="Times New Roman"/>
          <w:sz w:val="20"/>
          <w:szCs w:val="20"/>
        </w:rPr>
        <w:br/>
        <w:t xml:space="preserve">ANSWER: </w:t>
      </w:r>
      <w:proofErr w:type="spellStart"/>
      <w:proofErr w:type="gramStart"/>
      <w:r w:rsidRPr="002233C1">
        <w:rPr>
          <w:rFonts w:ascii="Times New Roman" w:hAnsi="Times New Roman" w:cs="Times New Roman"/>
          <w:b/>
          <w:bCs/>
          <w:sz w:val="20"/>
          <w:szCs w:val="20"/>
          <w:u w:val="single"/>
        </w:rPr>
        <w:t>Biotite</w:t>
      </w:r>
      <w:proofErr w:type="spellEnd"/>
      <w:proofErr w:type="gramEnd"/>
      <w:r w:rsidRPr="002233C1">
        <w:rPr>
          <w:rFonts w:ascii="Times New Roman" w:hAnsi="Times New Roman" w:cs="Times New Roman"/>
          <w:sz w:val="20"/>
          <w:szCs w:val="20"/>
        </w:rPr>
        <w:br/>
        <w:t xml:space="preserve">[10] Iron rich forms of this mineral make up the </w:t>
      </w:r>
      <w:proofErr w:type="spellStart"/>
      <w:r w:rsidRPr="002233C1">
        <w:rPr>
          <w:rFonts w:ascii="Times New Roman" w:hAnsi="Times New Roman" w:cs="Times New Roman"/>
          <w:sz w:val="20"/>
          <w:szCs w:val="20"/>
        </w:rPr>
        <w:t>Fayalite</w:t>
      </w:r>
      <w:proofErr w:type="spellEnd"/>
      <w:r w:rsidRPr="002233C1">
        <w:rPr>
          <w:rFonts w:ascii="Times New Roman" w:hAnsi="Times New Roman" w:cs="Times New Roman"/>
          <w:sz w:val="20"/>
          <w:szCs w:val="20"/>
        </w:rPr>
        <w:t xml:space="preserve"> group, while magnesium rich forms comprise the </w:t>
      </w:r>
      <w:proofErr w:type="spellStart"/>
      <w:r w:rsidRPr="002233C1">
        <w:rPr>
          <w:rFonts w:ascii="Times New Roman" w:hAnsi="Times New Roman" w:cs="Times New Roman"/>
          <w:sz w:val="20"/>
          <w:szCs w:val="20"/>
        </w:rPr>
        <w:t>Fosterite</w:t>
      </w:r>
      <w:proofErr w:type="spellEnd"/>
      <w:r w:rsidRPr="002233C1">
        <w:rPr>
          <w:rFonts w:ascii="Times New Roman" w:hAnsi="Times New Roman" w:cs="Times New Roman"/>
          <w:sz w:val="20"/>
          <w:szCs w:val="20"/>
        </w:rPr>
        <w:t xml:space="preserve">. This green mineral is found at the end of the discontinuous branch of Bowen's reaction series, and the gem variety of </w:t>
      </w:r>
      <w:r w:rsidRPr="002233C1">
        <w:rPr>
          <w:rFonts w:ascii="Times New Roman" w:hAnsi="Times New Roman" w:cs="Times New Roman"/>
          <w:sz w:val="20"/>
          <w:szCs w:val="20"/>
        </w:rPr>
        <w:lastRenderedPageBreak/>
        <w:t xml:space="preserve">this mineral is </w:t>
      </w:r>
      <w:proofErr w:type="spellStart"/>
      <w:r w:rsidRPr="002233C1">
        <w:rPr>
          <w:rFonts w:ascii="Times New Roman" w:hAnsi="Times New Roman" w:cs="Times New Roman"/>
          <w:sz w:val="20"/>
          <w:szCs w:val="20"/>
        </w:rPr>
        <w:t>peridot</w:t>
      </w:r>
      <w:proofErr w:type="spellEnd"/>
      <w:r w:rsidRPr="002233C1">
        <w:rPr>
          <w:rFonts w:ascii="Times New Roman" w:hAnsi="Times New Roman" w:cs="Times New Roman"/>
          <w:sz w:val="20"/>
          <w:szCs w:val="20"/>
        </w:rPr>
        <w:t>.</w:t>
      </w:r>
      <w:r w:rsidRPr="002233C1">
        <w:rPr>
          <w:rFonts w:ascii="Times New Roman" w:hAnsi="Times New Roman" w:cs="Times New Roman"/>
          <w:sz w:val="20"/>
          <w:szCs w:val="20"/>
        </w:rPr>
        <w:br/>
        <w:t xml:space="preserve">ANSWER: </w:t>
      </w:r>
      <w:proofErr w:type="gramStart"/>
      <w:r w:rsidRPr="002233C1">
        <w:rPr>
          <w:rFonts w:ascii="Times New Roman" w:hAnsi="Times New Roman" w:cs="Times New Roman"/>
          <w:b/>
          <w:bCs/>
          <w:sz w:val="20"/>
          <w:szCs w:val="20"/>
          <w:u w:val="single"/>
        </w:rPr>
        <w:t>Olivine</w:t>
      </w:r>
      <w:proofErr w:type="gramEnd"/>
      <w:r w:rsidRPr="002233C1">
        <w:rPr>
          <w:rFonts w:ascii="Times New Roman" w:hAnsi="Times New Roman" w:cs="Times New Roman"/>
          <w:sz w:val="20"/>
          <w:szCs w:val="20"/>
        </w:rPr>
        <w:br/>
        <w:t xml:space="preserve">[10] This mineral has a similar appearance to asbestos fibers, and is part of the </w:t>
      </w:r>
      <w:proofErr w:type="spellStart"/>
      <w:r w:rsidRPr="002233C1">
        <w:rPr>
          <w:rFonts w:ascii="Times New Roman" w:hAnsi="Times New Roman" w:cs="Times New Roman"/>
          <w:sz w:val="20"/>
          <w:szCs w:val="20"/>
        </w:rPr>
        <w:t>grunerite</w:t>
      </w:r>
      <w:proofErr w:type="spellEnd"/>
      <w:r w:rsidRPr="002233C1">
        <w:rPr>
          <w:rFonts w:ascii="Times New Roman" w:hAnsi="Times New Roman" w:cs="Times New Roman"/>
          <w:sz w:val="20"/>
          <w:szCs w:val="20"/>
        </w:rPr>
        <w:t xml:space="preserve"> solid solution series. Its unit has a formula of (</w:t>
      </w:r>
      <w:proofErr w:type="spellStart"/>
      <w:r w:rsidRPr="002233C1">
        <w:rPr>
          <w:rFonts w:ascii="Times New Roman" w:hAnsi="Times New Roman" w:cs="Times New Roman"/>
          <w:sz w:val="20"/>
          <w:szCs w:val="20"/>
        </w:rPr>
        <w:t>Mg</w:t>
      </w:r>
      <w:proofErr w:type="gramStart"/>
      <w:r w:rsidRPr="002233C1">
        <w:rPr>
          <w:rFonts w:ascii="Times New Roman" w:hAnsi="Times New Roman" w:cs="Times New Roman"/>
          <w:sz w:val="20"/>
          <w:szCs w:val="20"/>
        </w:rPr>
        <w:t>,Fe</w:t>
      </w:r>
      <w:proofErr w:type="spellEnd"/>
      <w:proofErr w:type="gramEnd"/>
      <w:r w:rsidRPr="002233C1">
        <w:rPr>
          <w:rFonts w:ascii="Times New Roman" w:hAnsi="Times New Roman" w:cs="Times New Roman"/>
          <w:sz w:val="20"/>
          <w:szCs w:val="20"/>
        </w:rPr>
        <w:t>)</w:t>
      </w:r>
      <w:r w:rsidRPr="002233C1">
        <w:rPr>
          <w:rFonts w:ascii="Times New Roman" w:hAnsi="Times New Roman" w:cs="Times New Roman"/>
          <w:sz w:val="20"/>
          <w:szCs w:val="20"/>
          <w:vertAlign w:val="subscript"/>
        </w:rPr>
        <w:t>7</w:t>
      </w:r>
      <w:r w:rsidRPr="002233C1">
        <w:rPr>
          <w:rFonts w:ascii="Times New Roman" w:hAnsi="Times New Roman" w:cs="Times New Roman"/>
          <w:sz w:val="20"/>
          <w:szCs w:val="20"/>
        </w:rPr>
        <w:t>Si</w:t>
      </w:r>
      <w:r w:rsidRPr="002233C1">
        <w:rPr>
          <w:rFonts w:ascii="Times New Roman" w:hAnsi="Times New Roman" w:cs="Times New Roman"/>
          <w:sz w:val="20"/>
          <w:szCs w:val="20"/>
          <w:vertAlign w:val="subscript"/>
        </w:rPr>
        <w:t>8</w:t>
      </w:r>
      <w:r w:rsidRPr="002233C1">
        <w:rPr>
          <w:rFonts w:ascii="Times New Roman" w:hAnsi="Times New Roman" w:cs="Times New Roman"/>
          <w:sz w:val="20"/>
          <w:szCs w:val="20"/>
        </w:rPr>
        <w:t>O</w:t>
      </w:r>
      <w:r w:rsidRPr="002233C1">
        <w:rPr>
          <w:rFonts w:ascii="Times New Roman" w:hAnsi="Times New Roman" w:cs="Times New Roman"/>
          <w:sz w:val="20"/>
          <w:szCs w:val="20"/>
          <w:vertAlign w:val="subscript"/>
        </w:rPr>
        <w:t>22</w:t>
      </w:r>
      <w:r w:rsidRPr="002233C1">
        <w:rPr>
          <w:rFonts w:ascii="Times New Roman" w:hAnsi="Times New Roman" w:cs="Times New Roman"/>
          <w:sz w:val="20"/>
          <w:szCs w:val="20"/>
        </w:rPr>
        <w:t>(OH)</w:t>
      </w:r>
      <w:r w:rsidRPr="002233C1">
        <w:rPr>
          <w:rFonts w:ascii="Times New Roman" w:hAnsi="Times New Roman" w:cs="Times New Roman"/>
          <w:sz w:val="20"/>
          <w:szCs w:val="20"/>
          <w:vertAlign w:val="subscript"/>
        </w:rPr>
        <w:t>2</w:t>
      </w:r>
      <w:r w:rsidRPr="002233C1">
        <w:rPr>
          <w:rFonts w:ascii="Times New Roman" w:hAnsi="Times New Roman" w:cs="Times New Roman"/>
          <w:sz w:val="20"/>
          <w:szCs w:val="20"/>
        </w:rPr>
        <w:t xml:space="preserve"> and may be better known for its amusing name which comes from a Massachusetts town.</w:t>
      </w:r>
      <w:r w:rsidRPr="002233C1">
        <w:rPr>
          <w:rFonts w:ascii="Times New Roman" w:hAnsi="Times New Roman" w:cs="Times New Roman"/>
          <w:sz w:val="20"/>
          <w:szCs w:val="20"/>
        </w:rPr>
        <w:br/>
        <w:t xml:space="preserve">ANSWER: </w:t>
      </w:r>
      <w:proofErr w:type="spellStart"/>
      <w:r w:rsidRPr="002233C1">
        <w:rPr>
          <w:rFonts w:ascii="Times New Roman" w:hAnsi="Times New Roman" w:cs="Times New Roman"/>
          <w:b/>
          <w:bCs/>
          <w:sz w:val="20"/>
          <w:szCs w:val="20"/>
          <w:u w:val="single"/>
        </w:rPr>
        <w:t>Cummingtonite</w:t>
      </w:r>
      <w:proofErr w:type="spellEnd"/>
    </w:p>
    <w:p w:rsidR="002233C1" w:rsidRDefault="002233C1" w:rsidP="005E6F65">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sidRPr="002233C1">
        <w:rPr>
          <w:rFonts w:ascii="Times New Roman" w:hAnsi="Times New Roman" w:cs="Times New Roman"/>
          <w:sz w:val="20"/>
          <w:szCs w:val="20"/>
        </w:rPr>
        <w:t xml:space="preserve">This system developed after Duke </w:t>
      </w:r>
      <w:proofErr w:type="spellStart"/>
      <w:r w:rsidRPr="002233C1">
        <w:rPr>
          <w:rFonts w:ascii="Times New Roman" w:hAnsi="Times New Roman" w:cs="Times New Roman"/>
          <w:sz w:val="20"/>
          <w:szCs w:val="20"/>
        </w:rPr>
        <w:t>Huan</w:t>
      </w:r>
      <w:proofErr w:type="spellEnd"/>
      <w:r w:rsidRPr="002233C1">
        <w:rPr>
          <w:rFonts w:ascii="Times New Roman" w:hAnsi="Times New Roman" w:cs="Times New Roman"/>
          <w:sz w:val="20"/>
          <w:szCs w:val="20"/>
        </w:rPr>
        <w:t xml:space="preserve"> developed Qi into a power beyond that of its neighbors.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Identify this system that provided some stability during the </w:t>
      </w:r>
      <w:proofErr w:type="gramStart"/>
      <w:r w:rsidRPr="002233C1">
        <w:rPr>
          <w:rFonts w:ascii="Times New Roman" w:hAnsi="Times New Roman" w:cs="Times New Roman"/>
          <w:sz w:val="20"/>
          <w:szCs w:val="20"/>
        </w:rPr>
        <w:t>Spring</w:t>
      </w:r>
      <w:proofErr w:type="gramEnd"/>
      <w:r w:rsidRPr="002233C1">
        <w:rPr>
          <w:rFonts w:ascii="Times New Roman" w:hAnsi="Times New Roman" w:cs="Times New Roman"/>
          <w:sz w:val="20"/>
          <w:szCs w:val="20"/>
        </w:rPr>
        <w:t xml:space="preserve"> and Autumn Period. In this system, one state would serve as a “Hegemon” and preserve stability through alliances with many smaller states.</w:t>
      </w:r>
      <w:r w:rsidRPr="002233C1">
        <w:rPr>
          <w:rFonts w:ascii="Times New Roman" w:hAnsi="Times New Roman" w:cs="Times New Roman"/>
          <w:sz w:val="20"/>
          <w:szCs w:val="20"/>
        </w:rPr>
        <w:br/>
        <w:t xml:space="preserve">ANSWER: </w:t>
      </w:r>
      <w:proofErr w:type="spellStart"/>
      <w:r w:rsidRPr="002233C1">
        <w:rPr>
          <w:rFonts w:ascii="Times New Roman" w:hAnsi="Times New Roman" w:cs="Times New Roman"/>
          <w:b/>
          <w:bCs/>
          <w:i/>
          <w:iCs/>
          <w:sz w:val="20"/>
          <w:szCs w:val="20"/>
          <w:u w:val="single"/>
        </w:rPr>
        <w:t>ba</w:t>
      </w:r>
      <w:proofErr w:type="spellEnd"/>
      <w:r w:rsidRPr="002233C1">
        <w:rPr>
          <w:rFonts w:ascii="Times New Roman" w:hAnsi="Times New Roman" w:cs="Times New Roman"/>
          <w:b/>
          <w:bCs/>
          <w:i/>
          <w:iCs/>
          <w:sz w:val="20"/>
          <w:szCs w:val="20"/>
          <w:u w:val="single"/>
        </w:rPr>
        <w:t xml:space="preserve"> </w:t>
      </w:r>
      <w:r w:rsidRPr="002233C1">
        <w:rPr>
          <w:rFonts w:ascii="Times New Roman" w:hAnsi="Times New Roman" w:cs="Times New Roman"/>
          <w:sz w:val="20"/>
          <w:szCs w:val="20"/>
        </w:rPr>
        <w:t xml:space="preserve">system [prompt on </w:t>
      </w:r>
      <w:r w:rsidRPr="002233C1">
        <w:rPr>
          <w:rFonts w:ascii="Times New Roman" w:hAnsi="Times New Roman" w:cs="Times New Roman"/>
          <w:b/>
          <w:bCs/>
          <w:sz w:val="20"/>
          <w:szCs w:val="20"/>
          <w:u w:val="single"/>
        </w:rPr>
        <w:t>hegemon</w:t>
      </w:r>
      <w:r w:rsidRPr="002233C1">
        <w:rPr>
          <w:rFonts w:ascii="Times New Roman" w:hAnsi="Times New Roman" w:cs="Times New Roman"/>
          <w:sz w:val="20"/>
          <w:szCs w:val="20"/>
        </w:rPr>
        <w:t xml:space="preserve"> system]</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In the later Warring States period, this state was able to surpass its neighbors and unify China in 221 B.C. Its first emperor was advised by book-burning advocate Li Si.</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State of </w:t>
      </w:r>
      <w:r w:rsidRPr="002233C1">
        <w:rPr>
          <w:rFonts w:ascii="Times New Roman" w:hAnsi="Times New Roman" w:cs="Times New Roman"/>
          <w:b/>
          <w:bCs/>
          <w:sz w:val="20"/>
          <w:szCs w:val="20"/>
          <w:u w:val="single"/>
        </w:rPr>
        <w:t>Qin</w:t>
      </w:r>
      <w:r w:rsidRPr="002233C1">
        <w:rPr>
          <w:rFonts w:ascii="Times New Roman" w:hAnsi="Times New Roman" w:cs="Times New Roman"/>
          <w:sz w:val="20"/>
          <w:szCs w:val="20"/>
        </w:rPr>
        <w:t xml:space="preserve"> [or </w:t>
      </w:r>
      <w:proofErr w:type="spellStart"/>
      <w:r w:rsidRPr="002233C1">
        <w:rPr>
          <w:rFonts w:ascii="Times New Roman" w:hAnsi="Times New Roman" w:cs="Times New Roman"/>
          <w:b/>
          <w:bCs/>
          <w:sz w:val="20"/>
          <w:szCs w:val="20"/>
          <w:u w:val="single"/>
        </w:rPr>
        <w:t>Qin</w:t>
      </w:r>
      <w:r w:rsidRPr="002233C1">
        <w:rPr>
          <w:rFonts w:ascii="Times New Roman" w:hAnsi="Times New Roman" w:cs="Times New Roman"/>
          <w:sz w:val="20"/>
          <w:szCs w:val="20"/>
        </w:rPr>
        <w:t>guo</w:t>
      </w:r>
      <w:proofErr w:type="spellEnd"/>
      <w:r w:rsidRPr="002233C1">
        <w:rPr>
          <w:rFonts w:ascii="Times New Roman" w:hAnsi="Times New Roman" w:cs="Times New Roman"/>
          <w:sz w:val="20"/>
          <w:szCs w:val="20"/>
        </w:rPr>
        <w:t xml:space="preserve">; or the </w:t>
      </w:r>
      <w:r w:rsidRPr="002233C1">
        <w:rPr>
          <w:rFonts w:ascii="Times New Roman" w:hAnsi="Times New Roman" w:cs="Times New Roman"/>
          <w:b/>
          <w:bCs/>
          <w:sz w:val="20"/>
          <w:szCs w:val="20"/>
          <w:u w:val="single"/>
        </w:rPr>
        <w:t>Qin</w:t>
      </w:r>
      <w:r w:rsidRPr="002233C1">
        <w:rPr>
          <w:rFonts w:ascii="Times New Roman" w:hAnsi="Times New Roman" w:cs="Times New Roman"/>
          <w:sz w:val="20"/>
          <w:szCs w:val="20"/>
        </w:rPr>
        <w:t xml:space="preserve"> Dynasty</w:t>
      </w:r>
      <w:proofErr w:type="gramStart"/>
      <w:r w:rsidRPr="002233C1">
        <w:rPr>
          <w:rFonts w:ascii="Times New Roman" w:hAnsi="Times New Roman" w:cs="Times New Roman"/>
          <w:sz w:val="20"/>
          <w:szCs w:val="20"/>
        </w:rPr>
        <w:t>]</w:t>
      </w:r>
      <w:proofErr w:type="gramEnd"/>
      <w:r w:rsidRPr="002233C1">
        <w:rPr>
          <w:rFonts w:ascii="Times New Roman" w:hAnsi="Times New Roman" w:cs="Times New Roman"/>
          <w:sz w:val="20"/>
          <w:szCs w:val="20"/>
        </w:rPr>
        <w:br/>
        <w:t>[10] The state of Qin drew its power from the Legalist reforms enacted by this powerful statesman, including obligatory military service and an enormous secret police. He was torn apart by chariots after the death of Duke Xiao.</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 xml:space="preserve">Shang </w:t>
      </w:r>
      <w:r w:rsidRPr="002233C1">
        <w:rPr>
          <w:rFonts w:ascii="Times New Roman" w:hAnsi="Times New Roman" w:cs="Times New Roman"/>
          <w:sz w:val="20"/>
          <w:szCs w:val="20"/>
        </w:rPr>
        <w:t xml:space="preserve">Yang [or Lord </w:t>
      </w:r>
      <w:r w:rsidRPr="002233C1">
        <w:rPr>
          <w:rFonts w:ascii="Times New Roman" w:hAnsi="Times New Roman" w:cs="Times New Roman"/>
          <w:b/>
          <w:bCs/>
          <w:sz w:val="20"/>
          <w:szCs w:val="20"/>
          <w:u w:val="single"/>
        </w:rPr>
        <w:t>Shang</w:t>
      </w:r>
      <w:r w:rsidRPr="002233C1">
        <w:rPr>
          <w:rFonts w:ascii="Times New Roman" w:hAnsi="Times New Roman" w:cs="Times New Roman"/>
          <w:sz w:val="20"/>
          <w:szCs w:val="20"/>
        </w:rPr>
        <w:t>]</w:t>
      </w:r>
    </w:p>
    <w:p w:rsidR="00667A86" w:rsidRDefault="00667A86" w:rsidP="005E6F65">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11. </w:t>
      </w:r>
      <w:r w:rsidRPr="002233C1">
        <w:rPr>
          <w:rFonts w:ascii="Times New Roman" w:hAnsi="Times New Roman" w:cs="Times New Roman"/>
          <w:sz w:val="20"/>
          <w:szCs w:val="20"/>
        </w:rPr>
        <w:t xml:space="preserve">The first movement of this work oscillates continually between F-sharp minor and </w:t>
      </w:r>
      <w:proofErr w:type="gramStart"/>
      <w:r w:rsidRPr="002233C1">
        <w:rPr>
          <w:rFonts w:ascii="Times New Roman" w:hAnsi="Times New Roman" w:cs="Times New Roman"/>
          <w:sz w:val="20"/>
          <w:szCs w:val="20"/>
        </w:rPr>
        <w:t>A</w:t>
      </w:r>
      <w:proofErr w:type="gramEnd"/>
      <w:r w:rsidRPr="002233C1">
        <w:rPr>
          <w:rFonts w:ascii="Times New Roman" w:hAnsi="Times New Roman" w:cs="Times New Roman"/>
          <w:sz w:val="20"/>
          <w:szCs w:val="20"/>
        </w:rPr>
        <w:t xml:space="preserve"> major, and this work concludes with an extended piano postlude that draws on material from its twelfth song, “Am </w:t>
      </w:r>
      <w:proofErr w:type="spellStart"/>
      <w:r w:rsidRPr="002233C1">
        <w:rPr>
          <w:rFonts w:ascii="Times New Roman" w:hAnsi="Times New Roman" w:cs="Times New Roman"/>
          <w:sz w:val="20"/>
          <w:szCs w:val="20"/>
        </w:rPr>
        <w:t>leuchtenden</w:t>
      </w:r>
      <w:proofErr w:type="spellEnd"/>
      <w:r w:rsidRPr="002233C1">
        <w:rPr>
          <w:rFonts w:ascii="Times New Roman" w:hAnsi="Times New Roman" w:cs="Times New Roman"/>
          <w:sz w:val="20"/>
          <w:szCs w:val="20"/>
        </w:rPr>
        <w:t xml:space="preserve"> </w:t>
      </w:r>
      <w:proofErr w:type="spellStart"/>
      <w:r w:rsidRPr="002233C1">
        <w:rPr>
          <w:rFonts w:ascii="Times New Roman" w:hAnsi="Times New Roman" w:cs="Times New Roman"/>
          <w:sz w:val="20"/>
          <w:szCs w:val="20"/>
        </w:rPr>
        <w:t>Sommermorgen</w:t>
      </w:r>
      <w:proofErr w:type="spellEnd"/>
      <w:r w:rsidRPr="002233C1">
        <w:rPr>
          <w:rFonts w:ascii="Times New Roman" w:hAnsi="Times New Roman" w:cs="Times New Roman"/>
          <w:sz w:val="20"/>
          <w:szCs w:val="20"/>
        </w:rPr>
        <w:t>.”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Name this song cycle that begins with “</w:t>
      </w:r>
      <w:proofErr w:type="spellStart"/>
      <w:r w:rsidRPr="002233C1">
        <w:rPr>
          <w:rFonts w:ascii="Times New Roman" w:hAnsi="Times New Roman" w:cs="Times New Roman"/>
          <w:sz w:val="20"/>
          <w:szCs w:val="20"/>
        </w:rPr>
        <w:t>Im</w:t>
      </w:r>
      <w:proofErr w:type="spellEnd"/>
      <w:r w:rsidRPr="002233C1">
        <w:rPr>
          <w:rFonts w:ascii="Times New Roman" w:hAnsi="Times New Roman" w:cs="Times New Roman"/>
          <w:sz w:val="20"/>
          <w:szCs w:val="20"/>
        </w:rPr>
        <w:t xml:space="preserve"> </w:t>
      </w:r>
      <w:proofErr w:type="spellStart"/>
      <w:r w:rsidRPr="002233C1">
        <w:rPr>
          <w:rFonts w:ascii="Times New Roman" w:hAnsi="Times New Roman" w:cs="Times New Roman"/>
          <w:sz w:val="20"/>
          <w:szCs w:val="20"/>
        </w:rPr>
        <w:t>wunderschönen</w:t>
      </w:r>
      <w:proofErr w:type="spellEnd"/>
      <w:r w:rsidRPr="002233C1">
        <w:rPr>
          <w:rFonts w:ascii="Times New Roman" w:hAnsi="Times New Roman" w:cs="Times New Roman"/>
          <w:sz w:val="20"/>
          <w:szCs w:val="20"/>
        </w:rPr>
        <w:t xml:space="preserve"> </w:t>
      </w:r>
      <w:proofErr w:type="spellStart"/>
      <w:r w:rsidRPr="002233C1">
        <w:rPr>
          <w:rFonts w:ascii="Times New Roman" w:hAnsi="Times New Roman" w:cs="Times New Roman"/>
          <w:sz w:val="20"/>
          <w:szCs w:val="20"/>
        </w:rPr>
        <w:t>Monat</w:t>
      </w:r>
      <w:proofErr w:type="spellEnd"/>
      <w:r w:rsidRPr="002233C1">
        <w:rPr>
          <w:rFonts w:ascii="Times New Roman" w:hAnsi="Times New Roman" w:cs="Times New Roman"/>
          <w:sz w:val="20"/>
          <w:szCs w:val="20"/>
        </w:rPr>
        <w:t xml:space="preserve"> Mai” and concludes with a song about throwing a coffin full of old songs into the sea, “Die </w:t>
      </w:r>
      <w:proofErr w:type="spellStart"/>
      <w:r w:rsidRPr="002233C1">
        <w:rPr>
          <w:rFonts w:ascii="Times New Roman" w:hAnsi="Times New Roman" w:cs="Times New Roman"/>
          <w:sz w:val="20"/>
          <w:szCs w:val="20"/>
        </w:rPr>
        <w:t>alten</w:t>
      </w:r>
      <w:proofErr w:type="spellEnd"/>
      <w:r w:rsidRPr="002233C1">
        <w:rPr>
          <w:rFonts w:ascii="Times New Roman" w:hAnsi="Times New Roman" w:cs="Times New Roman"/>
          <w:sz w:val="20"/>
          <w:szCs w:val="20"/>
        </w:rPr>
        <w:t xml:space="preserve">, </w:t>
      </w:r>
      <w:proofErr w:type="spellStart"/>
      <w:r w:rsidRPr="002233C1">
        <w:rPr>
          <w:rFonts w:ascii="Times New Roman" w:hAnsi="Times New Roman" w:cs="Times New Roman"/>
          <w:sz w:val="20"/>
          <w:szCs w:val="20"/>
        </w:rPr>
        <w:t>bösen</w:t>
      </w:r>
      <w:proofErr w:type="spellEnd"/>
      <w:r w:rsidRPr="002233C1">
        <w:rPr>
          <w:rFonts w:ascii="Times New Roman" w:hAnsi="Times New Roman" w:cs="Times New Roman"/>
          <w:sz w:val="20"/>
          <w:szCs w:val="20"/>
        </w:rPr>
        <w:t xml:space="preserve"> Lieder.”</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proofErr w:type="spellStart"/>
      <w:r w:rsidRPr="002233C1">
        <w:rPr>
          <w:rFonts w:ascii="Times New Roman" w:hAnsi="Times New Roman" w:cs="Times New Roman"/>
          <w:b/>
          <w:bCs/>
          <w:i/>
          <w:iCs/>
          <w:sz w:val="20"/>
          <w:szCs w:val="20"/>
          <w:u w:val="single"/>
        </w:rPr>
        <w:t>Dichterliebe</w:t>
      </w:r>
      <w:proofErr w:type="spellEnd"/>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w:t>
      </w:r>
      <w:proofErr w:type="spellStart"/>
      <w:r w:rsidRPr="002233C1">
        <w:rPr>
          <w:rFonts w:ascii="Times New Roman" w:hAnsi="Times New Roman" w:cs="Times New Roman"/>
          <w:i/>
          <w:iCs/>
          <w:sz w:val="20"/>
          <w:szCs w:val="20"/>
        </w:rPr>
        <w:t>Dichterliebe</w:t>
      </w:r>
      <w:proofErr w:type="spellEnd"/>
      <w:r w:rsidRPr="002233C1">
        <w:rPr>
          <w:rFonts w:ascii="Times New Roman" w:hAnsi="Times New Roman" w:cs="Times New Roman"/>
          <w:sz w:val="20"/>
          <w:szCs w:val="20"/>
        </w:rPr>
        <w:t xml:space="preserve"> was written by this composer during his “year of song,” which also saw the composition of </w:t>
      </w:r>
      <w:proofErr w:type="spellStart"/>
      <w:r w:rsidRPr="002233C1">
        <w:rPr>
          <w:rFonts w:ascii="Times New Roman" w:hAnsi="Times New Roman" w:cs="Times New Roman"/>
          <w:i/>
          <w:iCs/>
          <w:sz w:val="20"/>
          <w:szCs w:val="20"/>
        </w:rPr>
        <w:t>Frauenliebe</w:t>
      </w:r>
      <w:proofErr w:type="spellEnd"/>
      <w:r w:rsidRPr="002233C1">
        <w:rPr>
          <w:rFonts w:ascii="Times New Roman" w:hAnsi="Times New Roman" w:cs="Times New Roman"/>
          <w:i/>
          <w:iCs/>
          <w:sz w:val="20"/>
          <w:szCs w:val="20"/>
        </w:rPr>
        <w:t xml:space="preserve"> und -</w:t>
      </w:r>
      <w:proofErr w:type="spellStart"/>
      <w:r w:rsidRPr="002233C1">
        <w:rPr>
          <w:rFonts w:ascii="Times New Roman" w:hAnsi="Times New Roman" w:cs="Times New Roman"/>
          <w:i/>
          <w:iCs/>
          <w:sz w:val="20"/>
          <w:szCs w:val="20"/>
        </w:rPr>
        <w:t>leben</w:t>
      </w:r>
      <w:proofErr w:type="spellEnd"/>
      <w:r w:rsidRPr="002233C1">
        <w:rPr>
          <w:rFonts w:ascii="Times New Roman" w:hAnsi="Times New Roman" w:cs="Times New Roman"/>
          <w:sz w:val="20"/>
          <w:szCs w:val="20"/>
        </w:rPr>
        <w:t xml:space="preserve"> and this composer's marriage to Clara </w:t>
      </w:r>
      <w:proofErr w:type="spellStart"/>
      <w:r w:rsidRPr="002233C1">
        <w:rPr>
          <w:rFonts w:ascii="Times New Roman" w:hAnsi="Times New Roman" w:cs="Times New Roman"/>
          <w:sz w:val="20"/>
          <w:szCs w:val="20"/>
        </w:rPr>
        <w:t>Wieck</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Robert </w:t>
      </w:r>
      <w:r w:rsidRPr="002233C1">
        <w:rPr>
          <w:rFonts w:ascii="Times New Roman" w:hAnsi="Times New Roman" w:cs="Times New Roman"/>
          <w:b/>
          <w:bCs/>
          <w:sz w:val="20"/>
          <w:szCs w:val="20"/>
          <w:u w:val="single"/>
        </w:rPr>
        <w:t>Schumann</w:t>
      </w:r>
    </w:p>
    <w:p w:rsidR="00667A86" w:rsidRPr="002233C1" w:rsidRDefault="00667A86" w:rsidP="00667A86">
      <w:pPr>
        <w:spacing w:after="0" w:line="240" w:lineRule="auto"/>
        <w:rPr>
          <w:rFonts w:ascii="Times New Roman" w:hAnsi="Times New Roman" w:cs="Times New Roman"/>
          <w:sz w:val="20"/>
          <w:szCs w:val="20"/>
        </w:rPr>
      </w:pPr>
      <w:bookmarkStart w:id="0" w:name="_GoBack"/>
      <w:r w:rsidRPr="002233C1">
        <w:rPr>
          <w:rFonts w:ascii="Times New Roman" w:hAnsi="Times New Roman" w:cs="Times New Roman"/>
          <w:sz w:val="20"/>
          <w:szCs w:val="20"/>
        </w:rPr>
        <w:t>[10] The singer declares, “I saw, my love, how wretched you are” in this bitterly ironic song, the seventh in the cycle. In it, the singer claims that he will not be resentful although his heart breaks.</w:t>
      </w:r>
    </w:p>
    <w:bookmarkEnd w:id="0"/>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proofErr w:type="spellStart"/>
      <w:r w:rsidRPr="002233C1">
        <w:rPr>
          <w:rFonts w:ascii="Times New Roman" w:hAnsi="Times New Roman" w:cs="Times New Roman"/>
          <w:b/>
          <w:bCs/>
          <w:sz w:val="20"/>
          <w:szCs w:val="20"/>
          <w:u w:val="single"/>
        </w:rPr>
        <w:t>Ich</w:t>
      </w:r>
      <w:proofErr w:type="spellEnd"/>
      <w:r w:rsidRPr="002233C1">
        <w:rPr>
          <w:rFonts w:ascii="Times New Roman" w:hAnsi="Times New Roman" w:cs="Times New Roman"/>
          <w:b/>
          <w:bCs/>
          <w:sz w:val="20"/>
          <w:szCs w:val="20"/>
          <w:u w:val="single"/>
        </w:rPr>
        <w:t xml:space="preserve"> </w:t>
      </w:r>
      <w:proofErr w:type="spellStart"/>
      <w:r w:rsidRPr="002233C1">
        <w:rPr>
          <w:rFonts w:ascii="Times New Roman" w:hAnsi="Times New Roman" w:cs="Times New Roman"/>
          <w:b/>
          <w:bCs/>
          <w:sz w:val="20"/>
          <w:szCs w:val="20"/>
          <w:u w:val="single"/>
        </w:rPr>
        <w:t>grolle</w:t>
      </w:r>
      <w:proofErr w:type="spellEnd"/>
      <w:r w:rsidRPr="002233C1">
        <w:rPr>
          <w:rFonts w:ascii="Times New Roman" w:hAnsi="Times New Roman" w:cs="Times New Roman"/>
          <w:b/>
          <w:bCs/>
          <w:sz w:val="20"/>
          <w:szCs w:val="20"/>
          <w:u w:val="single"/>
        </w:rPr>
        <w:t xml:space="preserve"> </w:t>
      </w:r>
      <w:proofErr w:type="spellStart"/>
      <w:r w:rsidRPr="002233C1">
        <w:rPr>
          <w:rFonts w:ascii="Times New Roman" w:hAnsi="Times New Roman" w:cs="Times New Roman"/>
          <w:b/>
          <w:bCs/>
          <w:sz w:val="20"/>
          <w:szCs w:val="20"/>
          <w:u w:val="single"/>
        </w:rPr>
        <w:t>nicht</w:t>
      </w:r>
      <w:proofErr w:type="spellEnd"/>
      <w:r w:rsidRPr="002233C1">
        <w:rPr>
          <w:rFonts w:ascii="Times New Roman" w:hAnsi="Times New Roman" w:cs="Times New Roman"/>
          <w:sz w:val="20"/>
          <w:szCs w:val="20"/>
        </w:rPr>
        <w:t>”</w:t>
      </w:r>
    </w:p>
    <w:p w:rsidR="00667A86" w:rsidRDefault="00667A86" w:rsidP="00667A86">
      <w:pPr>
        <w:spacing w:after="0" w:line="240" w:lineRule="auto"/>
        <w:rPr>
          <w:rFonts w:ascii="Times New Roman" w:hAnsi="Times New Roman" w:cs="Times New Roman"/>
          <w:sz w:val="20"/>
          <w:szCs w:val="20"/>
        </w:rPr>
      </w:pPr>
    </w:p>
    <w:p w:rsidR="00E77443" w:rsidRPr="002233C1" w:rsidRDefault="00E77443" w:rsidP="00E7744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12. </w:t>
      </w:r>
      <w:r w:rsidRPr="002233C1">
        <w:rPr>
          <w:rFonts w:ascii="Times New Roman" w:hAnsi="Times New Roman" w:cs="Times New Roman"/>
          <w:sz w:val="20"/>
          <w:szCs w:val="20"/>
        </w:rPr>
        <w:t xml:space="preserve">Its Pueblo Grande museum has exhibits of Hohokam people, while its Heard Museum has a </w:t>
      </w:r>
      <w:proofErr w:type="spellStart"/>
      <w:r w:rsidRPr="002233C1">
        <w:rPr>
          <w:rFonts w:ascii="Times New Roman" w:hAnsi="Times New Roman" w:cs="Times New Roman"/>
          <w:sz w:val="20"/>
          <w:szCs w:val="20"/>
        </w:rPr>
        <w:t>kachina</w:t>
      </w:r>
      <w:proofErr w:type="spellEnd"/>
      <w:r w:rsidRPr="002233C1">
        <w:rPr>
          <w:rFonts w:ascii="Times New Roman" w:hAnsi="Times New Roman" w:cs="Times New Roman"/>
          <w:sz w:val="20"/>
          <w:szCs w:val="20"/>
        </w:rPr>
        <w:t xml:space="preserve"> doll room full of American Indian artifacts.  For 10 points each.</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Name this city on the Salt </w:t>
      </w:r>
      <w:proofErr w:type="gramStart"/>
      <w:r w:rsidRPr="002233C1">
        <w:rPr>
          <w:rFonts w:ascii="Times New Roman" w:hAnsi="Times New Roman" w:cs="Times New Roman"/>
          <w:sz w:val="20"/>
          <w:szCs w:val="20"/>
        </w:rPr>
        <w:t>river</w:t>
      </w:r>
      <w:proofErr w:type="gramEnd"/>
      <w:r w:rsidRPr="002233C1">
        <w:rPr>
          <w:rFonts w:ascii="Times New Roman" w:hAnsi="Times New Roman" w:cs="Times New Roman"/>
          <w:sz w:val="20"/>
          <w:szCs w:val="20"/>
        </w:rPr>
        <w:t>, home to a Desert Botanical garden and a weird Mystery castle.</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Phoenix</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This suburb of Phoenix is home to Frank Lloyd Wright's Taliesin West.  It lies northeast of a different suburb that houses Wright's </w:t>
      </w:r>
      <w:proofErr w:type="spellStart"/>
      <w:r w:rsidRPr="002233C1">
        <w:rPr>
          <w:rFonts w:ascii="Times New Roman" w:hAnsi="Times New Roman" w:cs="Times New Roman"/>
          <w:sz w:val="20"/>
          <w:szCs w:val="20"/>
        </w:rPr>
        <w:t>Gammage</w:t>
      </w:r>
      <w:proofErr w:type="spellEnd"/>
      <w:r w:rsidRPr="002233C1">
        <w:rPr>
          <w:rFonts w:ascii="Times New Roman" w:hAnsi="Times New Roman" w:cs="Times New Roman"/>
          <w:sz w:val="20"/>
          <w:szCs w:val="20"/>
        </w:rPr>
        <w:t xml:space="preserve"> Auditorium at Arizona State.</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Scottsdale</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This peak just north of Phoenix and west of Paradise valley is also called Squaw peak. Its more common name memorializes the first woman killed in the Iraq War.</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proofErr w:type="spellStart"/>
      <w:r w:rsidRPr="002233C1">
        <w:rPr>
          <w:rFonts w:ascii="Times New Roman" w:hAnsi="Times New Roman" w:cs="Times New Roman"/>
          <w:b/>
          <w:bCs/>
          <w:sz w:val="20"/>
          <w:szCs w:val="20"/>
          <w:u w:val="single"/>
        </w:rPr>
        <w:t>Piestewa</w:t>
      </w:r>
      <w:proofErr w:type="spellEnd"/>
      <w:r w:rsidRPr="002233C1">
        <w:rPr>
          <w:rFonts w:ascii="Times New Roman" w:hAnsi="Times New Roman" w:cs="Times New Roman"/>
          <w:sz w:val="20"/>
          <w:szCs w:val="20"/>
        </w:rPr>
        <w:t xml:space="preserve"> peak</w:t>
      </w:r>
    </w:p>
    <w:p w:rsidR="00E77443" w:rsidRDefault="00E77443" w:rsidP="00E77443">
      <w:pPr>
        <w:spacing w:after="0" w:line="240" w:lineRule="auto"/>
        <w:rPr>
          <w:rFonts w:ascii="Times New Roman" w:hAnsi="Times New Roman" w:cs="Times New Roman"/>
          <w:sz w:val="20"/>
          <w:szCs w:val="20"/>
        </w:rPr>
      </w:pPr>
    </w:p>
    <w:p w:rsidR="00E77443" w:rsidRPr="002233C1" w:rsidRDefault="00E77443" w:rsidP="00E7744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13. </w:t>
      </w:r>
      <w:r w:rsidRPr="002233C1">
        <w:rPr>
          <w:rFonts w:ascii="Times New Roman" w:hAnsi="Times New Roman" w:cs="Times New Roman"/>
          <w:sz w:val="20"/>
          <w:szCs w:val="20"/>
        </w:rPr>
        <w:t>These linguistic entities are usually written out using square brackets with a plus or minus sign just inside the first bracket. For 10 points each:</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Name these subcomponents of segments or phonemes, such as [+strident], indicating the sibilant s sound, and [-back] indicating that a vowel is a front vowel. They name a theory of phonetics devised by Roman </w:t>
      </w:r>
      <w:proofErr w:type="spellStart"/>
      <w:r w:rsidRPr="002233C1">
        <w:rPr>
          <w:rFonts w:ascii="Times New Roman" w:hAnsi="Times New Roman" w:cs="Times New Roman"/>
          <w:sz w:val="20"/>
          <w:szCs w:val="20"/>
        </w:rPr>
        <w:t>Jakobson</w:t>
      </w:r>
      <w:proofErr w:type="spellEnd"/>
      <w:r w:rsidRPr="002233C1">
        <w:rPr>
          <w:rFonts w:ascii="Times New Roman" w:hAnsi="Times New Roman" w:cs="Times New Roman"/>
          <w:sz w:val="20"/>
          <w:szCs w:val="20"/>
        </w:rPr>
        <w:t>.</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distinctive </w:t>
      </w:r>
      <w:r w:rsidRPr="002233C1">
        <w:rPr>
          <w:rFonts w:ascii="Times New Roman" w:hAnsi="Times New Roman" w:cs="Times New Roman"/>
          <w:b/>
          <w:bCs/>
          <w:sz w:val="20"/>
          <w:szCs w:val="20"/>
          <w:u w:val="single"/>
        </w:rPr>
        <w:t>feature</w:t>
      </w:r>
      <w:r w:rsidRPr="002233C1">
        <w:rPr>
          <w:rFonts w:ascii="Times New Roman" w:hAnsi="Times New Roman" w:cs="Times New Roman"/>
          <w:sz w:val="20"/>
          <w:szCs w:val="20"/>
        </w:rPr>
        <w:t>s</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Differences in this feature allow English speakers to distinguish the /f/ phoneme from the /v/ phoneme. Phonemes with this feature can only be produced when folds in the larynx vibrate.</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proofErr w:type="spellStart"/>
      <w:r w:rsidRPr="002233C1">
        <w:rPr>
          <w:rFonts w:ascii="Times New Roman" w:hAnsi="Times New Roman" w:cs="Times New Roman"/>
          <w:b/>
          <w:bCs/>
          <w:sz w:val="20"/>
          <w:szCs w:val="20"/>
          <w:u w:val="single"/>
        </w:rPr>
        <w:t>voice</w:t>
      </w:r>
      <w:r w:rsidRPr="002233C1">
        <w:rPr>
          <w:rFonts w:ascii="Times New Roman" w:hAnsi="Times New Roman" w:cs="Times New Roman"/>
          <w:sz w:val="20"/>
          <w:szCs w:val="20"/>
        </w:rPr>
        <w:t>dness</w:t>
      </w:r>
      <w:proofErr w:type="spellEnd"/>
      <w:r w:rsidRPr="002233C1">
        <w:rPr>
          <w:rFonts w:ascii="Times New Roman" w:hAnsi="Times New Roman" w:cs="Times New Roman"/>
          <w:sz w:val="20"/>
          <w:szCs w:val="20"/>
        </w:rPr>
        <w:t xml:space="preserve"> [or [+</w:t>
      </w:r>
      <w:r w:rsidRPr="002233C1">
        <w:rPr>
          <w:rFonts w:ascii="Times New Roman" w:hAnsi="Times New Roman" w:cs="Times New Roman"/>
          <w:b/>
          <w:bCs/>
          <w:sz w:val="20"/>
          <w:szCs w:val="20"/>
          <w:u w:val="single"/>
        </w:rPr>
        <w:t>voice</w:t>
      </w:r>
      <w:r w:rsidRPr="002233C1">
        <w:rPr>
          <w:rFonts w:ascii="Times New Roman" w:hAnsi="Times New Roman" w:cs="Times New Roman"/>
          <w:sz w:val="20"/>
          <w:szCs w:val="20"/>
        </w:rPr>
        <w:t>d]; or [-</w:t>
      </w:r>
      <w:r w:rsidRPr="002233C1">
        <w:rPr>
          <w:rFonts w:ascii="Times New Roman" w:hAnsi="Times New Roman" w:cs="Times New Roman"/>
          <w:b/>
          <w:bCs/>
          <w:sz w:val="20"/>
          <w:szCs w:val="20"/>
          <w:u w:val="single"/>
        </w:rPr>
        <w:t>voice</w:t>
      </w:r>
      <w:r w:rsidRPr="002233C1">
        <w:rPr>
          <w:rFonts w:ascii="Times New Roman" w:hAnsi="Times New Roman" w:cs="Times New Roman"/>
          <w:sz w:val="20"/>
          <w:szCs w:val="20"/>
        </w:rPr>
        <w:t>d]]</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This single-valued privative feature indicates a sound whose place of articulation involves raising the tip or blade of the tongue. Consonants with this feature include dentals, </w:t>
      </w:r>
      <w:proofErr w:type="spellStart"/>
      <w:r w:rsidRPr="002233C1">
        <w:rPr>
          <w:rFonts w:ascii="Times New Roman" w:hAnsi="Times New Roman" w:cs="Times New Roman"/>
          <w:sz w:val="20"/>
          <w:szCs w:val="20"/>
        </w:rPr>
        <w:t>alveolars</w:t>
      </w:r>
      <w:proofErr w:type="spellEnd"/>
      <w:r w:rsidRPr="002233C1">
        <w:rPr>
          <w:rFonts w:ascii="Times New Roman" w:hAnsi="Times New Roman" w:cs="Times New Roman"/>
          <w:sz w:val="20"/>
          <w:szCs w:val="20"/>
        </w:rPr>
        <w:t>, and palatals.</w:t>
      </w: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r w:rsidRPr="002233C1">
        <w:rPr>
          <w:rFonts w:ascii="Times New Roman" w:hAnsi="Times New Roman" w:cs="Times New Roman"/>
          <w:b/>
          <w:bCs/>
          <w:sz w:val="20"/>
          <w:szCs w:val="20"/>
          <w:u w:val="single"/>
        </w:rPr>
        <w:t>coronal</w:t>
      </w:r>
      <w:r w:rsidRPr="002233C1">
        <w:rPr>
          <w:rFonts w:ascii="Times New Roman" w:hAnsi="Times New Roman" w:cs="Times New Roman"/>
          <w:sz w:val="20"/>
          <w:szCs w:val="20"/>
        </w:rPr>
        <w:t xml:space="preserve"> [or [</w:t>
      </w:r>
      <w:r w:rsidRPr="002233C1">
        <w:rPr>
          <w:rFonts w:ascii="Times New Roman" w:hAnsi="Times New Roman" w:cs="Times New Roman"/>
          <w:b/>
          <w:bCs/>
          <w:sz w:val="20"/>
          <w:szCs w:val="20"/>
          <w:u w:val="single"/>
        </w:rPr>
        <w:t>CORONAL</w:t>
      </w:r>
      <w:r w:rsidRPr="002233C1">
        <w:rPr>
          <w:rFonts w:ascii="Times New Roman" w:hAnsi="Times New Roman" w:cs="Times New Roman"/>
          <w:sz w:val="20"/>
          <w:szCs w:val="20"/>
        </w:rPr>
        <w:t>]]</w:t>
      </w:r>
    </w:p>
    <w:p w:rsidR="00E77443" w:rsidRDefault="00E77443" w:rsidP="00667A86">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14. </w:t>
      </w:r>
      <w:r w:rsidRPr="002233C1">
        <w:rPr>
          <w:rFonts w:ascii="Times New Roman" w:hAnsi="Times New Roman" w:cs="Times New Roman"/>
          <w:sz w:val="20"/>
          <w:szCs w:val="20"/>
        </w:rPr>
        <w:t>Answer the following about expeditions to find the source of the Mississippi River.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As a part of an 1820 expedition, this politician named a lake after himself, thinking it the source. This author of the 1844 </w:t>
      </w:r>
      <w:proofErr w:type="spellStart"/>
      <w:r w:rsidRPr="002233C1">
        <w:rPr>
          <w:rFonts w:ascii="Times New Roman" w:hAnsi="Times New Roman" w:cs="Times New Roman"/>
          <w:sz w:val="20"/>
          <w:szCs w:val="20"/>
        </w:rPr>
        <w:t>Hannegan</w:t>
      </w:r>
      <w:proofErr w:type="spellEnd"/>
      <w:r w:rsidRPr="002233C1">
        <w:rPr>
          <w:rFonts w:ascii="Times New Roman" w:hAnsi="Times New Roman" w:cs="Times New Roman"/>
          <w:sz w:val="20"/>
          <w:szCs w:val="20"/>
        </w:rPr>
        <w:t xml:space="preserve"> letter administered the Black Hawk War as Andrew Jackson’s Secretary of War.             </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Lewis </w:t>
      </w:r>
      <w:r w:rsidRPr="002233C1">
        <w:rPr>
          <w:rFonts w:ascii="Times New Roman" w:hAnsi="Times New Roman" w:cs="Times New Roman"/>
          <w:b/>
          <w:bCs/>
          <w:sz w:val="20"/>
          <w:szCs w:val="20"/>
          <w:u w:val="single"/>
        </w:rPr>
        <w:t>Cass</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In 1805, Louisiana Territory governor James Wilkinson ordered this brigadier general to find the source of the river. The Spanish captured him in Colorado, the state that contains a peak named for him.</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Zebulon </w:t>
      </w:r>
      <w:r w:rsidRPr="002233C1">
        <w:rPr>
          <w:rFonts w:ascii="Times New Roman" w:hAnsi="Times New Roman" w:cs="Times New Roman"/>
          <w:b/>
          <w:bCs/>
          <w:sz w:val="20"/>
          <w:szCs w:val="20"/>
          <w:u w:val="single"/>
        </w:rPr>
        <w:t>Pike</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This member of Cass's expedition succeeded at the task in 1832, correctly identifying the source as Lake Itasca. The negotiator of the Treaty of Washington with the </w:t>
      </w:r>
      <w:proofErr w:type="spellStart"/>
      <w:r w:rsidRPr="002233C1">
        <w:rPr>
          <w:rFonts w:ascii="Times New Roman" w:hAnsi="Times New Roman" w:cs="Times New Roman"/>
          <w:sz w:val="20"/>
          <w:szCs w:val="20"/>
        </w:rPr>
        <w:t>Ojibwe</w:t>
      </w:r>
      <w:proofErr w:type="spellEnd"/>
      <w:r w:rsidRPr="002233C1">
        <w:rPr>
          <w:rFonts w:ascii="Times New Roman" w:hAnsi="Times New Roman" w:cs="Times New Roman"/>
          <w:sz w:val="20"/>
          <w:szCs w:val="20"/>
        </w:rPr>
        <w:t xml:space="preserve">, he wrote some </w:t>
      </w:r>
      <w:proofErr w:type="spellStart"/>
      <w:r w:rsidRPr="002233C1">
        <w:rPr>
          <w:rFonts w:ascii="Times New Roman" w:hAnsi="Times New Roman" w:cs="Times New Roman"/>
          <w:i/>
          <w:iCs/>
          <w:sz w:val="20"/>
          <w:szCs w:val="20"/>
        </w:rPr>
        <w:t>Algic</w:t>
      </w:r>
      <w:proofErr w:type="spellEnd"/>
      <w:r w:rsidRPr="002233C1">
        <w:rPr>
          <w:rFonts w:ascii="Times New Roman" w:hAnsi="Times New Roman" w:cs="Times New Roman"/>
          <w:i/>
          <w:iCs/>
          <w:sz w:val="20"/>
          <w:szCs w:val="20"/>
        </w:rPr>
        <w:t xml:space="preserve"> Researches </w:t>
      </w:r>
      <w:r w:rsidRPr="002233C1">
        <w:rPr>
          <w:rFonts w:ascii="Times New Roman" w:hAnsi="Times New Roman" w:cs="Times New Roman"/>
          <w:sz w:val="20"/>
          <w:szCs w:val="20"/>
        </w:rPr>
        <w:t xml:space="preserve">that inspired the </w:t>
      </w:r>
      <w:r w:rsidRPr="002233C1">
        <w:rPr>
          <w:rFonts w:ascii="Times New Roman" w:hAnsi="Times New Roman" w:cs="Times New Roman"/>
          <w:i/>
          <w:iCs/>
          <w:sz w:val="20"/>
          <w:szCs w:val="20"/>
        </w:rPr>
        <w:t>Song of Hiawatha</w:t>
      </w:r>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Henry Rowe </w:t>
      </w:r>
      <w:r w:rsidRPr="002233C1">
        <w:rPr>
          <w:rFonts w:ascii="Times New Roman" w:hAnsi="Times New Roman" w:cs="Times New Roman"/>
          <w:b/>
          <w:bCs/>
          <w:sz w:val="20"/>
          <w:szCs w:val="20"/>
          <w:u w:val="single"/>
        </w:rPr>
        <w:t>Schoolcraft</w:t>
      </w:r>
    </w:p>
    <w:p w:rsidR="00667A86" w:rsidRDefault="00667A86" w:rsidP="005E6F65">
      <w:pPr>
        <w:spacing w:after="0" w:line="240" w:lineRule="auto"/>
        <w:rPr>
          <w:rFonts w:ascii="Times New Roman" w:hAnsi="Times New Roman" w:cs="Times New Roman"/>
          <w:sz w:val="20"/>
          <w:szCs w:val="20"/>
        </w:rPr>
      </w:pPr>
    </w:p>
    <w:p w:rsidR="005E6F65" w:rsidRPr="002233C1" w:rsidRDefault="002233C1" w:rsidP="005E6F6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15. </w:t>
      </w:r>
      <w:r w:rsidR="005E6F65" w:rsidRPr="002233C1">
        <w:rPr>
          <w:rFonts w:ascii="Times New Roman" w:hAnsi="Times New Roman" w:cs="Times New Roman"/>
          <w:sz w:val="20"/>
          <w:szCs w:val="20"/>
        </w:rPr>
        <w:t xml:space="preserve">This author first came to international prominence when Abraham </w:t>
      </w:r>
      <w:proofErr w:type="spellStart"/>
      <w:r w:rsidR="005E6F65" w:rsidRPr="002233C1">
        <w:rPr>
          <w:rFonts w:ascii="Times New Roman" w:hAnsi="Times New Roman" w:cs="Times New Roman"/>
          <w:sz w:val="20"/>
          <w:szCs w:val="20"/>
        </w:rPr>
        <w:t>Cahan</w:t>
      </w:r>
      <w:proofErr w:type="spellEnd"/>
      <w:r w:rsidR="005E6F65" w:rsidRPr="002233C1">
        <w:rPr>
          <w:rFonts w:ascii="Times New Roman" w:hAnsi="Times New Roman" w:cs="Times New Roman"/>
          <w:sz w:val="20"/>
          <w:szCs w:val="20"/>
        </w:rPr>
        <w:t xml:space="preserve"> was impressed by his short story “The Pearl.” For 10 points each</w:t>
      </w:r>
      <w:proofErr w:type="gramStart"/>
      <w:r w:rsidR="005E6F65" w:rsidRPr="002233C1">
        <w:rPr>
          <w:rFonts w:ascii="Times New Roman" w:hAnsi="Times New Roman" w:cs="Times New Roman"/>
          <w:sz w:val="20"/>
          <w:szCs w:val="20"/>
        </w:rPr>
        <w:t>:</w:t>
      </w:r>
      <w:proofErr w:type="gramEnd"/>
      <w:r w:rsidR="005E6F65" w:rsidRPr="002233C1">
        <w:rPr>
          <w:rFonts w:ascii="Times New Roman" w:hAnsi="Times New Roman" w:cs="Times New Roman"/>
          <w:sz w:val="20"/>
          <w:szCs w:val="20"/>
        </w:rPr>
        <w:br/>
        <w:t xml:space="preserve">[10] Name this Yiddish-language novelist of </w:t>
      </w:r>
      <w:r w:rsidR="005E6F65" w:rsidRPr="002233C1">
        <w:rPr>
          <w:rFonts w:ascii="Times New Roman" w:hAnsi="Times New Roman" w:cs="Times New Roman"/>
          <w:i/>
          <w:iCs/>
          <w:sz w:val="20"/>
          <w:szCs w:val="20"/>
        </w:rPr>
        <w:t xml:space="preserve">The </w:t>
      </w:r>
      <w:proofErr w:type="spellStart"/>
      <w:r w:rsidR="005E6F65" w:rsidRPr="002233C1">
        <w:rPr>
          <w:rFonts w:ascii="Times New Roman" w:hAnsi="Times New Roman" w:cs="Times New Roman"/>
          <w:i/>
          <w:iCs/>
          <w:sz w:val="20"/>
          <w:szCs w:val="20"/>
        </w:rPr>
        <w:t>Carnovsky</w:t>
      </w:r>
      <w:proofErr w:type="spellEnd"/>
      <w:r w:rsidR="005E6F65" w:rsidRPr="002233C1">
        <w:rPr>
          <w:rFonts w:ascii="Times New Roman" w:hAnsi="Times New Roman" w:cs="Times New Roman"/>
          <w:i/>
          <w:iCs/>
          <w:sz w:val="20"/>
          <w:szCs w:val="20"/>
        </w:rPr>
        <w:t xml:space="preserve"> Family</w:t>
      </w:r>
      <w:r w:rsidR="005E6F65" w:rsidRPr="002233C1">
        <w:rPr>
          <w:rFonts w:ascii="Times New Roman" w:hAnsi="Times New Roman" w:cs="Times New Roman"/>
          <w:sz w:val="20"/>
          <w:szCs w:val="20"/>
        </w:rPr>
        <w:t xml:space="preserve">, who chronicled the history of a Jewish family living in Lodz in his masterpiece, </w:t>
      </w:r>
      <w:r w:rsidR="005E6F65" w:rsidRPr="002233C1">
        <w:rPr>
          <w:rFonts w:ascii="Times New Roman" w:hAnsi="Times New Roman" w:cs="Times New Roman"/>
          <w:i/>
          <w:iCs/>
          <w:sz w:val="20"/>
          <w:szCs w:val="20"/>
        </w:rPr>
        <w:t>The Brothers Ashkenazi</w:t>
      </w:r>
      <w:r w:rsidR="005E6F65" w:rsidRPr="002233C1">
        <w:rPr>
          <w:rFonts w:ascii="Times New Roman" w:hAnsi="Times New Roman" w:cs="Times New Roman"/>
          <w:sz w:val="20"/>
          <w:szCs w:val="20"/>
        </w:rPr>
        <w:t>.</w:t>
      </w:r>
      <w:r w:rsidR="005E6F65" w:rsidRPr="002233C1">
        <w:rPr>
          <w:rFonts w:ascii="Times New Roman" w:hAnsi="Times New Roman" w:cs="Times New Roman"/>
          <w:sz w:val="20"/>
          <w:szCs w:val="20"/>
        </w:rPr>
        <w:br/>
        <w:t xml:space="preserve">ANSWER: </w:t>
      </w:r>
      <w:r w:rsidR="005E6F65" w:rsidRPr="002233C1">
        <w:rPr>
          <w:rFonts w:ascii="Times New Roman" w:hAnsi="Times New Roman" w:cs="Times New Roman"/>
          <w:b/>
          <w:bCs/>
          <w:sz w:val="20"/>
          <w:szCs w:val="20"/>
          <w:u w:val="single"/>
        </w:rPr>
        <w:t>I</w:t>
      </w:r>
      <w:r w:rsidR="005E6F65" w:rsidRPr="002233C1">
        <w:rPr>
          <w:rFonts w:ascii="Times New Roman" w:hAnsi="Times New Roman" w:cs="Times New Roman"/>
          <w:sz w:val="20"/>
          <w:szCs w:val="20"/>
        </w:rPr>
        <w:t xml:space="preserve">srael </w:t>
      </w:r>
      <w:r w:rsidR="005E6F65" w:rsidRPr="002233C1">
        <w:rPr>
          <w:rFonts w:ascii="Times New Roman" w:hAnsi="Times New Roman" w:cs="Times New Roman"/>
          <w:b/>
          <w:bCs/>
          <w:sz w:val="20"/>
          <w:szCs w:val="20"/>
          <w:u w:val="single"/>
        </w:rPr>
        <w:t>J</w:t>
      </w:r>
      <w:r w:rsidR="005E6F65" w:rsidRPr="002233C1">
        <w:rPr>
          <w:rFonts w:ascii="Times New Roman" w:hAnsi="Times New Roman" w:cs="Times New Roman"/>
          <w:sz w:val="20"/>
          <w:szCs w:val="20"/>
        </w:rPr>
        <w:t xml:space="preserve">oshua </w:t>
      </w:r>
      <w:r w:rsidR="005E6F65" w:rsidRPr="002233C1">
        <w:rPr>
          <w:rFonts w:ascii="Times New Roman" w:hAnsi="Times New Roman" w:cs="Times New Roman"/>
          <w:b/>
          <w:bCs/>
          <w:sz w:val="20"/>
          <w:szCs w:val="20"/>
          <w:u w:val="single"/>
        </w:rPr>
        <w:t>Singer</w:t>
      </w:r>
      <w:r w:rsidR="005E6F65" w:rsidRPr="002233C1">
        <w:rPr>
          <w:rFonts w:ascii="Times New Roman" w:hAnsi="Times New Roman" w:cs="Times New Roman"/>
          <w:sz w:val="20"/>
          <w:szCs w:val="20"/>
        </w:rPr>
        <w:t xml:space="preserve"> [or </w:t>
      </w:r>
      <w:r w:rsidR="005E6F65" w:rsidRPr="002233C1">
        <w:rPr>
          <w:rFonts w:ascii="Times New Roman" w:hAnsi="Times New Roman" w:cs="Times New Roman"/>
          <w:b/>
          <w:bCs/>
          <w:sz w:val="20"/>
          <w:szCs w:val="20"/>
          <w:u w:val="single"/>
        </w:rPr>
        <w:t>I.J. Singer</w:t>
      </w:r>
      <w:r w:rsidR="005E6F65" w:rsidRPr="002233C1">
        <w:rPr>
          <w:rFonts w:ascii="Times New Roman" w:hAnsi="Times New Roman" w:cs="Times New Roman"/>
          <w:sz w:val="20"/>
          <w:szCs w:val="20"/>
        </w:rPr>
        <w:t xml:space="preserve">; do not accept anything along the lines of “I.B. Singer”; prompt on </w:t>
      </w:r>
      <w:r w:rsidR="005E6F65" w:rsidRPr="002233C1">
        <w:rPr>
          <w:rFonts w:ascii="Times New Roman" w:hAnsi="Times New Roman" w:cs="Times New Roman"/>
          <w:b/>
          <w:bCs/>
          <w:sz w:val="20"/>
          <w:szCs w:val="20"/>
          <w:u w:val="single"/>
        </w:rPr>
        <w:t>Singer</w:t>
      </w:r>
      <w:r w:rsidR="005E6F65" w:rsidRPr="002233C1">
        <w:rPr>
          <w:rFonts w:ascii="Times New Roman" w:hAnsi="Times New Roman" w:cs="Times New Roman"/>
          <w:sz w:val="20"/>
          <w:szCs w:val="20"/>
        </w:rPr>
        <w:t>]</w:t>
      </w:r>
      <w:r w:rsidR="005E6F65" w:rsidRPr="002233C1">
        <w:rPr>
          <w:rFonts w:ascii="Times New Roman" w:hAnsi="Times New Roman" w:cs="Times New Roman"/>
          <w:sz w:val="20"/>
          <w:szCs w:val="20"/>
        </w:rPr>
        <w:br/>
        <w:t xml:space="preserve">[10] I.J. Singer’s more famous brother, Isaac </w:t>
      </w:r>
      <w:proofErr w:type="spellStart"/>
      <w:r w:rsidR="005E6F65" w:rsidRPr="002233C1">
        <w:rPr>
          <w:rFonts w:ascii="Times New Roman" w:hAnsi="Times New Roman" w:cs="Times New Roman"/>
          <w:sz w:val="20"/>
          <w:szCs w:val="20"/>
        </w:rPr>
        <w:t>Bashevis</w:t>
      </w:r>
      <w:proofErr w:type="spellEnd"/>
      <w:r w:rsidR="005E6F65" w:rsidRPr="002233C1">
        <w:rPr>
          <w:rFonts w:ascii="Times New Roman" w:hAnsi="Times New Roman" w:cs="Times New Roman"/>
          <w:sz w:val="20"/>
          <w:szCs w:val="20"/>
        </w:rPr>
        <w:t xml:space="preserve"> Singer, wrote this story set in the town of </w:t>
      </w:r>
      <w:proofErr w:type="spellStart"/>
      <w:r w:rsidR="005E6F65" w:rsidRPr="002233C1">
        <w:rPr>
          <w:rFonts w:ascii="Times New Roman" w:hAnsi="Times New Roman" w:cs="Times New Roman"/>
          <w:sz w:val="20"/>
          <w:szCs w:val="20"/>
        </w:rPr>
        <w:t>Frampol</w:t>
      </w:r>
      <w:proofErr w:type="spellEnd"/>
      <w:r w:rsidR="005E6F65" w:rsidRPr="002233C1">
        <w:rPr>
          <w:rFonts w:ascii="Times New Roman" w:hAnsi="Times New Roman" w:cs="Times New Roman"/>
          <w:sz w:val="20"/>
          <w:szCs w:val="20"/>
        </w:rPr>
        <w:t>, where the title easily-deceived character learns that his wife has borne children by another man.</w:t>
      </w:r>
      <w:r w:rsidR="005E6F65" w:rsidRPr="002233C1">
        <w:rPr>
          <w:rFonts w:ascii="Times New Roman" w:hAnsi="Times New Roman" w:cs="Times New Roman"/>
          <w:sz w:val="20"/>
          <w:szCs w:val="20"/>
        </w:rPr>
        <w:br/>
        <w:t>ANSWER: “</w:t>
      </w:r>
      <w:proofErr w:type="spellStart"/>
      <w:r w:rsidR="005E6F65" w:rsidRPr="002233C1">
        <w:rPr>
          <w:rFonts w:ascii="Times New Roman" w:hAnsi="Times New Roman" w:cs="Times New Roman"/>
          <w:b/>
          <w:bCs/>
          <w:sz w:val="20"/>
          <w:szCs w:val="20"/>
          <w:u w:val="single"/>
        </w:rPr>
        <w:t>Gimpel</w:t>
      </w:r>
      <w:proofErr w:type="spellEnd"/>
      <w:r w:rsidR="005E6F65" w:rsidRPr="002233C1">
        <w:rPr>
          <w:rFonts w:ascii="Times New Roman" w:hAnsi="Times New Roman" w:cs="Times New Roman"/>
          <w:b/>
          <w:bCs/>
          <w:sz w:val="20"/>
          <w:szCs w:val="20"/>
          <w:u w:val="single"/>
        </w:rPr>
        <w:t xml:space="preserve"> the Fool</w:t>
      </w:r>
      <w:r w:rsidR="005E6F65" w:rsidRPr="002233C1">
        <w:rPr>
          <w:rFonts w:ascii="Times New Roman" w:hAnsi="Times New Roman" w:cs="Times New Roman"/>
          <w:sz w:val="20"/>
          <w:szCs w:val="20"/>
        </w:rPr>
        <w:t xml:space="preserve">” [or </w:t>
      </w:r>
      <w:r w:rsidR="005E6F65" w:rsidRPr="002233C1">
        <w:rPr>
          <w:rFonts w:ascii="Times New Roman" w:hAnsi="Times New Roman" w:cs="Times New Roman"/>
          <w:b/>
          <w:bCs/>
          <w:sz w:val="20"/>
          <w:szCs w:val="20"/>
          <w:u w:val="single"/>
        </w:rPr>
        <w:t>“</w:t>
      </w:r>
      <w:proofErr w:type="spellStart"/>
      <w:r w:rsidR="005E6F65" w:rsidRPr="002233C1">
        <w:rPr>
          <w:rFonts w:ascii="Times New Roman" w:hAnsi="Times New Roman" w:cs="Times New Roman"/>
          <w:b/>
          <w:bCs/>
          <w:sz w:val="20"/>
          <w:szCs w:val="20"/>
          <w:u w:val="single"/>
        </w:rPr>
        <w:t>Gimpel</w:t>
      </w:r>
      <w:proofErr w:type="spellEnd"/>
      <w:r w:rsidR="005E6F65" w:rsidRPr="002233C1">
        <w:rPr>
          <w:rFonts w:ascii="Times New Roman" w:hAnsi="Times New Roman" w:cs="Times New Roman"/>
          <w:b/>
          <w:bCs/>
          <w:sz w:val="20"/>
          <w:szCs w:val="20"/>
          <w:u w:val="single"/>
        </w:rPr>
        <w:t xml:space="preserve"> Tam</w:t>
      </w:r>
      <w:r w:rsidR="005E6F65" w:rsidRPr="002233C1">
        <w:rPr>
          <w:rFonts w:ascii="Times New Roman" w:hAnsi="Times New Roman" w:cs="Times New Roman"/>
          <w:sz w:val="20"/>
          <w:szCs w:val="20"/>
        </w:rPr>
        <w:t>”</w:t>
      </w:r>
      <w:proofErr w:type="gramStart"/>
      <w:r w:rsidR="005E6F65" w:rsidRPr="002233C1">
        <w:rPr>
          <w:rFonts w:ascii="Times New Roman" w:hAnsi="Times New Roman" w:cs="Times New Roman"/>
          <w:sz w:val="20"/>
          <w:szCs w:val="20"/>
        </w:rPr>
        <w:t>]</w:t>
      </w:r>
      <w:proofErr w:type="gramEnd"/>
      <w:r w:rsidR="005E6F65" w:rsidRPr="002233C1">
        <w:rPr>
          <w:rFonts w:ascii="Times New Roman" w:hAnsi="Times New Roman" w:cs="Times New Roman"/>
          <w:sz w:val="20"/>
          <w:szCs w:val="20"/>
        </w:rPr>
        <w:br/>
        <w:t xml:space="preserve">[10] Herman </w:t>
      </w:r>
      <w:proofErr w:type="spellStart"/>
      <w:r w:rsidR="005E6F65" w:rsidRPr="002233C1">
        <w:rPr>
          <w:rFonts w:ascii="Times New Roman" w:hAnsi="Times New Roman" w:cs="Times New Roman"/>
          <w:sz w:val="20"/>
          <w:szCs w:val="20"/>
        </w:rPr>
        <w:t>Broder</w:t>
      </w:r>
      <w:proofErr w:type="spellEnd"/>
      <w:r w:rsidR="005E6F65" w:rsidRPr="002233C1">
        <w:rPr>
          <w:rFonts w:ascii="Times New Roman" w:hAnsi="Times New Roman" w:cs="Times New Roman"/>
          <w:sz w:val="20"/>
          <w:szCs w:val="20"/>
        </w:rPr>
        <w:t xml:space="preserve">, a Holocaust survivor who has married his savior </w:t>
      </w:r>
      <w:proofErr w:type="spellStart"/>
      <w:r w:rsidR="005E6F65" w:rsidRPr="002233C1">
        <w:rPr>
          <w:rFonts w:ascii="Times New Roman" w:hAnsi="Times New Roman" w:cs="Times New Roman"/>
          <w:sz w:val="20"/>
          <w:szCs w:val="20"/>
        </w:rPr>
        <w:t>Yadwiga</w:t>
      </w:r>
      <w:proofErr w:type="spellEnd"/>
      <w:r w:rsidR="005E6F65" w:rsidRPr="002233C1">
        <w:rPr>
          <w:rFonts w:ascii="Times New Roman" w:hAnsi="Times New Roman" w:cs="Times New Roman"/>
          <w:sz w:val="20"/>
          <w:szCs w:val="20"/>
        </w:rPr>
        <w:t xml:space="preserve">, discovers that his first wife Tamara is still alive in this Isaac </w:t>
      </w:r>
      <w:proofErr w:type="spellStart"/>
      <w:r w:rsidR="005E6F65" w:rsidRPr="002233C1">
        <w:rPr>
          <w:rFonts w:ascii="Times New Roman" w:hAnsi="Times New Roman" w:cs="Times New Roman"/>
          <w:sz w:val="20"/>
          <w:szCs w:val="20"/>
        </w:rPr>
        <w:t>Bashevis</w:t>
      </w:r>
      <w:proofErr w:type="spellEnd"/>
      <w:r w:rsidR="005E6F65" w:rsidRPr="002233C1">
        <w:rPr>
          <w:rFonts w:ascii="Times New Roman" w:hAnsi="Times New Roman" w:cs="Times New Roman"/>
          <w:sz w:val="20"/>
          <w:szCs w:val="20"/>
        </w:rPr>
        <w:t xml:space="preserve"> Singer novel. Its title evokes Herman’s ambivalent relationship to his wives. </w:t>
      </w:r>
      <w:r w:rsidR="005E6F65" w:rsidRPr="002233C1">
        <w:rPr>
          <w:rFonts w:ascii="Times New Roman" w:hAnsi="Times New Roman" w:cs="Times New Roman"/>
          <w:sz w:val="20"/>
          <w:szCs w:val="20"/>
        </w:rPr>
        <w:br/>
        <w:t xml:space="preserve">ANSWER: </w:t>
      </w:r>
      <w:r w:rsidR="005E6F65" w:rsidRPr="002233C1">
        <w:rPr>
          <w:rFonts w:ascii="Times New Roman" w:hAnsi="Times New Roman" w:cs="Times New Roman"/>
          <w:b/>
          <w:bCs/>
          <w:i/>
          <w:iCs/>
          <w:sz w:val="20"/>
          <w:szCs w:val="20"/>
          <w:u w:val="single"/>
        </w:rPr>
        <w:t>Enemies, a Love Story</w:t>
      </w:r>
    </w:p>
    <w:p w:rsidR="005E6F65" w:rsidRPr="002233C1" w:rsidRDefault="005E6F65" w:rsidP="005E6F65">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16. </w:t>
      </w:r>
      <w:r w:rsidRPr="002233C1">
        <w:rPr>
          <w:rFonts w:ascii="Times New Roman" w:hAnsi="Times New Roman" w:cs="Times New Roman"/>
          <w:sz w:val="20"/>
          <w:szCs w:val="20"/>
        </w:rPr>
        <w:t>A shepherd disrupts a dance ritual of Eros in the opening act of this ballet.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Name this ballet based on Tasso’s </w:t>
      </w:r>
      <w:proofErr w:type="spellStart"/>
      <w:r w:rsidRPr="002233C1">
        <w:rPr>
          <w:rFonts w:ascii="Times New Roman" w:hAnsi="Times New Roman" w:cs="Times New Roman"/>
          <w:i/>
          <w:iCs/>
          <w:sz w:val="20"/>
          <w:szCs w:val="20"/>
        </w:rPr>
        <w:t>Aminta</w:t>
      </w:r>
      <w:proofErr w:type="spellEnd"/>
      <w:r w:rsidRPr="002233C1">
        <w:rPr>
          <w:rFonts w:ascii="Times New Roman" w:hAnsi="Times New Roman" w:cs="Times New Roman"/>
          <w:sz w:val="20"/>
          <w:szCs w:val="20"/>
        </w:rPr>
        <w:t xml:space="preserve">, in which </w:t>
      </w:r>
      <w:proofErr w:type="spellStart"/>
      <w:r w:rsidRPr="002233C1">
        <w:rPr>
          <w:rFonts w:ascii="Times New Roman" w:hAnsi="Times New Roman" w:cs="Times New Roman"/>
          <w:sz w:val="20"/>
          <w:szCs w:val="20"/>
        </w:rPr>
        <w:t>Aminta</w:t>
      </w:r>
      <w:proofErr w:type="spellEnd"/>
      <w:r w:rsidRPr="002233C1">
        <w:rPr>
          <w:rFonts w:ascii="Times New Roman" w:hAnsi="Times New Roman" w:cs="Times New Roman"/>
          <w:sz w:val="20"/>
          <w:szCs w:val="20"/>
        </w:rPr>
        <w:t xml:space="preserve"> battles Orion for the title nymph of Diana.</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r w:rsidRPr="002233C1">
        <w:rPr>
          <w:rFonts w:ascii="Times New Roman" w:hAnsi="Times New Roman" w:cs="Times New Roman"/>
          <w:b/>
          <w:bCs/>
          <w:i/>
          <w:iCs/>
          <w:sz w:val="20"/>
          <w:szCs w:val="20"/>
          <w:u w:val="single"/>
        </w:rPr>
        <w:t>Sylvia</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w:t>
      </w:r>
      <w:r w:rsidRPr="002233C1">
        <w:rPr>
          <w:rFonts w:ascii="Times New Roman" w:hAnsi="Times New Roman" w:cs="Times New Roman"/>
          <w:i/>
          <w:iCs/>
          <w:sz w:val="20"/>
          <w:szCs w:val="20"/>
        </w:rPr>
        <w:t>Sylvia </w:t>
      </w:r>
      <w:r w:rsidRPr="002233C1">
        <w:rPr>
          <w:rFonts w:ascii="Times New Roman" w:hAnsi="Times New Roman" w:cs="Times New Roman"/>
          <w:sz w:val="20"/>
          <w:szCs w:val="20"/>
        </w:rPr>
        <w:t>composed by Leo Delibes, who also composed this ballet about Franz’s love for a mechanical doll.</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proofErr w:type="spellStart"/>
      <w:r w:rsidRPr="002233C1">
        <w:rPr>
          <w:rFonts w:ascii="Times New Roman" w:hAnsi="Times New Roman" w:cs="Times New Roman"/>
          <w:b/>
          <w:bCs/>
          <w:i/>
          <w:iCs/>
          <w:sz w:val="20"/>
          <w:szCs w:val="20"/>
          <w:u w:val="single"/>
        </w:rPr>
        <w:t>Coppelia</w:t>
      </w:r>
      <w:proofErr w:type="spellEnd"/>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The nymph </w:t>
      </w:r>
      <w:proofErr w:type="spellStart"/>
      <w:r w:rsidRPr="002233C1">
        <w:rPr>
          <w:rFonts w:ascii="Times New Roman" w:hAnsi="Times New Roman" w:cs="Times New Roman"/>
          <w:sz w:val="20"/>
          <w:szCs w:val="20"/>
        </w:rPr>
        <w:t>Naila</w:t>
      </w:r>
      <w:proofErr w:type="spellEnd"/>
      <w:r w:rsidRPr="002233C1">
        <w:rPr>
          <w:rFonts w:ascii="Times New Roman" w:hAnsi="Times New Roman" w:cs="Times New Roman"/>
          <w:sz w:val="20"/>
          <w:szCs w:val="20"/>
        </w:rPr>
        <w:t xml:space="preserve"> helps </w:t>
      </w:r>
      <w:proofErr w:type="spellStart"/>
      <w:r w:rsidRPr="002233C1">
        <w:rPr>
          <w:rFonts w:ascii="Times New Roman" w:hAnsi="Times New Roman" w:cs="Times New Roman"/>
          <w:sz w:val="20"/>
          <w:szCs w:val="20"/>
        </w:rPr>
        <w:t>Djamil</w:t>
      </w:r>
      <w:proofErr w:type="spellEnd"/>
      <w:r w:rsidRPr="002233C1">
        <w:rPr>
          <w:rFonts w:ascii="Times New Roman" w:hAnsi="Times New Roman" w:cs="Times New Roman"/>
          <w:sz w:val="20"/>
          <w:szCs w:val="20"/>
        </w:rPr>
        <w:t xml:space="preserve"> win the heart of </w:t>
      </w:r>
      <w:proofErr w:type="spellStart"/>
      <w:r w:rsidRPr="002233C1">
        <w:rPr>
          <w:rFonts w:ascii="Times New Roman" w:hAnsi="Times New Roman" w:cs="Times New Roman"/>
          <w:sz w:val="20"/>
          <w:szCs w:val="20"/>
        </w:rPr>
        <w:t>Nouredda</w:t>
      </w:r>
      <w:proofErr w:type="spellEnd"/>
      <w:r w:rsidRPr="002233C1">
        <w:rPr>
          <w:rFonts w:ascii="Times New Roman" w:hAnsi="Times New Roman" w:cs="Times New Roman"/>
          <w:sz w:val="20"/>
          <w:szCs w:val="20"/>
        </w:rPr>
        <w:t xml:space="preserve">, the betrothed of the Khan of </w:t>
      </w:r>
      <w:proofErr w:type="spellStart"/>
      <w:r w:rsidRPr="002233C1">
        <w:rPr>
          <w:rFonts w:ascii="Times New Roman" w:hAnsi="Times New Roman" w:cs="Times New Roman"/>
          <w:sz w:val="20"/>
          <w:szCs w:val="20"/>
        </w:rPr>
        <w:t>Ghendjib</w:t>
      </w:r>
      <w:proofErr w:type="spellEnd"/>
      <w:r w:rsidRPr="002233C1">
        <w:rPr>
          <w:rFonts w:ascii="Times New Roman" w:hAnsi="Times New Roman" w:cs="Times New Roman"/>
          <w:sz w:val="20"/>
          <w:szCs w:val="20"/>
        </w:rPr>
        <w:t xml:space="preserve"> in this ballet with music by Delibes and choreography by Ludwig </w:t>
      </w:r>
      <w:proofErr w:type="spellStart"/>
      <w:r w:rsidRPr="002233C1">
        <w:rPr>
          <w:rFonts w:ascii="Times New Roman" w:hAnsi="Times New Roman" w:cs="Times New Roman"/>
          <w:sz w:val="20"/>
          <w:szCs w:val="20"/>
        </w:rPr>
        <w:t>Minkus</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r w:rsidRPr="002233C1">
        <w:rPr>
          <w:rFonts w:ascii="Times New Roman" w:hAnsi="Times New Roman" w:cs="Times New Roman"/>
          <w:b/>
          <w:bCs/>
          <w:i/>
          <w:iCs/>
          <w:sz w:val="20"/>
          <w:szCs w:val="20"/>
          <w:u w:val="single"/>
        </w:rPr>
        <w:t xml:space="preserve">La Source </w:t>
      </w:r>
      <w:r w:rsidRPr="002233C1">
        <w:rPr>
          <w:rFonts w:ascii="Times New Roman" w:hAnsi="Times New Roman" w:cs="Times New Roman"/>
          <w:sz w:val="20"/>
          <w:szCs w:val="20"/>
        </w:rPr>
        <w:t>[or </w:t>
      </w:r>
      <w:proofErr w:type="gramStart"/>
      <w:r w:rsidRPr="002233C1">
        <w:rPr>
          <w:rFonts w:ascii="Times New Roman" w:hAnsi="Times New Roman" w:cs="Times New Roman"/>
          <w:i/>
          <w:iCs/>
          <w:sz w:val="20"/>
          <w:szCs w:val="20"/>
        </w:rPr>
        <w:t>The</w:t>
      </w:r>
      <w:proofErr w:type="gramEnd"/>
      <w:r w:rsidRPr="002233C1">
        <w:rPr>
          <w:rFonts w:ascii="Times New Roman" w:hAnsi="Times New Roman" w:cs="Times New Roman"/>
          <w:i/>
          <w:iCs/>
          <w:sz w:val="20"/>
          <w:szCs w:val="20"/>
        </w:rPr>
        <w:t> </w:t>
      </w:r>
      <w:r w:rsidRPr="002233C1">
        <w:rPr>
          <w:rFonts w:ascii="Times New Roman" w:hAnsi="Times New Roman" w:cs="Times New Roman"/>
          <w:b/>
          <w:bCs/>
          <w:i/>
          <w:iCs/>
          <w:sz w:val="20"/>
          <w:szCs w:val="20"/>
          <w:u w:val="single"/>
        </w:rPr>
        <w:t>Spring</w:t>
      </w:r>
      <w:r w:rsidRPr="002233C1">
        <w:rPr>
          <w:rFonts w:ascii="Times New Roman" w:hAnsi="Times New Roman" w:cs="Times New Roman"/>
          <w:sz w:val="20"/>
          <w:szCs w:val="20"/>
        </w:rPr>
        <w:t>]</w:t>
      </w:r>
    </w:p>
    <w:p w:rsidR="00667A86" w:rsidRDefault="00667A86" w:rsidP="005E6F65">
      <w:pPr>
        <w:spacing w:after="0" w:line="240" w:lineRule="auto"/>
        <w:rPr>
          <w:rFonts w:ascii="Times New Roman" w:hAnsi="Times New Roman" w:cs="Times New Roman"/>
          <w:sz w:val="20"/>
          <w:szCs w:val="20"/>
        </w:rPr>
      </w:pPr>
    </w:p>
    <w:p w:rsidR="005E6F65" w:rsidRPr="002233C1" w:rsidRDefault="002233C1" w:rsidP="005E6F6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17. </w:t>
      </w:r>
      <w:r w:rsidR="005E6F65" w:rsidRPr="002233C1">
        <w:rPr>
          <w:rFonts w:ascii="Times New Roman" w:hAnsi="Times New Roman" w:cs="Times New Roman"/>
          <w:sz w:val="20"/>
          <w:szCs w:val="20"/>
        </w:rPr>
        <w:t xml:space="preserve">One work in this collection asks, “Who will in fairest </w:t>
      </w:r>
      <w:proofErr w:type="spellStart"/>
      <w:r w:rsidR="005E6F65" w:rsidRPr="002233C1">
        <w:rPr>
          <w:rFonts w:ascii="Times New Roman" w:hAnsi="Times New Roman" w:cs="Times New Roman"/>
          <w:sz w:val="20"/>
          <w:szCs w:val="20"/>
        </w:rPr>
        <w:t>booke</w:t>
      </w:r>
      <w:proofErr w:type="spellEnd"/>
      <w:r w:rsidR="005E6F65" w:rsidRPr="002233C1">
        <w:rPr>
          <w:rFonts w:ascii="Times New Roman" w:hAnsi="Times New Roman" w:cs="Times New Roman"/>
          <w:sz w:val="20"/>
          <w:szCs w:val="20"/>
        </w:rPr>
        <w:t xml:space="preserve"> of Nature know / </w:t>
      </w:r>
      <w:proofErr w:type="gramStart"/>
      <w:r w:rsidR="005E6F65" w:rsidRPr="002233C1">
        <w:rPr>
          <w:rFonts w:ascii="Times New Roman" w:hAnsi="Times New Roman" w:cs="Times New Roman"/>
          <w:sz w:val="20"/>
          <w:szCs w:val="20"/>
        </w:rPr>
        <w:t>How</w:t>
      </w:r>
      <w:proofErr w:type="gramEnd"/>
      <w:r w:rsidR="005E6F65" w:rsidRPr="002233C1">
        <w:rPr>
          <w:rFonts w:ascii="Times New Roman" w:hAnsi="Times New Roman" w:cs="Times New Roman"/>
          <w:sz w:val="20"/>
          <w:szCs w:val="20"/>
        </w:rPr>
        <w:t xml:space="preserve"> virtue may best </w:t>
      </w:r>
      <w:proofErr w:type="spellStart"/>
      <w:r w:rsidR="005E6F65" w:rsidRPr="002233C1">
        <w:rPr>
          <w:rFonts w:ascii="Times New Roman" w:hAnsi="Times New Roman" w:cs="Times New Roman"/>
          <w:sz w:val="20"/>
          <w:szCs w:val="20"/>
        </w:rPr>
        <w:t>lodg’d</w:t>
      </w:r>
      <w:proofErr w:type="spellEnd"/>
      <w:r w:rsidR="005E6F65" w:rsidRPr="002233C1">
        <w:rPr>
          <w:rFonts w:ascii="Times New Roman" w:hAnsi="Times New Roman" w:cs="Times New Roman"/>
          <w:sz w:val="20"/>
          <w:szCs w:val="20"/>
        </w:rPr>
        <w:t xml:space="preserve"> in </w:t>
      </w:r>
      <w:proofErr w:type="spellStart"/>
      <w:r w:rsidR="005E6F65" w:rsidRPr="002233C1">
        <w:rPr>
          <w:rFonts w:ascii="Times New Roman" w:hAnsi="Times New Roman" w:cs="Times New Roman"/>
          <w:sz w:val="20"/>
          <w:szCs w:val="20"/>
        </w:rPr>
        <w:t>Beautie</w:t>
      </w:r>
      <w:proofErr w:type="spellEnd"/>
      <w:r w:rsidR="005E6F65" w:rsidRPr="002233C1">
        <w:rPr>
          <w:rFonts w:ascii="Times New Roman" w:hAnsi="Times New Roman" w:cs="Times New Roman"/>
          <w:sz w:val="20"/>
          <w:szCs w:val="20"/>
        </w:rPr>
        <w:t xml:space="preserve"> be?” For 10 points each</w:t>
      </w:r>
      <w:proofErr w:type="gramStart"/>
      <w:r w:rsidR="005E6F65" w:rsidRPr="002233C1">
        <w:rPr>
          <w:rFonts w:ascii="Times New Roman" w:hAnsi="Times New Roman" w:cs="Times New Roman"/>
          <w:sz w:val="20"/>
          <w:szCs w:val="20"/>
        </w:rPr>
        <w:t>:</w:t>
      </w:r>
      <w:proofErr w:type="gramEnd"/>
      <w:r w:rsidR="005E6F65" w:rsidRPr="002233C1">
        <w:rPr>
          <w:rFonts w:ascii="Times New Roman" w:hAnsi="Times New Roman" w:cs="Times New Roman"/>
          <w:sz w:val="20"/>
          <w:szCs w:val="20"/>
        </w:rPr>
        <w:br/>
        <w:t>[10] Name this 16</w:t>
      </w:r>
      <w:r w:rsidR="005E6F65" w:rsidRPr="002233C1">
        <w:rPr>
          <w:rFonts w:ascii="Times New Roman" w:hAnsi="Times New Roman" w:cs="Times New Roman"/>
          <w:sz w:val="20"/>
          <w:szCs w:val="20"/>
          <w:vertAlign w:val="superscript"/>
        </w:rPr>
        <w:t>th</w:t>
      </w:r>
      <w:r w:rsidR="005E6F65" w:rsidRPr="002233C1">
        <w:rPr>
          <w:rFonts w:ascii="Times New Roman" w:hAnsi="Times New Roman" w:cs="Times New Roman"/>
          <w:sz w:val="20"/>
          <w:szCs w:val="20"/>
        </w:rPr>
        <w:t>-century sonnet sequence by Philip Sidney, possibly addressed to Penelope Rich but definitely titled for a star-lover and his star.</w:t>
      </w:r>
      <w:r w:rsidR="005E6F65" w:rsidRPr="002233C1">
        <w:rPr>
          <w:rFonts w:ascii="Times New Roman" w:hAnsi="Times New Roman" w:cs="Times New Roman"/>
          <w:sz w:val="20"/>
          <w:szCs w:val="20"/>
        </w:rPr>
        <w:br/>
        <w:t xml:space="preserve">ANSWER: </w:t>
      </w:r>
      <w:proofErr w:type="spellStart"/>
      <w:r w:rsidR="005E6F65" w:rsidRPr="002233C1">
        <w:rPr>
          <w:rFonts w:ascii="Times New Roman" w:hAnsi="Times New Roman" w:cs="Times New Roman"/>
          <w:b/>
          <w:bCs/>
          <w:i/>
          <w:iCs/>
          <w:sz w:val="20"/>
          <w:szCs w:val="20"/>
          <w:u w:val="single"/>
        </w:rPr>
        <w:t>Astrophel</w:t>
      </w:r>
      <w:proofErr w:type="spellEnd"/>
      <w:r w:rsidR="005E6F65" w:rsidRPr="002233C1">
        <w:rPr>
          <w:rFonts w:ascii="Times New Roman" w:hAnsi="Times New Roman" w:cs="Times New Roman"/>
          <w:b/>
          <w:bCs/>
          <w:i/>
          <w:iCs/>
          <w:sz w:val="20"/>
          <w:szCs w:val="20"/>
          <w:u w:val="single"/>
        </w:rPr>
        <w:t xml:space="preserve"> and </w:t>
      </w:r>
      <w:proofErr w:type="gramStart"/>
      <w:r w:rsidR="005E6F65" w:rsidRPr="002233C1">
        <w:rPr>
          <w:rFonts w:ascii="Times New Roman" w:hAnsi="Times New Roman" w:cs="Times New Roman"/>
          <w:b/>
          <w:bCs/>
          <w:i/>
          <w:iCs/>
          <w:sz w:val="20"/>
          <w:szCs w:val="20"/>
          <w:u w:val="single"/>
        </w:rPr>
        <w:t>Stella</w:t>
      </w:r>
      <w:proofErr w:type="gramEnd"/>
      <w:r w:rsidR="005E6F65" w:rsidRPr="002233C1">
        <w:rPr>
          <w:rFonts w:ascii="Times New Roman" w:hAnsi="Times New Roman" w:cs="Times New Roman"/>
          <w:sz w:val="20"/>
          <w:szCs w:val="20"/>
        </w:rPr>
        <w:br/>
        <w:t xml:space="preserve">[10] Philip Sidney’s niece, Mary Wroth, wrote a noted prose romance partially titled for this Muse. This Muse was sometimes conflated with the Holy Spirit, which is why Milton invokes her in </w:t>
      </w:r>
      <w:r w:rsidR="005E6F65" w:rsidRPr="002233C1">
        <w:rPr>
          <w:rFonts w:ascii="Times New Roman" w:hAnsi="Times New Roman" w:cs="Times New Roman"/>
          <w:i/>
          <w:iCs/>
          <w:sz w:val="20"/>
          <w:szCs w:val="20"/>
        </w:rPr>
        <w:t>Paradise Lost</w:t>
      </w:r>
      <w:r w:rsidR="005E6F65" w:rsidRPr="002233C1">
        <w:rPr>
          <w:rFonts w:ascii="Times New Roman" w:hAnsi="Times New Roman" w:cs="Times New Roman"/>
          <w:sz w:val="20"/>
          <w:szCs w:val="20"/>
        </w:rPr>
        <w:t>.</w:t>
      </w:r>
      <w:r w:rsidR="005E6F65" w:rsidRPr="002233C1">
        <w:rPr>
          <w:rFonts w:ascii="Times New Roman" w:hAnsi="Times New Roman" w:cs="Times New Roman"/>
          <w:sz w:val="20"/>
          <w:szCs w:val="20"/>
        </w:rPr>
        <w:br/>
        <w:t xml:space="preserve">ANSWER: </w:t>
      </w:r>
      <w:proofErr w:type="spellStart"/>
      <w:proofErr w:type="gramStart"/>
      <w:r w:rsidR="005E6F65" w:rsidRPr="002233C1">
        <w:rPr>
          <w:rFonts w:ascii="Times New Roman" w:hAnsi="Times New Roman" w:cs="Times New Roman"/>
          <w:b/>
          <w:bCs/>
          <w:sz w:val="20"/>
          <w:szCs w:val="20"/>
          <w:u w:val="single"/>
        </w:rPr>
        <w:t>Urania</w:t>
      </w:r>
      <w:proofErr w:type="spellEnd"/>
      <w:proofErr w:type="gramEnd"/>
      <w:r w:rsidR="005E6F65" w:rsidRPr="002233C1">
        <w:rPr>
          <w:rFonts w:ascii="Times New Roman" w:hAnsi="Times New Roman" w:cs="Times New Roman"/>
          <w:sz w:val="20"/>
          <w:szCs w:val="20"/>
        </w:rPr>
        <w:br/>
        <w:t xml:space="preserve">[10] This Elizabethan poet was first published when five of his songs were included in a knock-off edition of </w:t>
      </w:r>
      <w:proofErr w:type="spellStart"/>
      <w:r w:rsidR="005E6F65" w:rsidRPr="002233C1">
        <w:rPr>
          <w:rFonts w:ascii="Times New Roman" w:hAnsi="Times New Roman" w:cs="Times New Roman"/>
          <w:i/>
          <w:iCs/>
          <w:sz w:val="20"/>
          <w:szCs w:val="20"/>
        </w:rPr>
        <w:t>Astrophel</w:t>
      </w:r>
      <w:proofErr w:type="spellEnd"/>
      <w:r w:rsidR="005E6F65" w:rsidRPr="002233C1">
        <w:rPr>
          <w:rFonts w:ascii="Times New Roman" w:hAnsi="Times New Roman" w:cs="Times New Roman"/>
          <w:i/>
          <w:iCs/>
          <w:sz w:val="20"/>
          <w:szCs w:val="20"/>
        </w:rPr>
        <w:t xml:space="preserve"> and Stella</w:t>
      </w:r>
      <w:r w:rsidR="005E6F65" w:rsidRPr="002233C1">
        <w:rPr>
          <w:rFonts w:ascii="Times New Roman" w:hAnsi="Times New Roman" w:cs="Times New Roman"/>
          <w:sz w:val="20"/>
          <w:szCs w:val="20"/>
        </w:rPr>
        <w:t xml:space="preserve">. Also a composer, this Catullus translator wrote his own lute music to accompany the poems he included in the </w:t>
      </w:r>
      <w:r w:rsidR="005E6F65" w:rsidRPr="002233C1">
        <w:rPr>
          <w:rFonts w:ascii="Times New Roman" w:hAnsi="Times New Roman" w:cs="Times New Roman"/>
          <w:i/>
          <w:iCs/>
          <w:sz w:val="20"/>
          <w:szCs w:val="20"/>
        </w:rPr>
        <w:t>Book of Ayres</w:t>
      </w:r>
      <w:r w:rsidR="005E6F65" w:rsidRPr="002233C1">
        <w:rPr>
          <w:rFonts w:ascii="Times New Roman" w:hAnsi="Times New Roman" w:cs="Times New Roman"/>
          <w:sz w:val="20"/>
          <w:szCs w:val="20"/>
        </w:rPr>
        <w:t>.</w:t>
      </w:r>
      <w:r w:rsidR="005E6F65" w:rsidRPr="002233C1">
        <w:rPr>
          <w:rFonts w:ascii="Times New Roman" w:hAnsi="Times New Roman" w:cs="Times New Roman"/>
          <w:sz w:val="20"/>
          <w:szCs w:val="20"/>
        </w:rPr>
        <w:br/>
        <w:t xml:space="preserve">ANSWER: Thomas </w:t>
      </w:r>
      <w:r w:rsidR="005E6F65" w:rsidRPr="002233C1">
        <w:rPr>
          <w:rFonts w:ascii="Times New Roman" w:hAnsi="Times New Roman" w:cs="Times New Roman"/>
          <w:b/>
          <w:bCs/>
          <w:sz w:val="20"/>
          <w:szCs w:val="20"/>
          <w:u w:val="single"/>
        </w:rPr>
        <w:t>Campion</w:t>
      </w:r>
    </w:p>
    <w:p w:rsidR="002233C1" w:rsidRPr="002233C1" w:rsidRDefault="005E6F65"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r w:rsidR="002233C1">
        <w:rPr>
          <w:rFonts w:ascii="Times New Roman" w:hAnsi="Times New Roman" w:cs="Times New Roman"/>
          <w:sz w:val="20"/>
          <w:szCs w:val="20"/>
        </w:rPr>
        <w:t xml:space="preserve">18. </w:t>
      </w:r>
      <w:r w:rsidR="002233C1" w:rsidRPr="002233C1">
        <w:rPr>
          <w:rFonts w:ascii="Times New Roman" w:hAnsi="Times New Roman" w:cs="Times New Roman"/>
          <w:sz w:val="20"/>
          <w:szCs w:val="20"/>
        </w:rPr>
        <w:t>Donald Glaser claims to have filled prototypes of this contraption with beer. For 10 points each:</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Name this device that was invented during Glaser’s stay at the best university ever—the University of Michigan. This device’s invention won Glaser the 1960 Nobel in Physics. It improved upon the cloud chamber by using superheated liquid to detect the movement of electrically charged particles</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Bubble Chamber</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Another scientist who worked with bubble chambers was this man, who designed a bubble chamber that used liquid hydrogen, which had the effect of combining the detector and target in a single device. He also observed k-capture and used a cyclotron to produce tritium.</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Luis Walter </w:t>
      </w:r>
      <w:r w:rsidRPr="002233C1">
        <w:rPr>
          <w:rFonts w:ascii="Times New Roman" w:hAnsi="Times New Roman" w:cs="Times New Roman"/>
          <w:b/>
          <w:bCs/>
          <w:sz w:val="20"/>
          <w:szCs w:val="20"/>
          <w:u w:val="single"/>
        </w:rPr>
        <w:t>Alvarez</w:t>
      </w:r>
    </w:p>
    <w:p w:rsidR="002233C1" w:rsidRP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lastRenderedPageBreak/>
        <w:t>[10] Although in accelerator experiments bubble chambers have largely been displaced by newer devices, they are now being used in detecting these things. Bubble chambers are useful because they are insensitive to ionizing background noise, but are sensitive to these things that can cause nuclear recoil.</w:t>
      </w:r>
    </w:p>
    <w:p w:rsidR="002233C1" w:rsidRDefault="002233C1" w:rsidP="002233C1">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WIMP</w:t>
      </w:r>
      <w:r w:rsidRPr="002233C1">
        <w:rPr>
          <w:rFonts w:ascii="Times New Roman" w:hAnsi="Times New Roman" w:cs="Times New Roman"/>
          <w:sz w:val="20"/>
          <w:szCs w:val="20"/>
        </w:rPr>
        <w:t xml:space="preserve">s [accept </w:t>
      </w:r>
      <w:r w:rsidRPr="002233C1">
        <w:rPr>
          <w:rFonts w:ascii="Times New Roman" w:hAnsi="Times New Roman" w:cs="Times New Roman"/>
          <w:b/>
          <w:bCs/>
          <w:sz w:val="20"/>
          <w:szCs w:val="20"/>
          <w:u w:val="single"/>
        </w:rPr>
        <w:t>Weakly Interacting Massive Particle</w:t>
      </w:r>
      <w:r w:rsidRPr="002233C1">
        <w:rPr>
          <w:rFonts w:ascii="Times New Roman" w:hAnsi="Times New Roman" w:cs="Times New Roman"/>
          <w:sz w:val="20"/>
          <w:szCs w:val="20"/>
        </w:rPr>
        <w:t>s; prompt on “dark matter”]</w:t>
      </w:r>
    </w:p>
    <w:p w:rsidR="00667A86" w:rsidRDefault="00667A86" w:rsidP="00667A86">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19. </w:t>
      </w:r>
      <w:r w:rsidRPr="002233C1">
        <w:rPr>
          <w:rFonts w:ascii="Times New Roman" w:hAnsi="Times New Roman" w:cs="Times New Roman"/>
          <w:sz w:val="20"/>
          <w:szCs w:val="20"/>
        </w:rPr>
        <w:t xml:space="preserve">This hero avenges his cousin </w:t>
      </w:r>
      <w:proofErr w:type="spellStart"/>
      <w:r w:rsidRPr="002233C1">
        <w:rPr>
          <w:rFonts w:ascii="Times New Roman" w:hAnsi="Times New Roman" w:cs="Times New Roman"/>
          <w:sz w:val="20"/>
          <w:szCs w:val="20"/>
        </w:rPr>
        <w:t>Malgrenant</w:t>
      </w:r>
      <w:proofErr w:type="spellEnd"/>
      <w:r w:rsidRPr="002233C1">
        <w:rPr>
          <w:rFonts w:ascii="Times New Roman" w:hAnsi="Times New Roman" w:cs="Times New Roman"/>
          <w:sz w:val="20"/>
          <w:szCs w:val="20"/>
        </w:rPr>
        <w:t xml:space="preserve"> by slaying the Red Knight, but marries the Red Knight’s wife and takes the knight’s armor for himself.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Name this knight who also befriends a lion that accompanies him into battle.</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proofErr w:type="spellStart"/>
      <w:r w:rsidRPr="002233C1">
        <w:rPr>
          <w:rFonts w:ascii="Times New Roman" w:hAnsi="Times New Roman" w:cs="Times New Roman"/>
          <w:b/>
          <w:bCs/>
          <w:sz w:val="20"/>
          <w:szCs w:val="20"/>
          <w:u w:val="single"/>
        </w:rPr>
        <w:t>Yvain</w:t>
      </w:r>
      <w:proofErr w:type="spellEnd"/>
      <w:r w:rsidRPr="002233C1">
        <w:rPr>
          <w:rFonts w:ascii="Times New Roman" w:hAnsi="Times New Roman" w:cs="Times New Roman"/>
          <w:sz w:val="20"/>
          <w:szCs w:val="20"/>
        </w:rPr>
        <w:t xml:space="preserve"> [or </w:t>
      </w:r>
      <w:proofErr w:type="spellStart"/>
      <w:r w:rsidRPr="002233C1">
        <w:rPr>
          <w:rFonts w:ascii="Times New Roman" w:hAnsi="Times New Roman" w:cs="Times New Roman"/>
          <w:b/>
          <w:bCs/>
          <w:sz w:val="20"/>
          <w:szCs w:val="20"/>
          <w:u w:val="single"/>
        </w:rPr>
        <w:t>Owain</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In most versions, </w:t>
      </w:r>
      <w:proofErr w:type="spellStart"/>
      <w:r w:rsidRPr="002233C1">
        <w:rPr>
          <w:rFonts w:ascii="Times New Roman" w:hAnsi="Times New Roman" w:cs="Times New Roman"/>
          <w:sz w:val="20"/>
          <w:szCs w:val="20"/>
        </w:rPr>
        <w:t>Yvain’s</w:t>
      </w:r>
      <w:proofErr w:type="spellEnd"/>
      <w:r w:rsidRPr="002233C1">
        <w:rPr>
          <w:rFonts w:ascii="Times New Roman" w:hAnsi="Times New Roman" w:cs="Times New Roman"/>
          <w:sz w:val="20"/>
          <w:szCs w:val="20"/>
        </w:rPr>
        <w:t xml:space="preserve"> mother is this sorceress, a half-sister of Arthur who serves as the nemesis of the Knights of the Round Table.</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 xml:space="preserve">Morgan </w:t>
      </w:r>
      <w:r w:rsidRPr="002233C1">
        <w:rPr>
          <w:rFonts w:ascii="Times New Roman" w:hAnsi="Times New Roman" w:cs="Times New Roman"/>
          <w:sz w:val="20"/>
          <w:szCs w:val="20"/>
        </w:rPr>
        <w:t xml:space="preserve">le Fay [or </w:t>
      </w:r>
      <w:proofErr w:type="spellStart"/>
      <w:r w:rsidRPr="002233C1">
        <w:rPr>
          <w:rFonts w:ascii="Times New Roman" w:hAnsi="Times New Roman" w:cs="Times New Roman"/>
          <w:b/>
          <w:bCs/>
          <w:sz w:val="20"/>
          <w:szCs w:val="20"/>
          <w:u w:val="single"/>
        </w:rPr>
        <w:t>Morgane</w:t>
      </w:r>
      <w:proofErr w:type="spellEnd"/>
      <w:r w:rsidRPr="002233C1">
        <w:rPr>
          <w:rFonts w:ascii="Times New Roman" w:hAnsi="Times New Roman" w:cs="Times New Roman"/>
          <w:sz w:val="20"/>
          <w:szCs w:val="20"/>
        </w:rPr>
        <w:t xml:space="preserve">; or </w:t>
      </w:r>
      <w:r w:rsidRPr="002233C1">
        <w:rPr>
          <w:rFonts w:ascii="Times New Roman" w:hAnsi="Times New Roman" w:cs="Times New Roman"/>
          <w:b/>
          <w:bCs/>
          <w:sz w:val="20"/>
          <w:szCs w:val="20"/>
          <w:u w:val="single"/>
        </w:rPr>
        <w:t>Morgan</w:t>
      </w:r>
      <w:r w:rsidRPr="002233C1">
        <w:rPr>
          <w:rFonts w:ascii="Times New Roman" w:hAnsi="Times New Roman" w:cs="Times New Roman"/>
          <w:sz w:val="20"/>
          <w:szCs w:val="20"/>
        </w:rPr>
        <w:t>; do not accept or prompt on “</w:t>
      </w:r>
      <w:proofErr w:type="spellStart"/>
      <w:r w:rsidRPr="002233C1">
        <w:rPr>
          <w:rFonts w:ascii="Times New Roman" w:hAnsi="Times New Roman" w:cs="Times New Roman"/>
          <w:sz w:val="20"/>
          <w:szCs w:val="20"/>
        </w:rPr>
        <w:t>Morgause</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In </w:t>
      </w:r>
      <w:proofErr w:type="spellStart"/>
      <w:r w:rsidRPr="002233C1">
        <w:rPr>
          <w:rFonts w:ascii="Times New Roman" w:hAnsi="Times New Roman" w:cs="Times New Roman"/>
          <w:i/>
          <w:iCs/>
          <w:sz w:val="20"/>
          <w:szCs w:val="20"/>
        </w:rPr>
        <w:t>Yvain</w:t>
      </w:r>
      <w:proofErr w:type="spellEnd"/>
      <w:r w:rsidRPr="002233C1">
        <w:rPr>
          <w:rFonts w:ascii="Times New Roman" w:hAnsi="Times New Roman" w:cs="Times New Roman"/>
          <w:sz w:val="20"/>
          <w:szCs w:val="20"/>
        </w:rPr>
        <w:t xml:space="preserve">, the Red Knight is the guardian of one of these locations, where he is summoned whenever a challenger performs a ritual to summon a storm. The knight’s wife </w:t>
      </w:r>
      <w:proofErr w:type="spellStart"/>
      <w:r w:rsidRPr="002233C1">
        <w:rPr>
          <w:rFonts w:ascii="Times New Roman" w:hAnsi="Times New Roman" w:cs="Times New Roman"/>
          <w:sz w:val="20"/>
          <w:szCs w:val="20"/>
        </w:rPr>
        <w:t>Laudine</w:t>
      </w:r>
      <w:proofErr w:type="spellEnd"/>
      <w:r w:rsidRPr="002233C1">
        <w:rPr>
          <w:rFonts w:ascii="Times New Roman" w:hAnsi="Times New Roman" w:cs="Times New Roman"/>
          <w:sz w:val="20"/>
          <w:szCs w:val="20"/>
        </w:rPr>
        <w:t xml:space="preserve"> is known as the “Lady of” this place.</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a </w:t>
      </w:r>
      <w:r w:rsidRPr="002233C1">
        <w:rPr>
          <w:rFonts w:ascii="Times New Roman" w:hAnsi="Times New Roman" w:cs="Times New Roman"/>
          <w:b/>
          <w:bCs/>
          <w:sz w:val="20"/>
          <w:szCs w:val="20"/>
          <w:u w:val="single"/>
        </w:rPr>
        <w:t>fountain</w:t>
      </w:r>
      <w:r w:rsidRPr="002233C1">
        <w:rPr>
          <w:rFonts w:ascii="Times New Roman" w:hAnsi="Times New Roman" w:cs="Times New Roman"/>
          <w:sz w:val="20"/>
          <w:szCs w:val="20"/>
        </w:rPr>
        <w:t xml:space="preserve"> [or a </w:t>
      </w:r>
      <w:r w:rsidRPr="002233C1">
        <w:rPr>
          <w:rFonts w:ascii="Times New Roman" w:hAnsi="Times New Roman" w:cs="Times New Roman"/>
          <w:b/>
          <w:bCs/>
          <w:sz w:val="20"/>
          <w:szCs w:val="20"/>
          <w:u w:val="single"/>
        </w:rPr>
        <w:t>spring</w:t>
      </w:r>
      <w:r w:rsidRPr="002233C1">
        <w:rPr>
          <w:rFonts w:ascii="Times New Roman" w:hAnsi="Times New Roman" w:cs="Times New Roman"/>
          <w:sz w:val="20"/>
          <w:szCs w:val="20"/>
        </w:rPr>
        <w:t>; do not accept other sources of water, such as “lakes” or “rivers”]</w:t>
      </w:r>
    </w:p>
    <w:p w:rsidR="00667A86" w:rsidRPr="002233C1" w:rsidRDefault="00667A86" w:rsidP="002233C1">
      <w:pPr>
        <w:spacing w:after="0" w:line="240" w:lineRule="auto"/>
        <w:rPr>
          <w:rFonts w:ascii="Times New Roman" w:hAnsi="Times New Roman" w:cs="Times New Roman"/>
          <w:sz w:val="20"/>
          <w:szCs w:val="20"/>
        </w:rPr>
      </w:pPr>
    </w:p>
    <w:p w:rsidR="00667A86" w:rsidRPr="002233C1" w:rsidRDefault="00667A86" w:rsidP="00667A8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20. </w:t>
      </w:r>
      <w:r w:rsidRPr="002233C1">
        <w:rPr>
          <w:rFonts w:ascii="Times New Roman" w:hAnsi="Times New Roman" w:cs="Times New Roman"/>
          <w:sz w:val="20"/>
          <w:szCs w:val="20"/>
        </w:rPr>
        <w:t>According to this theory, mental events have a token-identity with physical events, but mental events as a set do not have a type-identity with them. For 10 points each:</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Name this theory advocated in the paper “Mental Events,” which argues that psychology cannot produce rigid causal laws analogous to the laws of physics.</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ANSWER </w:t>
      </w:r>
      <w:r w:rsidRPr="002233C1">
        <w:rPr>
          <w:rFonts w:ascii="Times New Roman" w:hAnsi="Times New Roman" w:cs="Times New Roman"/>
          <w:b/>
          <w:bCs/>
          <w:sz w:val="20"/>
          <w:szCs w:val="20"/>
          <w:u w:val="single"/>
        </w:rPr>
        <w:t>anomalous monism</w:t>
      </w:r>
      <w:r w:rsidRPr="002233C1">
        <w:rPr>
          <w:rFonts w:ascii="Times New Roman" w:hAnsi="Times New Roman" w:cs="Times New Roman"/>
          <w:b/>
          <w:bCs/>
          <w:sz w:val="20"/>
          <w:szCs w:val="20"/>
        </w:rPr>
        <w:t> </w:t>
      </w:r>
      <w:r w:rsidRPr="002233C1">
        <w:rPr>
          <w:rFonts w:ascii="Times New Roman" w:hAnsi="Times New Roman" w:cs="Times New Roman"/>
          <w:sz w:val="20"/>
          <w:szCs w:val="20"/>
        </w:rPr>
        <w:t>[prompt “monism”]</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Donald Davidson’s anomalous monism resembles the “parallelism” theory advanced by this author of </w:t>
      </w:r>
      <w:proofErr w:type="spellStart"/>
      <w:r w:rsidRPr="002233C1">
        <w:rPr>
          <w:rFonts w:ascii="Times New Roman" w:hAnsi="Times New Roman" w:cs="Times New Roman"/>
          <w:i/>
          <w:iCs/>
          <w:sz w:val="20"/>
          <w:szCs w:val="20"/>
        </w:rPr>
        <w:t>Tractatus</w:t>
      </w:r>
      <w:proofErr w:type="spellEnd"/>
      <w:r w:rsidRPr="002233C1">
        <w:rPr>
          <w:rFonts w:ascii="Times New Roman" w:hAnsi="Times New Roman" w:cs="Times New Roman"/>
          <w:i/>
          <w:iCs/>
          <w:sz w:val="20"/>
          <w:szCs w:val="20"/>
        </w:rPr>
        <w:t xml:space="preserve"> </w:t>
      </w:r>
      <w:proofErr w:type="spellStart"/>
      <w:r w:rsidRPr="002233C1">
        <w:rPr>
          <w:rFonts w:ascii="Times New Roman" w:hAnsi="Times New Roman" w:cs="Times New Roman"/>
          <w:i/>
          <w:iCs/>
          <w:sz w:val="20"/>
          <w:szCs w:val="20"/>
        </w:rPr>
        <w:t>Theologico-Politicus</w:t>
      </w:r>
      <w:proofErr w:type="spellEnd"/>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Baruch </w:t>
      </w:r>
      <w:r w:rsidRPr="002233C1">
        <w:rPr>
          <w:rFonts w:ascii="Times New Roman" w:hAnsi="Times New Roman" w:cs="Times New Roman"/>
          <w:b/>
          <w:bCs/>
          <w:sz w:val="20"/>
          <w:szCs w:val="20"/>
          <w:u w:val="single"/>
        </w:rPr>
        <w:t xml:space="preserve">Spinoza </w:t>
      </w:r>
      <w:r w:rsidRPr="002233C1">
        <w:rPr>
          <w:rFonts w:ascii="Times New Roman" w:hAnsi="Times New Roman" w:cs="Times New Roman"/>
          <w:sz w:val="20"/>
          <w:szCs w:val="20"/>
        </w:rPr>
        <w:t xml:space="preserve">[or Benedict de </w:t>
      </w:r>
      <w:r w:rsidRPr="002233C1">
        <w:rPr>
          <w:rFonts w:ascii="Times New Roman" w:hAnsi="Times New Roman" w:cs="Times New Roman"/>
          <w:b/>
          <w:bCs/>
          <w:sz w:val="20"/>
          <w:szCs w:val="20"/>
          <w:u w:val="single"/>
        </w:rPr>
        <w:t>Spinoza</w:t>
      </w:r>
      <w:r w:rsidRPr="002233C1">
        <w:rPr>
          <w:rFonts w:ascii="Times New Roman" w:hAnsi="Times New Roman" w:cs="Times New Roman"/>
          <w:sz w:val="20"/>
          <w:szCs w:val="20"/>
        </w:rPr>
        <w:t>]</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This ethical philosopher and author </w:t>
      </w:r>
      <w:proofErr w:type="gramStart"/>
      <w:r w:rsidRPr="002233C1">
        <w:rPr>
          <w:rFonts w:ascii="Times New Roman" w:hAnsi="Times New Roman" w:cs="Times New Roman"/>
          <w:sz w:val="20"/>
          <w:szCs w:val="20"/>
        </w:rPr>
        <w:t>of  </w:t>
      </w:r>
      <w:r w:rsidRPr="002233C1">
        <w:rPr>
          <w:rFonts w:ascii="Times New Roman" w:hAnsi="Times New Roman" w:cs="Times New Roman"/>
          <w:i/>
          <w:iCs/>
          <w:sz w:val="20"/>
          <w:szCs w:val="20"/>
        </w:rPr>
        <w:t>Essays</w:t>
      </w:r>
      <w:proofErr w:type="gramEnd"/>
      <w:r w:rsidRPr="002233C1">
        <w:rPr>
          <w:rFonts w:ascii="Times New Roman" w:hAnsi="Times New Roman" w:cs="Times New Roman"/>
          <w:i/>
          <w:iCs/>
          <w:sz w:val="20"/>
          <w:szCs w:val="20"/>
        </w:rPr>
        <w:t xml:space="preserve"> in Quasi-Realism </w:t>
      </w:r>
      <w:r w:rsidRPr="002233C1">
        <w:rPr>
          <w:rFonts w:ascii="Times New Roman" w:hAnsi="Times New Roman" w:cs="Times New Roman"/>
          <w:sz w:val="20"/>
          <w:szCs w:val="20"/>
        </w:rPr>
        <w:t xml:space="preserve">criticized Davidson’s use of the </w:t>
      </w:r>
      <w:proofErr w:type="spellStart"/>
      <w:r w:rsidRPr="002233C1">
        <w:rPr>
          <w:rFonts w:ascii="Times New Roman" w:hAnsi="Times New Roman" w:cs="Times New Roman"/>
          <w:sz w:val="20"/>
          <w:szCs w:val="20"/>
        </w:rPr>
        <w:t>supervenience</w:t>
      </w:r>
      <w:proofErr w:type="spellEnd"/>
      <w:r w:rsidRPr="002233C1">
        <w:rPr>
          <w:rFonts w:ascii="Times New Roman" w:hAnsi="Times New Roman" w:cs="Times New Roman"/>
          <w:sz w:val="20"/>
          <w:szCs w:val="20"/>
        </w:rPr>
        <w:t xml:space="preserve"> theory in defenses of anomalous monism.</w:t>
      </w:r>
    </w:p>
    <w:p w:rsidR="00667A86" w:rsidRPr="002233C1" w:rsidRDefault="00667A86" w:rsidP="00667A86">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Simon </w:t>
      </w:r>
      <w:r w:rsidRPr="002233C1">
        <w:rPr>
          <w:rFonts w:ascii="Times New Roman" w:hAnsi="Times New Roman" w:cs="Times New Roman"/>
          <w:b/>
          <w:bCs/>
          <w:sz w:val="20"/>
          <w:szCs w:val="20"/>
          <w:u w:val="single"/>
        </w:rPr>
        <w:t>Blackburn</w:t>
      </w:r>
    </w:p>
    <w:p w:rsidR="005E6F65" w:rsidRPr="002233C1" w:rsidRDefault="005E6F65" w:rsidP="005E6F65">
      <w:pPr>
        <w:spacing w:after="0" w:line="240" w:lineRule="auto"/>
        <w:rPr>
          <w:rFonts w:ascii="Times New Roman" w:hAnsi="Times New Roman" w:cs="Times New Roman"/>
          <w:sz w:val="20"/>
          <w:szCs w:val="20"/>
        </w:rPr>
      </w:pP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w:t>
      </w:r>
    </w:p>
    <w:p w:rsidR="005E6F65" w:rsidRPr="002233C1" w:rsidRDefault="005E6F65" w:rsidP="005E6F65">
      <w:pPr>
        <w:spacing w:after="0" w:line="240" w:lineRule="auto"/>
        <w:rPr>
          <w:rFonts w:ascii="Times New Roman" w:hAnsi="Times New Roman" w:cs="Times New Roman"/>
          <w:sz w:val="20"/>
          <w:szCs w:val="20"/>
        </w:rPr>
      </w:pP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lastRenderedPageBreak/>
        <w:br/>
      </w:r>
      <w:r w:rsidRPr="002233C1">
        <w:rPr>
          <w:rFonts w:ascii="Times New Roman" w:hAnsi="Times New Roman" w:cs="Times New Roman"/>
          <w:sz w:val="20"/>
          <w:szCs w:val="20"/>
        </w:rPr>
        <w:br/>
      </w:r>
      <w:r w:rsidRPr="002233C1">
        <w:rPr>
          <w:rFonts w:ascii="Times New Roman" w:hAnsi="Times New Roman" w:cs="Times New Roman"/>
          <w:sz w:val="20"/>
          <w:szCs w:val="20"/>
        </w:rPr>
        <w:br/>
      </w:r>
      <w:r w:rsidRPr="002233C1">
        <w:rPr>
          <w:rFonts w:ascii="Times New Roman" w:hAnsi="Times New Roman" w:cs="Times New Roman"/>
          <w:sz w:val="20"/>
          <w:szCs w:val="20"/>
        </w:rPr>
        <w:br/>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EXTRAs:</w:t>
      </w:r>
    </w:p>
    <w:p w:rsidR="00E77443" w:rsidRDefault="00E77443" w:rsidP="005E6F65">
      <w:pPr>
        <w:spacing w:after="0" w:line="240" w:lineRule="auto"/>
        <w:rPr>
          <w:rFonts w:ascii="Times New Roman" w:hAnsi="Times New Roman" w:cs="Times New Roman"/>
          <w:sz w:val="20"/>
          <w:szCs w:val="20"/>
        </w:rPr>
      </w:pPr>
    </w:p>
    <w:p w:rsidR="00E77443" w:rsidRDefault="00E77443" w:rsidP="005E6F65">
      <w:pPr>
        <w:spacing w:after="0" w:line="240" w:lineRule="auto"/>
        <w:rPr>
          <w:rFonts w:ascii="Times New Roman" w:hAnsi="Times New Roman" w:cs="Times New Roman"/>
          <w:sz w:val="20"/>
          <w:szCs w:val="20"/>
        </w:rPr>
      </w:pPr>
    </w:p>
    <w:p w:rsidR="00E77443" w:rsidRPr="002233C1"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br/>
        <w:t xml:space="preserve">It contains the Berg Strait, which joins two of its arms separated by the </w:t>
      </w:r>
      <w:proofErr w:type="spellStart"/>
      <w:r w:rsidRPr="002233C1">
        <w:rPr>
          <w:rFonts w:ascii="Times New Roman" w:hAnsi="Times New Roman" w:cs="Times New Roman"/>
          <w:sz w:val="20"/>
          <w:szCs w:val="20"/>
        </w:rPr>
        <w:t>Kokaral</w:t>
      </w:r>
      <w:proofErr w:type="spellEnd"/>
      <w:r w:rsidRPr="002233C1">
        <w:rPr>
          <w:rFonts w:ascii="Times New Roman" w:hAnsi="Times New Roman" w:cs="Times New Roman"/>
          <w:sz w:val="20"/>
          <w:szCs w:val="20"/>
        </w:rPr>
        <w:t xml:space="preserve"> </w:t>
      </w:r>
      <w:proofErr w:type="gramStart"/>
      <w:r w:rsidRPr="002233C1">
        <w:rPr>
          <w:rFonts w:ascii="Times New Roman" w:hAnsi="Times New Roman" w:cs="Times New Roman"/>
          <w:sz w:val="20"/>
          <w:szCs w:val="20"/>
        </w:rPr>
        <w:t>island</w:t>
      </w:r>
      <w:proofErr w:type="gramEnd"/>
      <w:r w:rsidRPr="002233C1">
        <w:rPr>
          <w:rFonts w:ascii="Times New Roman" w:hAnsi="Times New Roman" w:cs="Times New Roman"/>
          <w:sz w:val="20"/>
          <w:szCs w:val="20"/>
        </w:rPr>
        <w:t xml:space="preserve">.  Its southern ports include </w:t>
      </w:r>
      <w:proofErr w:type="spellStart"/>
      <w:r w:rsidRPr="002233C1">
        <w:rPr>
          <w:rFonts w:ascii="Times New Roman" w:hAnsi="Times New Roman" w:cs="Times New Roman"/>
          <w:sz w:val="20"/>
          <w:szCs w:val="20"/>
        </w:rPr>
        <w:t>Muynoq</w:t>
      </w:r>
      <w:proofErr w:type="spellEnd"/>
      <w:r w:rsidRPr="002233C1">
        <w:rPr>
          <w:rFonts w:ascii="Times New Roman" w:hAnsi="Times New Roman" w:cs="Times New Roman"/>
          <w:sz w:val="20"/>
          <w:szCs w:val="20"/>
        </w:rPr>
        <w:t xml:space="preserve">, which sees frequent dust storms, lying in the area of </w:t>
      </w:r>
      <w:proofErr w:type="spellStart"/>
      <w:r w:rsidRPr="002233C1">
        <w:rPr>
          <w:rFonts w:ascii="Times New Roman" w:hAnsi="Times New Roman" w:cs="Times New Roman"/>
          <w:sz w:val="20"/>
          <w:szCs w:val="20"/>
        </w:rPr>
        <w:t>Qoraqalpoghiston</w:t>
      </w:r>
      <w:proofErr w:type="spellEnd"/>
      <w:r w:rsidRPr="002233C1">
        <w:rPr>
          <w:rFonts w:ascii="Times New Roman" w:hAnsi="Times New Roman" w:cs="Times New Roman"/>
          <w:sz w:val="20"/>
          <w:szCs w:val="20"/>
        </w:rPr>
        <w:t xml:space="preserve">.  West of it is the </w:t>
      </w:r>
      <w:proofErr w:type="spellStart"/>
      <w:r w:rsidRPr="002233C1">
        <w:rPr>
          <w:rFonts w:ascii="Times New Roman" w:hAnsi="Times New Roman" w:cs="Times New Roman"/>
          <w:sz w:val="20"/>
          <w:szCs w:val="20"/>
        </w:rPr>
        <w:t>Ustyurt</w:t>
      </w:r>
      <w:proofErr w:type="spellEnd"/>
      <w:r w:rsidRPr="002233C1">
        <w:rPr>
          <w:rFonts w:ascii="Times New Roman" w:hAnsi="Times New Roman" w:cs="Times New Roman"/>
          <w:sz w:val="20"/>
          <w:szCs w:val="20"/>
        </w:rPr>
        <w:t xml:space="preserve"> plateau, and projects for restoring its "small" region has focused on efficient irrigation.  One of the river that connects to it flows from the Fergana valley near the Alai mountains, while another river that drains to it also goes to lake </w:t>
      </w:r>
      <w:proofErr w:type="spellStart"/>
      <w:r w:rsidRPr="002233C1">
        <w:rPr>
          <w:rFonts w:ascii="Times New Roman" w:hAnsi="Times New Roman" w:cs="Times New Roman"/>
          <w:sz w:val="20"/>
          <w:szCs w:val="20"/>
        </w:rPr>
        <w:t>Sarykamysh</w:t>
      </w:r>
      <w:proofErr w:type="spellEnd"/>
      <w:r w:rsidRPr="002233C1">
        <w:rPr>
          <w:rFonts w:ascii="Times New Roman" w:hAnsi="Times New Roman" w:cs="Times New Roman"/>
          <w:sz w:val="20"/>
          <w:szCs w:val="20"/>
        </w:rPr>
        <w:t xml:space="preserve">, and rises from the </w:t>
      </w:r>
      <w:proofErr w:type="spellStart"/>
      <w:r w:rsidRPr="002233C1">
        <w:rPr>
          <w:rFonts w:ascii="Times New Roman" w:hAnsi="Times New Roman" w:cs="Times New Roman"/>
          <w:sz w:val="20"/>
          <w:szCs w:val="20"/>
        </w:rPr>
        <w:t>Pamirs</w:t>
      </w:r>
      <w:proofErr w:type="spellEnd"/>
      <w:r w:rsidRPr="002233C1">
        <w:rPr>
          <w:rFonts w:ascii="Times New Roman" w:hAnsi="Times New Roman" w:cs="Times New Roman"/>
          <w:sz w:val="20"/>
          <w:szCs w:val="20"/>
        </w:rPr>
        <w:t xml:space="preserve"> flowing northward past the </w:t>
      </w:r>
      <w:proofErr w:type="spellStart"/>
      <w:r w:rsidRPr="002233C1">
        <w:rPr>
          <w:rFonts w:ascii="Times New Roman" w:hAnsi="Times New Roman" w:cs="Times New Roman"/>
          <w:sz w:val="20"/>
          <w:szCs w:val="20"/>
        </w:rPr>
        <w:t>Garagum</w:t>
      </w:r>
      <w:proofErr w:type="spellEnd"/>
      <w:r w:rsidRPr="002233C1">
        <w:rPr>
          <w:rFonts w:ascii="Times New Roman" w:hAnsi="Times New Roman" w:cs="Times New Roman"/>
          <w:sz w:val="20"/>
          <w:szCs w:val="20"/>
        </w:rPr>
        <w:t xml:space="preserve"> canal, which is responsible for diverting water away from this body.  Lying south of Kazakhstan and north of Uzbekistan, it receives the </w:t>
      </w:r>
      <w:proofErr w:type="spellStart"/>
      <w:r w:rsidRPr="002233C1">
        <w:rPr>
          <w:rFonts w:ascii="Times New Roman" w:hAnsi="Times New Roman" w:cs="Times New Roman"/>
          <w:sz w:val="20"/>
          <w:szCs w:val="20"/>
        </w:rPr>
        <w:t>Syr</w:t>
      </w:r>
      <w:proofErr w:type="spellEnd"/>
      <w:r w:rsidRPr="002233C1">
        <w:rPr>
          <w:rFonts w:ascii="Times New Roman" w:hAnsi="Times New Roman" w:cs="Times New Roman"/>
          <w:sz w:val="20"/>
          <w:szCs w:val="20"/>
        </w:rPr>
        <w:t xml:space="preserve"> Darya and Amu Darya, but is quickly receding.  For 10 points, name this "lake" of central Asia found west of </w:t>
      </w:r>
      <w:proofErr w:type="gramStart"/>
      <w:r w:rsidRPr="002233C1">
        <w:rPr>
          <w:rFonts w:ascii="Times New Roman" w:hAnsi="Times New Roman" w:cs="Times New Roman"/>
          <w:sz w:val="20"/>
          <w:szCs w:val="20"/>
        </w:rPr>
        <w:t>lake</w:t>
      </w:r>
      <w:proofErr w:type="gramEnd"/>
      <w:r w:rsidRPr="002233C1">
        <w:rPr>
          <w:rFonts w:ascii="Times New Roman" w:hAnsi="Times New Roman" w:cs="Times New Roman"/>
          <w:sz w:val="20"/>
          <w:szCs w:val="20"/>
        </w:rPr>
        <w:t xml:space="preserve"> Balkhash and east of the Caspian Sea.</w:t>
      </w:r>
    </w:p>
    <w:p w:rsidR="00E77443" w:rsidRDefault="00E77443" w:rsidP="00E77443">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Aral</w:t>
      </w:r>
      <w:r w:rsidRPr="002233C1">
        <w:rPr>
          <w:rFonts w:ascii="Times New Roman" w:hAnsi="Times New Roman" w:cs="Times New Roman"/>
          <w:sz w:val="20"/>
          <w:szCs w:val="20"/>
        </w:rPr>
        <w:t xml:space="preserve"> Sea</w:t>
      </w:r>
    </w:p>
    <w:p w:rsidR="005E6F65" w:rsidRPr="002233C1" w:rsidRDefault="005E6F65" w:rsidP="005E6F65">
      <w:pPr>
        <w:spacing w:after="0" w:line="240" w:lineRule="auto"/>
        <w:rPr>
          <w:rFonts w:ascii="Times New Roman" w:hAnsi="Times New Roman" w:cs="Times New Roman"/>
          <w:sz w:val="20"/>
          <w:szCs w:val="20"/>
        </w:rPr>
      </w:pP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One of the commanders in this battle was earlier arrested for plotting the overthrow of the Protectorate, and was later made earl of </w:t>
      </w:r>
      <w:proofErr w:type="spellStart"/>
      <w:r w:rsidRPr="002233C1">
        <w:rPr>
          <w:rFonts w:ascii="Times New Roman" w:hAnsi="Times New Roman" w:cs="Times New Roman"/>
          <w:sz w:val="20"/>
          <w:szCs w:val="20"/>
        </w:rPr>
        <w:t>Tyrconnell</w:t>
      </w:r>
      <w:proofErr w:type="spellEnd"/>
      <w:r w:rsidRPr="002233C1">
        <w:rPr>
          <w:rFonts w:ascii="Times New Roman" w:hAnsi="Times New Roman" w:cs="Times New Roman"/>
          <w:sz w:val="20"/>
          <w:szCs w:val="20"/>
        </w:rPr>
        <w:t>.  For 10 points each.</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Richard Talbot was the second in command who led the </w:t>
      </w:r>
      <w:proofErr w:type="spellStart"/>
      <w:r w:rsidRPr="002233C1">
        <w:rPr>
          <w:rFonts w:ascii="Times New Roman" w:hAnsi="Times New Roman" w:cs="Times New Roman"/>
          <w:sz w:val="20"/>
          <w:szCs w:val="20"/>
        </w:rPr>
        <w:t>Jacobite</w:t>
      </w:r>
      <w:proofErr w:type="spellEnd"/>
      <w:r w:rsidRPr="002233C1">
        <w:rPr>
          <w:rFonts w:ascii="Times New Roman" w:hAnsi="Times New Roman" w:cs="Times New Roman"/>
          <w:sz w:val="20"/>
          <w:szCs w:val="20"/>
        </w:rPr>
        <w:t xml:space="preserve"> retreat following this battle near Drogheda, in which William III scared the shit out of James II.</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Battle of the </w:t>
      </w:r>
      <w:r w:rsidRPr="002233C1">
        <w:rPr>
          <w:rFonts w:ascii="Times New Roman" w:hAnsi="Times New Roman" w:cs="Times New Roman"/>
          <w:b/>
          <w:bCs/>
          <w:sz w:val="20"/>
          <w:szCs w:val="20"/>
          <w:u w:val="single"/>
        </w:rPr>
        <w:t>Boyne</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[10] The </w:t>
      </w:r>
      <w:proofErr w:type="spellStart"/>
      <w:r w:rsidRPr="002233C1">
        <w:rPr>
          <w:rFonts w:ascii="Times New Roman" w:hAnsi="Times New Roman" w:cs="Times New Roman"/>
          <w:sz w:val="20"/>
          <w:szCs w:val="20"/>
        </w:rPr>
        <w:t>Jacobite</w:t>
      </w:r>
      <w:proofErr w:type="spellEnd"/>
      <w:r w:rsidRPr="002233C1">
        <w:rPr>
          <w:rFonts w:ascii="Times New Roman" w:hAnsi="Times New Roman" w:cs="Times New Roman"/>
          <w:sz w:val="20"/>
          <w:szCs w:val="20"/>
        </w:rPr>
        <w:t xml:space="preserve"> position on </w:t>
      </w:r>
      <w:proofErr w:type="spellStart"/>
      <w:r w:rsidRPr="002233C1">
        <w:rPr>
          <w:rFonts w:ascii="Times New Roman" w:hAnsi="Times New Roman" w:cs="Times New Roman"/>
          <w:sz w:val="20"/>
          <w:szCs w:val="20"/>
        </w:rPr>
        <w:t>Killcommadan</w:t>
      </w:r>
      <w:proofErr w:type="spellEnd"/>
      <w:r w:rsidRPr="002233C1">
        <w:rPr>
          <w:rFonts w:ascii="Times New Roman" w:hAnsi="Times New Roman" w:cs="Times New Roman"/>
          <w:sz w:val="20"/>
          <w:szCs w:val="20"/>
        </w:rPr>
        <w:t xml:space="preserve"> hill was destroyed after the death of Marquis de St. Ruth in this decisive battle in Ireland of the Glorious revolution.</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battle of </w:t>
      </w:r>
      <w:proofErr w:type="spellStart"/>
      <w:r w:rsidRPr="002233C1">
        <w:rPr>
          <w:rFonts w:ascii="Times New Roman" w:hAnsi="Times New Roman" w:cs="Times New Roman"/>
          <w:b/>
          <w:bCs/>
          <w:sz w:val="20"/>
          <w:szCs w:val="20"/>
          <w:u w:val="single"/>
        </w:rPr>
        <w:t>Aughrim</w:t>
      </w:r>
      <w:proofErr w:type="spellEnd"/>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[10] The lack of magistrates at Fort William to receive the oath of the MacDonald clan led to this massacre led by Archibald Campbell, earl of Argyll on the heel of the battle of the Boyne.</w:t>
      </w:r>
    </w:p>
    <w:p w:rsidR="005E6F65" w:rsidRPr="002233C1" w:rsidRDefault="005E6F65" w:rsidP="005E6F65">
      <w:pPr>
        <w:spacing w:after="0" w:line="240" w:lineRule="auto"/>
        <w:rPr>
          <w:rFonts w:ascii="Times New Roman" w:hAnsi="Times New Roman" w:cs="Times New Roman"/>
          <w:sz w:val="20"/>
          <w:szCs w:val="20"/>
        </w:rPr>
      </w:pPr>
      <w:r w:rsidRPr="002233C1">
        <w:rPr>
          <w:rFonts w:ascii="Times New Roman" w:hAnsi="Times New Roman" w:cs="Times New Roman"/>
          <w:sz w:val="20"/>
          <w:szCs w:val="20"/>
        </w:rPr>
        <w:t xml:space="preserve">ANSWER: </w:t>
      </w:r>
      <w:r w:rsidRPr="002233C1">
        <w:rPr>
          <w:rFonts w:ascii="Times New Roman" w:hAnsi="Times New Roman" w:cs="Times New Roman"/>
          <w:b/>
          <w:bCs/>
          <w:sz w:val="20"/>
          <w:szCs w:val="20"/>
          <w:u w:val="single"/>
        </w:rPr>
        <w:t>Glencoe</w:t>
      </w:r>
      <w:r w:rsidRPr="002233C1">
        <w:rPr>
          <w:rFonts w:ascii="Times New Roman" w:hAnsi="Times New Roman" w:cs="Times New Roman"/>
          <w:sz w:val="20"/>
          <w:szCs w:val="20"/>
        </w:rPr>
        <w:t xml:space="preserve"> massacre</w:t>
      </w:r>
    </w:p>
    <w:p w:rsidR="00E77443" w:rsidRPr="002233C1" w:rsidRDefault="00E77443" w:rsidP="005E6F65">
      <w:pPr>
        <w:spacing w:after="0" w:line="240" w:lineRule="auto"/>
        <w:rPr>
          <w:rFonts w:ascii="Times New Roman" w:hAnsi="Times New Roman" w:cs="Times New Roman"/>
          <w:sz w:val="20"/>
          <w:szCs w:val="20"/>
        </w:rPr>
      </w:pPr>
    </w:p>
    <w:p w:rsidR="00B7688E" w:rsidRPr="002233C1" w:rsidRDefault="00B7688E" w:rsidP="005E6F65">
      <w:pPr>
        <w:spacing w:after="0" w:line="240" w:lineRule="auto"/>
        <w:rPr>
          <w:rFonts w:ascii="Times New Roman" w:hAnsi="Times New Roman" w:cs="Times New Roman"/>
          <w:sz w:val="20"/>
          <w:szCs w:val="20"/>
        </w:rPr>
      </w:pPr>
    </w:p>
    <w:sectPr w:rsidR="00B7688E" w:rsidRPr="0022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65"/>
    <w:rsid w:val="000C2D9D"/>
    <w:rsid w:val="002233C1"/>
    <w:rsid w:val="005E6F65"/>
    <w:rsid w:val="00667A86"/>
    <w:rsid w:val="007C1374"/>
    <w:rsid w:val="00B4210E"/>
    <w:rsid w:val="00B7688E"/>
    <w:rsid w:val="00E774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C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14493">
      <w:bodyDiv w:val="1"/>
      <w:marLeft w:val="0"/>
      <w:marRight w:val="0"/>
      <w:marTop w:val="0"/>
      <w:marBottom w:val="0"/>
      <w:divBdr>
        <w:top w:val="none" w:sz="0" w:space="0" w:color="auto"/>
        <w:left w:val="none" w:sz="0" w:space="0" w:color="auto"/>
        <w:bottom w:val="none" w:sz="0" w:space="0" w:color="auto"/>
        <w:right w:val="none" w:sz="0" w:space="0" w:color="auto"/>
      </w:divBdr>
    </w:div>
    <w:div w:id="1077098536">
      <w:bodyDiv w:val="1"/>
      <w:marLeft w:val="0"/>
      <w:marRight w:val="0"/>
      <w:marTop w:val="0"/>
      <w:marBottom w:val="0"/>
      <w:divBdr>
        <w:top w:val="none" w:sz="0" w:space="0" w:color="auto"/>
        <w:left w:val="none" w:sz="0" w:space="0" w:color="auto"/>
        <w:bottom w:val="none" w:sz="0" w:space="0" w:color="auto"/>
        <w:right w:val="none" w:sz="0" w:space="0" w:color="auto"/>
      </w:divBdr>
    </w:div>
    <w:div w:id="1859152581">
      <w:bodyDiv w:val="1"/>
      <w:marLeft w:val="0"/>
      <w:marRight w:val="0"/>
      <w:marTop w:val="0"/>
      <w:marBottom w:val="0"/>
      <w:divBdr>
        <w:top w:val="none" w:sz="0" w:space="0" w:color="auto"/>
        <w:left w:val="none" w:sz="0" w:space="0" w:color="auto"/>
        <w:bottom w:val="none" w:sz="0" w:space="0" w:color="auto"/>
        <w:right w:val="none" w:sz="0" w:space="0" w:color="auto"/>
      </w:divBdr>
    </w:div>
    <w:div w:id="190795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5659</Words>
  <Characters>32258</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37842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Weiner</dc:creator>
  <cp:lastModifiedBy>Matthew Lyons Bollinger</cp:lastModifiedBy>
  <cp:revision>2</cp:revision>
  <dcterms:created xsi:type="dcterms:W3CDTF">2013-08-10T16:16:00Z</dcterms:created>
  <dcterms:modified xsi:type="dcterms:W3CDTF">2013-08-10T16:16:00Z</dcterms:modified>
</cp:coreProperties>
</file>