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029" w:rsidRPr="009A7029" w:rsidRDefault="009A7029" w:rsidP="009A7029">
      <w:pPr>
        <w:spacing w:after="0" w:line="240" w:lineRule="auto"/>
        <w:rPr>
          <w:rFonts w:eastAsia="Times New Roman" w:cs="Times New Roman"/>
          <w:szCs w:val="24"/>
        </w:rPr>
      </w:pPr>
      <w:r>
        <w:rPr>
          <w:rFonts w:eastAsia="Times New Roman" w:cs="Times New Roman"/>
          <w:b/>
          <w:bCs/>
          <w:color w:val="000000"/>
          <w:sz w:val="20"/>
          <w:szCs w:val="20"/>
        </w:rPr>
        <w:t>2013 Chicago Open</w:t>
      </w:r>
      <w:r w:rsidR="006941B1">
        <w:rPr>
          <w:rFonts w:eastAsia="Times New Roman" w:cs="Times New Roman"/>
          <w:b/>
          <w:bCs/>
          <w:color w:val="000000"/>
          <w:sz w:val="20"/>
          <w:szCs w:val="20"/>
        </w:rPr>
        <w:t>: No Subtext, Just Tacos.</w:t>
      </w:r>
    </w:p>
    <w:p w:rsidR="009A7029" w:rsidRDefault="009A7029" w:rsidP="009A7029">
      <w:pPr>
        <w:spacing w:after="0" w:line="240" w:lineRule="auto"/>
        <w:rPr>
          <w:rFonts w:eastAsia="Times New Roman" w:cs="Times New Roman"/>
          <w:b/>
          <w:bCs/>
          <w:color w:val="000000"/>
          <w:sz w:val="20"/>
          <w:szCs w:val="20"/>
        </w:rPr>
      </w:pPr>
      <w:r w:rsidRPr="009A7029">
        <w:rPr>
          <w:rFonts w:eastAsia="Times New Roman" w:cs="Times New Roman"/>
          <w:b/>
          <w:bCs/>
          <w:color w:val="000000"/>
          <w:sz w:val="20"/>
          <w:szCs w:val="20"/>
        </w:rPr>
        <w:t xml:space="preserve">Written by </w:t>
      </w:r>
      <w:proofErr w:type="spellStart"/>
      <w:r w:rsidRPr="009A7029">
        <w:rPr>
          <w:rFonts w:eastAsia="Times New Roman" w:cs="Times New Roman"/>
          <w:b/>
          <w:bCs/>
          <w:color w:val="000000"/>
          <w:sz w:val="20"/>
          <w:szCs w:val="20"/>
        </w:rPr>
        <w:t>Carsten</w:t>
      </w:r>
      <w:proofErr w:type="spellEnd"/>
      <w:r w:rsidRPr="009A7029">
        <w:rPr>
          <w:rFonts w:eastAsia="Times New Roman" w:cs="Times New Roman"/>
          <w:b/>
          <w:bCs/>
          <w:color w:val="000000"/>
          <w:sz w:val="20"/>
          <w:szCs w:val="20"/>
        </w:rPr>
        <w:t xml:space="preserve"> </w:t>
      </w:r>
      <w:proofErr w:type="spellStart"/>
      <w:r w:rsidRPr="009A7029">
        <w:rPr>
          <w:rFonts w:eastAsia="Times New Roman" w:cs="Times New Roman"/>
          <w:b/>
          <w:bCs/>
          <w:color w:val="000000"/>
          <w:sz w:val="20"/>
          <w:szCs w:val="20"/>
        </w:rPr>
        <w:t>Gehring</w:t>
      </w:r>
      <w:proofErr w:type="spellEnd"/>
      <w:r w:rsidRPr="009A7029">
        <w:rPr>
          <w:rFonts w:eastAsia="Times New Roman" w:cs="Times New Roman"/>
          <w:b/>
          <w:bCs/>
          <w:color w:val="000000"/>
          <w:sz w:val="20"/>
          <w:szCs w:val="20"/>
        </w:rPr>
        <w:t xml:space="preserve">, </w:t>
      </w:r>
      <w:proofErr w:type="spellStart"/>
      <w:r w:rsidRPr="009A7029">
        <w:rPr>
          <w:rFonts w:eastAsia="Times New Roman" w:cs="Times New Roman"/>
          <w:b/>
          <w:bCs/>
          <w:color w:val="000000"/>
          <w:sz w:val="20"/>
          <w:szCs w:val="20"/>
        </w:rPr>
        <w:t>Mik</w:t>
      </w:r>
      <w:proofErr w:type="spellEnd"/>
      <w:r w:rsidRPr="009A7029">
        <w:rPr>
          <w:rFonts w:eastAsia="Times New Roman" w:cs="Times New Roman"/>
          <w:b/>
          <w:bCs/>
          <w:color w:val="000000"/>
          <w:sz w:val="20"/>
          <w:szCs w:val="20"/>
        </w:rPr>
        <w:t xml:space="preserve"> Larsen, Zach Pace, and Dan </w:t>
      </w:r>
      <w:proofErr w:type="spellStart"/>
      <w:r w:rsidRPr="009A7029">
        <w:rPr>
          <w:rFonts w:eastAsia="Times New Roman" w:cs="Times New Roman"/>
          <w:b/>
          <w:bCs/>
          <w:color w:val="000000"/>
          <w:sz w:val="20"/>
          <w:szCs w:val="20"/>
        </w:rPr>
        <w:t>Passner</w:t>
      </w:r>
      <w:proofErr w:type="spellEnd"/>
    </w:p>
    <w:p w:rsidR="006941B1" w:rsidRDefault="006941B1" w:rsidP="006941B1">
      <w:pPr>
        <w:spacing w:after="0" w:line="240" w:lineRule="auto"/>
        <w:rPr>
          <w:rFonts w:eastAsia="Times New Roman" w:cs="Times New Roman"/>
          <w:szCs w:val="24"/>
        </w:rPr>
      </w:pPr>
      <w:r>
        <w:rPr>
          <w:rFonts w:eastAsia="Times New Roman" w:cs="Times New Roman"/>
          <w:b/>
          <w:color w:val="000000"/>
          <w:sz w:val="20"/>
          <w:szCs w:val="20"/>
        </w:rPr>
        <w:t xml:space="preserve">Edited by Matt Bollinger, </w:t>
      </w:r>
      <w:proofErr w:type="spellStart"/>
      <w:r>
        <w:rPr>
          <w:rFonts w:eastAsia="Times New Roman" w:cs="Times New Roman"/>
          <w:b/>
          <w:color w:val="000000"/>
          <w:sz w:val="20"/>
          <w:szCs w:val="20"/>
        </w:rPr>
        <w:t>Libo</w:t>
      </w:r>
      <w:proofErr w:type="spellEnd"/>
      <w:r>
        <w:rPr>
          <w:rFonts w:eastAsia="Times New Roman" w:cs="Times New Roman"/>
          <w:b/>
          <w:color w:val="000000"/>
          <w:sz w:val="20"/>
          <w:szCs w:val="20"/>
        </w:rPr>
        <w:t xml:space="preserve"> </w:t>
      </w:r>
      <w:proofErr w:type="spellStart"/>
      <w:r>
        <w:rPr>
          <w:rFonts w:eastAsia="Times New Roman" w:cs="Times New Roman"/>
          <w:b/>
          <w:color w:val="000000"/>
          <w:sz w:val="20"/>
          <w:szCs w:val="20"/>
        </w:rPr>
        <w:t>Zeng</w:t>
      </w:r>
      <w:proofErr w:type="spellEnd"/>
      <w:r>
        <w:rPr>
          <w:rFonts w:eastAsia="Times New Roman" w:cs="Times New Roman"/>
          <w:b/>
          <w:color w:val="000000"/>
          <w:sz w:val="20"/>
          <w:szCs w:val="20"/>
        </w:rPr>
        <w:t xml:space="preserve">, </w:t>
      </w:r>
      <w:proofErr w:type="spellStart"/>
      <w:r>
        <w:rPr>
          <w:rFonts w:eastAsia="Times New Roman" w:cs="Times New Roman"/>
          <w:b/>
          <w:color w:val="000000"/>
          <w:sz w:val="20"/>
          <w:szCs w:val="20"/>
        </w:rPr>
        <w:t>Sriram</w:t>
      </w:r>
      <w:proofErr w:type="spellEnd"/>
      <w:r>
        <w:rPr>
          <w:rFonts w:eastAsia="Times New Roman" w:cs="Times New Roman"/>
          <w:b/>
          <w:color w:val="000000"/>
          <w:sz w:val="20"/>
          <w:szCs w:val="20"/>
        </w:rPr>
        <w:t xml:space="preserve"> </w:t>
      </w:r>
      <w:proofErr w:type="spellStart"/>
      <w:r>
        <w:rPr>
          <w:rFonts w:eastAsia="Times New Roman" w:cs="Times New Roman"/>
          <w:b/>
          <w:color w:val="000000"/>
          <w:sz w:val="20"/>
          <w:szCs w:val="20"/>
        </w:rPr>
        <w:t>Pendyala</w:t>
      </w:r>
      <w:proofErr w:type="spellEnd"/>
      <w:r>
        <w:rPr>
          <w:rFonts w:eastAsia="Times New Roman" w:cs="Times New Roman"/>
          <w:b/>
          <w:color w:val="000000"/>
          <w:sz w:val="20"/>
          <w:szCs w:val="20"/>
        </w:rPr>
        <w:t xml:space="preserve">, Dennis Loo, </w:t>
      </w:r>
      <w:proofErr w:type="spellStart"/>
      <w:r>
        <w:rPr>
          <w:rFonts w:eastAsia="Times New Roman" w:cs="Times New Roman"/>
          <w:b/>
          <w:color w:val="000000"/>
          <w:sz w:val="20"/>
          <w:szCs w:val="20"/>
        </w:rPr>
        <w:t>Sinan</w:t>
      </w:r>
      <w:proofErr w:type="spellEnd"/>
      <w:r>
        <w:rPr>
          <w:rFonts w:eastAsia="Times New Roman" w:cs="Times New Roman"/>
          <w:b/>
          <w:color w:val="000000"/>
          <w:sz w:val="20"/>
          <w:szCs w:val="20"/>
        </w:rPr>
        <w:t xml:space="preserve"> </w:t>
      </w:r>
      <w:proofErr w:type="spellStart"/>
      <w:r>
        <w:rPr>
          <w:rFonts w:eastAsia="Times New Roman" w:cs="Times New Roman"/>
          <w:b/>
          <w:color w:val="000000"/>
          <w:sz w:val="20"/>
          <w:szCs w:val="20"/>
        </w:rPr>
        <w:t>Ulusoy</w:t>
      </w:r>
      <w:proofErr w:type="spellEnd"/>
      <w:r>
        <w:rPr>
          <w:rFonts w:eastAsia="Times New Roman" w:cs="Times New Roman"/>
          <w:b/>
          <w:color w:val="000000"/>
          <w:sz w:val="20"/>
          <w:szCs w:val="20"/>
        </w:rPr>
        <w:t xml:space="preserve">, and Kevin </w:t>
      </w:r>
      <w:proofErr w:type="spellStart"/>
      <w:r>
        <w:rPr>
          <w:rFonts w:eastAsia="Times New Roman" w:cs="Times New Roman"/>
          <w:b/>
          <w:color w:val="000000"/>
          <w:sz w:val="20"/>
          <w:szCs w:val="20"/>
        </w:rPr>
        <w:t>Koai</w:t>
      </w:r>
      <w:proofErr w:type="spellEnd"/>
      <w:r>
        <w:rPr>
          <w:rFonts w:eastAsia="Times New Roman" w:cs="Times New Roman"/>
          <w:b/>
          <w:color w:val="000000"/>
          <w:sz w:val="20"/>
          <w:szCs w:val="20"/>
        </w:rPr>
        <w:t>, with invaluable contributions by Matt Jackson</w:t>
      </w:r>
    </w:p>
    <w:p w:rsidR="006941B1" w:rsidRPr="009A7029" w:rsidRDefault="006941B1" w:rsidP="009A7029">
      <w:pPr>
        <w:spacing w:after="0" w:line="240" w:lineRule="auto"/>
        <w:rPr>
          <w:rFonts w:eastAsia="Times New Roman" w:cs="Times New Roman"/>
          <w:szCs w:val="24"/>
        </w:rPr>
      </w:pPr>
      <w:bookmarkStart w:id="0" w:name="_GoBack"/>
      <w:bookmarkEnd w:id="0"/>
    </w:p>
    <w:p w:rsidR="009624F5" w:rsidRPr="009A7029" w:rsidRDefault="009A7029" w:rsidP="009624F5">
      <w:pPr>
        <w:spacing w:after="0" w:line="240" w:lineRule="auto"/>
        <w:rPr>
          <w:rFonts w:eastAsia="Times New Roman" w:cs="Times New Roman"/>
          <w:szCs w:val="24"/>
        </w:rPr>
      </w:pPr>
      <w:r w:rsidRPr="009A7029">
        <w:rPr>
          <w:rFonts w:eastAsia="Times New Roman" w:cs="Times New Roman"/>
          <w:szCs w:val="24"/>
        </w:rPr>
        <w:br/>
      </w:r>
      <w:r w:rsidR="009624F5">
        <w:rPr>
          <w:rFonts w:eastAsia="Times New Roman" w:cs="Times New Roman"/>
          <w:bCs/>
          <w:color w:val="000000"/>
          <w:sz w:val="20"/>
          <w:szCs w:val="20"/>
        </w:rPr>
        <w:t xml:space="preserve">1. </w:t>
      </w:r>
      <w:r w:rsidR="009624F5" w:rsidRPr="009A7029">
        <w:rPr>
          <w:rFonts w:eastAsia="Times New Roman" w:cs="Times New Roman"/>
          <w:b/>
          <w:bCs/>
          <w:color w:val="000000"/>
          <w:sz w:val="20"/>
          <w:szCs w:val="20"/>
        </w:rPr>
        <w:t xml:space="preserve">In one section of this work, Saint Margaret is holding a book and looking at a pot of ointment held by Mary Magdalene while casually stepping on a dragon. It draws on the symbolism of the mass by including three groups of angels respectively wearing the </w:t>
      </w:r>
      <w:proofErr w:type="spellStart"/>
      <w:r w:rsidR="009624F5" w:rsidRPr="009A7029">
        <w:rPr>
          <w:rFonts w:eastAsia="Times New Roman" w:cs="Times New Roman"/>
          <w:b/>
          <w:bCs/>
          <w:color w:val="000000"/>
          <w:sz w:val="20"/>
          <w:szCs w:val="20"/>
        </w:rPr>
        <w:t>alb</w:t>
      </w:r>
      <w:proofErr w:type="spellEnd"/>
      <w:r w:rsidR="009624F5" w:rsidRPr="009A7029">
        <w:rPr>
          <w:rFonts w:eastAsia="Times New Roman" w:cs="Times New Roman"/>
          <w:b/>
          <w:bCs/>
          <w:color w:val="000000"/>
          <w:sz w:val="20"/>
          <w:szCs w:val="20"/>
        </w:rPr>
        <w:t>, the cope, and the dalmatic, though none of them is wearing the celebrant’s chasuble. In the background of this work, the inscription “Here is where Christ was born” appears above a harp on the palace of King</w:t>
      </w:r>
      <w:r w:rsidR="009624F5" w:rsidRPr="009A7029">
        <w:rPr>
          <w:rFonts w:eastAsia="Times New Roman" w:cs="Times New Roman"/>
          <w:color w:val="000000"/>
          <w:sz w:val="20"/>
          <w:szCs w:val="20"/>
        </w:rPr>
        <w:t xml:space="preserve"> (*) David. In this work, a devil lies in shadow behind to an ox raising its head and a donkey lowering its head next to a Roman column. In the central panel of this triptych, a vase and a glass vessel, both filled with flowers, lie in front of a sheaf of wheat, while the naked baby Jesus lies on the bare ground with light shooting out of his body. For 10 points, name this triptych by Hugo van der </w:t>
      </w:r>
      <w:proofErr w:type="gramStart"/>
      <w:r w:rsidR="009624F5" w:rsidRPr="009A7029">
        <w:rPr>
          <w:rFonts w:eastAsia="Times New Roman" w:cs="Times New Roman"/>
          <w:color w:val="000000"/>
          <w:sz w:val="20"/>
          <w:szCs w:val="20"/>
        </w:rPr>
        <w:t>Goes</w:t>
      </w:r>
      <w:proofErr w:type="gramEnd"/>
      <w:r w:rsidR="009624F5" w:rsidRPr="009A7029">
        <w:rPr>
          <w:rFonts w:eastAsia="Times New Roman" w:cs="Times New Roman"/>
          <w:color w:val="000000"/>
          <w:sz w:val="20"/>
          <w:szCs w:val="20"/>
        </w:rPr>
        <w:t xml:space="preserve"> named for an Italian banker.</w:t>
      </w:r>
    </w:p>
    <w:p w:rsidR="009624F5" w:rsidRDefault="009624F5" w:rsidP="009624F5">
      <w:pPr>
        <w:spacing w:after="0" w:line="240" w:lineRule="auto"/>
        <w:rPr>
          <w:rFonts w:eastAsia="Times New Roman" w:cs="Times New Roman"/>
          <w:color w:val="000000"/>
          <w:sz w:val="20"/>
          <w:szCs w:val="20"/>
        </w:rPr>
      </w:pPr>
      <w:r w:rsidRPr="009A7029">
        <w:rPr>
          <w:rFonts w:eastAsia="Times New Roman" w:cs="Times New Roman"/>
          <w:color w:val="000000"/>
          <w:sz w:val="20"/>
          <w:szCs w:val="20"/>
        </w:rPr>
        <w:t xml:space="preserve">ANSWER: </w:t>
      </w:r>
      <w:proofErr w:type="spellStart"/>
      <w:r w:rsidRPr="009A7029">
        <w:rPr>
          <w:rFonts w:eastAsia="Times New Roman" w:cs="Times New Roman"/>
          <w:b/>
          <w:bCs/>
          <w:i/>
          <w:iCs/>
          <w:color w:val="000000"/>
          <w:sz w:val="20"/>
          <w:szCs w:val="20"/>
          <w:u w:val="single"/>
        </w:rPr>
        <w:t>Portinari</w:t>
      </w:r>
      <w:proofErr w:type="spellEnd"/>
      <w:r w:rsidRPr="009A7029">
        <w:rPr>
          <w:rFonts w:eastAsia="Times New Roman" w:cs="Times New Roman"/>
          <w:b/>
          <w:bCs/>
          <w:i/>
          <w:iCs/>
          <w:color w:val="000000"/>
          <w:sz w:val="20"/>
          <w:szCs w:val="20"/>
          <w:u w:val="single"/>
        </w:rPr>
        <w:t xml:space="preserve"> </w:t>
      </w:r>
      <w:r w:rsidRPr="009A7029">
        <w:rPr>
          <w:rFonts w:eastAsia="Times New Roman" w:cs="Times New Roman"/>
          <w:i/>
          <w:iCs/>
          <w:color w:val="000000"/>
          <w:sz w:val="20"/>
          <w:szCs w:val="20"/>
        </w:rPr>
        <w:t>Altarpiece</w:t>
      </w:r>
      <w:r w:rsidRPr="009A7029">
        <w:rPr>
          <w:rFonts w:eastAsia="Times New Roman" w:cs="Times New Roman"/>
          <w:color w:val="000000"/>
          <w:sz w:val="20"/>
          <w:szCs w:val="20"/>
        </w:rPr>
        <w:t xml:space="preserve"> [or the </w:t>
      </w:r>
      <w:proofErr w:type="spellStart"/>
      <w:r w:rsidRPr="009A7029">
        <w:rPr>
          <w:rFonts w:eastAsia="Times New Roman" w:cs="Times New Roman"/>
          <w:b/>
          <w:bCs/>
          <w:i/>
          <w:iCs/>
          <w:color w:val="000000"/>
          <w:sz w:val="20"/>
          <w:szCs w:val="20"/>
          <w:u w:val="single"/>
        </w:rPr>
        <w:t>Portinari</w:t>
      </w:r>
      <w:proofErr w:type="spellEnd"/>
      <w:r w:rsidRPr="009A7029">
        <w:rPr>
          <w:rFonts w:eastAsia="Times New Roman" w:cs="Times New Roman"/>
          <w:b/>
          <w:bCs/>
          <w:i/>
          <w:iCs/>
          <w:color w:val="000000"/>
          <w:sz w:val="20"/>
          <w:szCs w:val="20"/>
          <w:u w:val="single"/>
        </w:rPr>
        <w:t xml:space="preserve"> </w:t>
      </w:r>
      <w:r w:rsidRPr="009A7029">
        <w:rPr>
          <w:rFonts w:eastAsia="Times New Roman" w:cs="Times New Roman"/>
          <w:i/>
          <w:iCs/>
          <w:color w:val="000000"/>
          <w:sz w:val="20"/>
          <w:szCs w:val="20"/>
        </w:rPr>
        <w:t>Triptych</w:t>
      </w:r>
      <w:r w:rsidRPr="009A7029">
        <w:rPr>
          <w:rFonts w:eastAsia="Times New Roman" w:cs="Times New Roman"/>
          <w:color w:val="000000"/>
          <w:sz w:val="20"/>
          <w:szCs w:val="20"/>
        </w:rPr>
        <w:t>]</w:t>
      </w:r>
    </w:p>
    <w:p w:rsidR="009624F5" w:rsidRDefault="009624F5" w:rsidP="009624F5">
      <w:pPr>
        <w:spacing w:after="0" w:line="240" w:lineRule="auto"/>
        <w:rPr>
          <w:rFonts w:eastAsia="Times New Roman" w:cs="Times New Roman"/>
          <w:color w:val="000000"/>
          <w:sz w:val="20"/>
          <w:szCs w:val="20"/>
        </w:rPr>
      </w:pPr>
    </w:p>
    <w:p w:rsidR="009624F5" w:rsidRPr="009A7029" w:rsidRDefault="009624F5" w:rsidP="009624F5">
      <w:pPr>
        <w:spacing w:after="0" w:line="240" w:lineRule="auto"/>
        <w:rPr>
          <w:rFonts w:eastAsia="Times New Roman" w:cs="Times New Roman"/>
          <w:szCs w:val="24"/>
        </w:rPr>
      </w:pPr>
      <w:r>
        <w:rPr>
          <w:rFonts w:eastAsia="Times New Roman" w:cs="Times New Roman"/>
          <w:color w:val="000000"/>
          <w:sz w:val="20"/>
          <w:szCs w:val="20"/>
        </w:rPr>
        <w:t xml:space="preserve">2. </w:t>
      </w:r>
      <w:r w:rsidRPr="009A7029">
        <w:rPr>
          <w:rFonts w:eastAsia="Times New Roman" w:cs="Times New Roman"/>
          <w:b/>
          <w:bCs/>
          <w:color w:val="000000"/>
          <w:sz w:val="20"/>
          <w:szCs w:val="20"/>
        </w:rPr>
        <w:t xml:space="preserve">Four new examples of this type of object were reported in 2012 by Travis Rector and Heidi </w:t>
      </w:r>
      <w:proofErr w:type="spellStart"/>
      <w:r w:rsidRPr="009A7029">
        <w:rPr>
          <w:rFonts w:eastAsia="Times New Roman" w:cs="Times New Roman"/>
          <w:b/>
          <w:bCs/>
          <w:color w:val="000000"/>
          <w:sz w:val="20"/>
          <w:szCs w:val="20"/>
        </w:rPr>
        <w:t>Schweiker</w:t>
      </w:r>
      <w:proofErr w:type="spellEnd"/>
      <w:r w:rsidRPr="009A7029">
        <w:rPr>
          <w:rFonts w:eastAsia="Times New Roman" w:cs="Times New Roman"/>
          <w:b/>
          <w:bCs/>
          <w:color w:val="000000"/>
          <w:sz w:val="20"/>
          <w:szCs w:val="20"/>
        </w:rPr>
        <w:t xml:space="preserve"> in NGC7023, although one object, 450X, thought previously to be another example located in Bok globule B175, has been reclassified as a background galaxy. In the mid-to-late 1990s, several examples were found to be up to 10 parsecs, over 30 times larger than most previously observed examples.  Two of this class of objects’ discoverers noted their prominent hydrogen, sulfur, and oxygen lines, and Viktor </w:t>
      </w:r>
      <w:proofErr w:type="spellStart"/>
      <w:r w:rsidRPr="009A7029">
        <w:rPr>
          <w:rFonts w:eastAsia="Times New Roman" w:cs="Times New Roman"/>
          <w:b/>
          <w:bCs/>
          <w:color w:val="000000"/>
          <w:sz w:val="20"/>
          <w:szCs w:val="20"/>
        </w:rPr>
        <w:t>Hambardzumyan</w:t>
      </w:r>
      <w:proofErr w:type="spellEnd"/>
      <w:r w:rsidRPr="009A7029">
        <w:rPr>
          <w:rFonts w:eastAsia="Times New Roman" w:cs="Times New Roman"/>
          <w:b/>
          <w:bCs/>
          <w:color w:val="000000"/>
          <w:sz w:val="20"/>
          <w:szCs w:val="20"/>
        </w:rPr>
        <w:t xml:space="preserve"> named these entities</w:t>
      </w:r>
      <w:r>
        <w:rPr>
          <w:rFonts w:eastAsia="Times New Roman" w:cs="Times New Roman"/>
          <w:b/>
          <w:bCs/>
          <w:color w:val="000000"/>
          <w:sz w:val="20"/>
          <w:szCs w:val="20"/>
        </w:rPr>
        <w:t xml:space="preserve"> </w:t>
      </w:r>
      <w:r w:rsidRPr="009A7029">
        <w:rPr>
          <w:rFonts w:eastAsia="Times New Roman" w:cs="Times New Roman"/>
          <w:b/>
          <w:bCs/>
          <w:color w:val="000000"/>
          <w:sz w:val="20"/>
          <w:szCs w:val="20"/>
        </w:rPr>
        <w:t>(*)</w:t>
      </w:r>
      <w:r w:rsidRPr="009A7029">
        <w:rPr>
          <w:rFonts w:eastAsia="Times New Roman" w:cs="Times New Roman"/>
          <w:color w:val="000000"/>
          <w:sz w:val="20"/>
          <w:szCs w:val="20"/>
        </w:rPr>
        <w:t xml:space="preserve"> after those two men. An analogue of these structures, which manifests at lower frequencies, is called a Molecular Hydrogen emission-line Object. They were first observed by Sherburne Wesley Burnham, who noted nebulosity around T </w:t>
      </w:r>
      <w:proofErr w:type="spellStart"/>
      <w:r w:rsidRPr="009A7029">
        <w:rPr>
          <w:rFonts w:eastAsia="Times New Roman" w:cs="Times New Roman"/>
          <w:color w:val="000000"/>
          <w:sz w:val="20"/>
          <w:szCs w:val="20"/>
        </w:rPr>
        <w:t>Tauri</w:t>
      </w:r>
      <w:proofErr w:type="spellEnd"/>
      <w:r w:rsidRPr="009A7029">
        <w:rPr>
          <w:rFonts w:eastAsia="Times New Roman" w:cs="Times New Roman"/>
          <w:color w:val="000000"/>
          <w:sz w:val="20"/>
          <w:szCs w:val="20"/>
        </w:rPr>
        <w:t xml:space="preserve">, and always </w:t>
      </w:r>
      <w:proofErr w:type="gramStart"/>
      <w:r w:rsidRPr="009A7029">
        <w:rPr>
          <w:rFonts w:eastAsia="Times New Roman" w:cs="Times New Roman"/>
          <w:color w:val="000000"/>
          <w:sz w:val="20"/>
          <w:szCs w:val="20"/>
        </w:rPr>
        <w:t>occur</w:t>
      </w:r>
      <w:proofErr w:type="gramEnd"/>
      <w:r w:rsidRPr="009A7029">
        <w:rPr>
          <w:rFonts w:eastAsia="Times New Roman" w:cs="Times New Roman"/>
          <w:color w:val="000000"/>
          <w:sz w:val="20"/>
          <w:szCs w:val="20"/>
        </w:rPr>
        <w:t xml:space="preserve"> almost perpendicular to the </w:t>
      </w:r>
      <w:proofErr w:type="spellStart"/>
      <w:r w:rsidRPr="009A7029">
        <w:rPr>
          <w:rFonts w:eastAsia="Times New Roman" w:cs="Times New Roman"/>
          <w:color w:val="000000"/>
          <w:sz w:val="20"/>
          <w:szCs w:val="20"/>
        </w:rPr>
        <w:t>protoplanetary</w:t>
      </w:r>
      <w:proofErr w:type="spellEnd"/>
      <w:r w:rsidRPr="009A7029">
        <w:rPr>
          <w:rFonts w:eastAsia="Times New Roman" w:cs="Times New Roman"/>
          <w:color w:val="000000"/>
          <w:sz w:val="20"/>
          <w:szCs w:val="20"/>
        </w:rPr>
        <w:t xml:space="preserve"> disk. For 10 points, name these shockwaves in the interstellar medium, formed as narrow jets of hot gas collide with cold dust around newly-born stars.</w:t>
      </w:r>
    </w:p>
    <w:p w:rsidR="009624F5" w:rsidRPr="009A7029" w:rsidRDefault="009624F5" w:rsidP="009624F5">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b/>
          <w:bCs/>
          <w:color w:val="000000"/>
          <w:sz w:val="20"/>
          <w:szCs w:val="20"/>
          <w:u w:val="single"/>
        </w:rPr>
        <w:t>Herbig-Haro</w:t>
      </w:r>
      <w:proofErr w:type="spellEnd"/>
      <w:r w:rsidRPr="009A7029">
        <w:rPr>
          <w:rFonts w:eastAsia="Times New Roman" w:cs="Times New Roman"/>
          <w:color w:val="000000"/>
          <w:sz w:val="20"/>
          <w:szCs w:val="20"/>
        </w:rPr>
        <w:t xml:space="preserve"> objects</w:t>
      </w:r>
    </w:p>
    <w:p w:rsidR="009624F5" w:rsidRPr="009624F5" w:rsidRDefault="009624F5" w:rsidP="009624F5">
      <w:pPr>
        <w:spacing w:after="0" w:line="240" w:lineRule="auto"/>
        <w:rPr>
          <w:rFonts w:eastAsia="Times New Roman" w:cs="Times New Roman"/>
          <w:bCs/>
          <w:color w:val="000000"/>
          <w:sz w:val="20"/>
          <w:szCs w:val="20"/>
        </w:rPr>
      </w:pPr>
    </w:p>
    <w:p w:rsidR="009A7029" w:rsidRPr="009A7029" w:rsidRDefault="009624F5" w:rsidP="009A7029">
      <w:pPr>
        <w:spacing w:after="0" w:line="240" w:lineRule="auto"/>
        <w:rPr>
          <w:rFonts w:eastAsia="Times New Roman" w:cs="Times New Roman"/>
          <w:szCs w:val="24"/>
        </w:rPr>
      </w:pPr>
      <w:r>
        <w:rPr>
          <w:rFonts w:eastAsia="Times New Roman" w:cs="Times New Roman"/>
          <w:bCs/>
          <w:color w:val="000000"/>
          <w:sz w:val="20"/>
          <w:szCs w:val="20"/>
        </w:rPr>
        <w:t xml:space="preserve">3. </w:t>
      </w:r>
      <w:r w:rsidR="009A7029" w:rsidRPr="009A7029">
        <w:rPr>
          <w:rFonts w:eastAsia="Times New Roman" w:cs="Times New Roman"/>
          <w:b/>
          <w:bCs/>
          <w:color w:val="000000"/>
          <w:sz w:val="20"/>
          <w:szCs w:val="20"/>
        </w:rPr>
        <w:t xml:space="preserve">In a novel by </w:t>
      </w:r>
      <w:r>
        <w:rPr>
          <w:rFonts w:eastAsia="Times New Roman" w:cs="Times New Roman"/>
          <w:b/>
          <w:bCs/>
          <w:color w:val="000000"/>
          <w:sz w:val="20"/>
          <w:szCs w:val="20"/>
        </w:rPr>
        <w:t xml:space="preserve">this author, Boo </w:t>
      </w:r>
      <w:proofErr w:type="spellStart"/>
      <w:r>
        <w:rPr>
          <w:rFonts w:eastAsia="Times New Roman" w:cs="Times New Roman"/>
          <w:b/>
          <w:bCs/>
          <w:color w:val="000000"/>
          <w:sz w:val="20"/>
          <w:szCs w:val="20"/>
        </w:rPr>
        <w:t>Boo</w:t>
      </w:r>
      <w:proofErr w:type="spellEnd"/>
      <w:r>
        <w:rPr>
          <w:rFonts w:eastAsia="Times New Roman" w:cs="Times New Roman"/>
          <w:b/>
          <w:bCs/>
          <w:color w:val="000000"/>
          <w:sz w:val="20"/>
          <w:szCs w:val="20"/>
        </w:rPr>
        <w:t xml:space="preserve"> Bronstein</w:t>
      </w:r>
      <w:r w:rsidR="009A7029" w:rsidRPr="009A7029">
        <w:rPr>
          <w:rFonts w:eastAsia="Times New Roman" w:cs="Times New Roman"/>
          <w:b/>
          <w:bCs/>
          <w:color w:val="000000"/>
          <w:sz w:val="20"/>
          <w:szCs w:val="20"/>
        </w:rPr>
        <w:t xml:space="preserve"> attempts to get himself kidnapped to extort one million dollars from his father. This author received an Oscar nomination for his screenplay adaptation of </w:t>
      </w:r>
      <w:r w:rsidR="009A7029" w:rsidRPr="009A7029">
        <w:rPr>
          <w:rFonts w:eastAsia="Times New Roman" w:cs="Times New Roman"/>
          <w:b/>
          <w:bCs/>
          <w:i/>
          <w:iCs/>
          <w:color w:val="000000"/>
          <w:sz w:val="20"/>
          <w:szCs w:val="20"/>
        </w:rPr>
        <w:t xml:space="preserve">Women in Love </w:t>
      </w:r>
      <w:r w:rsidR="009A7029" w:rsidRPr="009A7029">
        <w:rPr>
          <w:rFonts w:eastAsia="Times New Roman" w:cs="Times New Roman"/>
          <w:b/>
          <w:bCs/>
          <w:color w:val="000000"/>
          <w:sz w:val="20"/>
          <w:szCs w:val="20"/>
        </w:rPr>
        <w:t xml:space="preserve">and has spent the last few decades on a 3,000 page book called </w:t>
      </w:r>
      <w:r w:rsidR="009A7029" w:rsidRPr="009A7029">
        <w:rPr>
          <w:rFonts w:eastAsia="Times New Roman" w:cs="Times New Roman"/>
          <w:b/>
          <w:bCs/>
          <w:i/>
          <w:iCs/>
          <w:color w:val="000000"/>
          <w:sz w:val="20"/>
          <w:szCs w:val="20"/>
        </w:rPr>
        <w:t>The American People: A History</w:t>
      </w:r>
      <w:r w:rsidR="009A7029" w:rsidRPr="009A7029">
        <w:rPr>
          <w:rFonts w:eastAsia="Times New Roman" w:cs="Times New Roman"/>
          <w:b/>
          <w:bCs/>
          <w:color w:val="000000"/>
          <w:sz w:val="20"/>
          <w:szCs w:val="20"/>
        </w:rPr>
        <w:t xml:space="preserve">. A novel by this author is set in locations like Fire Island and graphically details the use of poppers and Quaaludes through the eyes of writer Fred </w:t>
      </w:r>
      <w:proofErr w:type="spellStart"/>
      <w:r w:rsidR="009A7029" w:rsidRPr="009A7029">
        <w:rPr>
          <w:rFonts w:eastAsia="Times New Roman" w:cs="Times New Roman"/>
          <w:b/>
          <w:bCs/>
          <w:color w:val="000000"/>
          <w:sz w:val="20"/>
          <w:szCs w:val="20"/>
        </w:rPr>
        <w:t>Lemish</w:t>
      </w:r>
      <w:proofErr w:type="spellEnd"/>
      <w:r w:rsidR="009A7029" w:rsidRPr="009A7029">
        <w:rPr>
          <w:rFonts w:eastAsia="Times New Roman" w:cs="Times New Roman"/>
          <w:b/>
          <w:bCs/>
          <w:color w:val="000000"/>
          <w:sz w:val="20"/>
          <w:szCs w:val="20"/>
        </w:rPr>
        <w:t xml:space="preserve">. A famous essay of his published in the </w:t>
      </w:r>
      <w:r w:rsidR="009A7029" w:rsidRPr="009A7029">
        <w:rPr>
          <w:rFonts w:eastAsia="Times New Roman" w:cs="Times New Roman"/>
          <w:b/>
          <w:bCs/>
          <w:i/>
          <w:iCs/>
          <w:color w:val="000000"/>
          <w:sz w:val="20"/>
          <w:szCs w:val="20"/>
        </w:rPr>
        <w:t>Native</w:t>
      </w:r>
      <w:r w:rsidR="009A7029" w:rsidRPr="009A7029">
        <w:rPr>
          <w:rFonts w:eastAsia="Times New Roman" w:cs="Times New Roman"/>
          <w:b/>
          <w:bCs/>
          <w:color w:val="000000"/>
          <w:sz w:val="20"/>
          <w:szCs w:val="20"/>
        </w:rPr>
        <w:t xml:space="preserve"> started “If this article doesn’t scare the shit out of you, we’re in real trouble,” and was titled (*) </w:t>
      </w:r>
      <w:r w:rsidR="009A7029" w:rsidRPr="009A7029">
        <w:rPr>
          <w:rFonts w:eastAsia="Times New Roman" w:cs="Times New Roman"/>
          <w:color w:val="000000"/>
          <w:sz w:val="20"/>
          <w:szCs w:val="20"/>
        </w:rPr>
        <w:t xml:space="preserve">“1,112 and counting.” In a play, this writer fictionalized himself as Ned Weeks, the lover of the AIDS-stricken Felix Turner. For 10 points, name this author of the controversial novel </w:t>
      </w:r>
      <w:r w:rsidR="009A7029" w:rsidRPr="009A7029">
        <w:rPr>
          <w:rFonts w:eastAsia="Times New Roman" w:cs="Times New Roman"/>
          <w:i/>
          <w:iCs/>
          <w:color w:val="000000"/>
          <w:sz w:val="20"/>
          <w:szCs w:val="20"/>
        </w:rPr>
        <w:t>Faggots</w:t>
      </w:r>
      <w:r w:rsidR="009A7029" w:rsidRPr="009A7029">
        <w:rPr>
          <w:rFonts w:eastAsia="Times New Roman" w:cs="Times New Roman"/>
          <w:color w:val="000000"/>
          <w:sz w:val="20"/>
          <w:szCs w:val="20"/>
        </w:rPr>
        <w:t xml:space="preserve"> and the play </w:t>
      </w:r>
      <w:r w:rsidR="009A7029" w:rsidRPr="009A7029">
        <w:rPr>
          <w:rFonts w:eastAsia="Times New Roman" w:cs="Times New Roman"/>
          <w:i/>
          <w:iCs/>
          <w:color w:val="000000"/>
          <w:sz w:val="20"/>
          <w:szCs w:val="20"/>
        </w:rPr>
        <w:t>The Normal Heart</w:t>
      </w:r>
      <w:r w:rsidR="009A7029" w:rsidRPr="009A7029">
        <w:rPr>
          <w:rFonts w:eastAsia="Times New Roman" w:cs="Times New Roman"/>
          <w:color w:val="000000"/>
          <w:sz w:val="20"/>
          <w:szCs w:val="20"/>
        </w:rPr>
        <w:t>, a gay activist who helped found ACT UP.</w:t>
      </w:r>
    </w:p>
    <w:p w:rsidR="009A7029" w:rsidRDefault="009A7029" w:rsidP="009A7029">
      <w:pPr>
        <w:spacing w:after="0" w:line="240" w:lineRule="auto"/>
        <w:rPr>
          <w:rFonts w:eastAsia="Times New Roman" w:cs="Times New Roman"/>
          <w:bCs/>
          <w:color w:val="000000"/>
          <w:sz w:val="20"/>
          <w:szCs w:val="20"/>
        </w:rPr>
      </w:pPr>
      <w:r w:rsidRPr="009A7029">
        <w:rPr>
          <w:rFonts w:eastAsia="Times New Roman" w:cs="Times New Roman"/>
          <w:color w:val="000000"/>
          <w:sz w:val="20"/>
          <w:szCs w:val="20"/>
        </w:rPr>
        <w:t xml:space="preserve">ANSWER: Larry </w:t>
      </w:r>
      <w:r w:rsidRPr="009A7029">
        <w:rPr>
          <w:rFonts w:eastAsia="Times New Roman" w:cs="Times New Roman"/>
          <w:b/>
          <w:bCs/>
          <w:color w:val="000000"/>
          <w:sz w:val="20"/>
          <w:szCs w:val="20"/>
          <w:u w:val="single"/>
        </w:rPr>
        <w:t>Kramer</w:t>
      </w:r>
    </w:p>
    <w:p w:rsidR="009624F5" w:rsidRDefault="009624F5" w:rsidP="009A7029">
      <w:pPr>
        <w:spacing w:after="0" w:line="240" w:lineRule="auto"/>
        <w:rPr>
          <w:rFonts w:eastAsia="Times New Roman" w:cs="Times New Roman"/>
          <w:bCs/>
          <w:color w:val="000000"/>
          <w:sz w:val="20"/>
          <w:szCs w:val="20"/>
        </w:rPr>
      </w:pPr>
    </w:p>
    <w:p w:rsidR="009624F5" w:rsidRPr="009A7029" w:rsidRDefault="009624F5" w:rsidP="0033303B">
      <w:pPr>
        <w:spacing w:after="0" w:line="240" w:lineRule="auto"/>
        <w:rPr>
          <w:rFonts w:eastAsia="Times New Roman" w:cs="Times New Roman"/>
          <w:szCs w:val="24"/>
        </w:rPr>
      </w:pPr>
      <w:r>
        <w:rPr>
          <w:rFonts w:eastAsia="Times New Roman" w:cs="Times New Roman"/>
          <w:bCs/>
          <w:color w:val="000000"/>
          <w:sz w:val="20"/>
          <w:szCs w:val="20"/>
        </w:rPr>
        <w:t xml:space="preserve">4. </w:t>
      </w:r>
      <w:r w:rsidRPr="009A7029">
        <w:rPr>
          <w:rFonts w:eastAsia="Times New Roman" w:cs="Times New Roman"/>
          <w:b/>
          <w:bCs/>
          <w:color w:val="000000"/>
          <w:sz w:val="20"/>
          <w:szCs w:val="20"/>
        </w:rPr>
        <w:t xml:space="preserve">The article that gave this movement its name was published in </w:t>
      </w:r>
      <w:r w:rsidRPr="009A7029">
        <w:rPr>
          <w:rFonts w:eastAsia="Times New Roman" w:cs="Times New Roman"/>
          <w:b/>
          <w:bCs/>
          <w:i/>
          <w:iCs/>
          <w:color w:val="000000"/>
          <w:sz w:val="20"/>
          <w:szCs w:val="20"/>
        </w:rPr>
        <w:t xml:space="preserve">The Weekly Review </w:t>
      </w:r>
      <w:r w:rsidRPr="009A7029">
        <w:rPr>
          <w:rFonts w:eastAsia="Times New Roman" w:cs="Times New Roman"/>
          <w:b/>
          <w:bCs/>
          <w:color w:val="000000"/>
          <w:sz w:val="20"/>
          <w:szCs w:val="20"/>
        </w:rPr>
        <w:t xml:space="preserve">under the pen-name “Resolute.” A periodical sponsored by this movement dedicated an issue to </w:t>
      </w:r>
      <w:proofErr w:type="spellStart"/>
      <w:r w:rsidRPr="009A7029">
        <w:rPr>
          <w:rFonts w:eastAsia="Times New Roman" w:cs="Times New Roman"/>
          <w:b/>
          <w:bCs/>
          <w:color w:val="000000"/>
          <w:sz w:val="20"/>
          <w:szCs w:val="20"/>
        </w:rPr>
        <w:t>Henrik</w:t>
      </w:r>
      <w:proofErr w:type="spellEnd"/>
      <w:r w:rsidRPr="009A7029">
        <w:rPr>
          <w:rFonts w:eastAsia="Times New Roman" w:cs="Times New Roman"/>
          <w:b/>
          <w:bCs/>
          <w:color w:val="000000"/>
          <w:sz w:val="20"/>
          <w:szCs w:val="20"/>
        </w:rPr>
        <w:t xml:space="preserve"> Ibsen, in which it published a translation of </w:t>
      </w:r>
      <w:r w:rsidRPr="009A7029">
        <w:rPr>
          <w:rFonts w:eastAsia="Times New Roman" w:cs="Times New Roman"/>
          <w:b/>
          <w:bCs/>
          <w:i/>
          <w:iCs/>
          <w:color w:val="000000"/>
          <w:sz w:val="20"/>
          <w:szCs w:val="20"/>
        </w:rPr>
        <w:t xml:space="preserve">A Doll’s House, </w:t>
      </w:r>
      <w:r w:rsidRPr="009A7029">
        <w:rPr>
          <w:rFonts w:eastAsia="Times New Roman" w:cs="Times New Roman"/>
          <w:b/>
          <w:bCs/>
          <w:color w:val="000000"/>
          <w:sz w:val="20"/>
          <w:szCs w:val="20"/>
        </w:rPr>
        <w:t>inspiring a period of “Ibsen Fever.” This movement turned violent when members burned down the mansion of the leader of the New Communications group. This movement promoted “Mr. Science” and “Mr.</w:t>
      </w:r>
      <w:r w:rsidRPr="009A7029">
        <w:rPr>
          <w:rFonts w:eastAsia="Times New Roman" w:cs="Times New Roman"/>
          <w:color w:val="000000"/>
          <w:sz w:val="20"/>
          <w:szCs w:val="20"/>
        </w:rPr>
        <w:t xml:space="preserve"> (*) Democracy” under the influence of John Dewey in journals like </w:t>
      </w:r>
      <w:r w:rsidRPr="009A7029">
        <w:rPr>
          <w:rFonts w:eastAsia="Times New Roman" w:cs="Times New Roman"/>
          <w:i/>
          <w:iCs/>
          <w:color w:val="000000"/>
          <w:sz w:val="20"/>
          <w:szCs w:val="20"/>
        </w:rPr>
        <w:t xml:space="preserve">New Youth </w:t>
      </w:r>
      <w:r w:rsidRPr="009A7029">
        <w:rPr>
          <w:rFonts w:eastAsia="Times New Roman" w:cs="Times New Roman"/>
          <w:color w:val="000000"/>
          <w:sz w:val="20"/>
          <w:szCs w:val="20"/>
        </w:rPr>
        <w:t xml:space="preserve">and </w:t>
      </w:r>
      <w:r w:rsidRPr="009A7029">
        <w:rPr>
          <w:rFonts w:eastAsia="Times New Roman" w:cs="Times New Roman"/>
          <w:i/>
          <w:iCs/>
          <w:color w:val="000000"/>
          <w:sz w:val="20"/>
          <w:szCs w:val="20"/>
        </w:rPr>
        <w:t>New Tide.</w:t>
      </w:r>
      <w:r w:rsidRPr="009A7029">
        <w:rPr>
          <w:rFonts w:eastAsia="Times New Roman" w:cs="Times New Roman"/>
          <w:color w:val="000000"/>
          <w:sz w:val="20"/>
          <w:szCs w:val="20"/>
        </w:rPr>
        <w:t xml:space="preserve"> Part of the larger New Culture Movement, this vernacular-championing effort objected to the Twenty-One Demands imposed four years earlier. Its followers had been disillusioned when the Treaty of Versailles allowed the German-controlled Shandong province to pass to Japan.</w:t>
      </w:r>
      <w:r w:rsidRPr="009A7029">
        <w:rPr>
          <w:rFonts w:eastAsia="Times New Roman" w:cs="Times New Roman"/>
          <w:i/>
          <w:iCs/>
          <w:color w:val="000000"/>
          <w:sz w:val="20"/>
          <w:szCs w:val="20"/>
        </w:rPr>
        <w:t xml:space="preserve"> </w:t>
      </w:r>
      <w:r w:rsidRPr="009A7029">
        <w:rPr>
          <w:rFonts w:eastAsia="Times New Roman" w:cs="Times New Roman"/>
          <w:color w:val="000000"/>
          <w:sz w:val="20"/>
          <w:szCs w:val="20"/>
        </w:rPr>
        <w:t>For 10 points, name this student-led anti-imperialist movement in China, named for a day of protest in 1919.</w:t>
      </w:r>
    </w:p>
    <w:p w:rsidR="009624F5" w:rsidRDefault="009624F5" w:rsidP="0033303B">
      <w:pPr>
        <w:spacing w:after="0" w:line="240" w:lineRule="auto"/>
        <w:rPr>
          <w:rFonts w:eastAsia="Times New Roman" w:cs="Times New Roman"/>
          <w:color w:val="000000"/>
          <w:sz w:val="20"/>
          <w:szCs w:val="20"/>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May Fourth</w:t>
      </w:r>
      <w:r w:rsidRPr="009A7029">
        <w:rPr>
          <w:rFonts w:eastAsia="Times New Roman" w:cs="Times New Roman"/>
          <w:bCs/>
          <w:color w:val="000000"/>
          <w:sz w:val="20"/>
          <w:szCs w:val="20"/>
        </w:rPr>
        <w:t xml:space="preserve"> </w:t>
      </w:r>
      <w:r w:rsidRPr="009A7029">
        <w:rPr>
          <w:rFonts w:eastAsia="Times New Roman" w:cs="Times New Roman"/>
          <w:color w:val="000000"/>
          <w:sz w:val="20"/>
          <w:szCs w:val="20"/>
        </w:rPr>
        <w:t xml:space="preserve">Movement [or </w:t>
      </w:r>
      <w:r w:rsidRPr="009A7029">
        <w:rPr>
          <w:rFonts w:eastAsia="Times New Roman" w:cs="Times New Roman"/>
          <w:b/>
          <w:bCs/>
          <w:color w:val="000000"/>
          <w:sz w:val="20"/>
          <w:szCs w:val="20"/>
          <w:u w:val="single"/>
        </w:rPr>
        <w:t>New Culture</w:t>
      </w:r>
      <w:r w:rsidRPr="009A7029">
        <w:rPr>
          <w:rFonts w:eastAsia="Times New Roman" w:cs="Times New Roman"/>
          <w:color w:val="000000"/>
          <w:sz w:val="20"/>
          <w:szCs w:val="20"/>
        </w:rPr>
        <w:t xml:space="preserve"> Movement until it is read]</w:t>
      </w:r>
    </w:p>
    <w:p w:rsidR="009624F5" w:rsidRDefault="009624F5" w:rsidP="0033303B">
      <w:pPr>
        <w:spacing w:after="0" w:line="240" w:lineRule="auto"/>
        <w:rPr>
          <w:rFonts w:eastAsia="Times New Roman" w:cs="Times New Roman"/>
          <w:color w:val="000000"/>
          <w:sz w:val="20"/>
          <w:szCs w:val="20"/>
        </w:rPr>
      </w:pPr>
    </w:p>
    <w:p w:rsidR="009624F5" w:rsidRDefault="009624F5" w:rsidP="0033303B">
      <w:pPr>
        <w:spacing w:line="240" w:lineRule="auto"/>
        <w:rPr>
          <w:rFonts w:eastAsia="Times New Roman" w:cs="Times New Roman"/>
          <w:color w:val="000000"/>
          <w:sz w:val="20"/>
          <w:szCs w:val="20"/>
        </w:rPr>
      </w:pPr>
      <w:r>
        <w:rPr>
          <w:rFonts w:eastAsia="Times New Roman" w:cs="Times New Roman"/>
          <w:color w:val="000000"/>
          <w:sz w:val="20"/>
          <w:szCs w:val="20"/>
        </w:rPr>
        <w:br w:type="page"/>
      </w:r>
      <w:r w:rsidRPr="009624F5">
        <w:rPr>
          <w:rFonts w:eastAsia="Times New Roman" w:cs="Times New Roman"/>
          <w:sz w:val="20"/>
          <w:szCs w:val="20"/>
        </w:rPr>
        <w:lastRenderedPageBreak/>
        <w:t xml:space="preserve">5. </w:t>
      </w:r>
      <w:r w:rsidRPr="009624F5">
        <w:rPr>
          <w:rFonts w:eastAsia="Times New Roman" w:cs="Times New Roman"/>
          <w:b/>
          <w:bCs/>
          <w:color w:val="000000"/>
          <w:sz w:val="20"/>
          <w:szCs w:val="20"/>
        </w:rPr>
        <w:t xml:space="preserve">A reaction that was used in forensics until the mid-1980s to detect nitroglycerin produces these salts as intermediates. The aryl types of these salts can react with </w:t>
      </w:r>
      <w:proofErr w:type="spellStart"/>
      <w:r w:rsidRPr="009624F5">
        <w:rPr>
          <w:rFonts w:eastAsia="Times New Roman" w:cs="Times New Roman"/>
          <w:b/>
          <w:bCs/>
          <w:color w:val="000000"/>
          <w:sz w:val="20"/>
          <w:szCs w:val="20"/>
        </w:rPr>
        <w:t>hypophosphorous</w:t>
      </w:r>
      <w:proofErr w:type="spellEnd"/>
      <w:r w:rsidRPr="009624F5">
        <w:rPr>
          <w:rFonts w:eastAsia="Times New Roman" w:cs="Times New Roman"/>
          <w:b/>
          <w:bCs/>
          <w:color w:val="000000"/>
          <w:sz w:val="20"/>
          <w:szCs w:val="20"/>
        </w:rPr>
        <w:t xml:space="preserve"> acid or sodium </w:t>
      </w:r>
      <w:proofErr w:type="spellStart"/>
      <w:r w:rsidRPr="009624F5">
        <w:rPr>
          <w:rFonts w:eastAsia="Times New Roman" w:cs="Times New Roman"/>
          <w:b/>
          <w:bCs/>
          <w:color w:val="000000"/>
          <w:sz w:val="20"/>
          <w:szCs w:val="20"/>
        </w:rPr>
        <w:t>borohydride</w:t>
      </w:r>
      <w:proofErr w:type="spellEnd"/>
      <w:r w:rsidRPr="009624F5">
        <w:rPr>
          <w:rFonts w:eastAsia="Times New Roman" w:cs="Times New Roman"/>
          <w:b/>
          <w:bCs/>
          <w:color w:val="000000"/>
          <w:sz w:val="20"/>
          <w:szCs w:val="20"/>
        </w:rPr>
        <w:t xml:space="preserve"> to replace the functional group that characterizes these salts with a hydrogen atom. Aryl versions react with electron-poor olefins to generate alkylated </w:t>
      </w:r>
      <w:proofErr w:type="spellStart"/>
      <w:r w:rsidRPr="009624F5">
        <w:rPr>
          <w:rFonts w:eastAsia="Times New Roman" w:cs="Times New Roman"/>
          <w:b/>
          <w:bCs/>
          <w:color w:val="000000"/>
          <w:sz w:val="20"/>
          <w:szCs w:val="20"/>
        </w:rPr>
        <w:t>arenes</w:t>
      </w:r>
      <w:proofErr w:type="spellEnd"/>
      <w:r w:rsidRPr="009624F5">
        <w:rPr>
          <w:rFonts w:eastAsia="Times New Roman" w:cs="Times New Roman"/>
          <w:b/>
          <w:bCs/>
          <w:color w:val="000000"/>
          <w:sz w:val="20"/>
          <w:szCs w:val="20"/>
        </w:rPr>
        <w:t xml:space="preserve"> in the </w:t>
      </w:r>
      <w:proofErr w:type="spellStart"/>
      <w:r w:rsidRPr="009624F5">
        <w:rPr>
          <w:rFonts w:eastAsia="Times New Roman" w:cs="Times New Roman"/>
          <w:b/>
          <w:bCs/>
          <w:color w:val="000000"/>
          <w:sz w:val="20"/>
          <w:szCs w:val="20"/>
        </w:rPr>
        <w:t>Meerwein</w:t>
      </w:r>
      <w:proofErr w:type="spellEnd"/>
      <w:r w:rsidRPr="009624F5">
        <w:rPr>
          <w:rFonts w:eastAsia="Times New Roman" w:cs="Times New Roman"/>
          <w:b/>
          <w:bCs/>
          <w:color w:val="000000"/>
          <w:sz w:val="20"/>
          <w:szCs w:val="20"/>
        </w:rPr>
        <w:t xml:space="preserve"> </w:t>
      </w:r>
      <w:proofErr w:type="spellStart"/>
      <w:r w:rsidRPr="009624F5">
        <w:rPr>
          <w:rFonts w:eastAsia="Times New Roman" w:cs="Times New Roman"/>
          <w:b/>
          <w:bCs/>
          <w:color w:val="000000"/>
          <w:sz w:val="20"/>
          <w:szCs w:val="20"/>
        </w:rPr>
        <w:t>arylation</w:t>
      </w:r>
      <w:proofErr w:type="spellEnd"/>
      <w:r w:rsidRPr="009624F5">
        <w:rPr>
          <w:rFonts w:eastAsia="Times New Roman" w:cs="Times New Roman"/>
          <w:b/>
          <w:bCs/>
          <w:color w:val="000000"/>
          <w:sz w:val="20"/>
          <w:szCs w:val="20"/>
        </w:rPr>
        <w:t>. They can also react in the</w:t>
      </w:r>
      <w:r>
        <w:rPr>
          <w:rFonts w:eastAsia="Times New Roman" w:cs="Times New Roman"/>
          <w:b/>
          <w:bCs/>
          <w:color w:val="000000"/>
          <w:sz w:val="20"/>
          <w:szCs w:val="20"/>
        </w:rPr>
        <w:t xml:space="preserve"> (*)</w:t>
      </w:r>
      <w:r w:rsidRPr="009624F5">
        <w:rPr>
          <w:rFonts w:eastAsia="Times New Roman" w:cs="Times New Roman"/>
          <w:color w:val="000000"/>
          <w:sz w:val="20"/>
          <w:szCs w:val="20"/>
        </w:rPr>
        <w:t xml:space="preserve"> </w:t>
      </w:r>
      <w:proofErr w:type="spellStart"/>
      <w:r w:rsidRPr="009624F5">
        <w:rPr>
          <w:rFonts w:eastAsia="Times New Roman" w:cs="Times New Roman"/>
          <w:color w:val="000000"/>
          <w:sz w:val="20"/>
          <w:szCs w:val="20"/>
        </w:rPr>
        <w:t>Schiemann</w:t>
      </w:r>
      <w:proofErr w:type="spellEnd"/>
      <w:r w:rsidRPr="009624F5">
        <w:rPr>
          <w:rFonts w:eastAsia="Times New Roman" w:cs="Times New Roman"/>
          <w:color w:val="000000"/>
          <w:sz w:val="20"/>
          <w:szCs w:val="20"/>
        </w:rPr>
        <w:t xml:space="preserve"> reaction to produce an aryl fluoride. These salts are generally used for dye making through a namesake coupling reaction. They are formed by the reaction of sodium nitrite with a primary amine, usually an aniline derivative, in </w:t>
      </w:r>
      <w:proofErr w:type="spellStart"/>
      <w:r w:rsidRPr="009624F5">
        <w:rPr>
          <w:rFonts w:eastAsia="Times New Roman" w:cs="Times New Roman"/>
          <w:color w:val="000000"/>
          <w:sz w:val="20"/>
          <w:szCs w:val="20"/>
        </w:rPr>
        <w:t>HCl</w:t>
      </w:r>
      <w:proofErr w:type="spellEnd"/>
      <w:r w:rsidRPr="009624F5">
        <w:rPr>
          <w:rFonts w:eastAsia="Times New Roman" w:cs="Times New Roman"/>
          <w:color w:val="000000"/>
          <w:sz w:val="20"/>
          <w:szCs w:val="20"/>
        </w:rPr>
        <w:t xml:space="preserve">. Discovered by Peter </w:t>
      </w:r>
      <w:proofErr w:type="spellStart"/>
      <w:r w:rsidRPr="009624F5">
        <w:rPr>
          <w:rFonts w:eastAsia="Times New Roman" w:cs="Times New Roman"/>
          <w:color w:val="000000"/>
          <w:sz w:val="20"/>
          <w:szCs w:val="20"/>
        </w:rPr>
        <w:t>Griess</w:t>
      </w:r>
      <w:proofErr w:type="spellEnd"/>
      <w:r w:rsidRPr="009624F5">
        <w:rPr>
          <w:rFonts w:eastAsia="Times New Roman" w:cs="Times New Roman"/>
          <w:color w:val="000000"/>
          <w:sz w:val="20"/>
          <w:szCs w:val="20"/>
        </w:rPr>
        <w:t xml:space="preserve"> in 1858, these compounds react with a copper(I) salt in the </w:t>
      </w:r>
      <w:proofErr w:type="spellStart"/>
      <w:r w:rsidRPr="009624F5">
        <w:rPr>
          <w:rFonts w:eastAsia="Times New Roman" w:cs="Times New Roman"/>
          <w:color w:val="000000"/>
          <w:sz w:val="20"/>
          <w:szCs w:val="20"/>
        </w:rPr>
        <w:t>Sandmeyer</w:t>
      </w:r>
      <w:proofErr w:type="spellEnd"/>
      <w:r w:rsidRPr="009624F5">
        <w:rPr>
          <w:rFonts w:eastAsia="Times New Roman" w:cs="Times New Roman"/>
          <w:color w:val="000000"/>
          <w:sz w:val="20"/>
          <w:szCs w:val="20"/>
        </w:rPr>
        <w:t xml:space="preserve"> reaction to produce aryl chlorides, bromides, and cyanides. FTP, name these explosive organic salts that that consist of the </w:t>
      </w:r>
      <w:proofErr w:type="spellStart"/>
      <w:r w:rsidRPr="009624F5">
        <w:rPr>
          <w:rFonts w:eastAsia="Times New Roman" w:cs="Times New Roman"/>
          <w:color w:val="000000"/>
          <w:sz w:val="20"/>
          <w:szCs w:val="20"/>
        </w:rPr>
        <w:t>dinitrogen</w:t>
      </w:r>
      <w:proofErr w:type="spellEnd"/>
      <w:r w:rsidRPr="009624F5">
        <w:rPr>
          <w:rFonts w:eastAsia="Times New Roman" w:cs="Times New Roman"/>
          <w:color w:val="000000"/>
          <w:sz w:val="20"/>
          <w:szCs w:val="20"/>
        </w:rPr>
        <w:t xml:space="preserve"> functional group with a positive charge and that react to eliminate nitrogen gas.</w:t>
      </w:r>
      <w:r w:rsidR="0033303B">
        <w:rPr>
          <w:rFonts w:eastAsia="Times New Roman" w:cs="Times New Roman"/>
          <w:color w:val="000000"/>
          <w:sz w:val="20"/>
          <w:szCs w:val="20"/>
        </w:rPr>
        <w:br/>
      </w:r>
      <w:r w:rsidRPr="009624F5">
        <w:rPr>
          <w:rFonts w:eastAsia="Times New Roman" w:cs="Times New Roman"/>
          <w:color w:val="000000"/>
          <w:sz w:val="20"/>
          <w:szCs w:val="20"/>
        </w:rPr>
        <w:t xml:space="preserve">ANSWER: </w:t>
      </w:r>
      <w:proofErr w:type="spellStart"/>
      <w:r w:rsidRPr="009624F5">
        <w:rPr>
          <w:rFonts w:eastAsia="Times New Roman" w:cs="Times New Roman"/>
          <w:b/>
          <w:bCs/>
          <w:color w:val="000000"/>
          <w:sz w:val="20"/>
          <w:szCs w:val="20"/>
          <w:u w:val="single"/>
        </w:rPr>
        <w:t>diazo</w:t>
      </w:r>
      <w:r w:rsidRPr="009624F5">
        <w:rPr>
          <w:rFonts w:eastAsia="Times New Roman" w:cs="Times New Roman"/>
          <w:color w:val="000000"/>
          <w:sz w:val="20"/>
          <w:szCs w:val="20"/>
        </w:rPr>
        <w:t>nium</w:t>
      </w:r>
      <w:proofErr w:type="spellEnd"/>
      <w:r w:rsidRPr="009624F5">
        <w:rPr>
          <w:rFonts w:eastAsia="Times New Roman" w:cs="Times New Roman"/>
          <w:color w:val="000000"/>
          <w:sz w:val="20"/>
          <w:szCs w:val="20"/>
        </w:rPr>
        <w:t xml:space="preserve"> compounds/salts</w:t>
      </w:r>
    </w:p>
    <w:p w:rsidR="00507D1D" w:rsidRDefault="00507D1D" w:rsidP="0033303B">
      <w:pPr>
        <w:spacing w:after="0" w:line="240" w:lineRule="auto"/>
        <w:rPr>
          <w:rFonts w:eastAsia="Times New Roman" w:cs="Times New Roman"/>
          <w:color w:val="000000"/>
          <w:sz w:val="20"/>
          <w:szCs w:val="20"/>
        </w:rPr>
      </w:pPr>
    </w:p>
    <w:p w:rsidR="00507D1D" w:rsidRPr="009A7029" w:rsidRDefault="00507D1D" w:rsidP="0033303B">
      <w:pPr>
        <w:spacing w:after="0" w:line="240" w:lineRule="auto"/>
        <w:rPr>
          <w:rFonts w:eastAsia="Times New Roman" w:cs="Times New Roman"/>
          <w:szCs w:val="24"/>
        </w:rPr>
      </w:pPr>
      <w:r>
        <w:rPr>
          <w:rFonts w:eastAsia="Times New Roman" w:cs="Times New Roman"/>
          <w:bCs/>
          <w:color w:val="000000"/>
          <w:sz w:val="20"/>
          <w:szCs w:val="20"/>
        </w:rPr>
        <w:t xml:space="preserve">6. </w:t>
      </w:r>
      <w:r w:rsidRPr="009A7029">
        <w:rPr>
          <w:rFonts w:eastAsia="Times New Roman" w:cs="Times New Roman"/>
          <w:b/>
          <w:bCs/>
          <w:color w:val="000000"/>
          <w:sz w:val="20"/>
          <w:szCs w:val="20"/>
        </w:rPr>
        <w:t xml:space="preserve">The pianist Alfred </w:t>
      </w:r>
      <w:proofErr w:type="spellStart"/>
      <w:r w:rsidRPr="009A7029">
        <w:rPr>
          <w:rFonts w:eastAsia="Times New Roman" w:cs="Times New Roman"/>
          <w:b/>
          <w:bCs/>
          <w:color w:val="000000"/>
          <w:sz w:val="20"/>
          <w:szCs w:val="20"/>
        </w:rPr>
        <w:t>Brendel</w:t>
      </w:r>
      <w:proofErr w:type="spellEnd"/>
      <w:r w:rsidRPr="009A7029">
        <w:rPr>
          <w:rFonts w:eastAsia="Times New Roman" w:cs="Times New Roman"/>
          <w:b/>
          <w:bCs/>
          <w:color w:val="000000"/>
          <w:sz w:val="20"/>
          <w:szCs w:val="20"/>
        </w:rPr>
        <w:t xml:space="preserve"> argued that this composition is a “humorous work in the widest possible sense” in the second half of his essay “Must Classical Music Be Entirely Serious?” The composer of this work referred to its central theme as a “cobbler's patch.” A five-octave diminished-seventh arpeggio toward the end of this piece's penultimate movement leads to a strange modulatory passage that returns to C major for the closing minuet. An </w:t>
      </w:r>
      <w:r w:rsidRPr="009A7029">
        <w:rPr>
          <w:rFonts w:eastAsia="Times New Roman" w:cs="Times New Roman"/>
          <w:b/>
          <w:bCs/>
          <w:i/>
          <w:iCs/>
          <w:color w:val="000000"/>
          <w:sz w:val="20"/>
          <w:szCs w:val="20"/>
        </w:rPr>
        <w:t>Andante</w:t>
      </w:r>
      <w:r w:rsidRPr="009A7029">
        <w:rPr>
          <w:rFonts w:eastAsia="Times New Roman" w:cs="Times New Roman"/>
          <w:b/>
          <w:bCs/>
          <w:color w:val="000000"/>
          <w:sz w:val="20"/>
          <w:szCs w:val="20"/>
        </w:rPr>
        <w:t xml:space="preserve"> movement in this work in 6/4 time features almost exclusively dotted half-note chords and seemingly unresolved dissonances. One movement of this piece quotes from (*)</w:t>
      </w:r>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Leporello's</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Notte</w:t>
      </w:r>
      <w:proofErr w:type="spellEnd"/>
      <w:r w:rsidRPr="009A7029">
        <w:rPr>
          <w:rFonts w:eastAsia="Times New Roman" w:cs="Times New Roman"/>
          <w:color w:val="000000"/>
          <w:sz w:val="20"/>
          <w:szCs w:val="20"/>
        </w:rPr>
        <w:t xml:space="preserve"> e </w:t>
      </w:r>
      <w:proofErr w:type="spellStart"/>
      <w:r w:rsidRPr="009A7029">
        <w:rPr>
          <w:rFonts w:eastAsia="Times New Roman" w:cs="Times New Roman"/>
          <w:color w:val="000000"/>
          <w:sz w:val="20"/>
          <w:szCs w:val="20"/>
        </w:rPr>
        <w:t>giorno</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faticar</w:t>
      </w:r>
      <w:proofErr w:type="spellEnd"/>
      <w:r w:rsidRPr="009A7029">
        <w:rPr>
          <w:rFonts w:eastAsia="Times New Roman" w:cs="Times New Roman"/>
          <w:color w:val="000000"/>
          <w:sz w:val="20"/>
          <w:szCs w:val="20"/>
        </w:rPr>
        <w:t xml:space="preserve">” from Mozart's </w:t>
      </w:r>
      <w:r w:rsidRPr="009A7029">
        <w:rPr>
          <w:rFonts w:eastAsia="Times New Roman" w:cs="Times New Roman"/>
          <w:i/>
          <w:iCs/>
          <w:color w:val="000000"/>
          <w:sz w:val="20"/>
          <w:szCs w:val="20"/>
        </w:rPr>
        <w:t>Don Giovanni</w:t>
      </w:r>
      <w:r w:rsidRPr="009A7029">
        <w:rPr>
          <w:rFonts w:eastAsia="Times New Roman" w:cs="Times New Roman"/>
          <w:color w:val="000000"/>
          <w:sz w:val="20"/>
          <w:szCs w:val="20"/>
        </w:rPr>
        <w:t xml:space="preserve">, and the penultimate movement is a triple fugue in E-flat major, the only movement not centered on the tonic of C. This piece was published in the </w:t>
      </w:r>
      <w:proofErr w:type="spellStart"/>
      <w:r w:rsidRPr="009A7029">
        <w:rPr>
          <w:rFonts w:eastAsia="Times New Roman" w:cs="Times New Roman"/>
          <w:i/>
          <w:iCs/>
          <w:color w:val="000000"/>
          <w:sz w:val="20"/>
          <w:szCs w:val="20"/>
        </w:rPr>
        <w:t>Vaterländischer</w:t>
      </w:r>
      <w:proofErr w:type="spellEnd"/>
      <w:r w:rsidRPr="009A7029">
        <w:rPr>
          <w:rFonts w:eastAsia="Times New Roman" w:cs="Times New Roman"/>
          <w:i/>
          <w:iCs/>
          <w:color w:val="000000"/>
          <w:sz w:val="20"/>
          <w:szCs w:val="20"/>
        </w:rPr>
        <w:t xml:space="preserve"> </w:t>
      </w:r>
      <w:proofErr w:type="spellStart"/>
      <w:r w:rsidRPr="009A7029">
        <w:rPr>
          <w:rFonts w:eastAsia="Times New Roman" w:cs="Times New Roman"/>
          <w:i/>
          <w:iCs/>
          <w:color w:val="000000"/>
          <w:sz w:val="20"/>
          <w:szCs w:val="20"/>
        </w:rPr>
        <w:t>Künstlerverein</w:t>
      </w:r>
      <w:proofErr w:type="spellEnd"/>
      <w:r w:rsidRPr="009A7029">
        <w:rPr>
          <w:rFonts w:eastAsia="Times New Roman" w:cs="Times New Roman"/>
          <w:color w:val="000000"/>
          <w:sz w:val="20"/>
          <w:szCs w:val="20"/>
        </w:rPr>
        <w:t xml:space="preserve"> along with single variations on this work's waltz theme by fifty other composers. For 10 points, name this set of variations for piano, one of the last works of Ludwig van Beethoven.</w:t>
      </w:r>
    </w:p>
    <w:p w:rsidR="00507D1D" w:rsidRDefault="00507D1D" w:rsidP="0033303B">
      <w:pPr>
        <w:spacing w:after="0" w:line="240" w:lineRule="auto"/>
        <w:rPr>
          <w:rFonts w:eastAsia="Times New Roman" w:cs="Times New Roman"/>
          <w:color w:val="000000"/>
          <w:sz w:val="20"/>
          <w:szCs w:val="20"/>
        </w:rPr>
      </w:pPr>
      <w:r w:rsidRPr="009A7029">
        <w:rPr>
          <w:rFonts w:eastAsia="Times New Roman" w:cs="Times New Roman"/>
          <w:color w:val="000000"/>
          <w:sz w:val="20"/>
          <w:szCs w:val="20"/>
        </w:rPr>
        <w:t xml:space="preserve">ANSWER: </w:t>
      </w:r>
      <w:proofErr w:type="spellStart"/>
      <w:r w:rsidRPr="009A7029">
        <w:rPr>
          <w:rFonts w:eastAsia="Times New Roman" w:cs="Times New Roman"/>
          <w:b/>
          <w:bCs/>
          <w:i/>
          <w:iCs/>
          <w:color w:val="000000"/>
          <w:sz w:val="20"/>
          <w:szCs w:val="20"/>
          <w:u w:val="single"/>
        </w:rPr>
        <w:t>Diabelli</w:t>
      </w:r>
      <w:proofErr w:type="spellEnd"/>
      <w:r w:rsidRPr="009A7029">
        <w:rPr>
          <w:rFonts w:eastAsia="Times New Roman" w:cs="Times New Roman"/>
          <w:b/>
          <w:bCs/>
          <w:i/>
          <w:iCs/>
          <w:color w:val="000000"/>
          <w:sz w:val="20"/>
          <w:szCs w:val="20"/>
          <w:u w:val="single"/>
        </w:rPr>
        <w:t xml:space="preserve"> Variations</w:t>
      </w:r>
      <w:r w:rsidRPr="009A7029">
        <w:rPr>
          <w:rFonts w:eastAsia="Times New Roman" w:cs="Times New Roman"/>
          <w:color w:val="000000"/>
          <w:sz w:val="20"/>
          <w:szCs w:val="20"/>
        </w:rPr>
        <w:t xml:space="preserve">, op. 120 [or </w:t>
      </w:r>
      <w:r w:rsidRPr="009A7029">
        <w:rPr>
          <w:rFonts w:eastAsia="Times New Roman" w:cs="Times New Roman"/>
          <w:i/>
          <w:iCs/>
          <w:color w:val="000000"/>
          <w:sz w:val="20"/>
          <w:szCs w:val="20"/>
        </w:rPr>
        <w:t xml:space="preserve">33 </w:t>
      </w:r>
      <w:r w:rsidRPr="009A7029">
        <w:rPr>
          <w:rFonts w:eastAsia="Times New Roman" w:cs="Times New Roman"/>
          <w:b/>
          <w:bCs/>
          <w:i/>
          <w:iCs/>
          <w:color w:val="000000"/>
          <w:sz w:val="20"/>
          <w:szCs w:val="20"/>
          <w:u w:val="single"/>
        </w:rPr>
        <w:t xml:space="preserve">Variations on a Waltz by </w:t>
      </w:r>
      <w:proofErr w:type="spellStart"/>
      <w:r w:rsidRPr="009A7029">
        <w:rPr>
          <w:rFonts w:eastAsia="Times New Roman" w:cs="Times New Roman"/>
          <w:b/>
          <w:bCs/>
          <w:i/>
          <w:iCs/>
          <w:color w:val="000000"/>
          <w:sz w:val="20"/>
          <w:szCs w:val="20"/>
          <w:u w:val="single"/>
        </w:rPr>
        <w:t>Diabelli</w:t>
      </w:r>
      <w:proofErr w:type="spellEnd"/>
      <w:r w:rsidRPr="009A7029">
        <w:rPr>
          <w:rFonts w:eastAsia="Times New Roman" w:cs="Times New Roman"/>
          <w:color w:val="000000"/>
          <w:sz w:val="20"/>
          <w:szCs w:val="20"/>
        </w:rPr>
        <w:t xml:space="preserve"> or </w:t>
      </w:r>
      <w:r w:rsidRPr="009A7029">
        <w:rPr>
          <w:rFonts w:eastAsia="Times New Roman" w:cs="Times New Roman"/>
          <w:i/>
          <w:iCs/>
          <w:color w:val="000000"/>
          <w:sz w:val="20"/>
          <w:szCs w:val="20"/>
        </w:rPr>
        <w:t xml:space="preserve">33 </w:t>
      </w:r>
      <w:proofErr w:type="spellStart"/>
      <w:r w:rsidRPr="009A7029">
        <w:rPr>
          <w:rFonts w:eastAsia="Times New Roman" w:cs="Times New Roman"/>
          <w:b/>
          <w:bCs/>
          <w:i/>
          <w:iCs/>
          <w:color w:val="000000"/>
          <w:sz w:val="20"/>
          <w:szCs w:val="20"/>
          <w:u w:val="single"/>
        </w:rPr>
        <w:t>Veränderungen</w:t>
      </w:r>
      <w:proofErr w:type="spellEnd"/>
      <w:r w:rsidRPr="009A7029">
        <w:rPr>
          <w:rFonts w:eastAsia="Times New Roman" w:cs="Times New Roman"/>
          <w:b/>
          <w:bCs/>
          <w:i/>
          <w:iCs/>
          <w:color w:val="000000"/>
          <w:sz w:val="20"/>
          <w:szCs w:val="20"/>
          <w:u w:val="single"/>
        </w:rPr>
        <w:t xml:space="preserve"> </w:t>
      </w:r>
      <w:proofErr w:type="spellStart"/>
      <w:r w:rsidRPr="009A7029">
        <w:rPr>
          <w:rFonts w:eastAsia="Times New Roman" w:cs="Times New Roman"/>
          <w:b/>
          <w:bCs/>
          <w:i/>
          <w:iCs/>
          <w:color w:val="000000"/>
          <w:sz w:val="20"/>
          <w:szCs w:val="20"/>
          <w:u w:val="single"/>
        </w:rPr>
        <w:t>über</w:t>
      </w:r>
      <w:proofErr w:type="spellEnd"/>
      <w:r w:rsidRPr="009A7029">
        <w:rPr>
          <w:rFonts w:eastAsia="Times New Roman" w:cs="Times New Roman"/>
          <w:b/>
          <w:bCs/>
          <w:i/>
          <w:iCs/>
          <w:color w:val="000000"/>
          <w:sz w:val="20"/>
          <w:szCs w:val="20"/>
          <w:u w:val="single"/>
        </w:rPr>
        <w:t xml:space="preserve"> </w:t>
      </w:r>
      <w:proofErr w:type="spellStart"/>
      <w:r w:rsidRPr="009A7029">
        <w:rPr>
          <w:rFonts w:eastAsia="Times New Roman" w:cs="Times New Roman"/>
          <w:b/>
          <w:bCs/>
          <w:i/>
          <w:iCs/>
          <w:color w:val="000000"/>
          <w:sz w:val="20"/>
          <w:szCs w:val="20"/>
          <w:u w:val="single"/>
        </w:rPr>
        <w:t>einen</w:t>
      </w:r>
      <w:proofErr w:type="spellEnd"/>
      <w:r w:rsidRPr="009A7029">
        <w:rPr>
          <w:rFonts w:eastAsia="Times New Roman" w:cs="Times New Roman"/>
          <w:b/>
          <w:bCs/>
          <w:i/>
          <w:iCs/>
          <w:color w:val="000000"/>
          <w:sz w:val="20"/>
          <w:szCs w:val="20"/>
          <w:u w:val="single"/>
        </w:rPr>
        <w:t xml:space="preserve"> </w:t>
      </w:r>
      <w:proofErr w:type="spellStart"/>
      <w:r w:rsidRPr="009A7029">
        <w:rPr>
          <w:rFonts w:eastAsia="Times New Roman" w:cs="Times New Roman"/>
          <w:b/>
          <w:bCs/>
          <w:i/>
          <w:iCs/>
          <w:color w:val="000000"/>
          <w:sz w:val="20"/>
          <w:szCs w:val="20"/>
          <w:u w:val="single"/>
        </w:rPr>
        <w:t>Walzer</w:t>
      </w:r>
      <w:proofErr w:type="spellEnd"/>
      <w:r w:rsidRPr="009A7029">
        <w:rPr>
          <w:rFonts w:eastAsia="Times New Roman" w:cs="Times New Roman"/>
          <w:color w:val="000000"/>
          <w:sz w:val="20"/>
          <w:szCs w:val="20"/>
        </w:rPr>
        <w:t>]</w:t>
      </w:r>
    </w:p>
    <w:p w:rsidR="00507D1D" w:rsidRDefault="00507D1D" w:rsidP="0033303B">
      <w:pPr>
        <w:spacing w:after="0" w:line="240" w:lineRule="auto"/>
        <w:rPr>
          <w:rFonts w:eastAsia="Times New Roman" w:cs="Times New Roman"/>
          <w:color w:val="000000"/>
          <w:sz w:val="20"/>
          <w:szCs w:val="20"/>
        </w:rPr>
      </w:pPr>
    </w:p>
    <w:p w:rsidR="00507D1D" w:rsidRPr="009A7029" w:rsidRDefault="00507D1D" w:rsidP="0033303B">
      <w:pPr>
        <w:spacing w:after="0" w:line="240" w:lineRule="auto"/>
        <w:rPr>
          <w:rFonts w:eastAsia="Times New Roman" w:cs="Times New Roman"/>
          <w:szCs w:val="24"/>
        </w:rPr>
      </w:pPr>
      <w:r>
        <w:rPr>
          <w:rFonts w:eastAsia="Times New Roman" w:cs="Times New Roman"/>
          <w:bCs/>
          <w:color w:val="000000"/>
          <w:sz w:val="20"/>
          <w:szCs w:val="20"/>
        </w:rPr>
        <w:t xml:space="preserve">7. </w:t>
      </w:r>
      <w:r w:rsidRPr="009A7029">
        <w:rPr>
          <w:rFonts w:eastAsia="Times New Roman" w:cs="Times New Roman"/>
          <w:b/>
          <w:bCs/>
          <w:color w:val="000000"/>
          <w:sz w:val="20"/>
          <w:szCs w:val="20"/>
        </w:rPr>
        <w:t xml:space="preserve">The third of these people was known as the “Righteous Sprout” after a book he compiled, while the sixth of these people had his death sentence commuted while he sat in </w:t>
      </w:r>
      <w:proofErr w:type="spellStart"/>
      <w:r w:rsidRPr="009A7029">
        <w:rPr>
          <w:rFonts w:eastAsia="Times New Roman" w:cs="Times New Roman"/>
          <w:b/>
          <w:bCs/>
          <w:color w:val="000000"/>
          <w:sz w:val="20"/>
          <w:szCs w:val="20"/>
        </w:rPr>
        <w:t>Spalerno</w:t>
      </w:r>
      <w:proofErr w:type="spellEnd"/>
      <w:r w:rsidRPr="009A7029">
        <w:rPr>
          <w:rFonts w:eastAsia="Times New Roman" w:cs="Times New Roman"/>
          <w:b/>
          <w:bCs/>
          <w:color w:val="000000"/>
          <w:sz w:val="20"/>
          <w:szCs w:val="20"/>
        </w:rPr>
        <w:t xml:space="preserve"> Prison. The first holder of this position wrote</w:t>
      </w:r>
      <w:r>
        <w:rPr>
          <w:rFonts w:eastAsia="Times New Roman" w:cs="Times New Roman"/>
          <w:b/>
          <w:bCs/>
          <w:color w:val="000000"/>
          <w:sz w:val="20"/>
          <w:szCs w:val="20"/>
        </w:rPr>
        <w:t xml:space="preserve"> </w:t>
      </w:r>
      <w:r w:rsidRPr="009A7029">
        <w:rPr>
          <w:rFonts w:eastAsia="Times New Roman" w:cs="Times New Roman"/>
          <w:b/>
          <w:bCs/>
          <w:color w:val="000000"/>
          <w:sz w:val="20"/>
          <w:szCs w:val="20"/>
        </w:rPr>
        <w:t xml:space="preserve">“The Letter of Repentance” and “The Book of the Average Men,” two sections of his five-part work, the </w:t>
      </w:r>
      <w:r w:rsidRPr="009A7029">
        <w:rPr>
          <w:rFonts w:eastAsia="Times New Roman" w:cs="Times New Roman"/>
          <w:b/>
          <w:bCs/>
          <w:i/>
          <w:iCs/>
          <w:color w:val="000000"/>
          <w:sz w:val="20"/>
          <w:szCs w:val="20"/>
        </w:rPr>
        <w:t xml:space="preserve">Tanya. </w:t>
      </w:r>
      <w:r w:rsidRPr="009A7029">
        <w:rPr>
          <w:rFonts w:eastAsia="Times New Roman" w:cs="Times New Roman"/>
          <w:b/>
          <w:bCs/>
          <w:color w:val="000000"/>
          <w:sz w:val="20"/>
          <w:szCs w:val="20"/>
        </w:rPr>
        <w:t xml:space="preserve">A later holder of this position established the custom of “Sunday Dollars,” in which people lined up to receive dollar bills from him to give to charity. The best known holder of this title </w:t>
      </w:r>
      <w:r>
        <w:rPr>
          <w:rFonts w:eastAsia="Times New Roman" w:cs="Times New Roman"/>
          <w:b/>
          <w:bCs/>
          <w:color w:val="000000"/>
          <w:sz w:val="20"/>
          <w:szCs w:val="20"/>
        </w:rPr>
        <w:t>stayed</w:t>
      </w:r>
      <w:r w:rsidRPr="009A7029">
        <w:rPr>
          <w:rFonts w:eastAsia="Times New Roman" w:cs="Times New Roman"/>
          <w:b/>
          <w:bCs/>
          <w:color w:val="000000"/>
          <w:sz w:val="20"/>
          <w:szCs w:val="20"/>
        </w:rPr>
        <w:t xml:space="preserve"> at (*)</w:t>
      </w:r>
      <w:r w:rsidRPr="009A7029">
        <w:rPr>
          <w:rFonts w:eastAsia="Times New Roman" w:cs="Times New Roman"/>
          <w:color w:val="000000"/>
          <w:sz w:val="20"/>
          <w:szCs w:val="20"/>
        </w:rPr>
        <w:t xml:space="preserve"> 770 Eastern Parkway, which is now a pilgrimage site. This title was held by </w:t>
      </w:r>
      <w:r>
        <w:rPr>
          <w:rFonts w:eastAsia="Times New Roman" w:cs="Times New Roman"/>
          <w:color w:val="000000"/>
          <w:sz w:val="20"/>
          <w:szCs w:val="20"/>
        </w:rPr>
        <w:t>a</w:t>
      </w:r>
      <w:r w:rsidRPr="009A7029">
        <w:rPr>
          <w:rFonts w:eastAsia="Times New Roman" w:cs="Times New Roman"/>
          <w:color w:val="000000"/>
          <w:sz w:val="20"/>
          <w:szCs w:val="20"/>
        </w:rPr>
        <w:t xml:space="preserve"> </w:t>
      </w:r>
      <w:proofErr w:type="gramStart"/>
      <w:r w:rsidRPr="009A7029">
        <w:rPr>
          <w:rFonts w:eastAsia="Times New Roman" w:cs="Times New Roman"/>
          <w:color w:val="000000"/>
          <w:sz w:val="20"/>
          <w:szCs w:val="20"/>
        </w:rPr>
        <w:t>man</w:t>
      </w:r>
      <w:proofErr w:type="gramEnd"/>
      <w:r w:rsidRPr="009A7029">
        <w:rPr>
          <w:rFonts w:eastAsia="Times New Roman" w:cs="Times New Roman"/>
          <w:color w:val="000000"/>
          <w:sz w:val="20"/>
          <w:szCs w:val="20"/>
        </w:rPr>
        <w:t xml:space="preserve"> whose motorcade struck a child in 1991, leading to the Crown Heights riots. For 10 points, give this title held by members of the </w:t>
      </w:r>
      <w:proofErr w:type="spellStart"/>
      <w:r w:rsidRPr="009A7029">
        <w:rPr>
          <w:rFonts w:eastAsia="Times New Roman" w:cs="Times New Roman"/>
          <w:color w:val="000000"/>
          <w:sz w:val="20"/>
          <w:szCs w:val="20"/>
        </w:rPr>
        <w:t>Schneerson</w:t>
      </w:r>
      <w:proofErr w:type="spellEnd"/>
      <w:r w:rsidRPr="009A7029">
        <w:rPr>
          <w:rFonts w:eastAsia="Times New Roman" w:cs="Times New Roman"/>
          <w:color w:val="000000"/>
          <w:sz w:val="20"/>
          <w:szCs w:val="20"/>
        </w:rPr>
        <w:t xml:space="preserve"> family, who are at the center of a quasi-messianic branch of proselytizing Chassidic Jews.</w:t>
      </w:r>
    </w:p>
    <w:p w:rsidR="00507D1D" w:rsidRDefault="00507D1D" w:rsidP="00507D1D">
      <w:pPr>
        <w:spacing w:after="0" w:line="240" w:lineRule="auto"/>
        <w:rPr>
          <w:rFonts w:eastAsia="Times New Roman" w:cs="Times New Roman"/>
          <w:color w:val="000000"/>
          <w:sz w:val="20"/>
          <w:szCs w:val="20"/>
        </w:rPr>
      </w:pPr>
      <w:r w:rsidRPr="009A7029">
        <w:rPr>
          <w:rFonts w:eastAsia="Times New Roman" w:cs="Times New Roman"/>
          <w:color w:val="000000"/>
          <w:sz w:val="20"/>
          <w:szCs w:val="20"/>
        </w:rPr>
        <w:t xml:space="preserve">ANSWER: </w:t>
      </w:r>
      <w:proofErr w:type="spellStart"/>
      <w:r w:rsidRPr="009A7029">
        <w:rPr>
          <w:rFonts w:eastAsia="Times New Roman" w:cs="Times New Roman"/>
          <w:color w:val="000000"/>
          <w:sz w:val="20"/>
          <w:szCs w:val="20"/>
        </w:rPr>
        <w:t>Lubavitcher</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b/>
          <w:bCs/>
          <w:color w:val="000000"/>
          <w:sz w:val="20"/>
          <w:szCs w:val="20"/>
          <w:u w:val="single"/>
        </w:rPr>
        <w:t>Rebbe</w:t>
      </w:r>
      <w:proofErr w:type="spellEnd"/>
      <w:r w:rsidRPr="009A7029">
        <w:rPr>
          <w:rFonts w:eastAsia="Times New Roman" w:cs="Times New Roman"/>
          <w:b/>
          <w:bCs/>
          <w:color w:val="000000"/>
          <w:sz w:val="20"/>
          <w:szCs w:val="20"/>
        </w:rPr>
        <w:t xml:space="preserve"> </w:t>
      </w:r>
      <w:r w:rsidRPr="009A7029">
        <w:rPr>
          <w:rFonts w:eastAsia="Times New Roman" w:cs="Times New Roman"/>
          <w:color w:val="000000"/>
          <w:sz w:val="20"/>
          <w:szCs w:val="20"/>
        </w:rPr>
        <w:t>[with any word form of “</w:t>
      </w:r>
      <w:proofErr w:type="spellStart"/>
      <w:r w:rsidRPr="009A7029">
        <w:rPr>
          <w:rFonts w:eastAsia="Times New Roman" w:cs="Times New Roman"/>
          <w:color w:val="000000"/>
          <w:sz w:val="20"/>
          <w:szCs w:val="20"/>
        </w:rPr>
        <w:t>Lubavitch</w:t>
      </w:r>
      <w:proofErr w:type="spellEnd"/>
      <w:r w:rsidRPr="009A7029">
        <w:rPr>
          <w:rFonts w:eastAsia="Times New Roman" w:cs="Times New Roman"/>
          <w:color w:val="000000"/>
          <w:sz w:val="20"/>
          <w:szCs w:val="20"/>
        </w:rPr>
        <w:t xml:space="preserve">”; or </w:t>
      </w:r>
      <w:proofErr w:type="spellStart"/>
      <w:r w:rsidRPr="009A7029">
        <w:rPr>
          <w:rFonts w:eastAsia="Times New Roman" w:cs="Times New Roman"/>
          <w:b/>
          <w:bCs/>
          <w:color w:val="000000"/>
          <w:sz w:val="20"/>
          <w:szCs w:val="20"/>
          <w:u w:val="single"/>
        </w:rPr>
        <w:t>Schneerson</w:t>
      </w:r>
      <w:proofErr w:type="spellEnd"/>
      <w:r w:rsidRPr="009A7029">
        <w:rPr>
          <w:rFonts w:eastAsia="Times New Roman" w:cs="Times New Roman"/>
          <w:b/>
          <w:bCs/>
          <w:color w:val="000000"/>
          <w:sz w:val="20"/>
          <w:szCs w:val="20"/>
        </w:rPr>
        <w:t xml:space="preserve"> </w:t>
      </w:r>
      <w:r w:rsidRPr="009A7029">
        <w:rPr>
          <w:rFonts w:eastAsia="Times New Roman" w:cs="Times New Roman"/>
          <w:color w:val="000000"/>
          <w:sz w:val="20"/>
          <w:szCs w:val="20"/>
        </w:rPr>
        <w:t xml:space="preserve">before it is read; prompt on </w:t>
      </w:r>
      <w:r w:rsidRPr="009A7029">
        <w:rPr>
          <w:rFonts w:eastAsia="Times New Roman" w:cs="Times New Roman"/>
          <w:b/>
          <w:bCs/>
          <w:color w:val="000000"/>
          <w:sz w:val="20"/>
          <w:szCs w:val="20"/>
          <w:u w:val="single"/>
        </w:rPr>
        <w:t>rabbi</w:t>
      </w:r>
      <w:r w:rsidRPr="009A7029">
        <w:rPr>
          <w:rFonts w:eastAsia="Times New Roman" w:cs="Times New Roman"/>
          <w:color w:val="000000"/>
          <w:sz w:val="20"/>
          <w:szCs w:val="20"/>
        </w:rPr>
        <w:t>s]</w:t>
      </w:r>
    </w:p>
    <w:p w:rsidR="00507D1D" w:rsidRDefault="00507D1D" w:rsidP="00507D1D">
      <w:pPr>
        <w:spacing w:after="0" w:line="240" w:lineRule="auto"/>
        <w:rPr>
          <w:rFonts w:eastAsia="Times New Roman" w:cs="Times New Roman"/>
          <w:color w:val="000000"/>
          <w:sz w:val="20"/>
          <w:szCs w:val="20"/>
        </w:rPr>
      </w:pPr>
    </w:p>
    <w:p w:rsidR="00507D1D" w:rsidRPr="009A7029" w:rsidRDefault="00507D1D" w:rsidP="00507D1D">
      <w:pPr>
        <w:spacing w:after="0" w:line="240" w:lineRule="auto"/>
        <w:rPr>
          <w:rFonts w:eastAsia="Times New Roman" w:cs="Times New Roman"/>
          <w:szCs w:val="24"/>
        </w:rPr>
      </w:pPr>
      <w:r>
        <w:rPr>
          <w:rFonts w:eastAsia="Times New Roman" w:cs="Times New Roman"/>
          <w:bCs/>
          <w:color w:val="000000"/>
          <w:sz w:val="20"/>
          <w:szCs w:val="20"/>
        </w:rPr>
        <w:t xml:space="preserve">8. </w:t>
      </w:r>
      <w:r w:rsidRPr="009A7029">
        <w:rPr>
          <w:rFonts w:eastAsia="Times New Roman" w:cs="Times New Roman"/>
          <w:b/>
          <w:bCs/>
          <w:color w:val="000000"/>
          <w:sz w:val="20"/>
          <w:szCs w:val="20"/>
        </w:rPr>
        <w:t xml:space="preserve">In the 1990s, the Green Paper called for a conference on this property, which led to ninety-three organizations gathering unsuccessfully under Bruce Lehman without reaching any consensus. Robert C. Binkley was responsible for Harry </w:t>
      </w:r>
      <w:proofErr w:type="spellStart"/>
      <w:r w:rsidRPr="009A7029">
        <w:rPr>
          <w:rFonts w:eastAsia="Times New Roman" w:cs="Times New Roman"/>
          <w:b/>
          <w:bCs/>
          <w:color w:val="000000"/>
          <w:sz w:val="20"/>
          <w:szCs w:val="20"/>
        </w:rPr>
        <w:t>Lydenberg</w:t>
      </w:r>
      <w:proofErr w:type="spellEnd"/>
      <w:r w:rsidRPr="009A7029">
        <w:rPr>
          <w:rFonts w:eastAsia="Times New Roman" w:cs="Times New Roman"/>
          <w:b/>
          <w:bCs/>
          <w:color w:val="000000"/>
          <w:sz w:val="20"/>
          <w:szCs w:val="20"/>
        </w:rPr>
        <w:t xml:space="preserve"> and Frederic Melcher reaching the Gentlemen’s Agreement of 1935 on this issue. Time-shifting is allowed because of this property, which was also disputed by Williams &amp; Wilkins because of work done by the National Library of Medicine. Joseph Story was responsible in ruling on (*)</w:t>
      </w:r>
      <w:r w:rsidRPr="009A7029">
        <w:rPr>
          <w:rFonts w:eastAsia="Times New Roman" w:cs="Times New Roman"/>
          <w:color w:val="000000"/>
          <w:sz w:val="20"/>
          <w:szCs w:val="20"/>
        </w:rPr>
        <w:t xml:space="preserve"> </w:t>
      </w:r>
      <w:r w:rsidRPr="009A7029">
        <w:rPr>
          <w:rFonts w:eastAsia="Times New Roman" w:cs="Times New Roman"/>
          <w:i/>
          <w:iCs/>
          <w:color w:val="000000"/>
          <w:sz w:val="20"/>
          <w:szCs w:val="20"/>
        </w:rPr>
        <w:t>Folsom v. Marsh</w:t>
      </w:r>
      <w:r w:rsidRPr="009A7029">
        <w:rPr>
          <w:rFonts w:eastAsia="Times New Roman" w:cs="Times New Roman"/>
          <w:color w:val="000000"/>
          <w:sz w:val="20"/>
          <w:szCs w:val="20"/>
        </w:rPr>
        <w:t xml:space="preserve"> for setting up this idea, for which he created a four-factor test to judge an action based on its purpose, the amount of it done, and its effect on marketability. Common misconceptions about this property include that it has a ten percent or thirty second rule. For 10 points, name this concept covered by Section 107 of the 1976 Copyright Act that allows for legal reproduction of copyright material.</w:t>
      </w:r>
    </w:p>
    <w:p w:rsidR="00507D1D" w:rsidRDefault="00507D1D" w:rsidP="00507D1D">
      <w:pPr>
        <w:spacing w:after="0" w:line="240" w:lineRule="auto"/>
        <w:rPr>
          <w:rFonts w:eastAsia="Times New Roman" w:cs="Times New Roman"/>
          <w:color w:val="000000"/>
          <w:sz w:val="20"/>
          <w:szCs w:val="20"/>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fair use</w:t>
      </w:r>
      <w:r w:rsidRPr="009A7029">
        <w:rPr>
          <w:rFonts w:eastAsia="Times New Roman" w:cs="Times New Roman"/>
          <w:color w:val="000000"/>
          <w:sz w:val="20"/>
          <w:szCs w:val="20"/>
        </w:rPr>
        <w:t xml:space="preserve"> [or </w:t>
      </w:r>
      <w:r w:rsidRPr="009A7029">
        <w:rPr>
          <w:rFonts w:eastAsia="Times New Roman" w:cs="Times New Roman"/>
          <w:b/>
          <w:bCs/>
          <w:color w:val="000000"/>
          <w:sz w:val="20"/>
          <w:szCs w:val="20"/>
          <w:u w:val="single"/>
        </w:rPr>
        <w:t>library copying</w:t>
      </w:r>
      <w:r w:rsidRPr="009A7029">
        <w:rPr>
          <w:rFonts w:eastAsia="Times New Roman" w:cs="Times New Roman"/>
          <w:color w:val="000000"/>
          <w:sz w:val="20"/>
          <w:szCs w:val="20"/>
        </w:rPr>
        <w:t xml:space="preserve"> before “time-shifting”; prompt on </w:t>
      </w:r>
      <w:r w:rsidRPr="009A7029">
        <w:rPr>
          <w:rFonts w:eastAsia="Times New Roman" w:cs="Times New Roman"/>
          <w:b/>
          <w:bCs/>
          <w:color w:val="000000"/>
          <w:sz w:val="20"/>
          <w:szCs w:val="20"/>
          <w:u w:val="single"/>
        </w:rPr>
        <w:t>copyright</w:t>
      </w:r>
      <w:r w:rsidRPr="009A7029">
        <w:rPr>
          <w:rFonts w:eastAsia="Times New Roman" w:cs="Times New Roman"/>
          <w:color w:val="000000"/>
          <w:sz w:val="20"/>
          <w:szCs w:val="20"/>
        </w:rPr>
        <w:t xml:space="preserve"> law]</w:t>
      </w:r>
    </w:p>
    <w:p w:rsidR="00507D1D" w:rsidRDefault="00507D1D" w:rsidP="00507D1D">
      <w:pPr>
        <w:spacing w:after="0" w:line="240" w:lineRule="auto"/>
        <w:rPr>
          <w:rFonts w:eastAsia="Times New Roman" w:cs="Times New Roman"/>
          <w:color w:val="000000"/>
          <w:sz w:val="20"/>
          <w:szCs w:val="20"/>
        </w:rPr>
      </w:pPr>
    </w:p>
    <w:p w:rsidR="00507D1D" w:rsidRPr="009A7029" w:rsidRDefault="00507D1D" w:rsidP="00507D1D">
      <w:pPr>
        <w:spacing w:after="0" w:line="240" w:lineRule="auto"/>
        <w:rPr>
          <w:rFonts w:eastAsia="Times New Roman" w:cs="Times New Roman"/>
          <w:szCs w:val="24"/>
        </w:rPr>
      </w:pPr>
      <w:r>
        <w:rPr>
          <w:rFonts w:eastAsia="Times New Roman" w:cs="Times New Roman"/>
          <w:color w:val="000000"/>
          <w:sz w:val="20"/>
          <w:szCs w:val="20"/>
        </w:rPr>
        <w:t xml:space="preserve">9. </w:t>
      </w:r>
      <w:r w:rsidRPr="009A7029">
        <w:rPr>
          <w:rFonts w:eastAsia="Times New Roman" w:cs="Times New Roman"/>
          <w:b/>
          <w:bCs/>
          <w:color w:val="000000"/>
          <w:sz w:val="20"/>
          <w:szCs w:val="20"/>
        </w:rPr>
        <w:t xml:space="preserve">This leader took criticism after his adviser, historian Michael </w:t>
      </w:r>
      <w:proofErr w:type="spellStart"/>
      <w:r w:rsidRPr="009A7029">
        <w:rPr>
          <w:rFonts w:eastAsia="Times New Roman" w:cs="Times New Roman"/>
          <w:b/>
          <w:bCs/>
          <w:color w:val="000000"/>
          <w:sz w:val="20"/>
          <w:szCs w:val="20"/>
        </w:rPr>
        <w:t>Sturmer</w:t>
      </w:r>
      <w:proofErr w:type="spellEnd"/>
      <w:r w:rsidRPr="009A7029">
        <w:rPr>
          <w:rFonts w:eastAsia="Times New Roman" w:cs="Times New Roman"/>
          <w:b/>
          <w:bCs/>
          <w:color w:val="000000"/>
          <w:sz w:val="20"/>
          <w:szCs w:val="20"/>
        </w:rPr>
        <w:t>, called his country a “land without a history.” This leader came to power after his rival party kicked out their own chancellor for trying to bring in Pershing II missiles as a deterrent to Soviet SS-20’s. This leader successfully fended off a power grab from Johannes Rau despite a four percent drop in party support, in addition to outwitting his in-party rival, Franz Josef Strauss. This non-Canadian led a party with close ties to arms dealer (*)</w:t>
      </w:r>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Karlheinz</w:t>
      </w:r>
      <w:proofErr w:type="spellEnd"/>
      <w:r w:rsidRPr="009A7029">
        <w:rPr>
          <w:rFonts w:eastAsia="Times New Roman" w:cs="Times New Roman"/>
          <w:color w:val="000000"/>
          <w:sz w:val="20"/>
          <w:szCs w:val="20"/>
        </w:rPr>
        <w:t xml:space="preserve"> Schreiber. An American president claimed that “those young men are victims...also” to justify accompanying this man into a cemetery at </w:t>
      </w:r>
      <w:proofErr w:type="spellStart"/>
      <w:r w:rsidRPr="009A7029">
        <w:rPr>
          <w:rFonts w:eastAsia="Times New Roman" w:cs="Times New Roman"/>
          <w:color w:val="000000"/>
          <w:sz w:val="20"/>
          <w:szCs w:val="20"/>
        </w:rPr>
        <w:t>Bitburg</w:t>
      </w:r>
      <w:proofErr w:type="spellEnd"/>
      <w:r w:rsidRPr="009A7029">
        <w:rPr>
          <w:rFonts w:eastAsia="Times New Roman" w:cs="Times New Roman"/>
          <w:color w:val="000000"/>
          <w:sz w:val="20"/>
          <w:szCs w:val="20"/>
        </w:rPr>
        <w:t>. This leader lost control of the Christian Democratic Union for his involvement in the “illegal earnings scandal” that broke in 1999. For 10 points, name this chancellor who presided over German reunification.</w:t>
      </w:r>
    </w:p>
    <w:p w:rsidR="00507D1D" w:rsidRDefault="00507D1D" w:rsidP="00507D1D">
      <w:pPr>
        <w:spacing w:after="0" w:line="240" w:lineRule="auto"/>
        <w:rPr>
          <w:rFonts w:eastAsia="Times New Roman" w:cs="Times New Roman"/>
          <w:bCs/>
          <w:color w:val="000000"/>
          <w:sz w:val="20"/>
          <w:szCs w:val="20"/>
        </w:rPr>
      </w:pPr>
      <w:r w:rsidRPr="009A7029">
        <w:rPr>
          <w:rFonts w:eastAsia="Times New Roman" w:cs="Times New Roman"/>
          <w:color w:val="000000"/>
          <w:sz w:val="20"/>
          <w:szCs w:val="20"/>
        </w:rPr>
        <w:t xml:space="preserve">ANSWER: Helmut </w:t>
      </w:r>
      <w:r w:rsidRPr="009A7029">
        <w:rPr>
          <w:rFonts w:eastAsia="Times New Roman" w:cs="Times New Roman"/>
          <w:b/>
          <w:bCs/>
          <w:color w:val="000000"/>
          <w:sz w:val="20"/>
          <w:szCs w:val="20"/>
          <w:u w:val="single"/>
        </w:rPr>
        <w:t>Kohl</w:t>
      </w:r>
    </w:p>
    <w:p w:rsidR="00507D1D" w:rsidRDefault="00507D1D" w:rsidP="00507D1D">
      <w:pPr>
        <w:spacing w:after="0" w:line="240" w:lineRule="auto"/>
        <w:rPr>
          <w:rFonts w:eastAsia="Times New Roman" w:cs="Times New Roman"/>
          <w:bCs/>
          <w:color w:val="000000"/>
          <w:sz w:val="20"/>
          <w:szCs w:val="20"/>
        </w:rPr>
      </w:pPr>
    </w:p>
    <w:p w:rsidR="00507D1D" w:rsidRPr="009A7029" w:rsidRDefault="00507D1D" w:rsidP="00507D1D">
      <w:pPr>
        <w:spacing w:after="0" w:line="240" w:lineRule="auto"/>
        <w:rPr>
          <w:rFonts w:eastAsia="Times New Roman" w:cs="Times New Roman"/>
          <w:szCs w:val="24"/>
        </w:rPr>
      </w:pPr>
      <w:r>
        <w:rPr>
          <w:rFonts w:eastAsia="Times New Roman" w:cs="Times New Roman"/>
          <w:bCs/>
          <w:color w:val="000000"/>
          <w:sz w:val="20"/>
          <w:szCs w:val="20"/>
        </w:rPr>
        <w:t xml:space="preserve">10. </w:t>
      </w:r>
      <w:r w:rsidRPr="009A7029">
        <w:rPr>
          <w:rFonts w:eastAsia="Times New Roman" w:cs="Times New Roman"/>
          <w:b/>
          <w:bCs/>
          <w:color w:val="000000"/>
          <w:sz w:val="20"/>
          <w:szCs w:val="20"/>
        </w:rPr>
        <w:t xml:space="preserve">Hans-Jürgen </w:t>
      </w:r>
      <w:proofErr w:type="spellStart"/>
      <w:r w:rsidRPr="009A7029">
        <w:rPr>
          <w:rFonts w:eastAsia="Times New Roman" w:cs="Times New Roman"/>
          <w:b/>
          <w:bCs/>
          <w:color w:val="000000"/>
          <w:sz w:val="20"/>
          <w:szCs w:val="20"/>
        </w:rPr>
        <w:t>Syberberg</w:t>
      </w:r>
      <w:proofErr w:type="spellEnd"/>
      <w:r w:rsidRPr="009A7029">
        <w:rPr>
          <w:rFonts w:eastAsia="Times New Roman" w:cs="Times New Roman"/>
          <w:b/>
          <w:bCs/>
          <w:color w:val="000000"/>
          <w:sz w:val="20"/>
          <w:szCs w:val="20"/>
        </w:rPr>
        <w:t xml:space="preserve"> directed a film version of this opera set on the composer’s death mask, and this opera is the namesake of a piano-like instrument with four keys used to simulate bells. It is customary in some theaters not to applaud after this opera’s first act. Apart from the words “</w:t>
      </w:r>
      <w:proofErr w:type="spellStart"/>
      <w:r w:rsidRPr="009A7029">
        <w:rPr>
          <w:rFonts w:eastAsia="Times New Roman" w:cs="Times New Roman"/>
          <w:b/>
          <w:bCs/>
          <w:color w:val="000000"/>
          <w:sz w:val="20"/>
          <w:szCs w:val="20"/>
        </w:rPr>
        <w:t>Dienen</w:t>
      </w:r>
      <w:proofErr w:type="spellEnd"/>
      <w:r w:rsidRPr="009A7029">
        <w:rPr>
          <w:rFonts w:eastAsia="Times New Roman" w:cs="Times New Roman"/>
          <w:b/>
          <w:bCs/>
          <w:color w:val="000000"/>
          <w:sz w:val="20"/>
          <w:szCs w:val="20"/>
        </w:rPr>
        <w:t xml:space="preserve">, </w:t>
      </w:r>
      <w:proofErr w:type="spellStart"/>
      <w:r w:rsidRPr="009A7029">
        <w:rPr>
          <w:rFonts w:eastAsia="Times New Roman" w:cs="Times New Roman"/>
          <w:b/>
          <w:bCs/>
          <w:color w:val="000000"/>
          <w:sz w:val="20"/>
          <w:szCs w:val="20"/>
        </w:rPr>
        <w:t>dienen</w:t>
      </w:r>
      <w:proofErr w:type="spellEnd"/>
      <w:r w:rsidRPr="009A7029">
        <w:rPr>
          <w:rFonts w:eastAsia="Times New Roman" w:cs="Times New Roman"/>
          <w:b/>
          <w:bCs/>
          <w:color w:val="000000"/>
          <w:sz w:val="20"/>
          <w:szCs w:val="20"/>
        </w:rPr>
        <w:t>,” one character is entirely silent in the third act, and the line “here time becomes space” sets in motion the Transformation Music of the first act. A repeated motif describes the title character as “enlightened by compassion” and is sung by a voice from above at the end of Act I. This opera’s Act I prelude quotes the (*)</w:t>
      </w:r>
      <w:r w:rsidRPr="009A7029">
        <w:rPr>
          <w:rFonts w:eastAsia="Times New Roman" w:cs="Times New Roman"/>
          <w:color w:val="000000"/>
          <w:sz w:val="20"/>
          <w:szCs w:val="20"/>
        </w:rPr>
        <w:t xml:space="preserve"> Dresden amen, and in Act III the title character baptizes the central female to the accompaniment of the Good Friday Music. Act II of this opera takes place in </w:t>
      </w:r>
      <w:proofErr w:type="spellStart"/>
      <w:r w:rsidRPr="009A7029">
        <w:rPr>
          <w:rFonts w:eastAsia="Times New Roman" w:cs="Times New Roman"/>
          <w:color w:val="000000"/>
          <w:sz w:val="20"/>
          <w:szCs w:val="20"/>
        </w:rPr>
        <w:t>Klingsor’s</w:t>
      </w:r>
      <w:proofErr w:type="spellEnd"/>
      <w:r w:rsidRPr="009A7029">
        <w:rPr>
          <w:rFonts w:eastAsia="Times New Roman" w:cs="Times New Roman"/>
          <w:color w:val="000000"/>
          <w:sz w:val="20"/>
          <w:szCs w:val="20"/>
        </w:rPr>
        <w:t xml:space="preserve"> garden, where the Flower-maidens and </w:t>
      </w:r>
      <w:proofErr w:type="spellStart"/>
      <w:r w:rsidRPr="009A7029">
        <w:rPr>
          <w:rFonts w:eastAsia="Times New Roman" w:cs="Times New Roman"/>
          <w:color w:val="000000"/>
          <w:sz w:val="20"/>
          <w:szCs w:val="20"/>
        </w:rPr>
        <w:t>Kundry</w:t>
      </w:r>
      <w:proofErr w:type="spellEnd"/>
      <w:r w:rsidRPr="009A7029">
        <w:rPr>
          <w:rFonts w:eastAsia="Times New Roman" w:cs="Times New Roman"/>
          <w:color w:val="000000"/>
          <w:sz w:val="20"/>
          <w:szCs w:val="20"/>
        </w:rPr>
        <w:t xml:space="preserve"> all attempt to seduce the title character, who recoils because he feels compassion for </w:t>
      </w:r>
      <w:proofErr w:type="spellStart"/>
      <w:r w:rsidRPr="009A7029">
        <w:rPr>
          <w:rFonts w:eastAsia="Times New Roman" w:cs="Times New Roman"/>
          <w:color w:val="000000"/>
          <w:sz w:val="20"/>
          <w:szCs w:val="20"/>
        </w:rPr>
        <w:t>Amfortas’s</w:t>
      </w:r>
      <w:proofErr w:type="spellEnd"/>
      <w:r w:rsidRPr="009A7029">
        <w:rPr>
          <w:rFonts w:eastAsia="Times New Roman" w:cs="Times New Roman"/>
          <w:color w:val="000000"/>
          <w:sz w:val="20"/>
          <w:szCs w:val="20"/>
        </w:rPr>
        <w:t xml:space="preserve"> wound. For 10 points, name this last opera of Richard Wagner, whose title “pure fool” is crowned king of the Knights of the Grail.</w:t>
      </w:r>
    </w:p>
    <w:p w:rsidR="00507D1D" w:rsidRDefault="00507D1D" w:rsidP="00507D1D">
      <w:pPr>
        <w:spacing w:after="0" w:line="240" w:lineRule="auto"/>
        <w:rPr>
          <w:rFonts w:eastAsia="Times New Roman" w:cs="Times New Roman"/>
          <w:bCs/>
          <w:iCs/>
          <w:color w:val="000000"/>
          <w:sz w:val="20"/>
          <w:szCs w:val="20"/>
        </w:rPr>
      </w:pPr>
      <w:r w:rsidRPr="009A7029">
        <w:rPr>
          <w:rFonts w:eastAsia="Times New Roman" w:cs="Times New Roman"/>
          <w:color w:val="000000"/>
          <w:sz w:val="20"/>
          <w:szCs w:val="20"/>
        </w:rPr>
        <w:t xml:space="preserve">ANSWER: </w:t>
      </w:r>
      <w:r w:rsidRPr="009A7029">
        <w:rPr>
          <w:rFonts w:eastAsia="Times New Roman" w:cs="Times New Roman"/>
          <w:b/>
          <w:bCs/>
          <w:i/>
          <w:iCs/>
          <w:color w:val="000000"/>
          <w:sz w:val="20"/>
          <w:szCs w:val="20"/>
          <w:u w:val="single"/>
        </w:rPr>
        <w:t>Parsifal</w:t>
      </w:r>
    </w:p>
    <w:p w:rsidR="00507D1D" w:rsidRDefault="00507D1D" w:rsidP="00507D1D">
      <w:pPr>
        <w:spacing w:after="0" w:line="240" w:lineRule="auto"/>
        <w:rPr>
          <w:rFonts w:eastAsia="Times New Roman" w:cs="Times New Roman"/>
          <w:bCs/>
          <w:iCs/>
          <w:color w:val="000000"/>
          <w:sz w:val="20"/>
          <w:szCs w:val="20"/>
        </w:rPr>
      </w:pPr>
    </w:p>
    <w:p w:rsidR="00507D1D" w:rsidRPr="009A7029" w:rsidRDefault="00507D1D" w:rsidP="00507D1D">
      <w:pPr>
        <w:spacing w:after="0" w:line="240" w:lineRule="auto"/>
        <w:rPr>
          <w:rFonts w:eastAsia="Times New Roman" w:cs="Times New Roman"/>
          <w:szCs w:val="24"/>
        </w:rPr>
      </w:pPr>
      <w:r>
        <w:rPr>
          <w:rFonts w:eastAsia="Times New Roman" w:cs="Times New Roman"/>
          <w:bCs/>
          <w:iCs/>
          <w:color w:val="000000"/>
          <w:sz w:val="20"/>
          <w:szCs w:val="20"/>
        </w:rPr>
        <w:t xml:space="preserve">11. </w:t>
      </w:r>
      <w:r w:rsidRPr="009A7029">
        <w:rPr>
          <w:rFonts w:eastAsia="Times New Roman" w:cs="Times New Roman"/>
          <w:b/>
          <w:bCs/>
          <w:color w:val="000000"/>
          <w:sz w:val="20"/>
          <w:szCs w:val="20"/>
        </w:rPr>
        <w:t xml:space="preserve">When administered to rats, this hormone both induces growth hormone secretion and </w:t>
      </w:r>
      <w:proofErr w:type="spellStart"/>
      <w:r w:rsidRPr="009A7029">
        <w:rPr>
          <w:rFonts w:eastAsia="Times New Roman" w:cs="Times New Roman"/>
          <w:b/>
          <w:bCs/>
          <w:color w:val="000000"/>
          <w:sz w:val="20"/>
          <w:szCs w:val="20"/>
        </w:rPr>
        <w:t>upregulates</w:t>
      </w:r>
      <w:proofErr w:type="spellEnd"/>
      <w:r w:rsidRPr="009A7029">
        <w:rPr>
          <w:rFonts w:eastAsia="Times New Roman" w:cs="Times New Roman"/>
          <w:b/>
          <w:bCs/>
          <w:color w:val="000000"/>
          <w:sz w:val="20"/>
          <w:szCs w:val="20"/>
        </w:rPr>
        <w:t xml:space="preserve"> the expression of </w:t>
      </w:r>
      <w:proofErr w:type="spellStart"/>
      <w:proofErr w:type="gramStart"/>
      <w:r w:rsidRPr="009A7029">
        <w:rPr>
          <w:rFonts w:eastAsia="Times New Roman" w:cs="Times New Roman"/>
          <w:b/>
          <w:bCs/>
          <w:color w:val="000000"/>
          <w:sz w:val="20"/>
          <w:szCs w:val="20"/>
        </w:rPr>
        <w:t>Fos</w:t>
      </w:r>
      <w:proofErr w:type="spellEnd"/>
      <w:proofErr w:type="gramEnd"/>
      <w:r w:rsidRPr="009A7029">
        <w:rPr>
          <w:rFonts w:eastAsia="Times New Roman" w:cs="Times New Roman"/>
          <w:b/>
          <w:bCs/>
          <w:color w:val="000000"/>
          <w:sz w:val="20"/>
          <w:szCs w:val="20"/>
        </w:rPr>
        <w:t xml:space="preserve"> and EGR-1 in the </w:t>
      </w:r>
      <w:proofErr w:type="spellStart"/>
      <w:r w:rsidRPr="009A7029">
        <w:rPr>
          <w:rFonts w:eastAsia="Times New Roman" w:cs="Times New Roman"/>
          <w:b/>
          <w:bCs/>
          <w:color w:val="000000"/>
          <w:sz w:val="20"/>
          <w:szCs w:val="20"/>
        </w:rPr>
        <w:t>arcuate</w:t>
      </w:r>
      <w:proofErr w:type="spellEnd"/>
      <w:r w:rsidRPr="009A7029">
        <w:rPr>
          <w:rFonts w:eastAsia="Times New Roman" w:cs="Times New Roman"/>
          <w:b/>
          <w:bCs/>
          <w:color w:val="000000"/>
          <w:sz w:val="20"/>
          <w:szCs w:val="20"/>
        </w:rPr>
        <w:t xml:space="preserve"> nucleus. In one pathway, this compound stimulates AMP-activated protein kinase and </w:t>
      </w:r>
      <w:proofErr w:type="spellStart"/>
      <w:r w:rsidRPr="009A7029">
        <w:rPr>
          <w:rFonts w:eastAsia="Times New Roman" w:cs="Times New Roman"/>
          <w:b/>
          <w:bCs/>
          <w:color w:val="000000"/>
          <w:sz w:val="20"/>
          <w:szCs w:val="20"/>
        </w:rPr>
        <w:t>Akt</w:t>
      </w:r>
      <w:proofErr w:type="spellEnd"/>
      <w:r w:rsidRPr="009A7029">
        <w:rPr>
          <w:rFonts w:eastAsia="Times New Roman" w:cs="Times New Roman"/>
          <w:b/>
          <w:bCs/>
          <w:color w:val="000000"/>
          <w:sz w:val="20"/>
          <w:szCs w:val="20"/>
        </w:rPr>
        <w:t xml:space="preserve"> leading to increased </w:t>
      </w:r>
      <w:proofErr w:type="spellStart"/>
      <w:r w:rsidRPr="009A7029">
        <w:rPr>
          <w:rFonts w:eastAsia="Times New Roman" w:cs="Times New Roman"/>
          <w:b/>
          <w:bCs/>
          <w:color w:val="000000"/>
          <w:sz w:val="20"/>
          <w:szCs w:val="20"/>
        </w:rPr>
        <w:t>eNOS</w:t>
      </w:r>
      <w:proofErr w:type="spellEnd"/>
      <w:r w:rsidRPr="009A7029">
        <w:rPr>
          <w:rFonts w:eastAsia="Times New Roman" w:cs="Times New Roman"/>
          <w:b/>
          <w:bCs/>
          <w:color w:val="000000"/>
          <w:sz w:val="20"/>
          <w:szCs w:val="20"/>
        </w:rPr>
        <w:t xml:space="preserve"> expression. n-</w:t>
      </w:r>
      <w:proofErr w:type="spellStart"/>
      <w:r w:rsidRPr="009A7029">
        <w:rPr>
          <w:rFonts w:eastAsia="Times New Roman" w:cs="Times New Roman"/>
          <w:b/>
          <w:bCs/>
          <w:color w:val="000000"/>
          <w:sz w:val="20"/>
          <w:szCs w:val="20"/>
        </w:rPr>
        <w:t>Octanoylation</w:t>
      </w:r>
      <w:proofErr w:type="spellEnd"/>
      <w:r w:rsidRPr="009A7029">
        <w:rPr>
          <w:rFonts w:eastAsia="Times New Roman" w:cs="Times New Roman"/>
          <w:b/>
          <w:bCs/>
          <w:color w:val="000000"/>
          <w:sz w:val="20"/>
          <w:szCs w:val="20"/>
        </w:rPr>
        <w:t xml:space="preserve"> of its Serine-3 residue by GOAT protein is necessary for its activity, while high serum levels of this hormone were shown to contribute to (*)</w:t>
      </w:r>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hyperphagia</w:t>
      </w:r>
      <w:proofErr w:type="spellEnd"/>
      <w:r w:rsidRPr="009A7029">
        <w:rPr>
          <w:rFonts w:eastAsia="Times New Roman" w:cs="Times New Roman"/>
          <w:color w:val="000000"/>
          <w:sz w:val="20"/>
          <w:szCs w:val="20"/>
        </w:rPr>
        <w:t xml:space="preserve"> in </w:t>
      </w:r>
      <w:proofErr w:type="spellStart"/>
      <w:r w:rsidRPr="009A7029">
        <w:rPr>
          <w:rFonts w:eastAsia="Times New Roman" w:cs="Times New Roman"/>
          <w:color w:val="000000"/>
          <w:sz w:val="20"/>
          <w:szCs w:val="20"/>
        </w:rPr>
        <w:t>Prader-Willi</w:t>
      </w:r>
      <w:proofErr w:type="spellEnd"/>
      <w:r w:rsidRPr="009A7029">
        <w:rPr>
          <w:rFonts w:eastAsia="Times New Roman" w:cs="Times New Roman"/>
          <w:color w:val="000000"/>
          <w:sz w:val="20"/>
          <w:szCs w:val="20"/>
        </w:rPr>
        <w:t xml:space="preserve"> Syndrome. Produced by the P/D1 cells of the fundus and coded for by the GHRL gene, this hormone antagonizes another hormone that is produced in adipose tissue and inhibits neuropeptide Y and agouti-related protein. Secreted by the epsilon cells of the Islets of Langerhans, for 10 points, name this 28 amino acid appetite-stimulating hormone that works in opposition to </w:t>
      </w:r>
      <w:proofErr w:type="spellStart"/>
      <w:r w:rsidRPr="009A7029">
        <w:rPr>
          <w:rFonts w:eastAsia="Times New Roman" w:cs="Times New Roman"/>
          <w:color w:val="000000"/>
          <w:sz w:val="20"/>
          <w:szCs w:val="20"/>
        </w:rPr>
        <w:t>leptin</w:t>
      </w:r>
      <w:proofErr w:type="spellEnd"/>
      <w:r w:rsidRPr="009A7029">
        <w:rPr>
          <w:rFonts w:eastAsia="Times New Roman" w:cs="Times New Roman"/>
          <w:color w:val="000000"/>
          <w:sz w:val="20"/>
          <w:szCs w:val="20"/>
        </w:rPr>
        <w:t>.</w:t>
      </w:r>
    </w:p>
    <w:p w:rsidR="00507D1D" w:rsidRDefault="00507D1D" w:rsidP="00507D1D">
      <w:pPr>
        <w:spacing w:after="0" w:line="240" w:lineRule="auto"/>
        <w:rPr>
          <w:rFonts w:eastAsia="Times New Roman" w:cs="Times New Roman"/>
          <w:bCs/>
          <w:color w:val="000000"/>
          <w:sz w:val="20"/>
          <w:szCs w:val="20"/>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ghrelin</w:t>
      </w:r>
    </w:p>
    <w:p w:rsidR="00507D1D" w:rsidRDefault="00507D1D" w:rsidP="00507D1D">
      <w:pPr>
        <w:spacing w:after="0" w:line="240" w:lineRule="auto"/>
        <w:rPr>
          <w:rFonts w:eastAsia="Times New Roman" w:cs="Times New Roman"/>
          <w:bCs/>
          <w:color w:val="000000"/>
          <w:sz w:val="20"/>
          <w:szCs w:val="20"/>
        </w:rPr>
      </w:pPr>
    </w:p>
    <w:p w:rsidR="00507D1D" w:rsidRPr="009A7029" w:rsidRDefault="00507D1D" w:rsidP="00507D1D">
      <w:pPr>
        <w:spacing w:after="0" w:line="240" w:lineRule="auto"/>
        <w:rPr>
          <w:rFonts w:eastAsia="Times New Roman" w:cs="Times New Roman"/>
          <w:szCs w:val="24"/>
        </w:rPr>
      </w:pPr>
      <w:r>
        <w:rPr>
          <w:rFonts w:eastAsia="Times New Roman" w:cs="Times New Roman"/>
          <w:bCs/>
          <w:color w:val="000000"/>
          <w:sz w:val="20"/>
          <w:szCs w:val="20"/>
        </w:rPr>
        <w:t xml:space="preserve">12. </w:t>
      </w:r>
      <w:r w:rsidRPr="009A7029">
        <w:rPr>
          <w:rFonts w:eastAsia="Times New Roman" w:cs="Times New Roman"/>
          <w:b/>
          <w:bCs/>
          <w:color w:val="000000"/>
          <w:sz w:val="20"/>
          <w:szCs w:val="20"/>
        </w:rPr>
        <w:t xml:space="preserve">A minor cause of this war was the creation of fourteen additional bishops’ dioceses as confirmed in the bull </w:t>
      </w:r>
      <w:r w:rsidRPr="009A7029">
        <w:rPr>
          <w:rFonts w:eastAsia="Times New Roman" w:cs="Times New Roman"/>
          <w:b/>
          <w:bCs/>
          <w:i/>
          <w:iCs/>
          <w:color w:val="000000"/>
          <w:sz w:val="20"/>
          <w:szCs w:val="20"/>
        </w:rPr>
        <w:t xml:space="preserve">Super </w:t>
      </w:r>
      <w:proofErr w:type="spellStart"/>
      <w:r w:rsidRPr="009A7029">
        <w:rPr>
          <w:rFonts w:eastAsia="Times New Roman" w:cs="Times New Roman"/>
          <w:b/>
          <w:bCs/>
          <w:i/>
          <w:iCs/>
          <w:color w:val="000000"/>
          <w:sz w:val="20"/>
          <w:szCs w:val="20"/>
        </w:rPr>
        <w:t>Universas</w:t>
      </w:r>
      <w:proofErr w:type="spellEnd"/>
      <w:r w:rsidRPr="009A7029">
        <w:rPr>
          <w:rFonts w:eastAsia="Times New Roman" w:cs="Times New Roman"/>
          <w:b/>
          <w:bCs/>
          <w:i/>
          <w:iCs/>
          <w:color w:val="000000"/>
          <w:sz w:val="20"/>
          <w:szCs w:val="20"/>
        </w:rPr>
        <w:t xml:space="preserve">. </w:t>
      </w:r>
      <w:r w:rsidRPr="009A7029">
        <w:rPr>
          <w:rFonts w:eastAsia="Times New Roman" w:cs="Times New Roman"/>
          <w:b/>
          <w:bCs/>
          <w:color w:val="000000"/>
          <w:sz w:val="20"/>
          <w:szCs w:val="20"/>
        </w:rPr>
        <w:t xml:space="preserve">A naval force active in this war struck medals with the words “Faithful to the king” on one side and a wallet on the other. A commander in this war innovatively spread out his infantry so that his lines were only ten men deep, then had those men volley, run to the back, and reload repeatedly to simulate continuous fire. William (*) </w:t>
      </w:r>
      <w:r w:rsidRPr="009A7029">
        <w:rPr>
          <w:rFonts w:eastAsia="Times New Roman" w:cs="Times New Roman"/>
          <w:color w:val="000000"/>
          <w:sz w:val="20"/>
          <w:szCs w:val="20"/>
        </w:rPr>
        <w:t xml:space="preserve">de la </w:t>
      </w:r>
      <w:proofErr w:type="spellStart"/>
      <w:r w:rsidRPr="009A7029">
        <w:rPr>
          <w:rFonts w:eastAsia="Times New Roman" w:cs="Times New Roman"/>
          <w:color w:val="000000"/>
          <w:sz w:val="20"/>
          <w:szCs w:val="20"/>
        </w:rPr>
        <w:t>Marck</w:t>
      </w:r>
      <w:proofErr w:type="spellEnd"/>
      <w:r w:rsidRPr="009A7029">
        <w:rPr>
          <w:rFonts w:eastAsia="Times New Roman" w:cs="Times New Roman"/>
          <w:color w:val="000000"/>
          <w:sz w:val="20"/>
          <w:szCs w:val="20"/>
        </w:rPr>
        <w:t xml:space="preserve"> revived his side’s hopes in this war by capturing the nearly-unguarded city of Brill with his pirates, who took their name from a scornful comment by Margaret of Parma’s adviser.  Antonio de </w:t>
      </w:r>
      <w:proofErr w:type="spellStart"/>
      <w:r w:rsidRPr="009A7029">
        <w:rPr>
          <w:rFonts w:eastAsia="Times New Roman" w:cs="Times New Roman"/>
          <w:color w:val="000000"/>
          <w:sz w:val="20"/>
          <w:szCs w:val="20"/>
        </w:rPr>
        <w:t>Oquendo</w:t>
      </w:r>
      <w:proofErr w:type="spellEnd"/>
      <w:r w:rsidRPr="009A7029">
        <w:rPr>
          <w:rFonts w:eastAsia="Times New Roman" w:cs="Times New Roman"/>
          <w:color w:val="000000"/>
          <w:sz w:val="20"/>
          <w:szCs w:val="20"/>
        </w:rPr>
        <w:t xml:space="preserve"> lost the naval Battle of the Downs during this war, in which widespread resentment of the Tenth Penny tax increased support for the Sea Beggars. For 10 points, name this war </w:t>
      </w:r>
      <w:proofErr w:type="gramStart"/>
      <w:r w:rsidRPr="009A7029">
        <w:rPr>
          <w:rFonts w:eastAsia="Times New Roman" w:cs="Times New Roman"/>
          <w:color w:val="000000"/>
          <w:sz w:val="20"/>
          <w:szCs w:val="20"/>
        </w:rPr>
        <w:t>whose</w:t>
      </w:r>
      <w:proofErr w:type="gramEnd"/>
      <w:r w:rsidRPr="009A7029">
        <w:rPr>
          <w:rFonts w:eastAsia="Times New Roman" w:cs="Times New Roman"/>
          <w:color w:val="000000"/>
          <w:sz w:val="20"/>
          <w:szCs w:val="20"/>
        </w:rPr>
        <w:t xml:space="preserve"> Twelve Years’ Truce was forced by Maurice of Nassau, who helped achieve his father, William the </w:t>
      </w:r>
      <w:proofErr w:type="spellStart"/>
      <w:r w:rsidRPr="009A7029">
        <w:rPr>
          <w:rFonts w:eastAsia="Times New Roman" w:cs="Times New Roman"/>
          <w:color w:val="000000"/>
          <w:sz w:val="20"/>
          <w:szCs w:val="20"/>
        </w:rPr>
        <w:t>Silent’s</w:t>
      </w:r>
      <w:proofErr w:type="spellEnd"/>
      <w:r w:rsidRPr="009A7029">
        <w:rPr>
          <w:rFonts w:eastAsia="Times New Roman" w:cs="Times New Roman"/>
          <w:color w:val="000000"/>
          <w:sz w:val="20"/>
          <w:szCs w:val="20"/>
        </w:rPr>
        <w:t xml:space="preserve"> dream of independence from Spain.</w:t>
      </w:r>
    </w:p>
    <w:p w:rsidR="00507D1D" w:rsidRDefault="00507D1D" w:rsidP="00507D1D">
      <w:pPr>
        <w:spacing w:after="0" w:line="240" w:lineRule="auto"/>
        <w:rPr>
          <w:rFonts w:eastAsia="Times New Roman" w:cs="Times New Roman"/>
          <w:color w:val="000000"/>
          <w:sz w:val="20"/>
          <w:szCs w:val="20"/>
        </w:rPr>
      </w:pPr>
      <w:r w:rsidRPr="009A7029">
        <w:rPr>
          <w:rFonts w:eastAsia="Times New Roman" w:cs="Times New Roman"/>
          <w:color w:val="000000"/>
          <w:sz w:val="20"/>
          <w:szCs w:val="20"/>
        </w:rPr>
        <w:t xml:space="preserve">ANSWER: the </w:t>
      </w:r>
      <w:r w:rsidRPr="009A7029">
        <w:rPr>
          <w:rFonts w:eastAsia="Times New Roman" w:cs="Times New Roman"/>
          <w:b/>
          <w:bCs/>
          <w:color w:val="000000"/>
          <w:sz w:val="20"/>
          <w:szCs w:val="20"/>
          <w:u w:val="single"/>
        </w:rPr>
        <w:t>Dutch Revolt</w:t>
      </w:r>
      <w:r w:rsidRPr="009A7029">
        <w:rPr>
          <w:rFonts w:eastAsia="Times New Roman" w:cs="Times New Roman"/>
          <w:color w:val="000000"/>
          <w:sz w:val="20"/>
          <w:szCs w:val="20"/>
        </w:rPr>
        <w:t xml:space="preserve"> [or the </w:t>
      </w:r>
      <w:r w:rsidRPr="009A7029">
        <w:rPr>
          <w:rFonts w:eastAsia="Times New Roman" w:cs="Times New Roman"/>
          <w:b/>
          <w:bCs/>
          <w:color w:val="000000"/>
          <w:sz w:val="20"/>
          <w:szCs w:val="20"/>
          <w:u w:val="single"/>
        </w:rPr>
        <w:t>Eighty Years’ War</w:t>
      </w:r>
      <w:r w:rsidRPr="009A7029">
        <w:rPr>
          <w:rFonts w:eastAsia="Times New Roman" w:cs="Times New Roman"/>
          <w:color w:val="000000"/>
          <w:sz w:val="20"/>
          <w:szCs w:val="20"/>
        </w:rPr>
        <w:t xml:space="preserve">; or the </w:t>
      </w:r>
      <w:r w:rsidRPr="009A7029">
        <w:rPr>
          <w:rFonts w:eastAsia="Times New Roman" w:cs="Times New Roman"/>
          <w:b/>
          <w:bCs/>
          <w:color w:val="000000"/>
          <w:sz w:val="20"/>
          <w:szCs w:val="20"/>
          <w:u w:val="single"/>
        </w:rPr>
        <w:t>Dutch War of Independence</w:t>
      </w:r>
      <w:r>
        <w:rPr>
          <w:rFonts w:eastAsia="Times New Roman" w:cs="Times New Roman"/>
          <w:color w:val="000000"/>
          <w:sz w:val="20"/>
          <w:szCs w:val="20"/>
        </w:rPr>
        <w:t>; or equivalents]</w:t>
      </w:r>
    </w:p>
    <w:p w:rsidR="00507D1D" w:rsidRDefault="00507D1D" w:rsidP="00507D1D">
      <w:pPr>
        <w:spacing w:after="0" w:line="240" w:lineRule="auto"/>
        <w:rPr>
          <w:rFonts w:eastAsia="Times New Roman" w:cs="Times New Roman"/>
          <w:color w:val="000000"/>
          <w:sz w:val="20"/>
          <w:szCs w:val="20"/>
        </w:rPr>
      </w:pPr>
    </w:p>
    <w:p w:rsidR="00507D1D" w:rsidRPr="009A7029" w:rsidRDefault="00507D1D" w:rsidP="00507D1D">
      <w:pPr>
        <w:spacing w:after="0" w:line="240" w:lineRule="auto"/>
        <w:rPr>
          <w:rFonts w:eastAsia="Times New Roman" w:cs="Times New Roman"/>
          <w:szCs w:val="24"/>
        </w:rPr>
      </w:pPr>
      <w:r>
        <w:rPr>
          <w:rFonts w:eastAsia="Times New Roman" w:cs="Times New Roman"/>
          <w:bCs/>
          <w:color w:val="000000"/>
          <w:sz w:val="20"/>
          <w:szCs w:val="20"/>
        </w:rPr>
        <w:t xml:space="preserve">13. </w:t>
      </w:r>
      <w:r w:rsidRPr="009A7029">
        <w:rPr>
          <w:rFonts w:eastAsia="Times New Roman" w:cs="Times New Roman"/>
          <w:b/>
          <w:bCs/>
          <w:color w:val="000000"/>
          <w:sz w:val="20"/>
          <w:szCs w:val="20"/>
        </w:rPr>
        <w:t xml:space="preserve">In </w:t>
      </w:r>
      <w:proofErr w:type="gramStart"/>
      <w:r w:rsidRPr="009A7029">
        <w:rPr>
          <w:rFonts w:eastAsia="Times New Roman" w:cs="Times New Roman"/>
          <w:b/>
          <w:bCs/>
          <w:i/>
          <w:iCs/>
          <w:color w:val="000000"/>
          <w:sz w:val="20"/>
          <w:szCs w:val="20"/>
        </w:rPr>
        <w:t>The</w:t>
      </w:r>
      <w:proofErr w:type="gramEnd"/>
      <w:r w:rsidRPr="009A7029">
        <w:rPr>
          <w:rFonts w:eastAsia="Times New Roman" w:cs="Times New Roman"/>
          <w:b/>
          <w:bCs/>
          <w:i/>
          <w:iCs/>
          <w:color w:val="000000"/>
          <w:sz w:val="20"/>
          <w:szCs w:val="20"/>
        </w:rPr>
        <w:t xml:space="preserve"> War of the End of the World</w:t>
      </w:r>
      <w:r w:rsidRPr="009A7029">
        <w:rPr>
          <w:rFonts w:eastAsia="Times New Roman" w:cs="Times New Roman"/>
          <w:b/>
          <w:bCs/>
          <w:color w:val="000000"/>
          <w:sz w:val="20"/>
          <w:szCs w:val="20"/>
        </w:rPr>
        <w:t xml:space="preserve">, a character with this condition makes Abbot Joao weep by telling the story of Robert the Devil and becomes the adoptive son of </w:t>
      </w:r>
      <w:proofErr w:type="spellStart"/>
      <w:r w:rsidRPr="009A7029">
        <w:rPr>
          <w:rFonts w:eastAsia="Times New Roman" w:cs="Times New Roman"/>
          <w:b/>
          <w:bCs/>
          <w:color w:val="000000"/>
          <w:sz w:val="20"/>
          <w:szCs w:val="20"/>
        </w:rPr>
        <w:t>Jurema</w:t>
      </w:r>
      <w:proofErr w:type="spellEnd"/>
      <w:r w:rsidRPr="009A7029">
        <w:rPr>
          <w:rFonts w:eastAsia="Times New Roman" w:cs="Times New Roman"/>
          <w:b/>
          <w:bCs/>
          <w:color w:val="000000"/>
          <w:sz w:val="20"/>
          <w:szCs w:val="20"/>
        </w:rPr>
        <w:t xml:space="preserve">. One of Turgenev’s </w:t>
      </w:r>
      <w:r w:rsidRPr="009A7029">
        <w:rPr>
          <w:rFonts w:eastAsia="Times New Roman" w:cs="Times New Roman"/>
          <w:b/>
          <w:bCs/>
          <w:i/>
          <w:iCs/>
          <w:color w:val="000000"/>
          <w:sz w:val="20"/>
          <w:szCs w:val="20"/>
        </w:rPr>
        <w:t xml:space="preserve">Sportsmen’s Sketches </w:t>
      </w:r>
      <w:r w:rsidRPr="009A7029">
        <w:rPr>
          <w:rFonts w:eastAsia="Times New Roman" w:cs="Times New Roman"/>
          <w:b/>
          <w:bCs/>
          <w:color w:val="000000"/>
          <w:sz w:val="20"/>
          <w:szCs w:val="20"/>
        </w:rPr>
        <w:t>is titled for a peasant with this condition, who is nicknamed “the Flea” and has the power to talk to birds; that story is “</w:t>
      </w:r>
      <w:proofErr w:type="spellStart"/>
      <w:r w:rsidRPr="009A7029">
        <w:rPr>
          <w:rFonts w:eastAsia="Times New Roman" w:cs="Times New Roman"/>
          <w:b/>
          <w:bCs/>
          <w:color w:val="000000"/>
          <w:sz w:val="20"/>
          <w:szCs w:val="20"/>
        </w:rPr>
        <w:t>Kasyan</w:t>
      </w:r>
      <w:proofErr w:type="spellEnd"/>
      <w:r w:rsidRPr="009A7029">
        <w:rPr>
          <w:rFonts w:eastAsia="Times New Roman" w:cs="Times New Roman"/>
          <w:b/>
          <w:bCs/>
          <w:color w:val="000000"/>
          <w:sz w:val="20"/>
          <w:szCs w:val="20"/>
        </w:rPr>
        <w:t xml:space="preserve"> from the Beautiful Lands.” A character with this attribute objects to being frequently (*)</w:t>
      </w:r>
      <w:r w:rsidRPr="009A7029">
        <w:rPr>
          <w:rFonts w:eastAsia="Times New Roman" w:cs="Times New Roman"/>
          <w:color w:val="000000"/>
          <w:sz w:val="20"/>
          <w:szCs w:val="20"/>
        </w:rPr>
        <w:t xml:space="preserve"> painted by Master Bernardo. </w:t>
      </w:r>
      <w:proofErr w:type="spellStart"/>
      <w:r w:rsidRPr="009A7029">
        <w:rPr>
          <w:rFonts w:eastAsia="Times New Roman" w:cs="Times New Roman"/>
          <w:color w:val="000000"/>
          <w:sz w:val="20"/>
          <w:szCs w:val="20"/>
        </w:rPr>
        <w:t>Trippetta</w:t>
      </w:r>
      <w:proofErr w:type="spellEnd"/>
      <w:r w:rsidRPr="009A7029">
        <w:rPr>
          <w:rFonts w:eastAsia="Times New Roman" w:cs="Times New Roman"/>
          <w:color w:val="000000"/>
          <w:sz w:val="20"/>
          <w:szCs w:val="20"/>
        </w:rPr>
        <w:t xml:space="preserve"> has this condition in a story about another character with it </w:t>
      </w:r>
      <w:proofErr w:type="gramStart"/>
      <w:r w:rsidRPr="009A7029">
        <w:rPr>
          <w:rFonts w:eastAsia="Times New Roman" w:cs="Times New Roman"/>
          <w:color w:val="000000"/>
          <w:sz w:val="20"/>
          <w:szCs w:val="20"/>
        </w:rPr>
        <w:t>who</w:t>
      </w:r>
      <w:proofErr w:type="gramEnd"/>
      <w:r w:rsidRPr="009A7029">
        <w:rPr>
          <w:rFonts w:eastAsia="Times New Roman" w:cs="Times New Roman"/>
          <w:color w:val="000000"/>
          <w:sz w:val="20"/>
          <w:szCs w:val="20"/>
        </w:rPr>
        <w:t xml:space="preserve"> sets eight men in orangutan costumes on fire. Edgar Allan Poe wrote about a jester with this condition in “Hop-Frog;” another character who has this attribute restarts a war by poisoning Il Toro, amongst other jobs he does for his master, an unnamed Italian Prince. For 10 </w:t>
      </w:r>
      <w:proofErr w:type="gramStart"/>
      <w:r w:rsidRPr="009A7029">
        <w:rPr>
          <w:rFonts w:eastAsia="Times New Roman" w:cs="Times New Roman"/>
          <w:color w:val="000000"/>
          <w:sz w:val="20"/>
          <w:szCs w:val="20"/>
        </w:rPr>
        <w:t>name</w:t>
      </w:r>
      <w:proofErr w:type="gramEnd"/>
      <w:r w:rsidRPr="009A7029">
        <w:rPr>
          <w:rFonts w:eastAsia="Times New Roman" w:cs="Times New Roman"/>
          <w:color w:val="000000"/>
          <w:sz w:val="20"/>
          <w:szCs w:val="20"/>
        </w:rPr>
        <w:t xml:space="preserve"> this condition that affects </w:t>
      </w:r>
      <w:proofErr w:type="spellStart"/>
      <w:r w:rsidRPr="009A7029">
        <w:rPr>
          <w:rFonts w:eastAsia="Times New Roman" w:cs="Times New Roman"/>
          <w:color w:val="000000"/>
          <w:sz w:val="20"/>
          <w:szCs w:val="20"/>
        </w:rPr>
        <w:t>Piccoline</w:t>
      </w:r>
      <w:proofErr w:type="spellEnd"/>
      <w:r w:rsidRPr="009A7029">
        <w:rPr>
          <w:rFonts w:eastAsia="Times New Roman" w:cs="Times New Roman"/>
          <w:color w:val="000000"/>
          <w:sz w:val="20"/>
          <w:szCs w:val="20"/>
        </w:rPr>
        <w:t xml:space="preserve">, the title character of a Par Lagerkvist novel, as well as Oskar </w:t>
      </w:r>
      <w:proofErr w:type="spellStart"/>
      <w:r w:rsidRPr="009A7029">
        <w:rPr>
          <w:rFonts w:eastAsia="Times New Roman" w:cs="Times New Roman"/>
          <w:color w:val="000000"/>
          <w:sz w:val="20"/>
          <w:szCs w:val="20"/>
        </w:rPr>
        <w:t>Matzerath</w:t>
      </w:r>
      <w:proofErr w:type="spellEnd"/>
      <w:r w:rsidRPr="009A7029">
        <w:rPr>
          <w:rFonts w:eastAsia="Times New Roman" w:cs="Times New Roman"/>
          <w:color w:val="000000"/>
          <w:sz w:val="20"/>
          <w:szCs w:val="20"/>
        </w:rPr>
        <w:t xml:space="preserve"> from </w:t>
      </w:r>
      <w:r w:rsidRPr="009A7029">
        <w:rPr>
          <w:rFonts w:eastAsia="Times New Roman" w:cs="Times New Roman"/>
          <w:i/>
          <w:iCs/>
          <w:color w:val="000000"/>
          <w:sz w:val="20"/>
          <w:szCs w:val="20"/>
        </w:rPr>
        <w:t>The Tin Drum</w:t>
      </w:r>
      <w:r w:rsidRPr="009A7029">
        <w:rPr>
          <w:rFonts w:eastAsia="Times New Roman" w:cs="Times New Roman"/>
          <w:color w:val="000000"/>
          <w:sz w:val="20"/>
          <w:szCs w:val="20"/>
        </w:rPr>
        <w:t>.</w:t>
      </w:r>
    </w:p>
    <w:p w:rsidR="00507D1D" w:rsidRDefault="00507D1D" w:rsidP="00507D1D">
      <w:pPr>
        <w:spacing w:after="0" w:line="240" w:lineRule="auto"/>
        <w:rPr>
          <w:rFonts w:eastAsia="Times New Roman" w:cs="Times New Roman"/>
          <w:color w:val="000000"/>
          <w:sz w:val="20"/>
          <w:szCs w:val="20"/>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dwarf</w:t>
      </w:r>
      <w:r w:rsidRPr="009A7029">
        <w:rPr>
          <w:rFonts w:eastAsia="Times New Roman" w:cs="Times New Roman"/>
          <w:color w:val="000000"/>
          <w:sz w:val="20"/>
          <w:szCs w:val="20"/>
        </w:rPr>
        <w:t xml:space="preserve">ism [or </w:t>
      </w:r>
      <w:proofErr w:type="gramStart"/>
      <w:r w:rsidRPr="009A7029">
        <w:rPr>
          <w:rFonts w:eastAsia="Times New Roman" w:cs="Times New Roman"/>
          <w:color w:val="000000"/>
          <w:sz w:val="20"/>
          <w:szCs w:val="20"/>
        </w:rPr>
        <w:t>being  a</w:t>
      </w:r>
      <w:proofErr w:type="gramEnd"/>
      <w:r w:rsidRPr="009A7029">
        <w:rPr>
          <w:rFonts w:eastAsia="Times New Roman" w:cs="Times New Roman"/>
          <w:color w:val="000000"/>
          <w:sz w:val="20"/>
          <w:szCs w:val="20"/>
        </w:rPr>
        <w:t xml:space="preserve"> </w:t>
      </w:r>
      <w:r w:rsidRPr="009A7029">
        <w:rPr>
          <w:rFonts w:eastAsia="Times New Roman" w:cs="Times New Roman"/>
          <w:b/>
          <w:bCs/>
          <w:color w:val="000000"/>
          <w:sz w:val="20"/>
          <w:szCs w:val="20"/>
          <w:u w:val="single"/>
        </w:rPr>
        <w:t>dwarf</w:t>
      </w:r>
      <w:r w:rsidRPr="009A7029">
        <w:rPr>
          <w:rFonts w:eastAsia="Times New Roman" w:cs="Times New Roman"/>
          <w:color w:val="000000"/>
          <w:sz w:val="20"/>
          <w:szCs w:val="20"/>
        </w:rPr>
        <w:t xml:space="preserve">; or other equivalents; prompt on </w:t>
      </w:r>
      <w:r w:rsidRPr="009A7029">
        <w:rPr>
          <w:rFonts w:eastAsia="Times New Roman" w:cs="Times New Roman"/>
          <w:b/>
          <w:bCs/>
          <w:color w:val="000000"/>
          <w:sz w:val="20"/>
          <w:szCs w:val="20"/>
          <w:u w:val="single"/>
        </w:rPr>
        <w:t>shortness</w:t>
      </w:r>
      <w:r w:rsidRPr="009A7029">
        <w:rPr>
          <w:rFonts w:eastAsia="Times New Roman" w:cs="Times New Roman"/>
          <w:color w:val="000000"/>
          <w:sz w:val="20"/>
          <w:szCs w:val="20"/>
        </w:rPr>
        <w:t>]</w:t>
      </w:r>
    </w:p>
    <w:p w:rsidR="00507D1D" w:rsidRDefault="00507D1D" w:rsidP="00507D1D">
      <w:pPr>
        <w:spacing w:after="0" w:line="240" w:lineRule="auto"/>
        <w:rPr>
          <w:rFonts w:eastAsia="Times New Roman" w:cs="Times New Roman"/>
          <w:color w:val="000000"/>
          <w:sz w:val="20"/>
          <w:szCs w:val="20"/>
        </w:rPr>
      </w:pPr>
    </w:p>
    <w:p w:rsidR="00507D1D" w:rsidRPr="009A7029" w:rsidRDefault="00507D1D" w:rsidP="00507D1D">
      <w:pPr>
        <w:spacing w:after="0" w:line="240" w:lineRule="auto"/>
        <w:rPr>
          <w:rFonts w:eastAsia="Times New Roman" w:cs="Times New Roman"/>
          <w:szCs w:val="24"/>
        </w:rPr>
      </w:pPr>
      <w:r>
        <w:rPr>
          <w:rFonts w:eastAsia="Times New Roman" w:cs="Times New Roman"/>
          <w:bCs/>
          <w:color w:val="000000"/>
          <w:sz w:val="20"/>
          <w:szCs w:val="20"/>
        </w:rPr>
        <w:t xml:space="preserve">14. </w:t>
      </w:r>
      <w:r w:rsidRPr="009A7029">
        <w:rPr>
          <w:rFonts w:eastAsia="Times New Roman" w:cs="Times New Roman"/>
          <w:b/>
          <w:bCs/>
          <w:color w:val="000000"/>
          <w:sz w:val="20"/>
          <w:szCs w:val="20"/>
        </w:rPr>
        <w:t xml:space="preserve">This philosopher, who distinguished </w:t>
      </w:r>
      <w:proofErr w:type="spellStart"/>
      <w:r w:rsidRPr="009A7029">
        <w:rPr>
          <w:rFonts w:eastAsia="Times New Roman" w:cs="Times New Roman"/>
          <w:b/>
          <w:bCs/>
          <w:i/>
          <w:iCs/>
          <w:color w:val="000000"/>
          <w:sz w:val="20"/>
          <w:szCs w:val="20"/>
        </w:rPr>
        <w:t>emunah</w:t>
      </w:r>
      <w:proofErr w:type="spellEnd"/>
      <w:r w:rsidRPr="009A7029">
        <w:rPr>
          <w:rFonts w:eastAsia="Times New Roman" w:cs="Times New Roman"/>
          <w:b/>
          <w:bCs/>
          <w:color w:val="000000"/>
          <w:sz w:val="20"/>
          <w:szCs w:val="20"/>
        </w:rPr>
        <w:t xml:space="preserve"> from </w:t>
      </w:r>
      <w:proofErr w:type="spellStart"/>
      <w:r w:rsidRPr="009A7029">
        <w:rPr>
          <w:rFonts w:eastAsia="Times New Roman" w:cs="Times New Roman"/>
          <w:b/>
          <w:bCs/>
          <w:i/>
          <w:iCs/>
          <w:color w:val="000000"/>
          <w:sz w:val="20"/>
          <w:szCs w:val="20"/>
        </w:rPr>
        <w:t>pistis</w:t>
      </w:r>
      <w:proofErr w:type="spellEnd"/>
      <w:r w:rsidRPr="009A7029">
        <w:rPr>
          <w:rFonts w:eastAsia="Times New Roman" w:cs="Times New Roman"/>
          <w:b/>
          <w:bCs/>
          <w:color w:val="000000"/>
          <w:sz w:val="20"/>
          <w:szCs w:val="20"/>
        </w:rPr>
        <w:t>, criticized Carl Rogers in a public debate for producing “individuals” instead of “persons.” This philosopher opposed taking polarizing viewpoints in favor of having people open a dialogue on a “narrow ridge.”</w:t>
      </w:r>
      <w:r w:rsidRPr="009A7029">
        <w:rPr>
          <w:rFonts w:eastAsia="Times New Roman" w:cs="Times New Roman"/>
          <w:color w:val="000000"/>
          <w:sz w:val="20"/>
          <w:szCs w:val="20"/>
        </w:rPr>
        <w:t xml:space="preserve"> </w:t>
      </w:r>
      <w:r w:rsidRPr="009A7029">
        <w:rPr>
          <w:rFonts w:eastAsia="Times New Roman" w:cs="Times New Roman"/>
          <w:b/>
          <w:bCs/>
          <w:color w:val="000000"/>
          <w:sz w:val="20"/>
          <w:szCs w:val="20"/>
        </w:rPr>
        <w:t>This thinker considers “Kant’s three questions” in an essay that proposes changing Kant’s “science of man” into a form of philosophical anthropology that considers the “wholeness of (*)</w:t>
      </w:r>
      <w:r w:rsidRPr="009A7029">
        <w:rPr>
          <w:rFonts w:eastAsia="Times New Roman" w:cs="Times New Roman"/>
          <w:color w:val="000000"/>
          <w:sz w:val="20"/>
          <w:szCs w:val="20"/>
        </w:rPr>
        <w:t xml:space="preserve"> man.” This author used a picture, a movement, or a species as possible ways in which he could relate to a tree. This author of “What is Man?”, who made a controversial Bible translation with Franz </w:t>
      </w:r>
      <w:proofErr w:type="spellStart"/>
      <w:r w:rsidRPr="009A7029">
        <w:rPr>
          <w:rFonts w:eastAsia="Times New Roman" w:cs="Times New Roman"/>
          <w:color w:val="000000"/>
          <w:sz w:val="20"/>
          <w:szCs w:val="20"/>
        </w:rPr>
        <w:t>Rosenzweig</w:t>
      </w:r>
      <w:proofErr w:type="spellEnd"/>
      <w:r w:rsidRPr="009A7029">
        <w:rPr>
          <w:rFonts w:eastAsia="Times New Roman" w:cs="Times New Roman"/>
          <w:color w:val="000000"/>
          <w:sz w:val="20"/>
          <w:szCs w:val="20"/>
        </w:rPr>
        <w:t xml:space="preserve">, critiqued philosophers who treated God as an “It” object rather than an “Eternal” subject. For 10 points, name this German-Jewish philosopher and Hasidic scholar who wrote </w:t>
      </w:r>
      <w:proofErr w:type="gramStart"/>
      <w:r w:rsidRPr="009A7029">
        <w:rPr>
          <w:rFonts w:eastAsia="Times New Roman" w:cs="Times New Roman"/>
          <w:i/>
          <w:iCs/>
          <w:color w:val="000000"/>
          <w:sz w:val="20"/>
          <w:szCs w:val="20"/>
        </w:rPr>
        <w:t>I and Thou</w:t>
      </w:r>
      <w:proofErr w:type="gramEnd"/>
      <w:r w:rsidRPr="009A7029">
        <w:rPr>
          <w:rFonts w:eastAsia="Times New Roman" w:cs="Times New Roman"/>
          <w:color w:val="000000"/>
          <w:sz w:val="20"/>
          <w:szCs w:val="20"/>
        </w:rPr>
        <w:t>.</w:t>
      </w:r>
    </w:p>
    <w:p w:rsidR="00507D1D" w:rsidRDefault="00507D1D" w:rsidP="00507D1D">
      <w:pPr>
        <w:spacing w:after="0" w:line="240" w:lineRule="auto"/>
        <w:rPr>
          <w:rFonts w:eastAsia="Times New Roman" w:cs="Times New Roman"/>
          <w:bCs/>
          <w:color w:val="000000"/>
          <w:sz w:val="20"/>
          <w:szCs w:val="20"/>
        </w:rPr>
      </w:pPr>
      <w:r w:rsidRPr="009A7029">
        <w:rPr>
          <w:rFonts w:eastAsia="Times New Roman" w:cs="Times New Roman"/>
          <w:color w:val="000000"/>
          <w:sz w:val="20"/>
          <w:szCs w:val="20"/>
        </w:rPr>
        <w:t xml:space="preserve">ANSWER: Martin </w:t>
      </w:r>
      <w:r w:rsidRPr="009A7029">
        <w:rPr>
          <w:rFonts w:eastAsia="Times New Roman" w:cs="Times New Roman"/>
          <w:b/>
          <w:bCs/>
          <w:color w:val="000000"/>
          <w:sz w:val="20"/>
          <w:szCs w:val="20"/>
          <w:u w:val="single"/>
        </w:rPr>
        <w:t>Buber</w:t>
      </w:r>
    </w:p>
    <w:p w:rsidR="00507D1D" w:rsidRDefault="00507D1D" w:rsidP="00507D1D">
      <w:pPr>
        <w:spacing w:after="0" w:line="240" w:lineRule="auto"/>
        <w:rPr>
          <w:rFonts w:eastAsia="Times New Roman" w:cs="Times New Roman"/>
          <w:bCs/>
          <w:color w:val="000000"/>
          <w:sz w:val="20"/>
          <w:szCs w:val="20"/>
        </w:rPr>
      </w:pPr>
    </w:p>
    <w:p w:rsidR="00507D1D" w:rsidRDefault="00507D1D" w:rsidP="00507D1D">
      <w:pPr>
        <w:spacing w:after="0" w:line="240" w:lineRule="auto"/>
        <w:rPr>
          <w:rFonts w:eastAsia="Times New Roman" w:cs="Times New Roman"/>
          <w:bCs/>
          <w:color w:val="000000"/>
          <w:sz w:val="20"/>
          <w:szCs w:val="20"/>
        </w:rPr>
      </w:pPr>
    </w:p>
    <w:p w:rsidR="00507D1D" w:rsidRPr="009A7029" w:rsidRDefault="00507D1D" w:rsidP="00507D1D">
      <w:pPr>
        <w:spacing w:after="0" w:line="240" w:lineRule="auto"/>
        <w:rPr>
          <w:rFonts w:eastAsia="Times New Roman" w:cs="Times New Roman"/>
          <w:szCs w:val="24"/>
        </w:rPr>
      </w:pPr>
      <w:r>
        <w:rPr>
          <w:rFonts w:eastAsia="Times New Roman" w:cs="Times New Roman"/>
          <w:bCs/>
          <w:color w:val="000000"/>
          <w:sz w:val="20"/>
          <w:szCs w:val="20"/>
        </w:rPr>
        <w:t xml:space="preserve">15. </w:t>
      </w:r>
      <w:r w:rsidRPr="009A7029">
        <w:rPr>
          <w:rFonts w:eastAsia="Times New Roman" w:cs="Times New Roman"/>
          <w:b/>
          <w:bCs/>
          <w:color w:val="000000"/>
          <w:sz w:val="20"/>
          <w:szCs w:val="20"/>
        </w:rPr>
        <w:t xml:space="preserve">Dennis </w:t>
      </w:r>
      <w:proofErr w:type="spellStart"/>
      <w:r w:rsidRPr="009A7029">
        <w:rPr>
          <w:rFonts w:eastAsia="Times New Roman" w:cs="Times New Roman"/>
          <w:b/>
          <w:bCs/>
          <w:color w:val="000000"/>
          <w:sz w:val="20"/>
          <w:szCs w:val="20"/>
        </w:rPr>
        <w:t>Pelkis</w:t>
      </w:r>
      <w:proofErr w:type="spellEnd"/>
      <w:r w:rsidRPr="009A7029">
        <w:rPr>
          <w:rFonts w:eastAsia="Times New Roman" w:cs="Times New Roman"/>
          <w:b/>
          <w:bCs/>
          <w:color w:val="000000"/>
          <w:sz w:val="20"/>
          <w:szCs w:val="20"/>
        </w:rPr>
        <w:t xml:space="preserve"> teaches a character to fly a plane in this novel, in which that character saves Emily Barton’s life and is nicknamed “Hell’s Angel” while working at the World of Darkness. One character in it learns of the </w:t>
      </w:r>
      <w:proofErr w:type="spellStart"/>
      <w:r w:rsidRPr="009A7029">
        <w:rPr>
          <w:rFonts w:eastAsia="Times New Roman" w:cs="Times New Roman"/>
          <w:b/>
          <w:bCs/>
          <w:color w:val="000000"/>
          <w:sz w:val="20"/>
          <w:szCs w:val="20"/>
        </w:rPr>
        <w:t>Dredgeman’s</w:t>
      </w:r>
      <w:proofErr w:type="spellEnd"/>
      <w:r w:rsidRPr="009A7029">
        <w:rPr>
          <w:rFonts w:eastAsia="Times New Roman" w:cs="Times New Roman"/>
          <w:b/>
          <w:bCs/>
          <w:color w:val="000000"/>
          <w:sz w:val="20"/>
          <w:szCs w:val="20"/>
        </w:rPr>
        <w:t xml:space="preserve"> Revelation after reading </w:t>
      </w:r>
      <w:r w:rsidRPr="009A7029">
        <w:rPr>
          <w:rFonts w:eastAsia="Times New Roman" w:cs="Times New Roman"/>
          <w:b/>
          <w:bCs/>
          <w:i/>
          <w:iCs/>
          <w:color w:val="000000"/>
          <w:sz w:val="20"/>
          <w:szCs w:val="20"/>
        </w:rPr>
        <w:t xml:space="preserve">The </w:t>
      </w:r>
      <w:proofErr w:type="spellStart"/>
      <w:r w:rsidRPr="009A7029">
        <w:rPr>
          <w:rFonts w:eastAsia="Times New Roman" w:cs="Times New Roman"/>
          <w:b/>
          <w:bCs/>
          <w:i/>
          <w:iCs/>
          <w:color w:val="000000"/>
          <w:sz w:val="20"/>
          <w:szCs w:val="20"/>
        </w:rPr>
        <w:t>Spiritist’s</w:t>
      </w:r>
      <w:proofErr w:type="spellEnd"/>
      <w:r w:rsidRPr="009A7029">
        <w:rPr>
          <w:rFonts w:eastAsia="Times New Roman" w:cs="Times New Roman"/>
          <w:b/>
          <w:bCs/>
          <w:i/>
          <w:iCs/>
          <w:color w:val="000000"/>
          <w:sz w:val="20"/>
          <w:szCs w:val="20"/>
        </w:rPr>
        <w:t xml:space="preserve"> Telegraph</w:t>
      </w:r>
      <w:r w:rsidRPr="009A7029">
        <w:rPr>
          <w:rFonts w:eastAsia="Times New Roman" w:cs="Times New Roman"/>
          <w:b/>
          <w:bCs/>
          <w:color w:val="000000"/>
          <w:sz w:val="20"/>
          <w:szCs w:val="20"/>
        </w:rPr>
        <w:t xml:space="preserve"> and communicating with the deceased Louis Thanksgiving. The Bird Man pretends to help but then rapes the narrator, whose family practices Carnival</w:t>
      </w:r>
      <w:r w:rsidRPr="009A7029">
        <w:rPr>
          <w:rFonts w:eastAsia="Times New Roman" w:cs="Times New Roman"/>
          <w:color w:val="000000"/>
          <w:sz w:val="20"/>
          <w:szCs w:val="20"/>
        </w:rPr>
        <w:t xml:space="preserve"> (*) Darwinism after their mother </w:t>
      </w:r>
      <w:proofErr w:type="spellStart"/>
      <w:r w:rsidRPr="009A7029">
        <w:rPr>
          <w:rFonts w:eastAsia="Times New Roman" w:cs="Times New Roman"/>
          <w:color w:val="000000"/>
          <w:sz w:val="20"/>
          <w:szCs w:val="20"/>
        </w:rPr>
        <w:t>Hilola</w:t>
      </w:r>
      <w:proofErr w:type="spellEnd"/>
      <w:r w:rsidRPr="009A7029">
        <w:rPr>
          <w:rFonts w:eastAsia="Times New Roman" w:cs="Times New Roman"/>
          <w:color w:val="000000"/>
          <w:sz w:val="20"/>
          <w:szCs w:val="20"/>
        </w:rPr>
        <w:t xml:space="preserve"> dies of cancer. Along with </w:t>
      </w:r>
      <w:r w:rsidRPr="009A7029">
        <w:rPr>
          <w:rFonts w:eastAsia="Times New Roman" w:cs="Times New Roman"/>
          <w:i/>
          <w:iCs/>
          <w:color w:val="000000"/>
          <w:sz w:val="20"/>
          <w:szCs w:val="20"/>
        </w:rPr>
        <w:t>Train Dreams</w:t>
      </w:r>
      <w:r w:rsidRPr="009A7029">
        <w:rPr>
          <w:rFonts w:eastAsia="Times New Roman" w:cs="Times New Roman"/>
          <w:color w:val="000000"/>
          <w:sz w:val="20"/>
          <w:szCs w:val="20"/>
        </w:rPr>
        <w:t xml:space="preserve"> and </w:t>
      </w:r>
      <w:r w:rsidRPr="009A7029">
        <w:rPr>
          <w:rFonts w:eastAsia="Times New Roman" w:cs="Times New Roman"/>
          <w:i/>
          <w:iCs/>
          <w:color w:val="000000"/>
          <w:sz w:val="20"/>
          <w:szCs w:val="20"/>
        </w:rPr>
        <w:t>The Pale King</w:t>
      </w:r>
      <w:r w:rsidRPr="009A7029">
        <w:rPr>
          <w:rFonts w:eastAsia="Times New Roman" w:cs="Times New Roman"/>
          <w:color w:val="000000"/>
          <w:sz w:val="20"/>
          <w:szCs w:val="20"/>
        </w:rPr>
        <w:t xml:space="preserve">, this finalist failed to win the 2012 Pulitzer Prize. It focuses on Ava, Osceola, Kiwi, and Chief </w:t>
      </w:r>
      <w:proofErr w:type="spellStart"/>
      <w:r w:rsidRPr="009A7029">
        <w:rPr>
          <w:rFonts w:eastAsia="Times New Roman" w:cs="Times New Roman"/>
          <w:color w:val="000000"/>
          <w:sz w:val="20"/>
          <w:szCs w:val="20"/>
        </w:rPr>
        <w:t>Bigtree</w:t>
      </w:r>
      <w:proofErr w:type="spellEnd"/>
      <w:r w:rsidRPr="009A7029">
        <w:rPr>
          <w:rFonts w:eastAsia="Times New Roman" w:cs="Times New Roman"/>
          <w:color w:val="000000"/>
          <w:sz w:val="20"/>
          <w:szCs w:val="20"/>
        </w:rPr>
        <w:t>. For 10 points, name this 2011 novel by Karen Russell about a family that runs a bankrupt alligator-wrestling theme park in the Florida Everglades.</w:t>
      </w:r>
    </w:p>
    <w:p w:rsidR="00507D1D" w:rsidRPr="00507D1D"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b/>
          <w:bCs/>
          <w:i/>
          <w:iCs/>
          <w:color w:val="000000"/>
          <w:sz w:val="20"/>
          <w:szCs w:val="20"/>
          <w:u w:val="single"/>
        </w:rPr>
        <w:t>Swamplandia</w:t>
      </w:r>
      <w:proofErr w:type="spellEnd"/>
      <w:r w:rsidRPr="009A7029">
        <w:rPr>
          <w:rFonts w:eastAsia="Times New Roman" w:cs="Times New Roman"/>
          <w:b/>
          <w:bCs/>
          <w:i/>
          <w:iCs/>
          <w:color w:val="000000"/>
          <w:sz w:val="20"/>
          <w:szCs w:val="20"/>
          <w:u w:val="single"/>
        </w:rPr>
        <w:t>!</w:t>
      </w:r>
    </w:p>
    <w:p w:rsidR="00507D1D" w:rsidRPr="00507D1D" w:rsidRDefault="00507D1D" w:rsidP="00507D1D">
      <w:pPr>
        <w:spacing w:after="0" w:line="240" w:lineRule="auto"/>
        <w:rPr>
          <w:rFonts w:eastAsia="Times New Roman" w:cs="Times New Roman"/>
          <w:szCs w:val="24"/>
        </w:rPr>
      </w:pPr>
    </w:p>
    <w:p w:rsidR="00507D1D" w:rsidRPr="009A7029" w:rsidRDefault="00507D1D" w:rsidP="00507D1D">
      <w:pPr>
        <w:spacing w:after="0" w:line="240" w:lineRule="auto"/>
        <w:rPr>
          <w:rFonts w:eastAsia="Times New Roman" w:cs="Times New Roman"/>
          <w:szCs w:val="24"/>
        </w:rPr>
      </w:pPr>
      <w:r>
        <w:rPr>
          <w:rFonts w:eastAsia="Times New Roman" w:cs="Times New Roman"/>
          <w:bCs/>
          <w:color w:val="000000"/>
          <w:sz w:val="20"/>
          <w:szCs w:val="20"/>
        </w:rPr>
        <w:t xml:space="preserve">16. </w:t>
      </w:r>
      <w:r w:rsidRPr="009A7029">
        <w:rPr>
          <w:rFonts w:eastAsia="Times New Roman" w:cs="Times New Roman"/>
          <w:b/>
          <w:bCs/>
          <w:color w:val="000000"/>
          <w:sz w:val="20"/>
          <w:szCs w:val="20"/>
        </w:rPr>
        <w:t xml:space="preserve">Diversionary assaults prior to this battle involved a raid by the HMS </w:t>
      </w:r>
      <w:r w:rsidRPr="009A7029">
        <w:rPr>
          <w:rFonts w:eastAsia="Times New Roman" w:cs="Times New Roman"/>
          <w:b/>
          <w:bCs/>
          <w:i/>
          <w:iCs/>
          <w:color w:val="000000"/>
          <w:sz w:val="20"/>
          <w:szCs w:val="20"/>
        </w:rPr>
        <w:t>Menelaus</w:t>
      </w:r>
      <w:r w:rsidRPr="009A7029">
        <w:rPr>
          <w:rFonts w:eastAsia="Times New Roman" w:cs="Times New Roman"/>
          <w:b/>
          <w:bCs/>
          <w:color w:val="000000"/>
          <w:sz w:val="20"/>
          <w:szCs w:val="20"/>
        </w:rPr>
        <w:t xml:space="preserve"> and a successful raid that captured Fort Warburton. The losing side at this battle scuttled its gunboats at Pig Point to prevent their capture. Most casualties were caused by the dismounted naval guns of Joshua </w:t>
      </w:r>
      <w:proofErr w:type="spellStart"/>
      <w:r w:rsidRPr="009A7029">
        <w:rPr>
          <w:rFonts w:eastAsia="Times New Roman" w:cs="Times New Roman"/>
          <w:b/>
          <w:bCs/>
          <w:color w:val="000000"/>
          <w:sz w:val="20"/>
          <w:szCs w:val="20"/>
        </w:rPr>
        <w:t>Barne</w:t>
      </w:r>
      <w:proofErr w:type="spellEnd"/>
      <w:r w:rsidRPr="009A7029">
        <w:rPr>
          <w:rFonts w:eastAsia="Times New Roman" w:cs="Times New Roman"/>
          <w:b/>
          <w:bCs/>
          <w:color w:val="000000"/>
          <w:sz w:val="20"/>
          <w:szCs w:val="20"/>
        </w:rPr>
        <w:t xml:space="preserve"> at this battle, where the mostly-militia forces of one side broke under the fire of (*) </w:t>
      </w:r>
      <w:r w:rsidRPr="009A7029">
        <w:rPr>
          <w:rFonts w:eastAsia="Times New Roman" w:cs="Times New Roman"/>
          <w:color w:val="000000"/>
          <w:sz w:val="20"/>
          <w:szCs w:val="20"/>
        </w:rPr>
        <w:t>Congreve rockets. The victorious side lost its commander soon after at the Battle of North Point. The flight of a government body after this battle was satirized as its namesake “races.” At this battle, Robert Ross used troops freed up from the defeat of Napoleon to defeat William Winder. For 10 points, name this major American defeat in the War of 1812 that allowed the British to burn down Washington.</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ANSWER: Battle of </w:t>
      </w:r>
      <w:r w:rsidRPr="009A7029">
        <w:rPr>
          <w:rFonts w:eastAsia="Times New Roman" w:cs="Times New Roman"/>
          <w:b/>
          <w:bCs/>
          <w:color w:val="000000"/>
          <w:sz w:val="20"/>
          <w:szCs w:val="20"/>
          <w:u w:val="single"/>
        </w:rPr>
        <w:t>Bladensburg</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szCs w:val="24"/>
        </w:rPr>
        <w:br/>
      </w:r>
      <w:r w:rsidR="00507D1D">
        <w:rPr>
          <w:rFonts w:eastAsia="Times New Roman" w:cs="Times New Roman"/>
          <w:bCs/>
          <w:color w:val="000000"/>
          <w:sz w:val="20"/>
          <w:szCs w:val="20"/>
        </w:rPr>
        <w:t xml:space="preserve">17. </w:t>
      </w:r>
      <w:r w:rsidRPr="009A7029">
        <w:rPr>
          <w:rFonts w:eastAsia="Times New Roman" w:cs="Times New Roman"/>
          <w:b/>
          <w:bCs/>
          <w:color w:val="000000"/>
          <w:sz w:val="20"/>
          <w:szCs w:val="20"/>
        </w:rPr>
        <w:t xml:space="preserve">This character insults Roger when he brings up that Roger has recooked “many a Jack of Dover.” When a character calls out this character on his swearing, this character responds by saying, “I smell a </w:t>
      </w:r>
      <w:proofErr w:type="spellStart"/>
      <w:r w:rsidRPr="009A7029">
        <w:rPr>
          <w:rFonts w:eastAsia="Times New Roman" w:cs="Times New Roman"/>
          <w:b/>
          <w:bCs/>
          <w:color w:val="000000"/>
          <w:sz w:val="20"/>
          <w:szCs w:val="20"/>
        </w:rPr>
        <w:t>Lollard</w:t>
      </w:r>
      <w:proofErr w:type="spellEnd"/>
      <w:r w:rsidRPr="009A7029">
        <w:rPr>
          <w:rFonts w:eastAsia="Times New Roman" w:cs="Times New Roman"/>
          <w:b/>
          <w:bCs/>
          <w:color w:val="000000"/>
          <w:sz w:val="20"/>
          <w:szCs w:val="20"/>
        </w:rPr>
        <w:t xml:space="preserve"> in the wind.” This character exclaims, “The monk put in the fellow’s hood an ape!” after hearing about a monk who slept with his host’s wife.  This character sides with a man who interrupts Don Peter, asking that he start talking abou</w:t>
      </w:r>
      <w:r>
        <w:rPr>
          <w:rFonts w:eastAsia="Times New Roman" w:cs="Times New Roman"/>
          <w:b/>
          <w:bCs/>
          <w:color w:val="000000"/>
          <w:sz w:val="20"/>
          <w:szCs w:val="20"/>
        </w:rPr>
        <w:t>t hunting instead of discussing</w:t>
      </w:r>
      <w:r w:rsidRPr="009A7029">
        <w:rPr>
          <w:rFonts w:eastAsia="Times New Roman" w:cs="Times New Roman"/>
          <w:b/>
          <w:bCs/>
          <w:color w:val="000000"/>
          <w:sz w:val="20"/>
          <w:szCs w:val="20"/>
        </w:rPr>
        <w:t> the</w:t>
      </w:r>
      <w:r w:rsidRPr="009A7029">
        <w:rPr>
          <w:rFonts w:eastAsia="Times New Roman" w:cs="Times New Roman"/>
          <w:color w:val="000000"/>
          <w:sz w:val="20"/>
          <w:szCs w:val="20"/>
        </w:rPr>
        <w:t xml:space="preserve"> </w:t>
      </w:r>
      <w:r w:rsidRPr="009A7029">
        <w:rPr>
          <w:rFonts w:eastAsia="Times New Roman" w:cs="Times New Roman"/>
          <w:b/>
          <w:bCs/>
          <w:color w:val="000000"/>
          <w:sz w:val="20"/>
          <w:szCs w:val="20"/>
        </w:rPr>
        <w:t>(*)</w:t>
      </w:r>
      <w:r w:rsidRPr="009A7029">
        <w:rPr>
          <w:rFonts w:eastAsia="Times New Roman" w:cs="Times New Roman"/>
          <w:color w:val="000000"/>
          <w:sz w:val="20"/>
          <w:szCs w:val="20"/>
        </w:rPr>
        <w:t xml:space="preserve"> downfalls of great figures. This character claims that a story about how Sir </w:t>
      </w:r>
      <w:proofErr w:type="spellStart"/>
      <w:r w:rsidRPr="009A7029">
        <w:rPr>
          <w:rFonts w:eastAsia="Times New Roman" w:cs="Times New Roman"/>
          <w:color w:val="000000"/>
          <w:sz w:val="20"/>
          <w:szCs w:val="20"/>
        </w:rPr>
        <w:t>Olifaunt</w:t>
      </w:r>
      <w:proofErr w:type="spellEnd"/>
      <w:r w:rsidRPr="009A7029">
        <w:rPr>
          <w:rFonts w:eastAsia="Times New Roman" w:cs="Times New Roman"/>
          <w:color w:val="000000"/>
          <w:sz w:val="20"/>
          <w:szCs w:val="20"/>
        </w:rPr>
        <w:t xml:space="preserve"> stopped a search for an elf-queen is not worth a turd, which leads another character to describe a debate between Dame Prudence and her husband, </w:t>
      </w:r>
      <w:proofErr w:type="spellStart"/>
      <w:r w:rsidRPr="009A7029">
        <w:rPr>
          <w:rFonts w:eastAsia="Times New Roman" w:cs="Times New Roman"/>
          <w:color w:val="000000"/>
          <w:sz w:val="20"/>
          <w:szCs w:val="20"/>
        </w:rPr>
        <w:t>Melibee</w:t>
      </w:r>
      <w:proofErr w:type="spellEnd"/>
      <w:r w:rsidRPr="009A7029">
        <w:rPr>
          <w:rFonts w:eastAsia="Times New Roman" w:cs="Times New Roman"/>
          <w:color w:val="000000"/>
          <w:sz w:val="20"/>
          <w:szCs w:val="20"/>
        </w:rPr>
        <w:t xml:space="preserve">. This character organizes a drawing of cuts after getting a group to agree to pay for a journey if they do not abide by his rules. For 10 points, name this owner of the Tabard Inn who organizes the storytelling contest in </w:t>
      </w:r>
      <w:r w:rsidRPr="009A7029">
        <w:rPr>
          <w:rFonts w:eastAsia="Times New Roman" w:cs="Times New Roman"/>
          <w:i/>
          <w:iCs/>
          <w:color w:val="000000"/>
          <w:sz w:val="20"/>
          <w:szCs w:val="20"/>
        </w:rPr>
        <w:t>The Canterbury Tales</w:t>
      </w:r>
      <w:r w:rsidRPr="009A7029">
        <w:rPr>
          <w:rFonts w:eastAsia="Times New Roman" w:cs="Times New Roman"/>
          <w:color w:val="000000"/>
          <w:sz w:val="20"/>
          <w:szCs w:val="20"/>
        </w:rPr>
        <w:t>.</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Host</w:t>
      </w:r>
      <w:r w:rsidRPr="009A7029">
        <w:rPr>
          <w:rFonts w:eastAsia="Times New Roman" w:cs="Times New Roman"/>
          <w:color w:val="000000"/>
          <w:sz w:val="20"/>
          <w:szCs w:val="20"/>
        </w:rPr>
        <w:t xml:space="preserve"> [or </w:t>
      </w:r>
      <w:r w:rsidRPr="009A7029">
        <w:rPr>
          <w:rFonts w:eastAsia="Times New Roman" w:cs="Times New Roman"/>
          <w:b/>
          <w:bCs/>
          <w:color w:val="000000"/>
          <w:sz w:val="20"/>
          <w:szCs w:val="20"/>
          <w:u w:val="single"/>
        </w:rPr>
        <w:t>Harry</w:t>
      </w:r>
      <w:r w:rsidRPr="009A7029">
        <w:rPr>
          <w:rFonts w:eastAsia="Times New Roman" w:cs="Times New Roman"/>
          <w:color w:val="000000"/>
          <w:sz w:val="20"/>
          <w:szCs w:val="20"/>
        </w:rPr>
        <w:t xml:space="preserve">; or Harry </w:t>
      </w:r>
      <w:r w:rsidRPr="009A7029">
        <w:rPr>
          <w:rFonts w:eastAsia="Times New Roman" w:cs="Times New Roman"/>
          <w:b/>
          <w:bCs/>
          <w:color w:val="000000"/>
          <w:sz w:val="20"/>
          <w:szCs w:val="20"/>
          <w:u w:val="single"/>
        </w:rPr>
        <w:t>Bailey</w:t>
      </w:r>
      <w:r w:rsidRPr="009A7029">
        <w:rPr>
          <w:rFonts w:eastAsia="Times New Roman" w:cs="Times New Roman"/>
          <w:color w:val="000000"/>
          <w:sz w:val="20"/>
          <w:szCs w:val="20"/>
        </w:rPr>
        <w:t>]</w:t>
      </w:r>
    </w:p>
    <w:p w:rsidR="00507D1D" w:rsidRDefault="00507D1D" w:rsidP="009A7029">
      <w:pPr>
        <w:spacing w:after="0" w:line="240" w:lineRule="auto"/>
        <w:rPr>
          <w:rFonts w:eastAsia="Times New Roman" w:cs="Times New Roman"/>
          <w:szCs w:val="24"/>
        </w:rPr>
      </w:pPr>
    </w:p>
    <w:p w:rsidR="00507D1D" w:rsidRPr="009A7029" w:rsidRDefault="00507D1D" w:rsidP="00507D1D">
      <w:pPr>
        <w:spacing w:after="0" w:line="240" w:lineRule="auto"/>
        <w:rPr>
          <w:rFonts w:eastAsia="Times New Roman" w:cs="Times New Roman"/>
          <w:szCs w:val="24"/>
        </w:rPr>
      </w:pPr>
      <w:r>
        <w:rPr>
          <w:rFonts w:eastAsia="Times New Roman" w:cs="Times New Roman"/>
          <w:bCs/>
          <w:color w:val="000000"/>
          <w:sz w:val="20"/>
          <w:szCs w:val="20"/>
        </w:rPr>
        <w:t xml:space="preserve">18. </w:t>
      </w:r>
      <w:r w:rsidRPr="009A7029">
        <w:rPr>
          <w:rFonts w:eastAsia="Times New Roman" w:cs="Times New Roman"/>
          <w:b/>
          <w:bCs/>
          <w:color w:val="000000"/>
          <w:sz w:val="20"/>
          <w:szCs w:val="20"/>
        </w:rPr>
        <w:t xml:space="preserve">This type of positivity is one of the </w:t>
      </w:r>
      <w:proofErr w:type="spellStart"/>
      <w:r w:rsidRPr="009A7029">
        <w:rPr>
          <w:rFonts w:eastAsia="Times New Roman" w:cs="Times New Roman"/>
          <w:b/>
          <w:bCs/>
          <w:color w:val="000000"/>
          <w:sz w:val="20"/>
          <w:szCs w:val="20"/>
        </w:rPr>
        <w:t>Osterwalder</w:t>
      </w:r>
      <w:proofErr w:type="spellEnd"/>
      <w:r w:rsidRPr="009A7029">
        <w:rPr>
          <w:rFonts w:eastAsia="Times New Roman" w:cs="Times New Roman"/>
          <w:b/>
          <w:bCs/>
          <w:color w:val="000000"/>
          <w:sz w:val="20"/>
          <w:szCs w:val="20"/>
        </w:rPr>
        <w:t xml:space="preserve"> and Schrader axioms that guarantee that the Euclidean correlation functions used</w:t>
      </w:r>
      <w:r>
        <w:rPr>
          <w:rFonts w:eastAsia="Times New Roman" w:cs="Times New Roman"/>
          <w:b/>
          <w:bCs/>
          <w:color w:val="000000"/>
          <w:sz w:val="20"/>
          <w:szCs w:val="20"/>
        </w:rPr>
        <w:t xml:space="preserve"> in</w:t>
      </w:r>
      <w:r w:rsidRPr="009A7029">
        <w:rPr>
          <w:rFonts w:eastAsia="Times New Roman" w:cs="Times New Roman"/>
          <w:b/>
          <w:bCs/>
          <w:color w:val="000000"/>
          <w:sz w:val="20"/>
          <w:szCs w:val="20"/>
        </w:rPr>
        <w:t xml:space="preserve"> quantum field theory can be analytically continued to </w:t>
      </w:r>
      <w:proofErr w:type="spellStart"/>
      <w:r w:rsidRPr="009A7029">
        <w:rPr>
          <w:rFonts w:eastAsia="Times New Roman" w:cs="Times New Roman"/>
          <w:b/>
          <w:bCs/>
          <w:color w:val="000000"/>
          <w:sz w:val="20"/>
          <w:szCs w:val="20"/>
        </w:rPr>
        <w:t>Minkowski</w:t>
      </w:r>
      <w:proofErr w:type="spellEnd"/>
      <w:r w:rsidRPr="009A7029">
        <w:rPr>
          <w:rFonts w:eastAsia="Times New Roman" w:cs="Times New Roman"/>
          <w:b/>
          <w:bCs/>
          <w:color w:val="000000"/>
          <w:sz w:val="20"/>
          <w:szCs w:val="20"/>
        </w:rPr>
        <w:t xml:space="preserve"> space. For metals, a quantity that describes this phenomenon is related to conductivity by the </w:t>
      </w:r>
      <w:proofErr w:type="spellStart"/>
      <w:r w:rsidRPr="009A7029">
        <w:rPr>
          <w:rFonts w:eastAsia="Times New Roman" w:cs="Times New Roman"/>
          <w:b/>
          <w:bCs/>
          <w:color w:val="000000"/>
          <w:sz w:val="20"/>
          <w:szCs w:val="20"/>
        </w:rPr>
        <w:t>Hagens</w:t>
      </w:r>
      <w:proofErr w:type="spellEnd"/>
      <w:r w:rsidRPr="009A7029">
        <w:rPr>
          <w:rFonts w:eastAsia="Times New Roman" w:cs="Times New Roman"/>
          <w:b/>
          <w:bCs/>
          <w:color w:val="000000"/>
          <w:sz w:val="20"/>
          <w:szCs w:val="20"/>
        </w:rPr>
        <w:t>-Rubens relation in the low frequency r</w:t>
      </w:r>
      <w:r>
        <w:rPr>
          <w:rFonts w:eastAsia="Times New Roman" w:cs="Times New Roman"/>
          <w:b/>
          <w:bCs/>
          <w:color w:val="000000"/>
          <w:sz w:val="20"/>
          <w:szCs w:val="20"/>
        </w:rPr>
        <w:t xml:space="preserve">egime. </w:t>
      </w:r>
      <w:proofErr w:type="spellStart"/>
      <w:r>
        <w:rPr>
          <w:rFonts w:eastAsia="Times New Roman" w:cs="Times New Roman"/>
          <w:b/>
          <w:bCs/>
          <w:color w:val="000000"/>
          <w:sz w:val="20"/>
          <w:szCs w:val="20"/>
        </w:rPr>
        <w:t>Microfacets</w:t>
      </w:r>
      <w:proofErr w:type="spellEnd"/>
      <w:r>
        <w:rPr>
          <w:rFonts w:eastAsia="Times New Roman" w:cs="Times New Roman"/>
          <w:b/>
          <w:bCs/>
          <w:color w:val="000000"/>
          <w:sz w:val="20"/>
          <w:szCs w:val="20"/>
        </w:rPr>
        <w:t>, which split</w:t>
      </w:r>
      <w:r w:rsidRPr="009A7029">
        <w:rPr>
          <w:rFonts w:eastAsia="Times New Roman" w:cs="Times New Roman"/>
          <w:b/>
          <w:bCs/>
          <w:color w:val="000000"/>
          <w:sz w:val="20"/>
          <w:szCs w:val="20"/>
        </w:rPr>
        <w:t xml:space="preserve"> a surface into many small grooves, </w:t>
      </w:r>
      <w:r>
        <w:rPr>
          <w:rFonts w:eastAsia="Times New Roman" w:cs="Times New Roman"/>
          <w:b/>
          <w:bCs/>
          <w:color w:val="000000"/>
          <w:sz w:val="20"/>
          <w:szCs w:val="20"/>
        </w:rPr>
        <w:t>are</w:t>
      </w:r>
      <w:r w:rsidRPr="009A7029">
        <w:rPr>
          <w:rFonts w:eastAsia="Times New Roman" w:cs="Times New Roman"/>
          <w:b/>
          <w:bCs/>
          <w:color w:val="000000"/>
          <w:sz w:val="20"/>
          <w:szCs w:val="20"/>
        </w:rPr>
        <w:t xml:space="preserve"> one way of taking into account roughness in this phenomenon</w:t>
      </w:r>
      <w:r>
        <w:rPr>
          <w:rFonts w:eastAsia="Times New Roman" w:cs="Times New Roman"/>
          <w:b/>
          <w:bCs/>
          <w:color w:val="000000"/>
          <w:sz w:val="20"/>
          <w:szCs w:val="20"/>
        </w:rPr>
        <w:t>,</w:t>
      </w:r>
      <w:r w:rsidRPr="009A7029">
        <w:rPr>
          <w:rFonts w:eastAsia="Times New Roman" w:cs="Times New Roman"/>
          <w:b/>
          <w:bCs/>
          <w:color w:val="000000"/>
          <w:sz w:val="20"/>
          <w:szCs w:val="20"/>
        </w:rPr>
        <w:t xml:space="preserve"> and along with the (*)</w:t>
      </w:r>
      <w:r w:rsidRPr="009A7029">
        <w:rPr>
          <w:rFonts w:eastAsia="Times New Roman" w:cs="Times New Roman"/>
          <w:color w:val="000000"/>
          <w:sz w:val="20"/>
          <w:szCs w:val="20"/>
        </w:rPr>
        <w:t xml:space="preserve"> cosine law</w:t>
      </w:r>
      <w:r>
        <w:rPr>
          <w:rFonts w:eastAsia="Times New Roman" w:cs="Times New Roman"/>
          <w:color w:val="000000"/>
          <w:sz w:val="20"/>
          <w:szCs w:val="20"/>
        </w:rPr>
        <w:t>,</w:t>
      </w:r>
      <w:r w:rsidRPr="009A7029">
        <w:rPr>
          <w:rFonts w:eastAsia="Times New Roman" w:cs="Times New Roman"/>
          <w:color w:val="000000"/>
          <w:sz w:val="20"/>
          <w:szCs w:val="20"/>
        </w:rPr>
        <w:t xml:space="preserve"> </w:t>
      </w:r>
      <w:r>
        <w:rPr>
          <w:rFonts w:eastAsia="Times New Roman" w:cs="Times New Roman"/>
          <w:color w:val="000000"/>
          <w:sz w:val="20"/>
          <w:szCs w:val="20"/>
        </w:rPr>
        <w:t xml:space="preserve">are </w:t>
      </w:r>
      <w:r w:rsidRPr="009A7029">
        <w:rPr>
          <w:rFonts w:eastAsia="Times New Roman" w:cs="Times New Roman"/>
          <w:color w:val="000000"/>
          <w:sz w:val="20"/>
          <w:szCs w:val="20"/>
        </w:rPr>
        <w:t>used t</w:t>
      </w:r>
      <w:r>
        <w:rPr>
          <w:rFonts w:eastAsia="Times New Roman" w:cs="Times New Roman"/>
          <w:color w:val="000000"/>
          <w:sz w:val="20"/>
          <w:szCs w:val="20"/>
        </w:rPr>
        <w:t>o derive the Oren-</w:t>
      </w:r>
      <w:proofErr w:type="spellStart"/>
      <w:r>
        <w:rPr>
          <w:rFonts w:eastAsia="Times New Roman" w:cs="Times New Roman"/>
          <w:color w:val="000000"/>
          <w:sz w:val="20"/>
          <w:szCs w:val="20"/>
        </w:rPr>
        <w:t>Nayer</w:t>
      </w:r>
      <w:proofErr w:type="spellEnd"/>
      <w:r>
        <w:rPr>
          <w:rFonts w:eastAsia="Times New Roman" w:cs="Times New Roman"/>
          <w:color w:val="000000"/>
          <w:sz w:val="20"/>
          <w:szCs w:val="20"/>
        </w:rPr>
        <w:t xml:space="preserve"> model. </w:t>
      </w:r>
      <w:r w:rsidRPr="009A7029">
        <w:rPr>
          <w:rFonts w:eastAsia="Times New Roman" w:cs="Times New Roman"/>
          <w:color w:val="000000"/>
          <w:sz w:val="20"/>
          <w:szCs w:val="20"/>
        </w:rPr>
        <w:t>Waves that contain no power</w:t>
      </w:r>
      <w:r>
        <w:rPr>
          <w:rFonts w:eastAsia="Times New Roman" w:cs="Times New Roman"/>
          <w:color w:val="000000"/>
          <w:sz w:val="20"/>
          <w:szCs w:val="20"/>
        </w:rPr>
        <w:t>,</w:t>
      </w:r>
      <w:r w:rsidRPr="009A7029">
        <w:rPr>
          <w:rFonts w:eastAsia="Times New Roman" w:cs="Times New Roman"/>
          <w:color w:val="000000"/>
          <w:sz w:val="20"/>
          <w:szCs w:val="20"/>
        </w:rPr>
        <w:t xml:space="preserve"> called evanescent waves</w:t>
      </w:r>
      <w:r>
        <w:rPr>
          <w:rFonts w:eastAsia="Times New Roman" w:cs="Times New Roman"/>
          <w:color w:val="000000"/>
          <w:sz w:val="20"/>
          <w:szCs w:val="20"/>
        </w:rPr>
        <w:t>,</w:t>
      </w:r>
      <w:r w:rsidRPr="009A7029">
        <w:rPr>
          <w:rFonts w:eastAsia="Times New Roman" w:cs="Times New Roman"/>
          <w:color w:val="000000"/>
          <w:sz w:val="20"/>
          <w:szCs w:val="20"/>
        </w:rPr>
        <w:t xml:space="preserve"> appear when another type of this phenomenon occurs. The Fresnel equations describe transmittance and this phenomenon, one type</w:t>
      </w:r>
      <w:r>
        <w:rPr>
          <w:rFonts w:eastAsia="Times New Roman" w:cs="Times New Roman"/>
          <w:color w:val="000000"/>
          <w:sz w:val="20"/>
          <w:szCs w:val="20"/>
        </w:rPr>
        <w:t xml:space="preserve"> of</w:t>
      </w:r>
      <w:r w:rsidRPr="009A7029">
        <w:rPr>
          <w:rFonts w:eastAsia="Times New Roman" w:cs="Times New Roman"/>
          <w:color w:val="000000"/>
          <w:sz w:val="20"/>
          <w:szCs w:val="20"/>
        </w:rPr>
        <w:t xml:space="preserve"> which occurs past the critical angle. For 10 points, name this wave phenomenon </w:t>
      </w:r>
      <w:r>
        <w:rPr>
          <w:rFonts w:eastAsia="Times New Roman" w:cs="Times New Roman"/>
          <w:color w:val="000000"/>
          <w:sz w:val="20"/>
          <w:szCs w:val="20"/>
        </w:rPr>
        <w:t>in which</w:t>
      </w:r>
      <w:r w:rsidRPr="009A7029">
        <w:rPr>
          <w:rFonts w:eastAsia="Times New Roman" w:cs="Times New Roman"/>
          <w:color w:val="000000"/>
          <w:sz w:val="20"/>
          <w:szCs w:val="20"/>
        </w:rPr>
        <w:t xml:space="preserve"> the wave returns to the medium</w:t>
      </w:r>
      <w:r>
        <w:rPr>
          <w:rFonts w:eastAsia="Times New Roman" w:cs="Times New Roman"/>
          <w:color w:val="000000"/>
          <w:sz w:val="20"/>
          <w:szCs w:val="20"/>
        </w:rPr>
        <w:t xml:space="preserve"> of its origin.</w:t>
      </w:r>
    </w:p>
    <w:p w:rsidR="00507D1D" w:rsidRDefault="00507D1D" w:rsidP="009A7029">
      <w:pPr>
        <w:spacing w:after="0" w:line="240" w:lineRule="auto"/>
        <w:rPr>
          <w:rFonts w:eastAsia="Times New Roman" w:cs="Times New Roman"/>
          <w:color w:val="000000"/>
          <w:sz w:val="20"/>
          <w:szCs w:val="20"/>
        </w:rPr>
      </w:pPr>
      <w:r w:rsidRPr="009A7029">
        <w:rPr>
          <w:rFonts w:eastAsia="Times New Roman" w:cs="Times New Roman"/>
          <w:color w:val="000000"/>
          <w:sz w:val="20"/>
          <w:szCs w:val="20"/>
        </w:rPr>
        <w:t xml:space="preserve">ANSWER: </w:t>
      </w:r>
      <w:proofErr w:type="gramStart"/>
      <w:r w:rsidRPr="009A7029">
        <w:rPr>
          <w:rFonts w:eastAsia="Times New Roman" w:cs="Times New Roman"/>
          <w:b/>
          <w:bCs/>
          <w:color w:val="000000"/>
          <w:sz w:val="20"/>
          <w:szCs w:val="20"/>
          <w:u w:val="single"/>
        </w:rPr>
        <w:t>reflection</w:t>
      </w:r>
      <w:r w:rsidRPr="009A7029">
        <w:rPr>
          <w:rFonts w:eastAsia="Times New Roman" w:cs="Times New Roman"/>
          <w:color w:val="000000"/>
          <w:sz w:val="20"/>
          <w:szCs w:val="20"/>
        </w:rPr>
        <w:t xml:space="preserve"> [accept</w:t>
      </w:r>
      <w:proofErr w:type="gramEnd"/>
      <w:r w:rsidRPr="009A7029">
        <w:rPr>
          <w:rFonts w:eastAsia="Times New Roman" w:cs="Times New Roman"/>
          <w:color w:val="000000"/>
          <w:sz w:val="20"/>
          <w:szCs w:val="20"/>
        </w:rPr>
        <w:t xml:space="preserve"> </w:t>
      </w:r>
      <w:r w:rsidRPr="009A7029">
        <w:rPr>
          <w:rFonts w:eastAsia="Times New Roman" w:cs="Times New Roman"/>
          <w:b/>
          <w:bCs/>
          <w:color w:val="000000"/>
          <w:sz w:val="20"/>
          <w:szCs w:val="20"/>
          <w:u w:val="single"/>
        </w:rPr>
        <w:t>reflectivity</w:t>
      </w:r>
      <w:r w:rsidRPr="009A7029">
        <w:rPr>
          <w:rFonts w:eastAsia="Times New Roman" w:cs="Times New Roman"/>
          <w:color w:val="000000"/>
          <w:sz w:val="20"/>
          <w:szCs w:val="20"/>
        </w:rPr>
        <w:t xml:space="preserve">; accept </w:t>
      </w:r>
      <w:r w:rsidRPr="009A7029">
        <w:rPr>
          <w:rFonts w:eastAsia="Times New Roman" w:cs="Times New Roman"/>
          <w:b/>
          <w:bCs/>
          <w:color w:val="000000"/>
          <w:sz w:val="20"/>
          <w:szCs w:val="20"/>
          <w:u w:val="single"/>
        </w:rPr>
        <w:t>reflectance</w:t>
      </w:r>
      <w:r w:rsidRPr="009A7029">
        <w:rPr>
          <w:rFonts w:eastAsia="Times New Roman" w:cs="Times New Roman"/>
          <w:color w:val="000000"/>
          <w:sz w:val="20"/>
          <w:szCs w:val="20"/>
        </w:rPr>
        <w:t xml:space="preserve">; accept </w:t>
      </w:r>
      <w:r w:rsidRPr="009A7029">
        <w:rPr>
          <w:rFonts w:eastAsia="Times New Roman" w:cs="Times New Roman"/>
          <w:b/>
          <w:bCs/>
          <w:color w:val="000000"/>
          <w:sz w:val="20"/>
          <w:szCs w:val="20"/>
          <w:u w:val="single"/>
        </w:rPr>
        <w:t>total internal reflection</w:t>
      </w:r>
      <w:r w:rsidRPr="009A7029">
        <w:rPr>
          <w:rFonts w:eastAsia="Times New Roman" w:cs="Times New Roman"/>
          <w:color w:val="000000"/>
          <w:sz w:val="20"/>
          <w:szCs w:val="20"/>
        </w:rPr>
        <w:t>]</w:t>
      </w:r>
    </w:p>
    <w:p w:rsidR="00507D1D" w:rsidRDefault="00507D1D" w:rsidP="009A7029">
      <w:pPr>
        <w:spacing w:after="0" w:line="240" w:lineRule="auto"/>
        <w:rPr>
          <w:rFonts w:eastAsia="Times New Roman" w:cs="Times New Roman"/>
          <w:color w:val="000000"/>
          <w:sz w:val="20"/>
          <w:szCs w:val="20"/>
        </w:rPr>
      </w:pPr>
    </w:p>
    <w:p w:rsidR="00507D1D" w:rsidRPr="009A7029" w:rsidRDefault="00507D1D" w:rsidP="00507D1D">
      <w:pPr>
        <w:spacing w:after="0" w:line="240" w:lineRule="auto"/>
        <w:rPr>
          <w:rFonts w:eastAsia="Times New Roman" w:cs="Times New Roman"/>
          <w:szCs w:val="24"/>
        </w:rPr>
      </w:pPr>
      <w:r>
        <w:rPr>
          <w:rFonts w:eastAsia="Times New Roman" w:cs="Times New Roman"/>
          <w:color w:val="000000"/>
          <w:sz w:val="20"/>
          <w:szCs w:val="20"/>
        </w:rPr>
        <w:t xml:space="preserve">19. </w:t>
      </w:r>
      <w:proofErr w:type="spellStart"/>
      <w:r w:rsidRPr="009A7029">
        <w:rPr>
          <w:rFonts w:eastAsia="Times New Roman" w:cs="Times New Roman"/>
          <w:b/>
          <w:bCs/>
          <w:color w:val="000000"/>
          <w:sz w:val="20"/>
          <w:szCs w:val="20"/>
        </w:rPr>
        <w:t>Egerius</w:t>
      </w:r>
      <w:proofErr w:type="spellEnd"/>
      <w:r w:rsidRPr="009A7029">
        <w:rPr>
          <w:rFonts w:eastAsia="Times New Roman" w:cs="Times New Roman"/>
          <w:b/>
          <w:bCs/>
          <w:color w:val="000000"/>
          <w:sz w:val="20"/>
          <w:szCs w:val="20"/>
        </w:rPr>
        <w:t xml:space="preserve"> </w:t>
      </w:r>
      <w:proofErr w:type="spellStart"/>
      <w:r w:rsidRPr="009A7029">
        <w:rPr>
          <w:rFonts w:eastAsia="Times New Roman" w:cs="Times New Roman"/>
          <w:b/>
          <w:bCs/>
          <w:color w:val="000000"/>
          <w:sz w:val="20"/>
          <w:szCs w:val="20"/>
        </w:rPr>
        <w:t>Baebus</w:t>
      </w:r>
      <w:proofErr w:type="spellEnd"/>
      <w:r w:rsidRPr="009A7029">
        <w:rPr>
          <w:rFonts w:eastAsia="Times New Roman" w:cs="Times New Roman"/>
          <w:b/>
          <w:bCs/>
          <w:color w:val="000000"/>
          <w:sz w:val="20"/>
          <w:szCs w:val="20"/>
        </w:rPr>
        <w:t xml:space="preserve"> made Mount </w:t>
      </w:r>
      <w:proofErr w:type="spellStart"/>
      <w:r w:rsidRPr="009A7029">
        <w:rPr>
          <w:rFonts w:eastAsia="Times New Roman" w:cs="Times New Roman"/>
          <w:b/>
          <w:bCs/>
          <w:color w:val="000000"/>
          <w:sz w:val="20"/>
          <w:szCs w:val="20"/>
        </w:rPr>
        <w:t>Tifata</w:t>
      </w:r>
      <w:proofErr w:type="spellEnd"/>
      <w:r w:rsidRPr="009A7029">
        <w:rPr>
          <w:rFonts w:eastAsia="Times New Roman" w:cs="Times New Roman"/>
          <w:b/>
          <w:bCs/>
          <w:color w:val="000000"/>
          <w:sz w:val="20"/>
          <w:szCs w:val="20"/>
        </w:rPr>
        <w:t xml:space="preserve"> sacred to this deity, for whom </w:t>
      </w:r>
      <w:proofErr w:type="spellStart"/>
      <w:r w:rsidRPr="009A7029">
        <w:rPr>
          <w:rFonts w:eastAsia="Times New Roman" w:cs="Times New Roman"/>
          <w:b/>
          <w:bCs/>
          <w:color w:val="000000"/>
          <w:sz w:val="20"/>
          <w:szCs w:val="20"/>
        </w:rPr>
        <w:t>Servius</w:t>
      </w:r>
      <w:proofErr w:type="spellEnd"/>
      <w:r w:rsidRPr="009A7029">
        <w:rPr>
          <w:rFonts w:eastAsia="Times New Roman" w:cs="Times New Roman"/>
          <w:b/>
          <w:bCs/>
          <w:color w:val="000000"/>
          <w:sz w:val="20"/>
          <w:szCs w:val="20"/>
        </w:rPr>
        <w:t xml:space="preserve"> </w:t>
      </w:r>
      <w:proofErr w:type="spellStart"/>
      <w:r w:rsidRPr="009A7029">
        <w:rPr>
          <w:rFonts w:eastAsia="Times New Roman" w:cs="Times New Roman"/>
          <w:b/>
          <w:bCs/>
          <w:color w:val="000000"/>
          <w:sz w:val="20"/>
          <w:szCs w:val="20"/>
        </w:rPr>
        <w:t>Tullius</w:t>
      </w:r>
      <w:proofErr w:type="spellEnd"/>
      <w:r w:rsidRPr="009A7029">
        <w:rPr>
          <w:rFonts w:eastAsia="Times New Roman" w:cs="Times New Roman"/>
          <w:b/>
          <w:bCs/>
          <w:color w:val="000000"/>
          <w:sz w:val="20"/>
          <w:szCs w:val="20"/>
        </w:rPr>
        <w:t xml:space="preserve"> built a temple on the Aventine Hill. A child about to be sacrificed in Horace’s Epode 5 invokes </w:t>
      </w:r>
      <w:proofErr w:type="spellStart"/>
      <w:r w:rsidRPr="009A7029">
        <w:rPr>
          <w:rFonts w:eastAsia="Times New Roman" w:cs="Times New Roman"/>
          <w:b/>
          <w:bCs/>
          <w:color w:val="000000"/>
          <w:sz w:val="20"/>
          <w:szCs w:val="20"/>
        </w:rPr>
        <w:t>Nox</w:t>
      </w:r>
      <w:proofErr w:type="spellEnd"/>
      <w:r w:rsidRPr="009A7029">
        <w:rPr>
          <w:rFonts w:eastAsia="Times New Roman" w:cs="Times New Roman"/>
          <w:b/>
          <w:bCs/>
          <w:color w:val="000000"/>
          <w:sz w:val="20"/>
          <w:szCs w:val="20"/>
        </w:rPr>
        <w:t xml:space="preserve"> and this deity, who transforms all of </w:t>
      </w:r>
      <w:proofErr w:type="spellStart"/>
      <w:r w:rsidRPr="009A7029">
        <w:rPr>
          <w:rFonts w:eastAsia="Times New Roman" w:cs="Times New Roman"/>
          <w:b/>
          <w:bCs/>
          <w:color w:val="000000"/>
          <w:sz w:val="20"/>
          <w:szCs w:val="20"/>
        </w:rPr>
        <w:t>Meleager’s</w:t>
      </w:r>
      <w:proofErr w:type="spellEnd"/>
      <w:r w:rsidRPr="009A7029">
        <w:rPr>
          <w:rFonts w:eastAsia="Times New Roman" w:cs="Times New Roman"/>
          <w:b/>
          <w:bCs/>
          <w:color w:val="000000"/>
          <w:sz w:val="20"/>
          <w:szCs w:val="20"/>
        </w:rPr>
        <w:t xml:space="preserve"> sisters except for Gorge and </w:t>
      </w:r>
      <w:proofErr w:type="spellStart"/>
      <w:r w:rsidRPr="009A7029">
        <w:rPr>
          <w:rFonts w:eastAsia="Times New Roman" w:cs="Times New Roman"/>
          <w:b/>
          <w:bCs/>
          <w:color w:val="000000"/>
          <w:sz w:val="20"/>
          <w:szCs w:val="20"/>
        </w:rPr>
        <w:t>Deianira</w:t>
      </w:r>
      <w:proofErr w:type="spellEnd"/>
      <w:r w:rsidRPr="009A7029">
        <w:rPr>
          <w:rFonts w:eastAsia="Times New Roman" w:cs="Times New Roman"/>
          <w:b/>
          <w:bCs/>
          <w:color w:val="000000"/>
          <w:sz w:val="20"/>
          <w:szCs w:val="20"/>
        </w:rPr>
        <w:t xml:space="preserve"> into guinea hens in the </w:t>
      </w:r>
      <w:r w:rsidRPr="009A7029">
        <w:rPr>
          <w:rFonts w:eastAsia="Times New Roman" w:cs="Times New Roman"/>
          <w:b/>
          <w:bCs/>
          <w:i/>
          <w:iCs/>
          <w:color w:val="000000"/>
          <w:sz w:val="20"/>
          <w:szCs w:val="20"/>
        </w:rPr>
        <w:t>Metamorphoses</w:t>
      </w:r>
      <w:r w:rsidRPr="009A7029">
        <w:rPr>
          <w:rFonts w:eastAsia="Times New Roman" w:cs="Times New Roman"/>
          <w:b/>
          <w:bCs/>
          <w:color w:val="000000"/>
          <w:sz w:val="20"/>
          <w:szCs w:val="20"/>
        </w:rPr>
        <w:t xml:space="preserve">. In the </w:t>
      </w:r>
      <w:proofErr w:type="spellStart"/>
      <w:r w:rsidRPr="009A7029">
        <w:rPr>
          <w:rFonts w:eastAsia="Times New Roman" w:cs="Times New Roman"/>
          <w:b/>
          <w:bCs/>
          <w:i/>
          <w:iCs/>
          <w:color w:val="000000"/>
          <w:sz w:val="20"/>
          <w:szCs w:val="20"/>
        </w:rPr>
        <w:t>Aeneid</w:t>
      </w:r>
      <w:proofErr w:type="spellEnd"/>
      <w:r w:rsidRPr="009A7029">
        <w:rPr>
          <w:rFonts w:eastAsia="Times New Roman" w:cs="Times New Roman"/>
          <w:b/>
          <w:bCs/>
          <w:color w:val="000000"/>
          <w:sz w:val="20"/>
          <w:szCs w:val="20"/>
        </w:rPr>
        <w:t xml:space="preserve">, this deity sends </w:t>
      </w:r>
      <w:proofErr w:type="spellStart"/>
      <w:r w:rsidRPr="009A7029">
        <w:rPr>
          <w:rFonts w:eastAsia="Times New Roman" w:cs="Times New Roman"/>
          <w:b/>
          <w:bCs/>
          <w:color w:val="000000"/>
          <w:sz w:val="20"/>
          <w:szCs w:val="20"/>
        </w:rPr>
        <w:t>Opis</w:t>
      </w:r>
      <w:proofErr w:type="spellEnd"/>
      <w:r w:rsidRPr="009A7029">
        <w:rPr>
          <w:rFonts w:eastAsia="Times New Roman" w:cs="Times New Roman"/>
          <w:b/>
          <w:bCs/>
          <w:color w:val="000000"/>
          <w:sz w:val="20"/>
          <w:szCs w:val="20"/>
        </w:rPr>
        <w:t xml:space="preserve"> down to slay </w:t>
      </w:r>
      <w:proofErr w:type="spellStart"/>
      <w:r w:rsidRPr="009A7029">
        <w:rPr>
          <w:rFonts w:eastAsia="Times New Roman" w:cs="Times New Roman"/>
          <w:b/>
          <w:bCs/>
          <w:color w:val="000000"/>
          <w:sz w:val="20"/>
          <w:szCs w:val="20"/>
        </w:rPr>
        <w:t>Arruns</w:t>
      </w:r>
      <w:proofErr w:type="spellEnd"/>
      <w:r w:rsidRPr="009A7029">
        <w:rPr>
          <w:rFonts w:eastAsia="Times New Roman" w:cs="Times New Roman"/>
          <w:b/>
          <w:bCs/>
          <w:color w:val="000000"/>
          <w:sz w:val="20"/>
          <w:szCs w:val="20"/>
        </w:rPr>
        <w:t xml:space="preserve">. After the death of </w:t>
      </w:r>
      <w:proofErr w:type="spellStart"/>
      <w:r w:rsidRPr="009A7029">
        <w:rPr>
          <w:rFonts w:eastAsia="Times New Roman" w:cs="Times New Roman"/>
          <w:b/>
          <w:bCs/>
          <w:color w:val="000000"/>
          <w:sz w:val="20"/>
          <w:szCs w:val="20"/>
        </w:rPr>
        <w:t>Numa</w:t>
      </w:r>
      <w:proofErr w:type="spellEnd"/>
      <w:r w:rsidRPr="009A7029">
        <w:rPr>
          <w:rFonts w:eastAsia="Times New Roman" w:cs="Times New Roman"/>
          <w:b/>
          <w:bCs/>
          <w:color w:val="000000"/>
          <w:sz w:val="20"/>
          <w:szCs w:val="20"/>
        </w:rPr>
        <w:t xml:space="preserve"> </w:t>
      </w:r>
      <w:proofErr w:type="spellStart"/>
      <w:r w:rsidRPr="009A7029">
        <w:rPr>
          <w:rFonts w:eastAsia="Times New Roman" w:cs="Times New Roman"/>
          <w:b/>
          <w:bCs/>
          <w:color w:val="000000"/>
          <w:sz w:val="20"/>
          <w:szCs w:val="20"/>
        </w:rPr>
        <w:t>Pompilius</w:t>
      </w:r>
      <w:proofErr w:type="spellEnd"/>
      <w:r w:rsidRPr="009A7029">
        <w:rPr>
          <w:rFonts w:eastAsia="Times New Roman" w:cs="Times New Roman"/>
          <w:b/>
          <w:bCs/>
          <w:color w:val="000000"/>
          <w:sz w:val="20"/>
          <w:szCs w:val="20"/>
        </w:rPr>
        <w:t xml:space="preserve">, this goddess turned the weeping (*) </w:t>
      </w:r>
      <w:proofErr w:type="spellStart"/>
      <w:r w:rsidRPr="009A7029">
        <w:rPr>
          <w:rFonts w:eastAsia="Times New Roman" w:cs="Times New Roman"/>
          <w:color w:val="000000"/>
          <w:sz w:val="20"/>
          <w:szCs w:val="20"/>
        </w:rPr>
        <w:t>Egeria</w:t>
      </w:r>
      <w:proofErr w:type="spellEnd"/>
      <w:r w:rsidRPr="009A7029">
        <w:rPr>
          <w:rFonts w:eastAsia="Times New Roman" w:cs="Times New Roman"/>
          <w:color w:val="000000"/>
          <w:sz w:val="20"/>
          <w:szCs w:val="20"/>
        </w:rPr>
        <w:t xml:space="preserve"> into a spring</w:t>
      </w:r>
      <w:r>
        <w:rPr>
          <w:rFonts w:eastAsia="Times New Roman" w:cs="Times New Roman"/>
          <w:color w:val="000000"/>
          <w:sz w:val="20"/>
          <w:szCs w:val="20"/>
        </w:rPr>
        <w:t>.</w:t>
      </w:r>
      <w:r w:rsidRPr="009A7029">
        <w:rPr>
          <w:rFonts w:eastAsia="Times New Roman" w:cs="Times New Roman"/>
          <w:color w:val="000000"/>
          <w:sz w:val="20"/>
          <w:szCs w:val="20"/>
        </w:rPr>
        <w:t xml:space="preserve"> </w:t>
      </w:r>
      <w:r>
        <w:rPr>
          <w:rFonts w:eastAsia="Times New Roman" w:cs="Times New Roman"/>
          <w:color w:val="000000"/>
          <w:sz w:val="20"/>
          <w:szCs w:val="20"/>
        </w:rPr>
        <w:t>S</w:t>
      </w:r>
      <w:r w:rsidRPr="009A7029">
        <w:rPr>
          <w:rFonts w:eastAsia="Times New Roman" w:cs="Times New Roman"/>
          <w:color w:val="000000"/>
          <w:sz w:val="20"/>
          <w:szCs w:val="20"/>
        </w:rPr>
        <w:t xml:space="preserve">he was part of a triad along with </w:t>
      </w:r>
      <w:proofErr w:type="spellStart"/>
      <w:r w:rsidRPr="009A7029">
        <w:rPr>
          <w:rFonts w:eastAsia="Times New Roman" w:cs="Times New Roman"/>
          <w:color w:val="000000"/>
          <w:sz w:val="20"/>
          <w:szCs w:val="20"/>
        </w:rPr>
        <w:t>Egeria</w:t>
      </w:r>
      <w:proofErr w:type="spellEnd"/>
      <w:r w:rsidRPr="009A7029">
        <w:rPr>
          <w:rFonts w:eastAsia="Times New Roman" w:cs="Times New Roman"/>
          <w:color w:val="000000"/>
          <w:sz w:val="20"/>
          <w:szCs w:val="20"/>
        </w:rPr>
        <w:t xml:space="preserve"> and the resurrected </w:t>
      </w:r>
      <w:proofErr w:type="spellStart"/>
      <w:r w:rsidRPr="009A7029">
        <w:rPr>
          <w:rFonts w:eastAsia="Times New Roman" w:cs="Times New Roman"/>
          <w:color w:val="000000"/>
          <w:sz w:val="20"/>
          <w:szCs w:val="20"/>
        </w:rPr>
        <w:t>Virbius</w:t>
      </w:r>
      <w:proofErr w:type="spellEnd"/>
      <w:r w:rsidRPr="009A7029">
        <w:rPr>
          <w:rFonts w:eastAsia="Times New Roman" w:cs="Times New Roman"/>
          <w:color w:val="000000"/>
          <w:sz w:val="20"/>
          <w:szCs w:val="20"/>
        </w:rPr>
        <w:t xml:space="preserve">. Along with Juno </w:t>
      </w:r>
      <w:proofErr w:type="spellStart"/>
      <w:r w:rsidRPr="009A7029">
        <w:rPr>
          <w:rFonts w:eastAsia="Times New Roman" w:cs="Times New Roman"/>
          <w:color w:val="000000"/>
          <w:sz w:val="20"/>
          <w:szCs w:val="20"/>
        </w:rPr>
        <w:t>Lucina</w:t>
      </w:r>
      <w:proofErr w:type="spellEnd"/>
      <w:r w:rsidRPr="009A7029">
        <w:rPr>
          <w:rFonts w:eastAsia="Times New Roman" w:cs="Times New Roman"/>
          <w:color w:val="000000"/>
          <w:sz w:val="20"/>
          <w:szCs w:val="20"/>
        </w:rPr>
        <w:t xml:space="preserve">, she provided aid for mothers in childbirth, votive offerings for which were found at her most famous ritual site, located near the Lake of </w:t>
      </w:r>
      <w:proofErr w:type="spellStart"/>
      <w:r w:rsidRPr="009A7029">
        <w:rPr>
          <w:rFonts w:eastAsia="Times New Roman" w:cs="Times New Roman"/>
          <w:color w:val="000000"/>
          <w:sz w:val="20"/>
          <w:szCs w:val="20"/>
        </w:rPr>
        <w:t>Nemi</w:t>
      </w:r>
      <w:proofErr w:type="spellEnd"/>
      <w:r w:rsidRPr="009A7029">
        <w:rPr>
          <w:rFonts w:eastAsia="Times New Roman" w:cs="Times New Roman"/>
          <w:color w:val="000000"/>
          <w:sz w:val="20"/>
          <w:szCs w:val="20"/>
        </w:rPr>
        <w:t xml:space="preserve">. The daughter of </w:t>
      </w:r>
      <w:proofErr w:type="spellStart"/>
      <w:r w:rsidRPr="009A7029">
        <w:rPr>
          <w:rFonts w:eastAsia="Times New Roman" w:cs="Times New Roman"/>
          <w:color w:val="000000"/>
          <w:sz w:val="20"/>
          <w:szCs w:val="20"/>
        </w:rPr>
        <w:t>Latona</w:t>
      </w:r>
      <w:proofErr w:type="spellEnd"/>
      <w:r w:rsidRPr="009A7029">
        <w:rPr>
          <w:rFonts w:eastAsia="Times New Roman" w:cs="Times New Roman"/>
          <w:color w:val="000000"/>
          <w:sz w:val="20"/>
          <w:szCs w:val="20"/>
        </w:rPr>
        <w:t>, she was the patron goddess of the King of the Wood. For 10 points, identify this Roman goddess of the moon, nature, and the hunt.</w:t>
      </w:r>
    </w:p>
    <w:p w:rsidR="00507D1D"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Diana</w:t>
      </w:r>
      <w:r w:rsidRPr="009624F5">
        <w:rPr>
          <w:rFonts w:eastAsia="Times New Roman" w:cs="Times New Roman"/>
          <w:bCs/>
          <w:color w:val="000000"/>
          <w:sz w:val="20"/>
          <w:szCs w:val="20"/>
        </w:rPr>
        <w:t xml:space="preserve"> </w:t>
      </w:r>
      <w:r w:rsidRPr="009A7029">
        <w:rPr>
          <w:rFonts w:eastAsia="Times New Roman" w:cs="Times New Roman"/>
          <w:color w:val="000000"/>
          <w:sz w:val="20"/>
          <w:szCs w:val="20"/>
        </w:rPr>
        <w:t xml:space="preserve">[or </w:t>
      </w:r>
      <w:r w:rsidRPr="009A7029">
        <w:rPr>
          <w:rFonts w:eastAsia="Times New Roman" w:cs="Times New Roman"/>
          <w:b/>
          <w:bCs/>
          <w:color w:val="000000"/>
          <w:sz w:val="20"/>
          <w:szCs w:val="20"/>
          <w:u w:val="single"/>
        </w:rPr>
        <w:t>Artemis</w:t>
      </w:r>
      <w:r w:rsidRPr="009A7029">
        <w:rPr>
          <w:rFonts w:eastAsia="Times New Roman" w:cs="Times New Roman"/>
          <w:color w:val="000000"/>
          <w:sz w:val="20"/>
          <w:szCs w:val="20"/>
        </w:rPr>
        <w:t>]</w:t>
      </w:r>
    </w:p>
    <w:p w:rsidR="00507D1D" w:rsidRDefault="009A7029" w:rsidP="009A7029">
      <w:pPr>
        <w:spacing w:after="0" w:line="240" w:lineRule="auto"/>
        <w:rPr>
          <w:rFonts w:eastAsia="Times New Roman" w:cs="Times New Roman"/>
          <w:bCs/>
          <w:color w:val="000000"/>
          <w:sz w:val="20"/>
          <w:szCs w:val="20"/>
        </w:rPr>
      </w:pPr>
      <w:r w:rsidRPr="009A7029">
        <w:rPr>
          <w:rFonts w:eastAsia="Times New Roman" w:cs="Times New Roman"/>
          <w:szCs w:val="24"/>
        </w:rPr>
        <w:br/>
      </w:r>
    </w:p>
    <w:p w:rsidR="00507D1D" w:rsidRDefault="00507D1D">
      <w:pPr>
        <w:rPr>
          <w:rFonts w:eastAsia="Times New Roman" w:cs="Times New Roman"/>
          <w:bCs/>
          <w:color w:val="000000"/>
          <w:sz w:val="20"/>
          <w:szCs w:val="20"/>
        </w:rPr>
      </w:pPr>
      <w:r>
        <w:rPr>
          <w:rFonts w:eastAsia="Times New Roman" w:cs="Times New Roman"/>
          <w:bCs/>
          <w:color w:val="000000"/>
          <w:sz w:val="20"/>
          <w:szCs w:val="20"/>
        </w:rPr>
        <w:br w:type="page"/>
      </w:r>
    </w:p>
    <w:p w:rsidR="009A7029" w:rsidRPr="009A7029" w:rsidRDefault="00507D1D" w:rsidP="009A7029">
      <w:pPr>
        <w:spacing w:after="0" w:line="240" w:lineRule="auto"/>
        <w:rPr>
          <w:rFonts w:eastAsia="Times New Roman" w:cs="Times New Roman"/>
          <w:szCs w:val="24"/>
        </w:rPr>
      </w:pPr>
      <w:r>
        <w:rPr>
          <w:rFonts w:eastAsia="Times New Roman" w:cs="Times New Roman"/>
          <w:bCs/>
          <w:color w:val="000000"/>
          <w:sz w:val="20"/>
          <w:szCs w:val="20"/>
        </w:rPr>
        <w:lastRenderedPageBreak/>
        <w:t xml:space="preserve">20. </w:t>
      </w:r>
      <w:r w:rsidR="009A7029" w:rsidRPr="009A7029">
        <w:rPr>
          <w:rFonts w:eastAsia="Times New Roman" w:cs="Times New Roman"/>
          <w:b/>
          <w:bCs/>
          <w:color w:val="000000"/>
          <w:sz w:val="20"/>
          <w:szCs w:val="20"/>
        </w:rPr>
        <w:t xml:space="preserve">Andrew Nicholson criticized Lord Byron for mistranslating </w:t>
      </w:r>
      <w:proofErr w:type="spellStart"/>
      <w:r w:rsidR="009A7029" w:rsidRPr="009A7029">
        <w:rPr>
          <w:rFonts w:eastAsia="Times New Roman" w:cs="Times New Roman"/>
          <w:b/>
          <w:bCs/>
          <w:i/>
          <w:iCs/>
          <w:color w:val="000000"/>
          <w:sz w:val="20"/>
          <w:szCs w:val="20"/>
        </w:rPr>
        <w:t>mentitur</w:t>
      </w:r>
      <w:proofErr w:type="spellEnd"/>
      <w:r w:rsidR="009A7029" w:rsidRPr="009A7029">
        <w:rPr>
          <w:rFonts w:eastAsia="Times New Roman" w:cs="Times New Roman"/>
          <w:b/>
          <w:bCs/>
          <w:i/>
          <w:iCs/>
          <w:color w:val="000000"/>
          <w:sz w:val="20"/>
          <w:szCs w:val="20"/>
        </w:rPr>
        <w:t xml:space="preserve"> </w:t>
      </w:r>
      <w:r w:rsidR="009A7029" w:rsidRPr="009A7029">
        <w:rPr>
          <w:rFonts w:eastAsia="Times New Roman" w:cs="Times New Roman"/>
          <w:b/>
          <w:bCs/>
          <w:color w:val="000000"/>
          <w:sz w:val="20"/>
          <w:szCs w:val="20"/>
        </w:rPr>
        <w:t>in one of this man’s poems, but praised him for rendering “</w:t>
      </w:r>
      <w:proofErr w:type="spellStart"/>
      <w:r w:rsidR="009A7029" w:rsidRPr="009A7029">
        <w:rPr>
          <w:rFonts w:eastAsia="Times New Roman" w:cs="Times New Roman"/>
          <w:b/>
          <w:bCs/>
          <w:color w:val="000000"/>
          <w:sz w:val="20"/>
          <w:szCs w:val="20"/>
        </w:rPr>
        <w:t>Zoilus</w:t>
      </w:r>
      <w:proofErr w:type="spellEnd"/>
      <w:r w:rsidR="009A7029" w:rsidRPr="009A7029">
        <w:rPr>
          <w:rFonts w:eastAsia="Times New Roman" w:cs="Times New Roman"/>
          <w:b/>
          <w:bCs/>
          <w:color w:val="000000"/>
          <w:sz w:val="20"/>
          <w:szCs w:val="20"/>
        </w:rPr>
        <w:t xml:space="preserve">” as “Jack.” This man addresses a wealthy patron whose guests applaud him for the quality of his food, rather than his companionship. He accuses </w:t>
      </w:r>
      <w:proofErr w:type="spellStart"/>
      <w:r w:rsidR="009A7029" w:rsidRPr="009A7029">
        <w:rPr>
          <w:rFonts w:eastAsia="Times New Roman" w:cs="Times New Roman"/>
          <w:b/>
          <w:bCs/>
          <w:color w:val="000000"/>
          <w:sz w:val="20"/>
          <w:szCs w:val="20"/>
        </w:rPr>
        <w:t>Tongilianus</w:t>
      </w:r>
      <w:proofErr w:type="spellEnd"/>
      <w:r w:rsidR="009A7029" w:rsidRPr="009A7029">
        <w:rPr>
          <w:rFonts w:eastAsia="Times New Roman" w:cs="Times New Roman"/>
          <w:b/>
          <w:bCs/>
          <w:color w:val="000000"/>
          <w:sz w:val="20"/>
          <w:szCs w:val="20"/>
        </w:rPr>
        <w:t xml:space="preserve"> of setting fire to his own house to collect the insurance and the doctor </w:t>
      </w:r>
      <w:proofErr w:type="spellStart"/>
      <w:r w:rsidR="009A7029" w:rsidRPr="009A7029">
        <w:rPr>
          <w:rFonts w:eastAsia="Times New Roman" w:cs="Times New Roman"/>
          <w:b/>
          <w:bCs/>
          <w:color w:val="000000"/>
          <w:sz w:val="20"/>
          <w:szCs w:val="20"/>
        </w:rPr>
        <w:t>Symmachus</w:t>
      </w:r>
      <w:proofErr w:type="spellEnd"/>
      <w:r w:rsidR="009A7029" w:rsidRPr="009A7029">
        <w:rPr>
          <w:rFonts w:eastAsia="Times New Roman" w:cs="Times New Roman"/>
          <w:b/>
          <w:bCs/>
          <w:color w:val="000000"/>
          <w:sz w:val="20"/>
          <w:szCs w:val="20"/>
        </w:rPr>
        <w:t xml:space="preserve"> of giving him a cold with his frigid hands. Tom (*)</w:t>
      </w:r>
      <w:r w:rsidR="009A7029" w:rsidRPr="009A7029">
        <w:rPr>
          <w:rFonts w:eastAsia="Times New Roman" w:cs="Times New Roman"/>
          <w:color w:val="000000"/>
          <w:sz w:val="20"/>
          <w:szCs w:val="20"/>
        </w:rPr>
        <w:t xml:space="preserve"> Brown famously evaded expulsion by extemporaneously translating one of this man’s poems to begin, “I do not love thee, Dr. Fell.” This author of a poem about the gladiators </w:t>
      </w:r>
      <w:proofErr w:type="spellStart"/>
      <w:r w:rsidR="009A7029" w:rsidRPr="009A7029">
        <w:rPr>
          <w:rFonts w:eastAsia="Times New Roman" w:cs="Times New Roman"/>
          <w:color w:val="000000"/>
          <w:sz w:val="20"/>
          <w:szCs w:val="20"/>
        </w:rPr>
        <w:t>Priscus</w:t>
      </w:r>
      <w:proofErr w:type="spellEnd"/>
      <w:r w:rsidR="009A7029" w:rsidRPr="009A7029">
        <w:rPr>
          <w:rFonts w:eastAsia="Times New Roman" w:cs="Times New Roman"/>
          <w:color w:val="000000"/>
          <w:sz w:val="20"/>
          <w:szCs w:val="20"/>
        </w:rPr>
        <w:t xml:space="preserve"> and </w:t>
      </w:r>
      <w:proofErr w:type="spellStart"/>
      <w:r w:rsidR="009A7029" w:rsidRPr="009A7029">
        <w:rPr>
          <w:rFonts w:eastAsia="Times New Roman" w:cs="Times New Roman"/>
          <w:color w:val="000000"/>
          <w:sz w:val="20"/>
          <w:szCs w:val="20"/>
        </w:rPr>
        <w:t>Verus</w:t>
      </w:r>
      <w:proofErr w:type="spellEnd"/>
      <w:r w:rsidR="009A7029" w:rsidRPr="009A7029">
        <w:rPr>
          <w:rFonts w:eastAsia="Times New Roman" w:cs="Times New Roman"/>
          <w:color w:val="000000"/>
          <w:sz w:val="20"/>
          <w:szCs w:val="20"/>
        </w:rPr>
        <w:t xml:space="preserve"> wrote several controversial poems in praise of Domitian. Born in Hispania, he is best-known for brief, satirical poems in elegiac couples. For 10 points, name this Roman poet of many epigrams.</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ANSWER: Marcus </w:t>
      </w:r>
      <w:proofErr w:type="spellStart"/>
      <w:r w:rsidRPr="009A7029">
        <w:rPr>
          <w:rFonts w:eastAsia="Times New Roman" w:cs="Times New Roman"/>
          <w:color w:val="000000"/>
          <w:sz w:val="20"/>
          <w:szCs w:val="20"/>
        </w:rPr>
        <w:t>Valerius</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b/>
          <w:bCs/>
          <w:color w:val="000000"/>
          <w:sz w:val="20"/>
          <w:szCs w:val="20"/>
          <w:u w:val="single"/>
        </w:rPr>
        <w:t>Martialis</w:t>
      </w:r>
      <w:proofErr w:type="spellEnd"/>
      <w:r w:rsidRPr="009A7029">
        <w:rPr>
          <w:rFonts w:eastAsia="Times New Roman" w:cs="Times New Roman"/>
          <w:color w:val="000000"/>
          <w:sz w:val="20"/>
          <w:szCs w:val="20"/>
        </w:rPr>
        <w:t xml:space="preserve"> [or </w:t>
      </w:r>
      <w:r w:rsidRPr="009A7029">
        <w:rPr>
          <w:rFonts w:eastAsia="Times New Roman" w:cs="Times New Roman"/>
          <w:b/>
          <w:bCs/>
          <w:color w:val="000000"/>
          <w:sz w:val="20"/>
          <w:szCs w:val="20"/>
          <w:u w:val="single"/>
        </w:rPr>
        <w:t>Martial</w:t>
      </w:r>
      <w:r w:rsidRPr="009A7029">
        <w:rPr>
          <w:rFonts w:eastAsia="Times New Roman" w:cs="Times New Roman"/>
          <w:color w:val="000000"/>
          <w:sz w:val="20"/>
          <w:szCs w:val="20"/>
        </w:rPr>
        <w:t>]</w:t>
      </w:r>
    </w:p>
    <w:p w:rsidR="00507D1D" w:rsidRDefault="00507D1D" w:rsidP="009A7029">
      <w:pPr>
        <w:spacing w:after="0" w:line="240" w:lineRule="auto"/>
        <w:rPr>
          <w:rFonts w:eastAsia="Times New Roman" w:cs="Times New Roman"/>
          <w:color w:val="000000"/>
          <w:sz w:val="20"/>
          <w:szCs w:val="20"/>
        </w:rPr>
      </w:pPr>
    </w:p>
    <w:p w:rsidR="00507D1D" w:rsidRPr="009A7029" w:rsidRDefault="00507D1D" w:rsidP="00507D1D">
      <w:pPr>
        <w:spacing w:after="0" w:line="240" w:lineRule="auto"/>
        <w:rPr>
          <w:rFonts w:eastAsia="Times New Roman" w:cs="Times New Roman"/>
          <w:szCs w:val="24"/>
        </w:rPr>
      </w:pPr>
      <w:r>
        <w:rPr>
          <w:rFonts w:eastAsia="Times New Roman" w:cs="Times New Roman"/>
          <w:color w:val="000000"/>
          <w:sz w:val="20"/>
          <w:szCs w:val="20"/>
        </w:rPr>
        <w:t xml:space="preserve">21. </w:t>
      </w:r>
      <w:r w:rsidRPr="009A7029">
        <w:rPr>
          <w:rFonts w:eastAsia="Times New Roman" w:cs="Times New Roman"/>
          <w:b/>
          <w:bCs/>
          <w:color w:val="000000"/>
          <w:sz w:val="20"/>
          <w:szCs w:val="20"/>
        </w:rPr>
        <w:t xml:space="preserve">He wore a dark red cloak and held a brush, his hair curled upward on his bald head, in a late-life </w:t>
      </w:r>
      <w:proofErr w:type="spellStart"/>
      <w:r w:rsidRPr="009A7029">
        <w:rPr>
          <w:rFonts w:eastAsia="Times New Roman" w:cs="Times New Roman"/>
          <w:b/>
          <w:bCs/>
          <w:color w:val="000000"/>
          <w:sz w:val="20"/>
          <w:szCs w:val="20"/>
        </w:rPr>
        <w:t>self portrait</w:t>
      </w:r>
      <w:proofErr w:type="spellEnd"/>
      <w:r w:rsidRPr="009A7029">
        <w:rPr>
          <w:rFonts w:eastAsia="Times New Roman" w:cs="Times New Roman"/>
          <w:b/>
          <w:bCs/>
          <w:color w:val="000000"/>
          <w:sz w:val="20"/>
          <w:szCs w:val="20"/>
        </w:rPr>
        <w:t xml:space="preserve"> that was controversial for being done in enamel on Wedgewood pottery. He painted a portrait of four members of the 10th Dragoon for the Prince of Wales. His early work at York Hospital allowed him to compose plates for a book on midwifery, in which he detailed the fetus in utero at various stages, and his early realism is said to have come from studying a woman who died in childbirth. His experience with dead subjects allowed him to master another form whose skeletal structure he elaborately detailed, eventually inspiring the early studies of</w:t>
      </w:r>
      <w:r w:rsidRPr="009A7029">
        <w:rPr>
          <w:rFonts w:eastAsia="Times New Roman" w:cs="Times New Roman"/>
          <w:color w:val="000000"/>
          <w:sz w:val="20"/>
          <w:szCs w:val="20"/>
        </w:rPr>
        <w:t xml:space="preserve"> (*) Muybridge. Two dogs accompany John and Sophia Musters with animals that this man also showed being attacked by a lion in yet another work. For 10 points, name this British artist who painted </w:t>
      </w:r>
      <w:r w:rsidRPr="009A7029">
        <w:rPr>
          <w:rFonts w:eastAsia="Times New Roman" w:cs="Times New Roman"/>
          <w:i/>
          <w:iCs/>
          <w:color w:val="000000"/>
          <w:sz w:val="20"/>
          <w:szCs w:val="20"/>
        </w:rPr>
        <w:t>Gimcrack</w:t>
      </w:r>
      <w:r w:rsidRPr="009A7029">
        <w:rPr>
          <w:rFonts w:eastAsia="Times New Roman" w:cs="Times New Roman"/>
          <w:color w:val="000000"/>
          <w:sz w:val="20"/>
          <w:szCs w:val="20"/>
        </w:rPr>
        <w:t xml:space="preserve"> along with a jockey and stable lad, a master equine painter whose massive bucking </w:t>
      </w:r>
      <w:proofErr w:type="spellStart"/>
      <w:r w:rsidRPr="009A7029">
        <w:rPr>
          <w:rFonts w:eastAsia="Times New Roman" w:cs="Times New Roman"/>
          <w:i/>
          <w:iCs/>
          <w:color w:val="000000"/>
          <w:sz w:val="20"/>
          <w:szCs w:val="20"/>
        </w:rPr>
        <w:t>Whistlejacket</w:t>
      </w:r>
      <w:proofErr w:type="spellEnd"/>
      <w:r w:rsidRPr="009A7029">
        <w:rPr>
          <w:rFonts w:eastAsia="Times New Roman" w:cs="Times New Roman"/>
          <w:color w:val="000000"/>
          <w:sz w:val="20"/>
          <w:szCs w:val="20"/>
        </w:rPr>
        <w:t xml:space="preserve"> canvas hangs in the National Gallery.</w:t>
      </w:r>
    </w:p>
    <w:p w:rsidR="00507D1D" w:rsidRPr="00507D1D" w:rsidRDefault="00507D1D" w:rsidP="00507D1D">
      <w:pPr>
        <w:spacing w:after="0" w:line="240" w:lineRule="auto"/>
        <w:rPr>
          <w:rFonts w:eastAsia="Times New Roman" w:cs="Times New Roman"/>
          <w:color w:val="000000"/>
          <w:sz w:val="20"/>
          <w:szCs w:val="20"/>
        </w:rPr>
      </w:pPr>
      <w:r w:rsidRPr="009A7029">
        <w:rPr>
          <w:rFonts w:eastAsia="Times New Roman" w:cs="Times New Roman"/>
          <w:color w:val="000000"/>
          <w:sz w:val="20"/>
          <w:szCs w:val="20"/>
        </w:rPr>
        <w:t xml:space="preserve">ANSWER: George </w:t>
      </w:r>
      <w:r w:rsidRPr="009A7029">
        <w:rPr>
          <w:rFonts w:eastAsia="Times New Roman" w:cs="Times New Roman"/>
          <w:b/>
          <w:bCs/>
          <w:color w:val="000000"/>
          <w:sz w:val="20"/>
          <w:szCs w:val="20"/>
          <w:u w:val="single"/>
        </w:rPr>
        <w:t>Stubbs</w:t>
      </w:r>
    </w:p>
    <w:p w:rsidR="00507D1D" w:rsidRDefault="00507D1D" w:rsidP="009A7029">
      <w:pPr>
        <w:spacing w:after="0" w:line="240" w:lineRule="auto"/>
        <w:rPr>
          <w:rFonts w:eastAsia="Times New Roman" w:cs="Times New Roman"/>
          <w:color w:val="000000"/>
          <w:sz w:val="20"/>
          <w:szCs w:val="20"/>
        </w:rPr>
      </w:pPr>
    </w:p>
    <w:p w:rsidR="00507D1D" w:rsidRPr="009A7029" w:rsidRDefault="00507D1D" w:rsidP="00507D1D">
      <w:pPr>
        <w:spacing w:after="0" w:line="240" w:lineRule="auto"/>
        <w:rPr>
          <w:rFonts w:eastAsia="Times New Roman" w:cs="Times New Roman"/>
          <w:szCs w:val="24"/>
        </w:rPr>
      </w:pPr>
      <w:r>
        <w:rPr>
          <w:rFonts w:eastAsia="Times New Roman" w:cs="Times New Roman"/>
          <w:color w:val="000000"/>
          <w:sz w:val="20"/>
          <w:szCs w:val="20"/>
        </w:rPr>
        <w:t xml:space="preserve">22. </w:t>
      </w:r>
      <w:r w:rsidRPr="009A7029">
        <w:rPr>
          <w:rFonts w:eastAsia="Times New Roman" w:cs="Times New Roman"/>
          <w:b/>
          <w:bCs/>
          <w:color w:val="000000"/>
          <w:sz w:val="20"/>
          <w:szCs w:val="20"/>
        </w:rPr>
        <w:t xml:space="preserve">A </w:t>
      </w:r>
      <w:proofErr w:type="spellStart"/>
      <w:r w:rsidRPr="009A7029">
        <w:rPr>
          <w:rFonts w:eastAsia="Times New Roman" w:cs="Times New Roman"/>
          <w:b/>
          <w:bCs/>
          <w:color w:val="000000"/>
          <w:sz w:val="20"/>
          <w:szCs w:val="20"/>
        </w:rPr>
        <w:t>functor</w:t>
      </w:r>
      <w:proofErr w:type="spellEnd"/>
      <w:r w:rsidRPr="009A7029">
        <w:rPr>
          <w:rFonts w:eastAsia="Times New Roman" w:cs="Times New Roman"/>
          <w:b/>
          <w:bCs/>
          <w:color w:val="000000"/>
          <w:sz w:val="20"/>
          <w:szCs w:val="20"/>
        </w:rPr>
        <w:t xml:space="preserve"> F from categories C to D has this property if it commutes with limits; similarly, </w:t>
      </w:r>
      <w:proofErr w:type="spellStart"/>
      <w:r w:rsidRPr="009A7029">
        <w:rPr>
          <w:rFonts w:eastAsia="Times New Roman" w:cs="Times New Roman"/>
          <w:b/>
          <w:bCs/>
          <w:color w:val="000000"/>
          <w:sz w:val="20"/>
          <w:szCs w:val="20"/>
        </w:rPr>
        <w:t>functors</w:t>
      </w:r>
      <w:proofErr w:type="spellEnd"/>
      <w:r w:rsidRPr="009A7029">
        <w:rPr>
          <w:rFonts w:eastAsia="Times New Roman" w:cs="Times New Roman"/>
          <w:b/>
          <w:bCs/>
          <w:color w:val="000000"/>
          <w:sz w:val="20"/>
          <w:szCs w:val="20"/>
        </w:rPr>
        <w:t xml:space="preserve"> of this type preserve all small limits.  The </w:t>
      </w:r>
      <w:proofErr w:type="spellStart"/>
      <w:r w:rsidRPr="009A7029">
        <w:rPr>
          <w:rFonts w:eastAsia="Times New Roman" w:cs="Times New Roman"/>
          <w:b/>
          <w:bCs/>
          <w:color w:val="000000"/>
          <w:sz w:val="20"/>
          <w:szCs w:val="20"/>
        </w:rPr>
        <w:t>morphisms</w:t>
      </w:r>
      <w:proofErr w:type="spellEnd"/>
      <w:r w:rsidRPr="009A7029">
        <w:rPr>
          <w:rFonts w:eastAsia="Times New Roman" w:cs="Times New Roman"/>
          <w:b/>
          <w:bCs/>
          <w:color w:val="000000"/>
          <w:sz w:val="20"/>
          <w:szCs w:val="20"/>
        </w:rPr>
        <w:t xml:space="preserve"> of the category Top are map</w:t>
      </w:r>
      <w:r>
        <w:rPr>
          <w:rFonts w:eastAsia="Times New Roman" w:cs="Times New Roman"/>
          <w:b/>
          <w:bCs/>
          <w:color w:val="000000"/>
          <w:sz w:val="20"/>
          <w:szCs w:val="20"/>
        </w:rPr>
        <w:t>s which all have this property.</w:t>
      </w:r>
      <w:r w:rsidRPr="009A7029">
        <w:rPr>
          <w:rFonts w:eastAsia="Times New Roman" w:cs="Times New Roman"/>
          <w:b/>
          <w:bCs/>
          <w:color w:val="000000"/>
          <w:sz w:val="20"/>
          <w:szCs w:val="20"/>
        </w:rPr>
        <w:t> In descriptive set theory, this property is studied as the intersection between all the G-delta sets, which quantify os</w:t>
      </w:r>
      <w:r>
        <w:rPr>
          <w:rFonts w:eastAsia="Times New Roman" w:cs="Times New Roman"/>
          <w:b/>
          <w:bCs/>
          <w:color w:val="000000"/>
          <w:sz w:val="20"/>
          <w:szCs w:val="20"/>
        </w:rPr>
        <w:t>cillation as less than epsilon.</w:t>
      </w:r>
      <w:r w:rsidRPr="009A7029">
        <w:rPr>
          <w:rFonts w:eastAsia="Times New Roman" w:cs="Times New Roman"/>
          <w:b/>
          <w:bCs/>
          <w:color w:val="000000"/>
          <w:sz w:val="20"/>
          <w:szCs w:val="20"/>
        </w:rPr>
        <w:t xml:space="preserve"> According to one definition, this property is possessed by the Cantor function, and </w:t>
      </w:r>
      <w:proofErr w:type="spellStart"/>
      <w:r w:rsidRPr="009A7029">
        <w:rPr>
          <w:rFonts w:eastAsia="Times New Roman" w:cs="Times New Roman"/>
          <w:b/>
          <w:bCs/>
          <w:color w:val="000000"/>
          <w:sz w:val="20"/>
          <w:szCs w:val="20"/>
        </w:rPr>
        <w:t>Peano</w:t>
      </w:r>
      <w:proofErr w:type="spellEnd"/>
      <w:r w:rsidRPr="009A7029">
        <w:rPr>
          <w:rFonts w:eastAsia="Times New Roman" w:cs="Times New Roman"/>
          <w:b/>
          <w:bCs/>
          <w:color w:val="000000"/>
          <w:sz w:val="20"/>
          <w:szCs w:val="20"/>
        </w:rPr>
        <w:t xml:space="preserve"> curves have that property when the exponent is one-half. The Heine-Cantor theorem concerns this property between metric spaces M and N; when M is compact,</w:t>
      </w:r>
      <w:r>
        <w:rPr>
          <w:rFonts w:eastAsia="Times New Roman" w:cs="Times New Roman"/>
          <w:b/>
          <w:bCs/>
          <w:color w:val="000000"/>
          <w:sz w:val="20"/>
          <w:szCs w:val="20"/>
        </w:rPr>
        <w:t xml:space="preserve"> </w:t>
      </w:r>
      <w:r w:rsidRPr="009A7029">
        <w:rPr>
          <w:rFonts w:eastAsia="Times New Roman" w:cs="Times New Roman"/>
          <w:b/>
          <w:bCs/>
          <w:color w:val="000000"/>
          <w:sz w:val="20"/>
          <w:szCs w:val="20"/>
        </w:rPr>
        <w:t>(*)</w:t>
      </w:r>
      <w:r w:rsidRPr="009A7029">
        <w:rPr>
          <w:rFonts w:eastAsia="Times New Roman" w:cs="Times New Roman"/>
          <w:color w:val="000000"/>
          <w:sz w:val="20"/>
          <w:szCs w:val="20"/>
        </w:rPr>
        <w:t xml:space="preserve"> every function possessing this property must possess the uniform type of it. One set of functions can comply with the </w:t>
      </w:r>
      <w:proofErr w:type="spellStart"/>
      <w:r w:rsidRPr="009A7029">
        <w:rPr>
          <w:rFonts w:eastAsia="Times New Roman" w:cs="Times New Roman"/>
          <w:color w:val="000000"/>
          <w:sz w:val="20"/>
          <w:szCs w:val="20"/>
        </w:rPr>
        <w:t>Hölder</w:t>
      </w:r>
      <w:proofErr w:type="spellEnd"/>
      <w:r w:rsidRPr="009A7029">
        <w:rPr>
          <w:rFonts w:eastAsia="Times New Roman" w:cs="Times New Roman"/>
          <w:color w:val="000000"/>
          <w:sz w:val="20"/>
          <w:szCs w:val="20"/>
        </w:rPr>
        <w:t xml:space="preserve"> definition of this property but not the </w:t>
      </w:r>
      <w:proofErr w:type="spellStart"/>
      <w:r w:rsidRPr="009A7029">
        <w:rPr>
          <w:rFonts w:eastAsia="Times New Roman" w:cs="Times New Roman"/>
          <w:color w:val="000000"/>
          <w:sz w:val="20"/>
          <w:szCs w:val="20"/>
        </w:rPr>
        <w:t>Lipschitz</w:t>
      </w:r>
      <w:proofErr w:type="spellEnd"/>
      <w:r w:rsidRPr="009A7029">
        <w:rPr>
          <w:rFonts w:eastAsia="Times New Roman" w:cs="Times New Roman"/>
          <w:color w:val="000000"/>
          <w:sz w:val="20"/>
          <w:szCs w:val="20"/>
        </w:rPr>
        <w:t xml:space="preserve"> definition. That set of nowhere differentiable functions, along with an epsilon-delta definition of this property, is named for </w:t>
      </w:r>
      <w:proofErr w:type="spellStart"/>
      <w:r w:rsidRPr="009A7029">
        <w:rPr>
          <w:rFonts w:eastAsia="Times New Roman" w:cs="Times New Roman"/>
          <w:color w:val="000000"/>
          <w:sz w:val="20"/>
          <w:szCs w:val="20"/>
        </w:rPr>
        <w:t>Weierstrass</w:t>
      </w:r>
      <w:proofErr w:type="spellEnd"/>
      <w:r w:rsidRPr="009A7029">
        <w:rPr>
          <w:rFonts w:eastAsia="Times New Roman" w:cs="Times New Roman"/>
          <w:color w:val="000000"/>
          <w:sz w:val="20"/>
          <w:szCs w:val="20"/>
        </w:rPr>
        <w:t>. For 10 points, name this property of a function, defined by Cauchy in terms of two related infinitesimal changes, which is usually contingent on a function’s graph having no “holes” or “jumps.”</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continuous</w:t>
      </w:r>
      <w:r w:rsidRPr="009A7029">
        <w:rPr>
          <w:rFonts w:eastAsia="Times New Roman" w:cs="Times New Roman"/>
          <w:color w:val="000000"/>
          <w:sz w:val="20"/>
          <w:szCs w:val="20"/>
        </w:rPr>
        <w:t xml:space="preserve"> [accept word forms]</w:t>
      </w:r>
    </w:p>
    <w:p w:rsidR="00507D1D" w:rsidRDefault="00507D1D" w:rsidP="009A7029">
      <w:pPr>
        <w:spacing w:after="0" w:line="240" w:lineRule="auto"/>
        <w:rPr>
          <w:rFonts w:eastAsia="Times New Roman" w:cs="Times New Roman"/>
          <w:color w:val="000000"/>
          <w:sz w:val="20"/>
          <w:szCs w:val="20"/>
        </w:rPr>
      </w:pPr>
    </w:p>
    <w:p w:rsidR="00507D1D" w:rsidRDefault="00507D1D" w:rsidP="00507D1D">
      <w:pPr>
        <w:spacing w:line="240" w:lineRule="auto"/>
        <w:rPr>
          <w:rFonts w:eastAsia="Times New Roman" w:cs="Times New Roman"/>
          <w:color w:val="000000"/>
          <w:sz w:val="20"/>
          <w:szCs w:val="20"/>
        </w:rPr>
      </w:pPr>
      <w:r>
        <w:rPr>
          <w:rFonts w:eastAsia="Times New Roman" w:cs="Times New Roman"/>
          <w:color w:val="000000"/>
          <w:sz w:val="20"/>
          <w:szCs w:val="20"/>
        </w:rPr>
        <w:br w:type="page"/>
      </w:r>
    </w:p>
    <w:p w:rsidR="00507D1D" w:rsidRPr="009A7029" w:rsidRDefault="00507D1D" w:rsidP="00507D1D">
      <w:pPr>
        <w:spacing w:after="0" w:line="240" w:lineRule="auto"/>
        <w:rPr>
          <w:rFonts w:eastAsia="Times New Roman" w:cs="Times New Roman"/>
          <w:szCs w:val="24"/>
        </w:rPr>
      </w:pPr>
      <w:r>
        <w:rPr>
          <w:rFonts w:eastAsia="Times New Roman" w:cs="Times New Roman"/>
          <w:color w:val="000000"/>
          <w:sz w:val="20"/>
          <w:szCs w:val="20"/>
        </w:rPr>
        <w:lastRenderedPageBreak/>
        <w:t xml:space="preserve">1. </w:t>
      </w:r>
      <w:r w:rsidRPr="009A7029">
        <w:rPr>
          <w:rFonts w:eastAsia="Times New Roman" w:cs="Times New Roman"/>
          <w:color w:val="000000"/>
          <w:sz w:val="20"/>
          <w:szCs w:val="20"/>
        </w:rPr>
        <w:t>March 3 is celebrated as Liberation Day in Bulgaria as a result of this agreement. For 10 points each:</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[10] Name this 1878 treaty between Russia and the Ottoman Empire, which was so favorable to Russia that other European powers forced the Congress of Berlin to right the balance of power.</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ANSWER: Treaty of </w:t>
      </w:r>
      <w:r w:rsidRPr="009A7029">
        <w:rPr>
          <w:rFonts w:eastAsia="Times New Roman" w:cs="Times New Roman"/>
          <w:b/>
          <w:bCs/>
          <w:color w:val="000000"/>
          <w:sz w:val="20"/>
          <w:szCs w:val="20"/>
          <w:u w:val="single"/>
        </w:rPr>
        <w:t>San Stefano</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[10] The last major battle of the Russo-Turkish Wars was the five-month siege of this city in Bulgaria, where Grand Duke Nicholas defeated Osman Pasha despite horrendous casualties.</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Pleven</w:t>
      </w:r>
      <w:r w:rsidRPr="009A7029">
        <w:rPr>
          <w:rFonts w:eastAsia="Times New Roman" w:cs="Times New Roman"/>
          <w:color w:val="000000"/>
          <w:sz w:val="20"/>
          <w:szCs w:val="20"/>
        </w:rPr>
        <w:t xml:space="preserve"> [or </w:t>
      </w:r>
      <w:proofErr w:type="spellStart"/>
      <w:r w:rsidRPr="009A7029">
        <w:rPr>
          <w:rFonts w:eastAsia="Times New Roman" w:cs="Times New Roman"/>
          <w:b/>
          <w:bCs/>
          <w:color w:val="000000"/>
          <w:sz w:val="20"/>
          <w:szCs w:val="20"/>
          <w:u w:val="single"/>
        </w:rPr>
        <w:t>Plevna</w:t>
      </w:r>
      <w:proofErr w:type="spellEnd"/>
      <w:r w:rsidRPr="009A7029">
        <w:rPr>
          <w:rFonts w:eastAsia="Times New Roman" w:cs="Times New Roman"/>
          <w:color w:val="000000"/>
          <w:sz w:val="20"/>
          <w:szCs w:val="20"/>
        </w:rPr>
        <w:t>]</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[10] After losing 20,000 men trying to take Pleven, the Russians brought in this brilliant engineer, who organized a successful encirclement of the city. During the Crimean War, he organized the defense of Sevastopol.</w:t>
      </w:r>
    </w:p>
    <w:p w:rsidR="00507D1D" w:rsidRDefault="00507D1D" w:rsidP="00507D1D">
      <w:pPr>
        <w:spacing w:line="240" w:lineRule="auto"/>
        <w:rPr>
          <w:rFonts w:eastAsia="Times New Roman" w:cs="Times New Roman"/>
          <w:color w:val="000000"/>
          <w:sz w:val="20"/>
          <w:szCs w:val="20"/>
        </w:rPr>
      </w:pPr>
      <w:r w:rsidRPr="009A7029">
        <w:rPr>
          <w:rFonts w:eastAsia="Times New Roman" w:cs="Times New Roman"/>
          <w:color w:val="000000"/>
          <w:sz w:val="20"/>
          <w:szCs w:val="20"/>
        </w:rPr>
        <w:t xml:space="preserve">ANSWER: Eduard </w:t>
      </w:r>
      <w:proofErr w:type="spellStart"/>
      <w:r w:rsidRPr="009A7029">
        <w:rPr>
          <w:rFonts w:eastAsia="Times New Roman" w:cs="Times New Roman"/>
          <w:color w:val="000000"/>
          <w:sz w:val="20"/>
          <w:szCs w:val="20"/>
        </w:rPr>
        <w:t>Ivanovich</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b/>
          <w:bCs/>
          <w:color w:val="000000"/>
          <w:sz w:val="20"/>
          <w:szCs w:val="20"/>
          <w:u w:val="single"/>
        </w:rPr>
        <w:t>Totleben</w:t>
      </w:r>
      <w:proofErr w:type="spellEnd"/>
      <w:r w:rsidRPr="009A7029">
        <w:rPr>
          <w:rFonts w:eastAsia="Times New Roman" w:cs="Times New Roman"/>
          <w:color w:val="000000"/>
          <w:sz w:val="20"/>
          <w:szCs w:val="20"/>
        </w:rPr>
        <w:t xml:space="preserve"> [or Eduard </w:t>
      </w:r>
      <w:proofErr w:type="spellStart"/>
      <w:r w:rsidRPr="009A7029">
        <w:rPr>
          <w:rFonts w:eastAsia="Times New Roman" w:cs="Times New Roman"/>
          <w:b/>
          <w:bCs/>
          <w:color w:val="000000"/>
          <w:sz w:val="20"/>
          <w:szCs w:val="20"/>
          <w:u w:val="single"/>
        </w:rPr>
        <w:t>Todleben</w:t>
      </w:r>
      <w:proofErr w:type="spellEnd"/>
      <w:r w:rsidRPr="009A7029">
        <w:rPr>
          <w:rFonts w:eastAsia="Times New Roman" w:cs="Times New Roman"/>
          <w:color w:val="000000"/>
          <w:sz w:val="20"/>
          <w:szCs w:val="20"/>
        </w:rPr>
        <w:t>]</w:t>
      </w:r>
    </w:p>
    <w:p w:rsidR="00507D1D" w:rsidRPr="009A7029" w:rsidRDefault="00507D1D" w:rsidP="00507D1D">
      <w:pPr>
        <w:spacing w:after="0" w:line="240" w:lineRule="auto"/>
        <w:rPr>
          <w:rFonts w:eastAsia="Times New Roman" w:cs="Times New Roman"/>
          <w:szCs w:val="24"/>
        </w:rPr>
      </w:pPr>
      <w:r>
        <w:rPr>
          <w:rFonts w:eastAsia="Times New Roman" w:cs="Times New Roman"/>
          <w:color w:val="000000"/>
          <w:sz w:val="20"/>
          <w:szCs w:val="20"/>
        </w:rPr>
        <w:t xml:space="preserve">2. </w:t>
      </w:r>
      <w:r w:rsidRPr="009A7029">
        <w:rPr>
          <w:rFonts w:eastAsia="Times New Roman" w:cs="Times New Roman"/>
          <w:color w:val="000000"/>
          <w:sz w:val="20"/>
          <w:szCs w:val="20"/>
        </w:rPr>
        <w:t>For 10 points each, answer these questions about mountain-building in the northeast United States.</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[10] This first of the three Appalachian </w:t>
      </w:r>
      <w:proofErr w:type="spellStart"/>
      <w:r w:rsidRPr="009A7029">
        <w:rPr>
          <w:rFonts w:eastAsia="Times New Roman" w:cs="Times New Roman"/>
          <w:color w:val="000000"/>
          <w:sz w:val="20"/>
          <w:szCs w:val="20"/>
        </w:rPr>
        <w:t>orogenies</w:t>
      </w:r>
      <w:proofErr w:type="spellEnd"/>
      <w:r w:rsidRPr="009A7029">
        <w:rPr>
          <w:rFonts w:eastAsia="Times New Roman" w:cs="Times New Roman"/>
          <w:color w:val="000000"/>
          <w:sz w:val="20"/>
          <w:szCs w:val="20"/>
        </w:rPr>
        <w:t xml:space="preserve"> had two impacts at the northeast and southwest ends of the Eastern </w:t>
      </w:r>
      <w:proofErr w:type="spellStart"/>
      <w:r w:rsidRPr="009A7029">
        <w:rPr>
          <w:rFonts w:eastAsia="Times New Roman" w:cs="Times New Roman"/>
          <w:color w:val="000000"/>
          <w:sz w:val="20"/>
          <w:szCs w:val="20"/>
        </w:rPr>
        <w:t>Flysch</w:t>
      </w:r>
      <w:proofErr w:type="spellEnd"/>
      <w:r w:rsidRPr="009A7029">
        <w:rPr>
          <w:rFonts w:eastAsia="Times New Roman" w:cs="Times New Roman"/>
          <w:color w:val="000000"/>
          <w:sz w:val="20"/>
          <w:szCs w:val="20"/>
        </w:rPr>
        <w:t xml:space="preserve"> Basin. The Clinch/Tuscarora formation, a bed of quartz compressed into sandstone, marks the end of this orogeny.</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Taconic</w:t>
      </w:r>
      <w:r w:rsidRPr="009A7029">
        <w:rPr>
          <w:rFonts w:eastAsia="Times New Roman" w:cs="Times New Roman"/>
          <w:color w:val="000000"/>
          <w:sz w:val="20"/>
          <w:szCs w:val="20"/>
        </w:rPr>
        <w:t xml:space="preserve"> Orogeny</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[10] The Taconic Orogeny is connected with the closing of this body of water, which separated </w:t>
      </w:r>
      <w:proofErr w:type="spellStart"/>
      <w:r w:rsidRPr="009A7029">
        <w:rPr>
          <w:rFonts w:eastAsia="Times New Roman" w:cs="Times New Roman"/>
          <w:color w:val="000000"/>
          <w:sz w:val="20"/>
          <w:szCs w:val="20"/>
        </w:rPr>
        <w:t>Laurentia</w:t>
      </w:r>
      <w:proofErr w:type="spellEnd"/>
      <w:r w:rsidRPr="009A7029">
        <w:rPr>
          <w:rFonts w:eastAsia="Times New Roman" w:cs="Times New Roman"/>
          <w:color w:val="000000"/>
          <w:sz w:val="20"/>
          <w:szCs w:val="20"/>
        </w:rPr>
        <w:t xml:space="preserve"> from </w:t>
      </w:r>
      <w:proofErr w:type="spellStart"/>
      <w:r w:rsidRPr="009A7029">
        <w:rPr>
          <w:rFonts w:eastAsia="Times New Roman" w:cs="Times New Roman"/>
          <w:color w:val="000000"/>
          <w:sz w:val="20"/>
          <w:szCs w:val="20"/>
        </w:rPr>
        <w:t>Baltica</w:t>
      </w:r>
      <w:proofErr w:type="spellEnd"/>
      <w:r w:rsidRPr="009A7029">
        <w:rPr>
          <w:rFonts w:eastAsia="Times New Roman" w:cs="Times New Roman"/>
          <w:color w:val="000000"/>
          <w:sz w:val="20"/>
          <w:szCs w:val="20"/>
        </w:rPr>
        <w:t xml:space="preserve"> and </w:t>
      </w:r>
      <w:proofErr w:type="spellStart"/>
      <w:r w:rsidRPr="009A7029">
        <w:rPr>
          <w:rFonts w:eastAsia="Times New Roman" w:cs="Times New Roman"/>
          <w:color w:val="000000"/>
          <w:sz w:val="20"/>
          <w:szCs w:val="20"/>
        </w:rPr>
        <w:t>Avalonia</w:t>
      </w:r>
      <w:proofErr w:type="spellEnd"/>
      <w:r w:rsidRPr="009A7029">
        <w:rPr>
          <w:rFonts w:eastAsia="Times New Roman" w:cs="Times New Roman"/>
          <w:color w:val="000000"/>
          <w:sz w:val="20"/>
          <w:szCs w:val="20"/>
        </w:rPr>
        <w:t>.</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b/>
          <w:bCs/>
          <w:color w:val="000000"/>
          <w:sz w:val="20"/>
          <w:szCs w:val="20"/>
          <w:u w:val="single"/>
        </w:rPr>
        <w:t>Iapetus</w:t>
      </w:r>
      <w:proofErr w:type="spellEnd"/>
      <w:r w:rsidRPr="009A7029">
        <w:rPr>
          <w:rFonts w:eastAsia="Times New Roman" w:cs="Times New Roman"/>
          <w:color w:val="000000"/>
          <w:sz w:val="20"/>
          <w:szCs w:val="20"/>
        </w:rPr>
        <w:t xml:space="preserve"> Ocean</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[10] The existence of the </w:t>
      </w:r>
      <w:proofErr w:type="spellStart"/>
      <w:r w:rsidRPr="009A7029">
        <w:rPr>
          <w:rFonts w:eastAsia="Times New Roman" w:cs="Times New Roman"/>
          <w:color w:val="000000"/>
          <w:sz w:val="20"/>
          <w:szCs w:val="20"/>
        </w:rPr>
        <w:t>Iapetus</w:t>
      </w:r>
      <w:proofErr w:type="spellEnd"/>
      <w:r w:rsidRPr="009A7029">
        <w:rPr>
          <w:rFonts w:eastAsia="Times New Roman" w:cs="Times New Roman"/>
          <w:color w:val="000000"/>
          <w:sz w:val="20"/>
          <w:szCs w:val="20"/>
        </w:rPr>
        <w:t xml:space="preserve"> Ocean was posited by this American paleontologist, who observed different types of trilobites in English and Scottish rock formations. He also names a quarry in the Burgess Shale formation, which contains Cambrian fossils discovered by him.</w:t>
      </w:r>
    </w:p>
    <w:p w:rsidR="00507D1D" w:rsidRDefault="00507D1D" w:rsidP="00507D1D">
      <w:pPr>
        <w:spacing w:line="240" w:lineRule="auto"/>
        <w:rPr>
          <w:rFonts w:eastAsia="Times New Roman" w:cs="Times New Roman"/>
          <w:bCs/>
          <w:color w:val="000000"/>
          <w:sz w:val="20"/>
          <w:szCs w:val="20"/>
        </w:rPr>
      </w:pPr>
      <w:r w:rsidRPr="009A7029">
        <w:rPr>
          <w:rFonts w:eastAsia="Times New Roman" w:cs="Times New Roman"/>
          <w:color w:val="000000"/>
          <w:sz w:val="20"/>
          <w:szCs w:val="20"/>
        </w:rPr>
        <w:t xml:space="preserve">ANSWER: Charles Doolittle </w:t>
      </w:r>
      <w:r w:rsidRPr="009A7029">
        <w:rPr>
          <w:rFonts w:eastAsia="Times New Roman" w:cs="Times New Roman"/>
          <w:b/>
          <w:bCs/>
          <w:color w:val="000000"/>
          <w:sz w:val="20"/>
          <w:szCs w:val="20"/>
          <w:u w:val="single"/>
        </w:rPr>
        <w:t>Walcott</w:t>
      </w:r>
    </w:p>
    <w:p w:rsidR="00507D1D" w:rsidRPr="009A7029" w:rsidRDefault="00507D1D" w:rsidP="00507D1D">
      <w:pPr>
        <w:spacing w:after="0" w:line="240" w:lineRule="auto"/>
        <w:rPr>
          <w:rFonts w:eastAsia="Times New Roman" w:cs="Times New Roman"/>
          <w:szCs w:val="24"/>
        </w:rPr>
      </w:pPr>
      <w:r>
        <w:rPr>
          <w:rFonts w:eastAsia="Times New Roman" w:cs="Times New Roman"/>
          <w:color w:val="000000"/>
          <w:sz w:val="20"/>
          <w:szCs w:val="20"/>
        </w:rPr>
        <w:t xml:space="preserve">3. </w:t>
      </w:r>
      <w:r w:rsidRPr="009A7029">
        <w:rPr>
          <w:rFonts w:eastAsia="Times New Roman" w:cs="Times New Roman"/>
          <w:color w:val="000000"/>
          <w:sz w:val="20"/>
          <w:szCs w:val="20"/>
        </w:rPr>
        <w:t xml:space="preserve">This form of literature was also known as “shilling shockers” or “bloods” and featured such titles as </w:t>
      </w:r>
      <w:r w:rsidRPr="009A7029">
        <w:rPr>
          <w:rFonts w:eastAsia="Times New Roman" w:cs="Times New Roman"/>
          <w:i/>
          <w:iCs/>
          <w:color w:val="000000"/>
          <w:sz w:val="20"/>
          <w:szCs w:val="20"/>
        </w:rPr>
        <w:t xml:space="preserve">Wagner the </w:t>
      </w:r>
      <w:proofErr w:type="spellStart"/>
      <w:r w:rsidRPr="009A7029">
        <w:rPr>
          <w:rFonts w:eastAsia="Times New Roman" w:cs="Times New Roman"/>
          <w:i/>
          <w:iCs/>
          <w:color w:val="000000"/>
          <w:sz w:val="20"/>
          <w:szCs w:val="20"/>
        </w:rPr>
        <w:t>Wehr</w:t>
      </w:r>
      <w:proofErr w:type="spellEnd"/>
      <w:r w:rsidRPr="009A7029">
        <w:rPr>
          <w:rFonts w:eastAsia="Times New Roman" w:cs="Times New Roman"/>
          <w:i/>
          <w:iCs/>
          <w:color w:val="000000"/>
          <w:sz w:val="20"/>
          <w:szCs w:val="20"/>
        </w:rPr>
        <w:t>-Wolf</w:t>
      </w:r>
      <w:r w:rsidRPr="009A7029">
        <w:rPr>
          <w:rFonts w:eastAsia="Times New Roman" w:cs="Times New Roman"/>
          <w:color w:val="000000"/>
          <w:sz w:val="20"/>
          <w:szCs w:val="20"/>
        </w:rPr>
        <w:t>. For 10 points each:</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[10] Name this genre of inexpensive serialized novels popular in Victorian England and aimed at the lower classes.</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 xml:space="preserve">penny </w:t>
      </w:r>
      <w:proofErr w:type="spellStart"/>
      <w:r w:rsidRPr="009A7029">
        <w:rPr>
          <w:rFonts w:eastAsia="Times New Roman" w:cs="Times New Roman"/>
          <w:b/>
          <w:bCs/>
          <w:color w:val="000000"/>
          <w:sz w:val="20"/>
          <w:szCs w:val="20"/>
          <w:u w:val="single"/>
        </w:rPr>
        <w:t>dreadfuls</w:t>
      </w:r>
      <w:proofErr w:type="spellEnd"/>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[10] One pre-existing work recast as a penny dreadful was this novel in which Father </w:t>
      </w:r>
      <w:proofErr w:type="spellStart"/>
      <w:r w:rsidRPr="009A7029">
        <w:rPr>
          <w:rFonts w:eastAsia="Times New Roman" w:cs="Times New Roman"/>
          <w:color w:val="000000"/>
          <w:sz w:val="20"/>
          <w:szCs w:val="20"/>
        </w:rPr>
        <w:t>Ambrosio</w:t>
      </w:r>
      <w:proofErr w:type="spellEnd"/>
      <w:r w:rsidRPr="009A7029">
        <w:rPr>
          <w:rFonts w:eastAsia="Times New Roman" w:cs="Times New Roman"/>
          <w:color w:val="000000"/>
          <w:sz w:val="20"/>
          <w:szCs w:val="20"/>
        </w:rPr>
        <w:t xml:space="preserve"> murders his mother Elvira after being tricked by sorcery.</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i/>
          <w:iCs/>
          <w:color w:val="000000"/>
          <w:sz w:val="20"/>
          <w:szCs w:val="20"/>
        </w:rPr>
        <w:t xml:space="preserve">The </w:t>
      </w:r>
      <w:r w:rsidRPr="009A7029">
        <w:rPr>
          <w:rFonts w:eastAsia="Times New Roman" w:cs="Times New Roman"/>
          <w:b/>
          <w:bCs/>
          <w:i/>
          <w:iCs/>
          <w:color w:val="000000"/>
          <w:sz w:val="20"/>
          <w:szCs w:val="20"/>
          <w:u w:val="single"/>
        </w:rPr>
        <w:t>Monk</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[10] Matthew Lewis translated </w:t>
      </w:r>
      <w:proofErr w:type="spellStart"/>
      <w:r w:rsidRPr="009A7029">
        <w:rPr>
          <w:rFonts w:eastAsia="Times New Roman" w:cs="Times New Roman"/>
          <w:color w:val="000000"/>
          <w:sz w:val="20"/>
          <w:szCs w:val="20"/>
        </w:rPr>
        <w:t>Cristoph</w:t>
      </w:r>
      <w:proofErr w:type="spellEnd"/>
      <w:r w:rsidRPr="009A7029">
        <w:rPr>
          <w:rFonts w:eastAsia="Times New Roman" w:cs="Times New Roman"/>
          <w:color w:val="000000"/>
          <w:sz w:val="20"/>
          <w:szCs w:val="20"/>
        </w:rPr>
        <w:t xml:space="preserve"> Wieland’s epic poem named after this character into English. This character also titles a masque by Ben Jonson and an opera by von Weber.</w:t>
      </w:r>
    </w:p>
    <w:p w:rsidR="00507D1D" w:rsidRDefault="00507D1D" w:rsidP="00507D1D">
      <w:pPr>
        <w:spacing w:line="240" w:lineRule="auto"/>
        <w:rPr>
          <w:rFonts w:eastAsia="Times New Roman" w:cs="Times New Roman"/>
          <w:color w:val="000000"/>
          <w:sz w:val="20"/>
          <w:szCs w:val="20"/>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Oberon</w:t>
      </w:r>
      <w:r w:rsidRPr="009A7029">
        <w:rPr>
          <w:rFonts w:eastAsia="Times New Roman" w:cs="Times New Roman"/>
          <w:color w:val="000000"/>
          <w:sz w:val="20"/>
          <w:szCs w:val="20"/>
        </w:rPr>
        <w:t xml:space="preserve"> [or </w:t>
      </w:r>
      <w:r w:rsidRPr="009A7029">
        <w:rPr>
          <w:rFonts w:eastAsia="Times New Roman" w:cs="Times New Roman"/>
          <w:b/>
          <w:bCs/>
          <w:i/>
          <w:iCs/>
          <w:color w:val="000000"/>
          <w:sz w:val="20"/>
          <w:szCs w:val="20"/>
          <w:u w:val="single"/>
        </w:rPr>
        <w:t>Oberon</w:t>
      </w:r>
      <w:r w:rsidRPr="009A7029">
        <w:rPr>
          <w:rFonts w:eastAsia="Times New Roman" w:cs="Times New Roman"/>
          <w:i/>
          <w:iCs/>
          <w:color w:val="000000"/>
          <w:sz w:val="20"/>
          <w:szCs w:val="20"/>
        </w:rPr>
        <w:t>, the Faery Prince</w:t>
      </w:r>
      <w:r w:rsidRPr="009A7029">
        <w:rPr>
          <w:rFonts w:eastAsia="Times New Roman" w:cs="Times New Roman"/>
          <w:color w:val="000000"/>
          <w:sz w:val="20"/>
          <w:szCs w:val="20"/>
        </w:rPr>
        <w:t xml:space="preserve">; or </w:t>
      </w:r>
      <w:r w:rsidRPr="009A7029">
        <w:rPr>
          <w:rFonts w:eastAsia="Times New Roman" w:cs="Times New Roman"/>
          <w:b/>
          <w:bCs/>
          <w:i/>
          <w:iCs/>
          <w:color w:val="000000"/>
          <w:sz w:val="20"/>
          <w:szCs w:val="20"/>
          <w:u w:val="single"/>
        </w:rPr>
        <w:t>Oberon</w:t>
      </w:r>
      <w:r w:rsidRPr="009A7029">
        <w:rPr>
          <w:rFonts w:eastAsia="Times New Roman" w:cs="Times New Roman"/>
          <w:i/>
          <w:iCs/>
          <w:color w:val="000000"/>
          <w:sz w:val="20"/>
          <w:szCs w:val="20"/>
        </w:rPr>
        <w:t>, or The Elf King’s Oath</w:t>
      </w:r>
      <w:r w:rsidRPr="009A7029">
        <w:rPr>
          <w:rFonts w:eastAsia="Times New Roman" w:cs="Times New Roman"/>
          <w:color w:val="000000"/>
          <w:sz w:val="20"/>
          <w:szCs w:val="20"/>
        </w:rPr>
        <w:t>]</w:t>
      </w:r>
    </w:p>
    <w:p w:rsidR="00507D1D" w:rsidRPr="009A7029" w:rsidRDefault="00507D1D" w:rsidP="00507D1D">
      <w:pPr>
        <w:spacing w:after="0" w:line="240" w:lineRule="auto"/>
        <w:rPr>
          <w:rFonts w:eastAsia="Times New Roman" w:cs="Times New Roman"/>
          <w:szCs w:val="24"/>
        </w:rPr>
      </w:pPr>
      <w:r>
        <w:rPr>
          <w:rFonts w:eastAsia="Times New Roman" w:cs="Times New Roman"/>
          <w:color w:val="000000"/>
          <w:sz w:val="20"/>
          <w:szCs w:val="20"/>
        </w:rPr>
        <w:t xml:space="preserve">4. </w:t>
      </w:r>
      <w:r w:rsidRPr="009A7029">
        <w:rPr>
          <w:rFonts w:eastAsia="Times New Roman" w:cs="Times New Roman"/>
          <w:color w:val="000000"/>
          <w:sz w:val="20"/>
          <w:szCs w:val="20"/>
        </w:rPr>
        <w:t xml:space="preserve">Answer the following about everyone’s favorite Supreme Court case, </w:t>
      </w:r>
      <w:proofErr w:type="spellStart"/>
      <w:r w:rsidRPr="009A7029">
        <w:rPr>
          <w:rFonts w:eastAsia="Times New Roman" w:cs="Times New Roman"/>
          <w:i/>
          <w:iCs/>
          <w:color w:val="000000"/>
          <w:sz w:val="20"/>
          <w:szCs w:val="20"/>
        </w:rPr>
        <w:t>Mugler</w:t>
      </w:r>
      <w:proofErr w:type="spellEnd"/>
      <w:r w:rsidRPr="009A7029">
        <w:rPr>
          <w:rFonts w:eastAsia="Times New Roman" w:cs="Times New Roman"/>
          <w:i/>
          <w:iCs/>
          <w:color w:val="000000"/>
          <w:sz w:val="20"/>
          <w:szCs w:val="20"/>
        </w:rPr>
        <w:t xml:space="preserve"> v. Kansas</w:t>
      </w:r>
      <w:r w:rsidRPr="009A7029">
        <w:rPr>
          <w:rFonts w:eastAsia="Times New Roman" w:cs="Times New Roman"/>
          <w:color w:val="000000"/>
          <w:sz w:val="20"/>
          <w:szCs w:val="20"/>
        </w:rPr>
        <w:t>, for 10 points each.</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[10] The Court ruled that Kansas’ passage of a temperance law, and the subsequent devaluation of </w:t>
      </w:r>
      <w:proofErr w:type="spellStart"/>
      <w:r w:rsidRPr="009A7029">
        <w:rPr>
          <w:rFonts w:eastAsia="Times New Roman" w:cs="Times New Roman"/>
          <w:color w:val="000000"/>
          <w:sz w:val="20"/>
          <w:szCs w:val="20"/>
        </w:rPr>
        <w:t>Mugler’s</w:t>
      </w:r>
      <w:proofErr w:type="spellEnd"/>
      <w:r w:rsidRPr="009A7029">
        <w:rPr>
          <w:rFonts w:eastAsia="Times New Roman" w:cs="Times New Roman"/>
          <w:color w:val="000000"/>
          <w:sz w:val="20"/>
          <w:szCs w:val="20"/>
        </w:rPr>
        <w:t xml:space="preserve"> property, amounted to a police action rather than a use of this power. It is a state’s power to take private land for public use after giving appropriate compensation.</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eminent domain</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[10] In this later case, Oliver Wendell Holmes decided that if a state imposes such regulations on a property as to make it useless, that does amount to a use of eminent domain. This 1922 case arose when the plaintiff sued to prevent a company from mining anthracite under his land.</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i/>
          <w:iCs/>
          <w:color w:val="000000"/>
          <w:sz w:val="20"/>
          <w:szCs w:val="20"/>
          <w:u w:val="single"/>
        </w:rPr>
        <w:t>Pennsylvania Coal Co.</w:t>
      </w:r>
      <w:r w:rsidRPr="009A7029">
        <w:rPr>
          <w:rFonts w:eastAsia="Times New Roman" w:cs="Times New Roman"/>
          <w:color w:val="000000"/>
          <w:sz w:val="20"/>
          <w:szCs w:val="20"/>
        </w:rPr>
        <w:t xml:space="preserve"> </w:t>
      </w:r>
      <w:r w:rsidRPr="009A7029">
        <w:rPr>
          <w:rFonts w:eastAsia="Times New Roman" w:cs="Times New Roman"/>
          <w:i/>
          <w:iCs/>
          <w:color w:val="000000"/>
          <w:sz w:val="20"/>
          <w:szCs w:val="20"/>
        </w:rPr>
        <w:t xml:space="preserve">v. Mahon </w:t>
      </w:r>
      <w:r w:rsidRPr="009A7029">
        <w:rPr>
          <w:rFonts w:eastAsia="Times New Roman" w:cs="Times New Roman"/>
          <w:color w:val="000000"/>
          <w:sz w:val="20"/>
          <w:szCs w:val="20"/>
        </w:rPr>
        <w:t xml:space="preserve">[or </w:t>
      </w:r>
      <w:r w:rsidRPr="009A7029">
        <w:rPr>
          <w:rFonts w:eastAsia="Times New Roman" w:cs="Times New Roman"/>
          <w:i/>
          <w:iCs/>
          <w:color w:val="000000"/>
          <w:sz w:val="20"/>
          <w:szCs w:val="20"/>
        </w:rPr>
        <w:t xml:space="preserve">Pennsylvania Coal Co. v. </w:t>
      </w:r>
      <w:r w:rsidRPr="009A7029">
        <w:rPr>
          <w:rFonts w:eastAsia="Times New Roman" w:cs="Times New Roman"/>
          <w:b/>
          <w:bCs/>
          <w:i/>
          <w:iCs/>
          <w:color w:val="000000"/>
          <w:sz w:val="20"/>
          <w:szCs w:val="20"/>
          <w:u w:val="single"/>
        </w:rPr>
        <w:t>Mahon</w:t>
      </w:r>
      <w:r w:rsidRPr="009A7029">
        <w:rPr>
          <w:rFonts w:eastAsia="Times New Roman" w:cs="Times New Roman"/>
          <w:color w:val="000000"/>
          <w:sz w:val="20"/>
          <w:szCs w:val="20"/>
        </w:rPr>
        <w:t>]</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[10] </w:t>
      </w:r>
      <w:proofErr w:type="spellStart"/>
      <w:r w:rsidRPr="009A7029">
        <w:rPr>
          <w:rFonts w:eastAsia="Times New Roman" w:cs="Times New Roman"/>
          <w:i/>
          <w:iCs/>
          <w:color w:val="000000"/>
          <w:sz w:val="20"/>
          <w:szCs w:val="20"/>
        </w:rPr>
        <w:t>Mugler</w:t>
      </w:r>
      <w:proofErr w:type="spellEnd"/>
      <w:r w:rsidRPr="009A7029">
        <w:rPr>
          <w:rFonts w:eastAsia="Times New Roman" w:cs="Times New Roman"/>
          <w:i/>
          <w:iCs/>
          <w:color w:val="000000"/>
          <w:sz w:val="20"/>
          <w:szCs w:val="20"/>
        </w:rPr>
        <w:t xml:space="preserve"> v. Kansas </w:t>
      </w:r>
      <w:r w:rsidRPr="009A7029">
        <w:rPr>
          <w:rFonts w:eastAsia="Times New Roman" w:cs="Times New Roman"/>
          <w:color w:val="000000"/>
          <w:sz w:val="20"/>
          <w:szCs w:val="20"/>
        </w:rPr>
        <w:t xml:space="preserve">was one of the cases handled by this late 19th-century Chief Justice, who wrote the majority opinions in </w:t>
      </w:r>
      <w:r w:rsidRPr="009A7029">
        <w:rPr>
          <w:rFonts w:eastAsia="Times New Roman" w:cs="Times New Roman"/>
          <w:i/>
          <w:iCs/>
          <w:color w:val="000000"/>
          <w:sz w:val="20"/>
          <w:szCs w:val="20"/>
        </w:rPr>
        <w:t xml:space="preserve">Munn v. Illinois </w:t>
      </w:r>
      <w:r w:rsidRPr="009A7029">
        <w:rPr>
          <w:rFonts w:eastAsia="Times New Roman" w:cs="Times New Roman"/>
          <w:color w:val="000000"/>
          <w:sz w:val="20"/>
          <w:szCs w:val="20"/>
        </w:rPr>
        <w:t xml:space="preserve">and </w:t>
      </w:r>
      <w:r w:rsidRPr="009A7029">
        <w:rPr>
          <w:rFonts w:eastAsia="Times New Roman" w:cs="Times New Roman"/>
          <w:i/>
          <w:iCs/>
          <w:color w:val="000000"/>
          <w:sz w:val="20"/>
          <w:szCs w:val="20"/>
        </w:rPr>
        <w:t>U.S. v. Cruikshank</w:t>
      </w:r>
      <w:r w:rsidRPr="009A7029">
        <w:rPr>
          <w:rFonts w:eastAsia="Times New Roman" w:cs="Times New Roman"/>
          <w:color w:val="000000"/>
          <w:sz w:val="20"/>
          <w:szCs w:val="20"/>
        </w:rPr>
        <w:t>.</w:t>
      </w:r>
    </w:p>
    <w:p w:rsidR="00507D1D" w:rsidRDefault="00507D1D" w:rsidP="00507D1D">
      <w:pPr>
        <w:spacing w:line="240" w:lineRule="auto"/>
        <w:rPr>
          <w:rFonts w:eastAsia="Times New Roman" w:cs="Times New Roman"/>
          <w:color w:val="000000"/>
          <w:sz w:val="20"/>
          <w:szCs w:val="20"/>
        </w:rPr>
      </w:pPr>
      <w:r w:rsidRPr="009A7029">
        <w:rPr>
          <w:rFonts w:eastAsia="Times New Roman" w:cs="Times New Roman"/>
          <w:color w:val="000000"/>
          <w:sz w:val="20"/>
          <w:szCs w:val="20"/>
        </w:rPr>
        <w:t xml:space="preserve">ANSWER: Morrison “Mott” </w:t>
      </w:r>
      <w:r w:rsidRPr="009A7029">
        <w:rPr>
          <w:rFonts w:eastAsia="Times New Roman" w:cs="Times New Roman"/>
          <w:b/>
          <w:bCs/>
          <w:color w:val="000000"/>
          <w:sz w:val="20"/>
          <w:szCs w:val="20"/>
          <w:u w:val="single"/>
        </w:rPr>
        <w:t>Waite</w:t>
      </w:r>
      <w:r w:rsidRPr="009A7029">
        <w:rPr>
          <w:rFonts w:eastAsia="Times New Roman" w:cs="Times New Roman"/>
          <w:bCs/>
          <w:color w:val="000000"/>
          <w:sz w:val="20"/>
          <w:szCs w:val="20"/>
        </w:rPr>
        <w:t xml:space="preserve"> </w:t>
      </w:r>
      <w:r w:rsidRPr="009A7029">
        <w:rPr>
          <w:rFonts w:eastAsia="Times New Roman" w:cs="Times New Roman"/>
          <w:color w:val="000000"/>
          <w:sz w:val="20"/>
          <w:szCs w:val="20"/>
        </w:rPr>
        <w:t>[</w:t>
      </w:r>
      <w:proofErr w:type="gramStart"/>
      <w:r w:rsidRPr="009A7029">
        <w:rPr>
          <w:rFonts w:eastAsia="Times New Roman" w:cs="Times New Roman"/>
          <w:color w:val="000000"/>
          <w:sz w:val="20"/>
          <w:szCs w:val="20"/>
        </w:rPr>
        <w:t>do</w:t>
      </w:r>
      <w:proofErr w:type="gramEnd"/>
      <w:r w:rsidRPr="009A7029">
        <w:rPr>
          <w:rFonts w:eastAsia="Times New Roman" w:cs="Times New Roman"/>
          <w:color w:val="000000"/>
          <w:sz w:val="20"/>
          <w:szCs w:val="20"/>
        </w:rPr>
        <w:t xml:space="preserve"> not accept or prompt on “White” or “Byron White”]</w:t>
      </w:r>
    </w:p>
    <w:p w:rsidR="00507D1D" w:rsidRDefault="00507D1D" w:rsidP="00507D1D">
      <w:pPr>
        <w:spacing w:after="0" w:line="240" w:lineRule="auto"/>
        <w:rPr>
          <w:rFonts w:eastAsia="Times New Roman" w:cs="Times New Roman"/>
          <w:color w:val="000000"/>
          <w:sz w:val="20"/>
          <w:szCs w:val="20"/>
        </w:rPr>
      </w:pPr>
    </w:p>
    <w:p w:rsidR="00507D1D" w:rsidRDefault="00507D1D" w:rsidP="00507D1D">
      <w:pPr>
        <w:spacing w:after="0" w:line="240" w:lineRule="auto"/>
        <w:rPr>
          <w:rFonts w:eastAsia="Times New Roman" w:cs="Times New Roman"/>
          <w:color w:val="000000"/>
          <w:sz w:val="20"/>
          <w:szCs w:val="20"/>
        </w:rPr>
      </w:pPr>
    </w:p>
    <w:p w:rsidR="00507D1D" w:rsidRDefault="00507D1D" w:rsidP="00507D1D">
      <w:pPr>
        <w:spacing w:after="0" w:line="240" w:lineRule="auto"/>
        <w:rPr>
          <w:rFonts w:eastAsia="Times New Roman" w:cs="Times New Roman"/>
          <w:color w:val="000000"/>
          <w:sz w:val="20"/>
          <w:szCs w:val="20"/>
        </w:rPr>
      </w:pPr>
    </w:p>
    <w:p w:rsidR="00507D1D" w:rsidRDefault="00507D1D" w:rsidP="00507D1D">
      <w:pPr>
        <w:spacing w:after="0" w:line="240" w:lineRule="auto"/>
        <w:rPr>
          <w:rFonts w:eastAsia="Times New Roman" w:cs="Times New Roman"/>
          <w:color w:val="000000"/>
          <w:sz w:val="20"/>
          <w:szCs w:val="20"/>
        </w:rPr>
      </w:pPr>
    </w:p>
    <w:p w:rsidR="00507D1D" w:rsidRDefault="00507D1D" w:rsidP="00507D1D">
      <w:pPr>
        <w:spacing w:after="0" w:line="240" w:lineRule="auto"/>
        <w:rPr>
          <w:rFonts w:eastAsia="Times New Roman" w:cs="Times New Roman"/>
          <w:color w:val="000000"/>
          <w:sz w:val="20"/>
          <w:szCs w:val="20"/>
        </w:rPr>
      </w:pPr>
    </w:p>
    <w:p w:rsidR="00507D1D" w:rsidRDefault="00507D1D" w:rsidP="00507D1D">
      <w:pPr>
        <w:spacing w:after="0" w:line="240" w:lineRule="auto"/>
        <w:rPr>
          <w:rFonts w:eastAsia="Times New Roman" w:cs="Times New Roman"/>
          <w:color w:val="000000"/>
          <w:sz w:val="20"/>
          <w:szCs w:val="20"/>
        </w:rPr>
      </w:pPr>
    </w:p>
    <w:p w:rsidR="00507D1D" w:rsidRDefault="00507D1D" w:rsidP="00507D1D">
      <w:pPr>
        <w:spacing w:after="0" w:line="240" w:lineRule="auto"/>
        <w:rPr>
          <w:rFonts w:eastAsia="Times New Roman" w:cs="Times New Roman"/>
          <w:color w:val="000000"/>
          <w:sz w:val="20"/>
          <w:szCs w:val="20"/>
        </w:rPr>
      </w:pPr>
    </w:p>
    <w:p w:rsidR="00507D1D" w:rsidRPr="009A7029" w:rsidRDefault="00507D1D" w:rsidP="00507D1D">
      <w:pPr>
        <w:spacing w:after="0" w:line="240" w:lineRule="auto"/>
        <w:rPr>
          <w:rFonts w:eastAsia="Times New Roman" w:cs="Times New Roman"/>
          <w:szCs w:val="24"/>
        </w:rPr>
      </w:pPr>
      <w:r>
        <w:rPr>
          <w:rFonts w:eastAsia="Times New Roman" w:cs="Times New Roman"/>
          <w:color w:val="000000"/>
          <w:sz w:val="20"/>
          <w:szCs w:val="20"/>
        </w:rPr>
        <w:lastRenderedPageBreak/>
        <w:t xml:space="preserve">5. </w:t>
      </w:r>
      <w:r w:rsidRPr="009A7029">
        <w:rPr>
          <w:rFonts w:eastAsia="Times New Roman" w:cs="Times New Roman"/>
          <w:color w:val="000000"/>
          <w:sz w:val="20"/>
          <w:szCs w:val="20"/>
        </w:rPr>
        <w:t xml:space="preserve">In this practice, one holds set of prayer beads called </w:t>
      </w:r>
      <w:proofErr w:type="spellStart"/>
      <w:r w:rsidRPr="009A7029">
        <w:rPr>
          <w:rFonts w:eastAsia="Times New Roman" w:cs="Times New Roman"/>
          <w:i/>
          <w:iCs/>
          <w:color w:val="000000"/>
          <w:sz w:val="20"/>
          <w:szCs w:val="20"/>
        </w:rPr>
        <w:t>misbaha</w:t>
      </w:r>
      <w:proofErr w:type="spellEnd"/>
      <w:r w:rsidRPr="009A7029">
        <w:rPr>
          <w:rFonts w:eastAsia="Times New Roman" w:cs="Times New Roman"/>
          <w:color w:val="000000"/>
          <w:sz w:val="20"/>
          <w:szCs w:val="20"/>
        </w:rPr>
        <w:t xml:space="preserve"> while reciting the praises of Allah. For 10 points each:</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[10] Name this Islamic form of prayer that begins with 33 repetitions of “Glory </w:t>
      </w:r>
      <w:proofErr w:type="gramStart"/>
      <w:r w:rsidRPr="009A7029">
        <w:rPr>
          <w:rFonts w:eastAsia="Times New Roman" w:cs="Times New Roman"/>
          <w:color w:val="000000"/>
          <w:sz w:val="20"/>
          <w:szCs w:val="20"/>
        </w:rPr>
        <w:t>be</w:t>
      </w:r>
      <w:proofErr w:type="gramEnd"/>
      <w:r w:rsidRPr="009A7029">
        <w:rPr>
          <w:rFonts w:eastAsia="Times New Roman" w:cs="Times New Roman"/>
          <w:color w:val="000000"/>
          <w:sz w:val="20"/>
          <w:szCs w:val="20"/>
        </w:rPr>
        <w:t xml:space="preserve"> to Allah.”</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b/>
          <w:bCs/>
          <w:color w:val="000000"/>
          <w:sz w:val="20"/>
          <w:szCs w:val="20"/>
          <w:u w:val="single"/>
        </w:rPr>
        <w:t>tasbih</w:t>
      </w:r>
      <w:proofErr w:type="spellEnd"/>
      <w:r w:rsidRPr="009624F5">
        <w:rPr>
          <w:rFonts w:eastAsia="Times New Roman" w:cs="Times New Roman"/>
          <w:bCs/>
          <w:color w:val="000000"/>
          <w:sz w:val="20"/>
          <w:szCs w:val="20"/>
        </w:rPr>
        <w:t xml:space="preserve"> </w:t>
      </w:r>
      <w:r w:rsidRPr="009A7029">
        <w:rPr>
          <w:rFonts w:eastAsia="Times New Roman" w:cs="Times New Roman"/>
          <w:color w:val="000000"/>
          <w:sz w:val="20"/>
          <w:szCs w:val="20"/>
        </w:rPr>
        <w:t xml:space="preserve">[prompt on, but do not reveal, </w:t>
      </w:r>
      <w:proofErr w:type="spellStart"/>
      <w:r w:rsidRPr="009A7029">
        <w:rPr>
          <w:rFonts w:eastAsia="Times New Roman" w:cs="Times New Roman"/>
          <w:b/>
          <w:bCs/>
          <w:i/>
          <w:iCs/>
          <w:color w:val="000000"/>
          <w:sz w:val="20"/>
          <w:szCs w:val="20"/>
          <w:u w:val="single"/>
        </w:rPr>
        <w:t>dhikr</w:t>
      </w:r>
      <w:proofErr w:type="spellEnd"/>
      <w:r w:rsidRPr="009A7029">
        <w:rPr>
          <w:rFonts w:eastAsia="Times New Roman" w:cs="Times New Roman"/>
          <w:color w:val="000000"/>
          <w:sz w:val="20"/>
          <w:szCs w:val="20"/>
        </w:rPr>
        <w:t>]</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[10] The last part of the </w:t>
      </w:r>
      <w:proofErr w:type="spellStart"/>
      <w:r w:rsidRPr="009A7029">
        <w:rPr>
          <w:rFonts w:eastAsia="Times New Roman" w:cs="Times New Roman"/>
          <w:i/>
          <w:iCs/>
          <w:color w:val="000000"/>
          <w:sz w:val="20"/>
          <w:szCs w:val="20"/>
        </w:rPr>
        <w:t>tasbih</w:t>
      </w:r>
      <w:proofErr w:type="spellEnd"/>
      <w:r w:rsidRPr="009A7029">
        <w:rPr>
          <w:rFonts w:eastAsia="Times New Roman" w:cs="Times New Roman"/>
          <w:color w:val="000000"/>
          <w:sz w:val="20"/>
          <w:szCs w:val="20"/>
        </w:rPr>
        <w:t xml:space="preserve"> prayer is the recitation of this phrase 34 times; it is called the </w:t>
      </w:r>
      <w:proofErr w:type="spellStart"/>
      <w:r w:rsidRPr="009A7029">
        <w:rPr>
          <w:rFonts w:eastAsia="Times New Roman" w:cs="Times New Roman"/>
          <w:i/>
          <w:iCs/>
          <w:color w:val="000000"/>
          <w:sz w:val="20"/>
          <w:szCs w:val="20"/>
        </w:rPr>
        <w:t>takbir</w:t>
      </w:r>
      <w:proofErr w:type="spellEnd"/>
      <w:r w:rsidRPr="009A7029">
        <w:rPr>
          <w:rFonts w:eastAsia="Times New Roman" w:cs="Times New Roman"/>
          <w:i/>
          <w:iCs/>
          <w:color w:val="000000"/>
          <w:sz w:val="20"/>
          <w:szCs w:val="20"/>
        </w:rPr>
        <w:t xml:space="preserve"> </w:t>
      </w:r>
      <w:r w:rsidRPr="009A7029">
        <w:rPr>
          <w:rFonts w:eastAsia="Times New Roman" w:cs="Times New Roman"/>
          <w:color w:val="000000"/>
          <w:sz w:val="20"/>
          <w:szCs w:val="20"/>
        </w:rPr>
        <w:t>and means “Allah is great.”</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b/>
          <w:bCs/>
          <w:color w:val="000000"/>
          <w:sz w:val="20"/>
          <w:szCs w:val="20"/>
          <w:u w:val="single"/>
        </w:rPr>
        <w:t>Allahu</w:t>
      </w:r>
      <w:proofErr w:type="spellEnd"/>
      <w:r w:rsidRPr="009A7029">
        <w:rPr>
          <w:rFonts w:eastAsia="Times New Roman" w:cs="Times New Roman"/>
          <w:b/>
          <w:bCs/>
          <w:color w:val="000000"/>
          <w:sz w:val="20"/>
          <w:szCs w:val="20"/>
          <w:u w:val="single"/>
        </w:rPr>
        <w:t xml:space="preserve"> Akbar</w:t>
      </w:r>
    </w:p>
    <w:p w:rsidR="00507D1D" w:rsidRPr="009A7029" w:rsidRDefault="00507D1D"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[10] </w:t>
      </w:r>
      <w:proofErr w:type="spellStart"/>
      <w:r w:rsidRPr="009A7029">
        <w:rPr>
          <w:rFonts w:eastAsia="Times New Roman" w:cs="Times New Roman"/>
          <w:i/>
          <w:iCs/>
          <w:color w:val="000000"/>
          <w:sz w:val="20"/>
          <w:szCs w:val="20"/>
        </w:rPr>
        <w:t>Tasbih</w:t>
      </w:r>
      <w:proofErr w:type="spellEnd"/>
      <w:r w:rsidRPr="009A7029">
        <w:rPr>
          <w:rFonts w:eastAsia="Times New Roman" w:cs="Times New Roman"/>
          <w:color w:val="000000"/>
          <w:sz w:val="20"/>
          <w:szCs w:val="20"/>
        </w:rPr>
        <w:t xml:space="preserve"> can be considered a form of this kind of Islamic prayer, in which a devotee silently repeats the names of God to himself.</w:t>
      </w:r>
    </w:p>
    <w:p w:rsidR="00507D1D" w:rsidRPr="00507D1D" w:rsidRDefault="00507D1D" w:rsidP="00507D1D">
      <w:pPr>
        <w:spacing w:line="240" w:lineRule="auto"/>
        <w:rPr>
          <w:rFonts w:eastAsia="Times New Roman" w:cs="Times New Roman"/>
          <w:color w:val="000000"/>
          <w:sz w:val="20"/>
          <w:szCs w:val="20"/>
        </w:rPr>
      </w:pPr>
      <w:r w:rsidRPr="009A7029">
        <w:rPr>
          <w:rFonts w:eastAsia="Times New Roman" w:cs="Times New Roman"/>
          <w:color w:val="000000"/>
          <w:sz w:val="20"/>
          <w:szCs w:val="20"/>
        </w:rPr>
        <w:t xml:space="preserve">ANSWER: </w:t>
      </w:r>
      <w:proofErr w:type="spellStart"/>
      <w:r w:rsidRPr="009A7029">
        <w:rPr>
          <w:rFonts w:eastAsia="Times New Roman" w:cs="Times New Roman"/>
          <w:b/>
          <w:bCs/>
          <w:i/>
          <w:iCs/>
          <w:color w:val="000000"/>
          <w:sz w:val="20"/>
          <w:szCs w:val="20"/>
          <w:u w:val="single"/>
        </w:rPr>
        <w:t>dhikr</w:t>
      </w:r>
      <w:proofErr w:type="spellEnd"/>
      <w:r w:rsidRPr="009A7029">
        <w:rPr>
          <w:rFonts w:eastAsia="Times New Roman" w:cs="Times New Roman"/>
          <w:color w:val="000000"/>
          <w:sz w:val="20"/>
          <w:szCs w:val="20"/>
        </w:rPr>
        <w:t xml:space="preserve"> [or </w:t>
      </w:r>
      <w:proofErr w:type="spellStart"/>
      <w:r w:rsidRPr="009A7029">
        <w:rPr>
          <w:rFonts w:eastAsia="Times New Roman" w:cs="Times New Roman"/>
          <w:b/>
          <w:bCs/>
          <w:i/>
          <w:iCs/>
          <w:color w:val="000000"/>
          <w:sz w:val="20"/>
          <w:szCs w:val="20"/>
          <w:u w:val="single"/>
        </w:rPr>
        <w:t>zikr</w:t>
      </w:r>
      <w:proofErr w:type="spellEnd"/>
      <w:r w:rsidRPr="009A7029">
        <w:rPr>
          <w:rFonts w:eastAsia="Times New Roman" w:cs="Times New Roman"/>
          <w:color w:val="000000"/>
          <w:sz w:val="20"/>
          <w:szCs w:val="20"/>
        </w:rPr>
        <w:t>]</w:t>
      </w:r>
    </w:p>
    <w:p w:rsidR="0033303B" w:rsidRPr="009A7029" w:rsidRDefault="0033303B" w:rsidP="0033303B">
      <w:pPr>
        <w:spacing w:after="0" w:line="240" w:lineRule="auto"/>
        <w:rPr>
          <w:rFonts w:eastAsia="Times New Roman" w:cs="Times New Roman"/>
          <w:szCs w:val="24"/>
        </w:rPr>
      </w:pPr>
      <w:r>
        <w:rPr>
          <w:rFonts w:eastAsia="Times New Roman" w:cs="Times New Roman"/>
          <w:color w:val="000000"/>
          <w:sz w:val="20"/>
          <w:szCs w:val="20"/>
        </w:rPr>
        <w:t xml:space="preserve">6. </w:t>
      </w:r>
      <w:r w:rsidRPr="009A7029">
        <w:rPr>
          <w:rFonts w:eastAsia="Times New Roman" w:cs="Times New Roman"/>
          <w:color w:val="000000"/>
          <w:sz w:val="20"/>
          <w:szCs w:val="20"/>
        </w:rPr>
        <w:t xml:space="preserve">In addition to its nearly 200 Renoirs, this collection is home </w:t>
      </w:r>
      <w:r>
        <w:rPr>
          <w:rFonts w:eastAsia="Times New Roman" w:cs="Times New Roman"/>
          <w:color w:val="000000"/>
          <w:sz w:val="20"/>
          <w:szCs w:val="20"/>
        </w:rPr>
        <w:t>to Picasso’s “Head of a Woman.”</w:t>
      </w:r>
      <w:r w:rsidRPr="009A7029">
        <w:rPr>
          <w:rFonts w:eastAsia="Times New Roman" w:cs="Times New Roman"/>
          <w:color w:val="000000"/>
          <w:sz w:val="20"/>
          <w:szCs w:val="20"/>
        </w:rPr>
        <w:t xml:space="preserve"> For 10 points each:</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[10] Name this Pennsylvania art collection that includes many of Modigliani’s “Jeanne” paintings.</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Barnes</w:t>
      </w:r>
      <w:r w:rsidRPr="009A7029">
        <w:rPr>
          <w:rFonts w:eastAsia="Times New Roman" w:cs="Times New Roman"/>
          <w:color w:val="000000"/>
          <w:sz w:val="20"/>
          <w:szCs w:val="20"/>
        </w:rPr>
        <w:t xml:space="preserve"> Foundation</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The Barnes Foundation also contains many of this artist’s paintings illustrating Emile Zola’s </w:t>
      </w:r>
      <w:r w:rsidRPr="009A7029">
        <w:rPr>
          <w:rFonts w:eastAsia="Times New Roman" w:cs="Times New Roman"/>
          <w:i/>
          <w:iCs/>
          <w:color w:val="000000"/>
          <w:sz w:val="20"/>
          <w:szCs w:val="20"/>
        </w:rPr>
        <w:t>Nana</w:t>
      </w:r>
      <w:r w:rsidRPr="009A7029">
        <w:rPr>
          <w:rFonts w:eastAsia="Times New Roman" w:cs="Times New Roman"/>
          <w:color w:val="000000"/>
          <w:sz w:val="20"/>
          <w:szCs w:val="20"/>
        </w:rPr>
        <w:t xml:space="preserve">. This Precisionist may be better-known for </w:t>
      </w:r>
      <w:r w:rsidRPr="009A7029">
        <w:rPr>
          <w:rFonts w:eastAsia="Times New Roman" w:cs="Times New Roman"/>
          <w:i/>
          <w:iCs/>
          <w:color w:val="000000"/>
          <w:sz w:val="20"/>
          <w:szCs w:val="20"/>
        </w:rPr>
        <w:t>I Saw the Figure Five in Gold</w:t>
      </w:r>
      <w:r w:rsidRPr="009A7029">
        <w:rPr>
          <w:rFonts w:eastAsia="Times New Roman" w:cs="Times New Roman"/>
          <w:color w:val="000000"/>
          <w:sz w:val="20"/>
          <w:szCs w:val="20"/>
        </w:rPr>
        <w:t xml:space="preserve"> and </w:t>
      </w:r>
      <w:r w:rsidRPr="009A7029">
        <w:rPr>
          <w:rFonts w:eastAsia="Times New Roman" w:cs="Times New Roman"/>
          <w:i/>
          <w:iCs/>
          <w:color w:val="000000"/>
          <w:sz w:val="20"/>
          <w:szCs w:val="20"/>
        </w:rPr>
        <w:t>My Egypt.</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Charles </w:t>
      </w:r>
      <w:r w:rsidRPr="009A7029">
        <w:rPr>
          <w:rFonts w:eastAsia="Times New Roman" w:cs="Times New Roman"/>
          <w:b/>
          <w:bCs/>
          <w:color w:val="000000"/>
          <w:sz w:val="20"/>
          <w:szCs w:val="20"/>
          <w:u w:val="single"/>
        </w:rPr>
        <w:t>Demuth</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[10] The Barnes also houses this Seurat canvas in which the title figures are arranged in a triangle with another Seurat work on a wall.</w:t>
      </w:r>
    </w:p>
    <w:p w:rsidR="00507D1D" w:rsidRDefault="0033303B" w:rsidP="0033303B">
      <w:pPr>
        <w:spacing w:line="240" w:lineRule="auto"/>
        <w:rPr>
          <w:rFonts w:eastAsia="Times New Roman" w:cs="Times New Roman"/>
          <w:color w:val="000000"/>
          <w:sz w:val="20"/>
          <w:szCs w:val="20"/>
        </w:rPr>
      </w:pPr>
      <w:r w:rsidRPr="009A7029">
        <w:rPr>
          <w:rFonts w:eastAsia="Times New Roman" w:cs="Times New Roman"/>
          <w:color w:val="000000"/>
          <w:sz w:val="20"/>
          <w:szCs w:val="20"/>
        </w:rPr>
        <w:t xml:space="preserve">ANSWER: </w:t>
      </w:r>
      <w:r w:rsidRPr="009A7029">
        <w:rPr>
          <w:rFonts w:eastAsia="Times New Roman" w:cs="Times New Roman"/>
          <w:i/>
          <w:iCs/>
          <w:color w:val="000000"/>
          <w:sz w:val="20"/>
          <w:szCs w:val="20"/>
        </w:rPr>
        <w:t xml:space="preserve">The </w:t>
      </w:r>
      <w:r w:rsidRPr="009A7029">
        <w:rPr>
          <w:rFonts w:eastAsia="Times New Roman" w:cs="Times New Roman"/>
          <w:b/>
          <w:bCs/>
          <w:i/>
          <w:iCs/>
          <w:color w:val="000000"/>
          <w:sz w:val="20"/>
          <w:szCs w:val="20"/>
          <w:u w:val="single"/>
        </w:rPr>
        <w:t>Models</w:t>
      </w:r>
      <w:r w:rsidRPr="009A7029">
        <w:rPr>
          <w:rFonts w:eastAsia="Times New Roman" w:cs="Times New Roman"/>
          <w:color w:val="000000"/>
          <w:sz w:val="20"/>
          <w:szCs w:val="20"/>
        </w:rPr>
        <w:t xml:space="preserve"> [or </w:t>
      </w:r>
      <w:r w:rsidRPr="009A7029">
        <w:rPr>
          <w:rFonts w:eastAsia="Times New Roman" w:cs="Times New Roman"/>
          <w:i/>
          <w:iCs/>
          <w:color w:val="000000"/>
          <w:sz w:val="20"/>
          <w:szCs w:val="20"/>
        </w:rPr>
        <w:t>Les</w:t>
      </w:r>
      <w:r w:rsidRPr="009A7029">
        <w:rPr>
          <w:rFonts w:eastAsia="Times New Roman" w:cs="Times New Roman"/>
          <w:color w:val="000000"/>
          <w:sz w:val="20"/>
          <w:szCs w:val="20"/>
        </w:rPr>
        <w:t xml:space="preserve"> </w:t>
      </w:r>
      <w:proofErr w:type="spellStart"/>
      <w:r w:rsidRPr="009A7029">
        <w:rPr>
          <w:rFonts w:eastAsia="Times New Roman" w:cs="Times New Roman"/>
          <w:b/>
          <w:bCs/>
          <w:i/>
          <w:iCs/>
          <w:color w:val="000000"/>
          <w:sz w:val="20"/>
          <w:szCs w:val="20"/>
          <w:u w:val="single"/>
        </w:rPr>
        <w:t>Poseuses</w:t>
      </w:r>
      <w:proofErr w:type="spellEnd"/>
      <w:r w:rsidRPr="009A7029">
        <w:rPr>
          <w:rFonts w:eastAsia="Times New Roman" w:cs="Times New Roman"/>
          <w:color w:val="000000"/>
          <w:sz w:val="20"/>
          <w:szCs w:val="20"/>
        </w:rPr>
        <w:t>]</w:t>
      </w:r>
    </w:p>
    <w:p w:rsidR="0033303B" w:rsidRPr="009A7029" w:rsidRDefault="0033303B" w:rsidP="0033303B">
      <w:pPr>
        <w:spacing w:after="0" w:line="240" w:lineRule="auto"/>
        <w:rPr>
          <w:rFonts w:eastAsia="Times New Roman" w:cs="Times New Roman"/>
          <w:szCs w:val="24"/>
        </w:rPr>
      </w:pPr>
      <w:r>
        <w:rPr>
          <w:rFonts w:eastAsia="Times New Roman" w:cs="Times New Roman"/>
          <w:color w:val="000000"/>
          <w:sz w:val="20"/>
          <w:szCs w:val="20"/>
        </w:rPr>
        <w:t xml:space="preserve">7. </w:t>
      </w:r>
      <w:r w:rsidRPr="009A7029">
        <w:rPr>
          <w:rFonts w:eastAsia="Times New Roman" w:cs="Times New Roman"/>
          <w:color w:val="000000"/>
          <w:sz w:val="20"/>
          <w:szCs w:val="20"/>
        </w:rPr>
        <w:t xml:space="preserve">This term was first used in a paper by Paul Steinhardt and </w:t>
      </w:r>
      <w:proofErr w:type="spellStart"/>
      <w:r w:rsidRPr="009A7029">
        <w:rPr>
          <w:rFonts w:eastAsia="Times New Roman" w:cs="Times New Roman"/>
          <w:color w:val="000000"/>
          <w:sz w:val="20"/>
          <w:szCs w:val="20"/>
        </w:rPr>
        <w:t>Dov</w:t>
      </w:r>
      <w:proofErr w:type="spellEnd"/>
      <w:r w:rsidRPr="009A7029">
        <w:rPr>
          <w:rFonts w:eastAsia="Times New Roman" w:cs="Times New Roman"/>
          <w:color w:val="000000"/>
          <w:sz w:val="20"/>
          <w:szCs w:val="20"/>
        </w:rPr>
        <w:t xml:space="preserve"> Levine to describe certain objects in which atoms have an orderly pattern that is not periodic. For 10 points each:</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[10] Name these objects</w:t>
      </w:r>
      <w:r>
        <w:rPr>
          <w:rFonts w:eastAsia="Times New Roman" w:cs="Times New Roman"/>
          <w:color w:val="000000"/>
          <w:sz w:val="20"/>
          <w:szCs w:val="20"/>
        </w:rPr>
        <w:t xml:space="preserve"> that were discovered</w:t>
      </w:r>
      <w:r w:rsidRPr="009A7029">
        <w:rPr>
          <w:rFonts w:eastAsia="Times New Roman" w:cs="Times New Roman"/>
          <w:color w:val="000000"/>
          <w:sz w:val="20"/>
          <w:szCs w:val="20"/>
        </w:rPr>
        <w:t xml:space="preserve"> by Dan </w:t>
      </w:r>
      <w:proofErr w:type="spellStart"/>
      <w:r w:rsidRPr="009A7029">
        <w:rPr>
          <w:rFonts w:eastAsia="Times New Roman" w:cs="Times New Roman"/>
          <w:color w:val="000000"/>
          <w:sz w:val="20"/>
          <w:szCs w:val="20"/>
        </w:rPr>
        <w:t>Shechtman</w:t>
      </w:r>
      <w:proofErr w:type="spellEnd"/>
      <w:r w:rsidRPr="009A7029">
        <w:rPr>
          <w:rFonts w:eastAsia="Times New Roman" w:cs="Times New Roman"/>
          <w:color w:val="000000"/>
          <w:sz w:val="20"/>
          <w:szCs w:val="20"/>
        </w:rPr>
        <w:t xml:space="preserve"> in 1982 when he ran an electron diffraction experiment on a rapidly cooled mixture of manganese and aluminum</w:t>
      </w:r>
      <w:r>
        <w:rPr>
          <w:rFonts w:eastAsia="Times New Roman" w:cs="Times New Roman"/>
          <w:color w:val="000000"/>
          <w:sz w:val="20"/>
          <w:szCs w:val="20"/>
        </w:rPr>
        <w:t>. They</w:t>
      </w:r>
      <w:r w:rsidRPr="009A7029">
        <w:rPr>
          <w:rFonts w:eastAsia="Times New Roman" w:cs="Times New Roman"/>
          <w:color w:val="000000"/>
          <w:sz w:val="20"/>
          <w:szCs w:val="20"/>
        </w:rPr>
        <w:t xml:space="preserve"> caused him to remark “there can be no such creature” in Hebrew.</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b/>
          <w:bCs/>
          <w:color w:val="000000"/>
          <w:sz w:val="20"/>
          <w:szCs w:val="20"/>
          <w:u w:val="single"/>
        </w:rPr>
        <w:t>quasicrystal</w:t>
      </w:r>
      <w:r w:rsidRPr="009A7029">
        <w:rPr>
          <w:rFonts w:eastAsia="Times New Roman" w:cs="Times New Roman"/>
          <w:color w:val="000000"/>
          <w:sz w:val="20"/>
          <w:szCs w:val="20"/>
        </w:rPr>
        <w:t>s</w:t>
      </w:r>
      <w:proofErr w:type="spellEnd"/>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The icosahedral </w:t>
      </w:r>
      <w:proofErr w:type="spellStart"/>
      <w:r w:rsidRPr="009A7029">
        <w:rPr>
          <w:rFonts w:eastAsia="Times New Roman" w:cs="Times New Roman"/>
          <w:color w:val="000000"/>
          <w:sz w:val="20"/>
          <w:szCs w:val="20"/>
        </w:rPr>
        <w:t>quasicrystal</w:t>
      </w:r>
      <w:r>
        <w:rPr>
          <w:rFonts w:eastAsia="Times New Roman" w:cs="Times New Roman"/>
          <w:color w:val="000000"/>
          <w:sz w:val="20"/>
          <w:szCs w:val="20"/>
        </w:rPr>
        <w:t>s</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Shechtman</w:t>
      </w:r>
      <w:proofErr w:type="spellEnd"/>
      <w:r w:rsidRPr="009A7029">
        <w:rPr>
          <w:rFonts w:eastAsia="Times New Roman" w:cs="Times New Roman"/>
          <w:color w:val="000000"/>
          <w:sz w:val="20"/>
          <w:szCs w:val="20"/>
        </w:rPr>
        <w:t xml:space="preserve"> discovered are characterized by this constant. Penrose’s tiling of the plane used shapes with side lengths ratio of this constant.</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golden ratio</w:t>
      </w:r>
      <w:r w:rsidRPr="009A7029">
        <w:rPr>
          <w:rFonts w:eastAsia="Times New Roman" w:cs="Times New Roman"/>
          <w:color w:val="000000"/>
          <w:sz w:val="20"/>
          <w:szCs w:val="20"/>
        </w:rPr>
        <w:t xml:space="preserve"> [prompt on “phi”]</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[10] Linus Pauling claimed that there were “no quasi-crystals, just quasi-scientists” and instead proposed to explain the findings with this idea that boundar</w:t>
      </w:r>
      <w:r>
        <w:rPr>
          <w:rFonts w:eastAsia="Times New Roman" w:cs="Times New Roman"/>
          <w:color w:val="000000"/>
          <w:sz w:val="20"/>
          <w:szCs w:val="20"/>
        </w:rPr>
        <w:t>ies</w:t>
      </w:r>
      <w:r w:rsidRPr="009A7029">
        <w:rPr>
          <w:rFonts w:eastAsia="Times New Roman" w:cs="Times New Roman"/>
          <w:color w:val="000000"/>
          <w:sz w:val="20"/>
          <w:szCs w:val="20"/>
        </w:rPr>
        <w:t xml:space="preserve"> between </w:t>
      </w:r>
      <w:proofErr w:type="spellStart"/>
      <w:r w:rsidRPr="009A7029">
        <w:rPr>
          <w:rFonts w:eastAsia="Times New Roman" w:cs="Times New Roman"/>
          <w:color w:val="000000"/>
          <w:sz w:val="20"/>
          <w:szCs w:val="20"/>
        </w:rPr>
        <w:t>intergrown</w:t>
      </w:r>
      <w:proofErr w:type="spellEnd"/>
      <w:r w:rsidRPr="009A7029">
        <w:rPr>
          <w:rFonts w:eastAsia="Times New Roman" w:cs="Times New Roman"/>
          <w:color w:val="000000"/>
          <w:sz w:val="20"/>
          <w:szCs w:val="20"/>
        </w:rPr>
        <w:t xml:space="preserve"> crystals give periodic unexplainable five-fold symmetries because of how the lattice points are superimposed.</w:t>
      </w:r>
    </w:p>
    <w:p w:rsidR="0033303B" w:rsidRDefault="0033303B" w:rsidP="0033303B">
      <w:pPr>
        <w:spacing w:line="240" w:lineRule="auto"/>
        <w:rPr>
          <w:rFonts w:eastAsia="Times New Roman" w:cs="Times New Roman"/>
          <w:color w:val="000000"/>
          <w:sz w:val="20"/>
          <w:szCs w:val="20"/>
        </w:rPr>
      </w:pPr>
      <w:r w:rsidRPr="009A7029">
        <w:rPr>
          <w:rFonts w:eastAsia="Times New Roman" w:cs="Times New Roman"/>
          <w:color w:val="000000"/>
          <w:sz w:val="20"/>
          <w:szCs w:val="20"/>
        </w:rPr>
        <w:t xml:space="preserve">ANSWER: multiple </w:t>
      </w:r>
      <w:r w:rsidRPr="009A7029">
        <w:rPr>
          <w:rFonts w:eastAsia="Times New Roman" w:cs="Times New Roman"/>
          <w:b/>
          <w:bCs/>
          <w:color w:val="000000"/>
          <w:sz w:val="20"/>
          <w:szCs w:val="20"/>
          <w:u w:val="single"/>
        </w:rPr>
        <w:t>twinning</w:t>
      </w:r>
    </w:p>
    <w:p w:rsidR="0033303B" w:rsidRPr="009A7029" w:rsidRDefault="0033303B" w:rsidP="0033303B">
      <w:pPr>
        <w:spacing w:after="0" w:line="240" w:lineRule="auto"/>
        <w:rPr>
          <w:rFonts w:eastAsia="Times New Roman" w:cs="Times New Roman"/>
          <w:szCs w:val="24"/>
        </w:rPr>
      </w:pPr>
      <w:r>
        <w:rPr>
          <w:rFonts w:eastAsia="Times New Roman" w:cs="Times New Roman"/>
          <w:color w:val="000000"/>
          <w:sz w:val="20"/>
          <w:szCs w:val="20"/>
        </w:rPr>
        <w:t xml:space="preserve">8. </w:t>
      </w:r>
      <w:r w:rsidRPr="009A7029">
        <w:rPr>
          <w:rFonts w:eastAsia="Times New Roman" w:cs="Times New Roman"/>
          <w:color w:val="000000"/>
          <w:sz w:val="20"/>
          <w:szCs w:val="20"/>
        </w:rPr>
        <w:t xml:space="preserve">This author won the second annual OCM Bocas Prize in 2012 for his book about </w:t>
      </w:r>
      <w:proofErr w:type="spellStart"/>
      <w:r w:rsidRPr="009A7029">
        <w:rPr>
          <w:rFonts w:eastAsia="Times New Roman" w:cs="Times New Roman"/>
          <w:color w:val="000000"/>
          <w:sz w:val="20"/>
          <w:szCs w:val="20"/>
        </w:rPr>
        <w:t>Kangkala</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Sonnyboy</w:t>
      </w:r>
      <w:proofErr w:type="spellEnd"/>
      <w:r w:rsidRPr="009A7029">
        <w:rPr>
          <w:rFonts w:eastAsia="Times New Roman" w:cs="Times New Roman"/>
          <w:color w:val="000000"/>
          <w:sz w:val="20"/>
          <w:szCs w:val="20"/>
        </w:rPr>
        <w:t xml:space="preserve">, and other inhabitants of </w:t>
      </w:r>
      <w:proofErr w:type="spellStart"/>
      <w:r w:rsidRPr="009A7029">
        <w:rPr>
          <w:rFonts w:eastAsia="Times New Roman" w:cs="Times New Roman"/>
          <w:color w:val="000000"/>
          <w:sz w:val="20"/>
          <w:szCs w:val="20"/>
        </w:rPr>
        <w:t>Cascadu</w:t>
      </w:r>
      <w:proofErr w:type="spellEnd"/>
      <w:r w:rsidRPr="009A7029">
        <w:rPr>
          <w:rFonts w:eastAsia="Times New Roman" w:cs="Times New Roman"/>
          <w:color w:val="000000"/>
          <w:sz w:val="20"/>
          <w:szCs w:val="20"/>
        </w:rPr>
        <w:t xml:space="preserve"> starting in the 1970s. For 10 points each:</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Name this author of </w:t>
      </w:r>
      <w:r w:rsidRPr="009A7029">
        <w:rPr>
          <w:rFonts w:eastAsia="Times New Roman" w:cs="Times New Roman"/>
          <w:i/>
          <w:iCs/>
          <w:color w:val="000000"/>
          <w:sz w:val="20"/>
          <w:szCs w:val="20"/>
        </w:rPr>
        <w:t>Is Just a Movie</w:t>
      </w:r>
      <w:r w:rsidRPr="009A7029">
        <w:rPr>
          <w:rFonts w:eastAsia="Times New Roman" w:cs="Times New Roman"/>
          <w:color w:val="000000"/>
          <w:sz w:val="20"/>
          <w:szCs w:val="20"/>
        </w:rPr>
        <w:t xml:space="preserve"> who also wrote about Fisheye and </w:t>
      </w:r>
      <w:proofErr w:type="spellStart"/>
      <w:r w:rsidRPr="009A7029">
        <w:rPr>
          <w:rFonts w:eastAsia="Times New Roman" w:cs="Times New Roman"/>
          <w:color w:val="000000"/>
          <w:sz w:val="20"/>
          <w:szCs w:val="20"/>
        </w:rPr>
        <w:t>Pariag</w:t>
      </w:r>
      <w:proofErr w:type="spellEnd"/>
      <w:r w:rsidRPr="009A7029">
        <w:rPr>
          <w:rFonts w:eastAsia="Times New Roman" w:cs="Times New Roman"/>
          <w:color w:val="000000"/>
          <w:sz w:val="20"/>
          <w:szCs w:val="20"/>
        </w:rPr>
        <w:t xml:space="preserve"> living on Calvary Hill in another work.</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Earl </w:t>
      </w:r>
      <w:r w:rsidRPr="009A7029">
        <w:rPr>
          <w:rFonts w:eastAsia="Times New Roman" w:cs="Times New Roman"/>
          <w:b/>
          <w:bCs/>
          <w:color w:val="000000"/>
          <w:sz w:val="20"/>
          <w:szCs w:val="20"/>
          <w:u w:val="single"/>
        </w:rPr>
        <w:t>Lovelace</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This contemporary writer from the Caribbean wrote about </w:t>
      </w:r>
      <w:proofErr w:type="spellStart"/>
      <w:r w:rsidRPr="009A7029">
        <w:rPr>
          <w:rFonts w:eastAsia="Times New Roman" w:cs="Times New Roman"/>
          <w:color w:val="000000"/>
          <w:sz w:val="20"/>
          <w:szCs w:val="20"/>
        </w:rPr>
        <w:t>Yunior</w:t>
      </w:r>
      <w:proofErr w:type="spellEnd"/>
      <w:r w:rsidRPr="009A7029">
        <w:rPr>
          <w:rFonts w:eastAsia="Times New Roman" w:cs="Times New Roman"/>
          <w:color w:val="000000"/>
          <w:sz w:val="20"/>
          <w:szCs w:val="20"/>
        </w:rPr>
        <w:t xml:space="preserve">, who compares Rafael Trujillo to </w:t>
      </w:r>
      <w:proofErr w:type="spellStart"/>
      <w:r w:rsidRPr="009A7029">
        <w:rPr>
          <w:rFonts w:eastAsia="Times New Roman" w:cs="Times New Roman"/>
          <w:color w:val="000000"/>
          <w:sz w:val="20"/>
          <w:szCs w:val="20"/>
        </w:rPr>
        <w:t>Sauron</w:t>
      </w:r>
      <w:proofErr w:type="spellEnd"/>
      <w:r w:rsidRPr="009A7029">
        <w:rPr>
          <w:rFonts w:eastAsia="Times New Roman" w:cs="Times New Roman"/>
          <w:color w:val="000000"/>
          <w:sz w:val="20"/>
          <w:szCs w:val="20"/>
        </w:rPr>
        <w:t xml:space="preserve">, in </w:t>
      </w:r>
      <w:r w:rsidRPr="009A7029">
        <w:rPr>
          <w:rFonts w:eastAsia="Times New Roman" w:cs="Times New Roman"/>
          <w:i/>
          <w:iCs/>
          <w:color w:val="000000"/>
          <w:sz w:val="20"/>
          <w:szCs w:val="20"/>
        </w:rPr>
        <w:t xml:space="preserve">The Brief Wondrous Life of Oscar </w:t>
      </w:r>
      <w:proofErr w:type="spellStart"/>
      <w:r w:rsidRPr="009A7029">
        <w:rPr>
          <w:rFonts w:eastAsia="Times New Roman" w:cs="Times New Roman"/>
          <w:i/>
          <w:iCs/>
          <w:color w:val="000000"/>
          <w:sz w:val="20"/>
          <w:szCs w:val="20"/>
        </w:rPr>
        <w:t>Wao</w:t>
      </w:r>
      <w:proofErr w:type="spellEnd"/>
      <w:r w:rsidRPr="009A7029">
        <w:rPr>
          <w:rFonts w:eastAsia="Times New Roman" w:cs="Times New Roman"/>
          <w:color w:val="000000"/>
          <w:sz w:val="20"/>
          <w:szCs w:val="20"/>
        </w:rPr>
        <w:t>.</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color w:val="000000"/>
          <w:sz w:val="20"/>
          <w:szCs w:val="20"/>
        </w:rPr>
        <w:t>Junot</w:t>
      </w:r>
      <w:proofErr w:type="spellEnd"/>
      <w:r w:rsidRPr="009A7029">
        <w:rPr>
          <w:rFonts w:eastAsia="Times New Roman" w:cs="Times New Roman"/>
          <w:color w:val="000000"/>
          <w:sz w:val="20"/>
          <w:szCs w:val="20"/>
        </w:rPr>
        <w:t xml:space="preserve"> </w:t>
      </w:r>
      <w:r w:rsidRPr="009A7029">
        <w:rPr>
          <w:rFonts w:eastAsia="Times New Roman" w:cs="Times New Roman"/>
          <w:b/>
          <w:bCs/>
          <w:color w:val="000000"/>
          <w:sz w:val="20"/>
          <w:szCs w:val="20"/>
          <w:u w:val="single"/>
        </w:rPr>
        <w:t>Diaz</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The </w:t>
      </w:r>
      <w:proofErr w:type="spellStart"/>
      <w:r w:rsidRPr="009A7029">
        <w:rPr>
          <w:rFonts w:eastAsia="Times New Roman" w:cs="Times New Roman"/>
          <w:color w:val="000000"/>
          <w:sz w:val="20"/>
          <w:szCs w:val="20"/>
        </w:rPr>
        <w:t>longlist</w:t>
      </w:r>
      <w:proofErr w:type="spellEnd"/>
      <w:r w:rsidRPr="009A7029">
        <w:rPr>
          <w:rFonts w:eastAsia="Times New Roman" w:cs="Times New Roman"/>
          <w:color w:val="000000"/>
          <w:sz w:val="20"/>
          <w:szCs w:val="20"/>
        </w:rPr>
        <w:t xml:space="preserve"> for the 2013 OCM Bocas Prize in fiction included this Diaz collection that starts out with “The Sun, the Moon, The Stars,” about </w:t>
      </w:r>
      <w:proofErr w:type="spellStart"/>
      <w:r w:rsidRPr="009A7029">
        <w:rPr>
          <w:rFonts w:eastAsia="Times New Roman" w:cs="Times New Roman"/>
          <w:color w:val="000000"/>
          <w:sz w:val="20"/>
          <w:szCs w:val="20"/>
        </w:rPr>
        <w:t>Yunior’s</w:t>
      </w:r>
      <w:proofErr w:type="spellEnd"/>
      <w:r w:rsidRPr="009A7029">
        <w:rPr>
          <w:rFonts w:eastAsia="Times New Roman" w:cs="Times New Roman"/>
          <w:color w:val="000000"/>
          <w:sz w:val="20"/>
          <w:szCs w:val="20"/>
        </w:rPr>
        <w:t xml:space="preserve"> relationship struggles with Magdalena.</w:t>
      </w:r>
    </w:p>
    <w:p w:rsidR="0033303B" w:rsidRDefault="0033303B" w:rsidP="0033303B">
      <w:pPr>
        <w:spacing w:line="240" w:lineRule="auto"/>
        <w:rPr>
          <w:rFonts w:eastAsia="Times New Roman" w:cs="Times New Roman"/>
          <w:color w:val="000000"/>
          <w:sz w:val="20"/>
          <w:szCs w:val="20"/>
        </w:rPr>
      </w:pPr>
      <w:r w:rsidRPr="009A7029">
        <w:rPr>
          <w:rFonts w:eastAsia="Times New Roman" w:cs="Times New Roman"/>
          <w:color w:val="000000"/>
          <w:sz w:val="20"/>
          <w:szCs w:val="20"/>
        </w:rPr>
        <w:t xml:space="preserve">ANSWER: </w:t>
      </w:r>
      <w:r w:rsidRPr="009A7029">
        <w:rPr>
          <w:rFonts w:eastAsia="Times New Roman" w:cs="Times New Roman"/>
          <w:b/>
          <w:bCs/>
          <w:i/>
          <w:iCs/>
          <w:color w:val="000000"/>
          <w:sz w:val="20"/>
          <w:szCs w:val="20"/>
          <w:u w:val="single"/>
        </w:rPr>
        <w:t>This Is How You Lose Her</w:t>
      </w:r>
    </w:p>
    <w:p w:rsidR="0033303B" w:rsidRDefault="0033303B">
      <w:pPr>
        <w:rPr>
          <w:rFonts w:eastAsia="Times New Roman" w:cs="Times New Roman"/>
          <w:color w:val="000000"/>
          <w:sz w:val="20"/>
          <w:szCs w:val="20"/>
        </w:rPr>
      </w:pPr>
      <w:r>
        <w:rPr>
          <w:rFonts w:eastAsia="Times New Roman" w:cs="Times New Roman"/>
          <w:color w:val="000000"/>
          <w:sz w:val="20"/>
          <w:szCs w:val="20"/>
        </w:rPr>
        <w:br w:type="page"/>
      </w:r>
    </w:p>
    <w:p w:rsidR="0033303B" w:rsidRPr="009A7029" w:rsidRDefault="0033303B" w:rsidP="0033303B">
      <w:pPr>
        <w:spacing w:after="0" w:line="240" w:lineRule="auto"/>
        <w:rPr>
          <w:rFonts w:eastAsia="Times New Roman" w:cs="Times New Roman"/>
          <w:szCs w:val="24"/>
        </w:rPr>
      </w:pPr>
      <w:r>
        <w:rPr>
          <w:rFonts w:eastAsia="Times New Roman" w:cs="Times New Roman"/>
          <w:color w:val="000000"/>
          <w:sz w:val="20"/>
          <w:szCs w:val="20"/>
        </w:rPr>
        <w:lastRenderedPageBreak/>
        <w:t xml:space="preserve">9. </w:t>
      </w:r>
      <w:r w:rsidRPr="009A7029">
        <w:rPr>
          <w:rFonts w:eastAsia="Times New Roman" w:cs="Times New Roman"/>
          <w:color w:val="000000"/>
          <w:sz w:val="20"/>
          <w:szCs w:val="20"/>
        </w:rPr>
        <w:t>Its creator applied it to the 1965 West German elections. For 10 points each:</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[10] Name this concept expounded on by Elisabeth Noelle-Neumann in which perceived gaps in opinion accelerate or actualize the growth of those gaps.</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the </w:t>
      </w:r>
      <w:r w:rsidRPr="009A7029">
        <w:rPr>
          <w:rFonts w:eastAsia="Times New Roman" w:cs="Times New Roman"/>
          <w:b/>
          <w:bCs/>
          <w:color w:val="000000"/>
          <w:sz w:val="20"/>
          <w:szCs w:val="20"/>
          <w:u w:val="single"/>
        </w:rPr>
        <w:t>spiral of silence</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[10] The “spiral of silence” is often compared with this phenomenon, in which a fear of reprisals stops people from exercising their free speech, thereby silencing unconventional opinions.</w:t>
      </w:r>
    </w:p>
    <w:p w:rsidR="0033303B" w:rsidRPr="009A7029" w:rsidRDefault="0033303B" w:rsidP="0033303B">
      <w:pPr>
        <w:spacing w:after="0" w:line="240" w:lineRule="auto"/>
        <w:rPr>
          <w:rFonts w:eastAsia="Times New Roman" w:cs="Times New Roman"/>
          <w:szCs w:val="24"/>
        </w:rPr>
      </w:pPr>
      <w:r>
        <w:rPr>
          <w:rFonts w:eastAsia="Times New Roman" w:cs="Times New Roman"/>
          <w:color w:val="000000"/>
          <w:sz w:val="20"/>
          <w:szCs w:val="20"/>
        </w:rPr>
        <w:t>ANSWER</w:t>
      </w:r>
      <w:r w:rsidRPr="009A7029">
        <w:rPr>
          <w:rFonts w:eastAsia="Times New Roman" w:cs="Times New Roman"/>
          <w:color w:val="000000"/>
          <w:sz w:val="20"/>
          <w:szCs w:val="20"/>
        </w:rPr>
        <w:t xml:space="preserve">: the </w:t>
      </w:r>
      <w:r w:rsidRPr="009A7029">
        <w:rPr>
          <w:rFonts w:eastAsia="Times New Roman" w:cs="Times New Roman"/>
          <w:b/>
          <w:bCs/>
          <w:color w:val="000000"/>
          <w:sz w:val="20"/>
          <w:szCs w:val="20"/>
          <w:u w:val="single"/>
        </w:rPr>
        <w:t>chilling effect</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[10] The spiral of silence is related to this phenomenon of personal alteration tested by Solomon Asch in a series of experiments involving lines of different lengths.</w:t>
      </w:r>
    </w:p>
    <w:p w:rsidR="0033303B" w:rsidRDefault="0033303B" w:rsidP="0033303B">
      <w:pPr>
        <w:spacing w:after="0" w:line="240" w:lineRule="auto"/>
        <w:rPr>
          <w:rFonts w:eastAsia="Times New Roman" w:cs="Times New Roman"/>
          <w:b/>
          <w:bCs/>
          <w:color w:val="000000"/>
          <w:sz w:val="20"/>
          <w:szCs w:val="20"/>
          <w:u w:val="single"/>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conformity</w:t>
      </w:r>
    </w:p>
    <w:p w:rsidR="0033303B" w:rsidRDefault="0033303B" w:rsidP="0033303B">
      <w:pPr>
        <w:spacing w:after="0" w:line="240" w:lineRule="auto"/>
        <w:rPr>
          <w:rFonts w:eastAsia="Times New Roman" w:cs="Times New Roman"/>
          <w:b/>
          <w:bCs/>
          <w:color w:val="000000"/>
          <w:sz w:val="20"/>
          <w:szCs w:val="20"/>
          <w:u w:val="single"/>
        </w:rPr>
      </w:pPr>
    </w:p>
    <w:p w:rsidR="0033303B" w:rsidRPr="009A7029" w:rsidRDefault="0033303B" w:rsidP="0033303B">
      <w:pPr>
        <w:spacing w:after="0" w:line="240" w:lineRule="auto"/>
        <w:rPr>
          <w:rFonts w:eastAsia="Times New Roman" w:cs="Times New Roman"/>
          <w:szCs w:val="24"/>
        </w:rPr>
      </w:pPr>
      <w:r>
        <w:rPr>
          <w:rFonts w:eastAsia="Times New Roman" w:cs="Times New Roman"/>
          <w:color w:val="000000"/>
          <w:sz w:val="20"/>
          <w:szCs w:val="20"/>
        </w:rPr>
        <w:t xml:space="preserve">10. </w:t>
      </w:r>
      <w:r w:rsidRPr="009A7029">
        <w:rPr>
          <w:rFonts w:eastAsia="Times New Roman" w:cs="Times New Roman"/>
          <w:color w:val="000000"/>
          <w:sz w:val="20"/>
          <w:szCs w:val="20"/>
        </w:rPr>
        <w:t xml:space="preserve">Answer the following questions about phase-transfer catalysis through chelation of </w:t>
      </w:r>
      <w:proofErr w:type="spellStart"/>
      <w:r w:rsidRPr="009A7029">
        <w:rPr>
          <w:rFonts w:eastAsia="Times New Roman" w:cs="Times New Roman"/>
          <w:color w:val="000000"/>
          <w:sz w:val="20"/>
          <w:szCs w:val="20"/>
        </w:rPr>
        <w:t>cations</w:t>
      </w:r>
      <w:proofErr w:type="spellEnd"/>
      <w:r w:rsidRPr="009A7029">
        <w:rPr>
          <w:rFonts w:eastAsia="Times New Roman" w:cs="Times New Roman"/>
          <w:color w:val="000000"/>
          <w:sz w:val="20"/>
          <w:szCs w:val="20"/>
        </w:rPr>
        <w:t>. For 10 points each,</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Name these </w:t>
      </w:r>
      <w:proofErr w:type="spellStart"/>
      <w:r w:rsidRPr="009A7029">
        <w:rPr>
          <w:rFonts w:eastAsia="Times New Roman" w:cs="Times New Roman"/>
          <w:color w:val="000000"/>
          <w:sz w:val="20"/>
          <w:szCs w:val="20"/>
        </w:rPr>
        <w:t>macr</w:t>
      </w:r>
      <w:r>
        <w:rPr>
          <w:rFonts w:eastAsia="Times New Roman" w:cs="Times New Roman"/>
          <w:color w:val="000000"/>
          <w:sz w:val="20"/>
          <w:szCs w:val="20"/>
        </w:rPr>
        <w:t>ocyclic</w:t>
      </w:r>
      <w:proofErr w:type="spellEnd"/>
      <w:r>
        <w:rPr>
          <w:rFonts w:eastAsia="Times New Roman" w:cs="Times New Roman"/>
          <w:color w:val="000000"/>
          <w:sz w:val="20"/>
          <w:szCs w:val="20"/>
        </w:rPr>
        <w:t xml:space="preserve"> compounds which consist</w:t>
      </w:r>
      <w:r w:rsidRPr="009A7029">
        <w:rPr>
          <w:rFonts w:eastAsia="Times New Roman" w:cs="Times New Roman"/>
          <w:color w:val="000000"/>
          <w:sz w:val="20"/>
          <w:szCs w:val="20"/>
        </w:rPr>
        <w:t xml:space="preserve"> of a C-C-O repeating framework</w:t>
      </w:r>
      <w:r>
        <w:rPr>
          <w:rFonts w:eastAsia="Times New Roman" w:cs="Times New Roman"/>
          <w:color w:val="000000"/>
          <w:sz w:val="20"/>
          <w:szCs w:val="20"/>
        </w:rPr>
        <w:t>. They</w:t>
      </w:r>
      <w:r w:rsidRPr="009A7029">
        <w:rPr>
          <w:rFonts w:eastAsia="Times New Roman" w:cs="Times New Roman"/>
          <w:color w:val="000000"/>
          <w:sz w:val="20"/>
          <w:szCs w:val="20"/>
        </w:rPr>
        <w:t xml:space="preserve"> sequester </w:t>
      </w:r>
      <w:proofErr w:type="spellStart"/>
      <w:r w:rsidRPr="009A7029">
        <w:rPr>
          <w:rFonts w:eastAsia="Times New Roman" w:cs="Times New Roman"/>
          <w:color w:val="000000"/>
          <w:sz w:val="20"/>
          <w:szCs w:val="20"/>
        </w:rPr>
        <w:t>cations</w:t>
      </w:r>
      <w:proofErr w:type="spellEnd"/>
      <w:r w:rsidRPr="009A7029">
        <w:rPr>
          <w:rFonts w:eastAsia="Times New Roman" w:cs="Times New Roman"/>
          <w:color w:val="000000"/>
          <w:sz w:val="20"/>
          <w:szCs w:val="20"/>
        </w:rPr>
        <w:t xml:space="preserve"> through the coordination of oxygen atoms.</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crown ether</w:t>
      </w:r>
      <w:r w:rsidRPr="009A7029">
        <w:rPr>
          <w:rFonts w:eastAsia="Times New Roman" w:cs="Times New Roman"/>
          <w:color w:val="000000"/>
          <w:sz w:val="20"/>
          <w:szCs w:val="20"/>
        </w:rPr>
        <w:t>s</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[10] Name these three-dimensional nitrogen-containing analogues of crown ethers, the most famous of which is generally noted with prefix 2.2.2 [read: 2-dot-2-dot-2].</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b/>
          <w:bCs/>
          <w:color w:val="000000"/>
          <w:sz w:val="20"/>
          <w:szCs w:val="20"/>
          <w:u w:val="single"/>
        </w:rPr>
        <w:t>cryptand</w:t>
      </w:r>
      <w:r w:rsidRPr="009A7029">
        <w:rPr>
          <w:rFonts w:eastAsia="Times New Roman" w:cs="Times New Roman"/>
          <w:color w:val="000000"/>
          <w:sz w:val="20"/>
          <w:szCs w:val="20"/>
        </w:rPr>
        <w:t>s</w:t>
      </w:r>
      <w:proofErr w:type="spellEnd"/>
      <w:r w:rsidRPr="009A7029">
        <w:rPr>
          <w:rFonts w:eastAsia="Times New Roman" w:cs="Times New Roman"/>
          <w:color w:val="000000"/>
          <w:sz w:val="20"/>
          <w:szCs w:val="20"/>
        </w:rPr>
        <w:t xml:space="preserve"> [accept: </w:t>
      </w:r>
      <w:r w:rsidRPr="009A7029">
        <w:rPr>
          <w:rFonts w:eastAsia="Times New Roman" w:cs="Times New Roman"/>
          <w:b/>
          <w:bCs/>
          <w:color w:val="000000"/>
          <w:sz w:val="20"/>
          <w:szCs w:val="20"/>
          <w:u w:val="single"/>
        </w:rPr>
        <w:t>crypt</w:t>
      </w:r>
      <w:r w:rsidRPr="009A7029">
        <w:rPr>
          <w:rFonts w:eastAsia="Times New Roman" w:cs="Times New Roman"/>
          <w:color w:val="000000"/>
          <w:sz w:val="20"/>
          <w:szCs w:val="20"/>
        </w:rPr>
        <w:t>-compounds]</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Name these </w:t>
      </w:r>
      <w:proofErr w:type="spellStart"/>
      <w:r w:rsidRPr="009A7029">
        <w:rPr>
          <w:rFonts w:eastAsia="Times New Roman" w:cs="Times New Roman"/>
          <w:color w:val="000000"/>
          <w:sz w:val="20"/>
          <w:szCs w:val="20"/>
        </w:rPr>
        <w:t>macrocyclic</w:t>
      </w:r>
      <w:proofErr w:type="spellEnd"/>
      <w:r w:rsidRPr="009A7029">
        <w:rPr>
          <w:rFonts w:eastAsia="Times New Roman" w:cs="Times New Roman"/>
          <w:color w:val="000000"/>
          <w:sz w:val="20"/>
          <w:szCs w:val="20"/>
        </w:rPr>
        <w:t xml:space="preserve"> oligomers of aromatic components derived from phenol, resorcinol, and </w:t>
      </w:r>
      <w:proofErr w:type="spellStart"/>
      <w:r w:rsidRPr="009A7029">
        <w:rPr>
          <w:rFonts w:eastAsia="Times New Roman" w:cs="Times New Roman"/>
          <w:color w:val="000000"/>
          <w:sz w:val="20"/>
          <w:szCs w:val="20"/>
        </w:rPr>
        <w:t>pyrogallol</w:t>
      </w:r>
      <w:proofErr w:type="spellEnd"/>
      <w:r w:rsidRPr="009A7029">
        <w:rPr>
          <w:rFonts w:eastAsia="Times New Roman" w:cs="Times New Roman"/>
          <w:color w:val="000000"/>
          <w:sz w:val="20"/>
          <w:szCs w:val="20"/>
        </w:rPr>
        <w:t xml:space="preserve"> that are sodium </w:t>
      </w:r>
      <w:proofErr w:type="spellStart"/>
      <w:r w:rsidRPr="009A7029">
        <w:rPr>
          <w:rFonts w:eastAsia="Times New Roman" w:cs="Times New Roman"/>
          <w:color w:val="000000"/>
          <w:sz w:val="20"/>
          <w:szCs w:val="20"/>
        </w:rPr>
        <w:t>ionophores</w:t>
      </w:r>
      <w:proofErr w:type="spellEnd"/>
      <w:r w:rsidRPr="009A7029">
        <w:rPr>
          <w:rFonts w:eastAsia="Times New Roman" w:cs="Times New Roman"/>
          <w:color w:val="000000"/>
          <w:sz w:val="20"/>
          <w:szCs w:val="20"/>
        </w:rPr>
        <w:t xml:space="preserve"> where the sodium atoms coordinate to </w:t>
      </w:r>
      <w:proofErr w:type="spellStart"/>
      <w:r w:rsidRPr="009A7029">
        <w:rPr>
          <w:rFonts w:eastAsia="Times New Roman" w:cs="Times New Roman"/>
          <w:color w:val="000000"/>
          <w:sz w:val="20"/>
          <w:szCs w:val="20"/>
        </w:rPr>
        <w:t>phenolate</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oxygens</w:t>
      </w:r>
      <w:proofErr w:type="spellEnd"/>
      <w:r w:rsidRPr="009A7029">
        <w:rPr>
          <w:rFonts w:eastAsia="Times New Roman" w:cs="Times New Roman"/>
          <w:color w:val="000000"/>
          <w:sz w:val="20"/>
          <w:szCs w:val="20"/>
        </w:rPr>
        <w:t>.</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b/>
          <w:bCs/>
          <w:color w:val="000000"/>
          <w:sz w:val="20"/>
          <w:szCs w:val="20"/>
          <w:u w:val="single"/>
        </w:rPr>
        <w:t>calixarene</w:t>
      </w:r>
      <w:r w:rsidRPr="009A7029">
        <w:rPr>
          <w:rFonts w:eastAsia="Times New Roman" w:cs="Times New Roman"/>
          <w:color w:val="000000"/>
          <w:sz w:val="20"/>
          <w:szCs w:val="20"/>
        </w:rPr>
        <w:t>s</w:t>
      </w:r>
      <w:proofErr w:type="spellEnd"/>
    </w:p>
    <w:p w:rsidR="0033303B" w:rsidRPr="009A7029" w:rsidRDefault="0033303B" w:rsidP="0033303B">
      <w:pPr>
        <w:spacing w:after="0" w:line="240" w:lineRule="auto"/>
        <w:rPr>
          <w:rFonts w:eastAsia="Times New Roman" w:cs="Times New Roman"/>
          <w:szCs w:val="24"/>
        </w:rPr>
      </w:pPr>
      <w:proofErr w:type="gramStart"/>
      <w:r w:rsidRPr="009A7029">
        <w:rPr>
          <w:rFonts w:eastAsia="Times New Roman" w:cs="Times New Roman"/>
          <w:i/>
          <w:iCs/>
          <w:color w:val="000000"/>
          <w:sz w:val="20"/>
          <w:szCs w:val="20"/>
        </w:rPr>
        <w:t>May need work.</w:t>
      </w:r>
      <w:proofErr w:type="gramEnd"/>
      <w:r w:rsidRPr="009A7029">
        <w:rPr>
          <w:rFonts w:eastAsia="Times New Roman" w:cs="Times New Roman"/>
          <w:i/>
          <w:iCs/>
          <w:color w:val="000000"/>
          <w:sz w:val="20"/>
          <w:szCs w:val="20"/>
        </w:rPr>
        <w:t xml:space="preserve"> -</w:t>
      </w:r>
      <w:proofErr w:type="spellStart"/>
      <w:r w:rsidRPr="009A7029">
        <w:rPr>
          <w:rFonts w:eastAsia="Times New Roman" w:cs="Times New Roman"/>
          <w:i/>
          <w:iCs/>
          <w:color w:val="000000"/>
          <w:sz w:val="20"/>
          <w:szCs w:val="20"/>
        </w:rPr>
        <w:t>Sriram</w:t>
      </w:r>
      <w:proofErr w:type="spellEnd"/>
    </w:p>
    <w:p w:rsidR="0033303B" w:rsidRDefault="0033303B" w:rsidP="0033303B">
      <w:pPr>
        <w:spacing w:after="0" w:line="240" w:lineRule="auto"/>
        <w:rPr>
          <w:rFonts w:eastAsia="Times New Roman" w:cs="Times New Roman"/>
          <w:b/>
          <w:bCs/>
          <w:color w:val="000000"/>
          <w:sz w:val="20"/>
          <w:szCs w:val="20"/>
          <w:u w:val="single"/>
        </w:rPr>
      </w:pPr>
    </w:p>
    <w:p w:rsidR="0033303B" w:rsidRPr="009A7029" w:rsidRDefault="0033303B" w:rsidP="0033303B">
      <w:pPr>
        <w:spacing w:after="0" w:line="240" w:lineRule="auto"/>
        <w:rPr>
          <w:rFonts w:eastAsia="Times New Roman" w:cs="Times New Roman"/>
          <w:szCs w:val="24"/>
        </w:rPr>
      </w:pPr>
      <w:r>
        <w:rPr>
          <w:rFonts w:eastAsia="Times New Roman" w:cs="Times New Roman"/>
          <w:color w:val="000000"/>
          <w:sz w:val="20"/>
          <w:szCs w:val="20"/>
        </w:rPr>
        <w:t xml:space="preserve">11. </w:t>
      </w:r>
      <w:r w:rsidRPr="009A7029">
        <w:rPr>
          <w:rFonts w:eastAsia="Times New Roman" w:cs="Times New Roman"/>
          <w:color w:val="000000"/>
          <w:sz w:val="20"/>
          <w:szCs w:val="20"/>
        </w:rPr>
        <w:t xml:space="preserve">This ruler’s namesake stele, dating from 1292, was discovered by a Buddhist monk in the 19th-century. </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Identify this third and greatest ruler of the </w:t>
      </w:r>
      <w:proofErr w:type="spellStart"/>
      <w:r w:rsidRPr="009A7029">
        <w:rPr>
          <w:rFonts w:eastAsia="Times New Roman" w:cs="Times New Roman"/>
          <w:color w:val="000000"/>
          <w:sz w:val="20"/>
          <w:szCs w:val="20"/>
        </w:rPr>
        <w:t>Sukhothai</w:t>
      </w:r>
      <w:proofErr w:type="spellEnd"/>
      <w:r w:rsidRPr="009A7029">
        <w:rPr>
          <w:rFonts w:eastAsia="Times New Roman" w:cs="Times New Roman"/>
          <w:color w:val="000000"/>
          <w:sz w:val="20"/>
          <w:szCs w:val="20"/>
        </w:rPr>
        <w:t xml:space="preserve"> kingdom, a champion of Theravada Buddhism and a national hero of Thailand.</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 xml:space="preserve">Rama </w:t>
      </w:r>
      <w:proofErr w:type="spellStart"/>
      <w:r w:rsidRPr="009A7029">
        <w:rPr>
          <w:rFonts w:eastAsia="Times New Roman" w:cs="Times New Roman"/>
          <w:b/>
          <w:bCs/>
          <w:color w:val="000000"/>
          <w:sz w:val="20"/>
          <w:szCs w:val="20"/>
          <w:u w:val="single"/>
        </w:rPr>
        <w:t>Kamheng</w:t>
      </w:r>
      <w:proofErr w:type="spellEnd"/>
      <w:r w:rsidRPr="009A7029">
        <w:rPr>
          <w:rFonts w:eastAsia="Times New Roman" w:cs="Times New Roman"/>
          <w:b/>
          <w:bCs/>
          <w:color w:val="000000"/>
          <w:sz w:val="20"/>
          <w:szCs w:val="20"/>
          <w:u w:val="single"/>
        </w:rPr>
        <w:t xml:space="preserve"> </w:t>
      </w:r>
      <w:r w:rsidRPr="009A7029">
        <w:rPr>
          <w:rFonts w:eastAsia="Times New Roman" w:cs="Times New Roman"/>
          <w:color w:val="000000"/>
          <w:sz w:val="20"/>
          <w:szCs w:val="20"/>
        </w:rPr>
        <w:t xml:space="preserve">[or </w:t>
      </w:r>
      <w:proofErr w:type="spellStart"/>
      <w:r w:rsidRPr="009A7029">
        <w:rPr>
          <w:rFonts w:eastAsia="Times New Roman" w:cs="Times New Roman"/>
          <w:b/>
          <w:bCs/>
          <w:color w:val="000000"/>
          <w:sz w:val="20"/>
          <w:szCs w:val="20"/>
          <w:u w:val="single"/>
        </w:rPr>
        <w:t>Ramkhamhaeng</w:t>
      </w:r>
      <w:proofErr w:type="spellEnd"/>
      <w:r w:rsidRPr="009A7029">
        <w:rPr>
          <w:rFonts w:eastAsia="Times New Roman" w:cs="Times New Roman"/>
          <w:color w:val="000000"/>
          <w:sz w:val="20"/>
          <w:szCs w:val="20"/>
        </w:rPr>
        <w:t>]</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The Buddhist monk who discovered Rama </w:t>
      </w:r>
      <w:proofErr w:type="spellStart"/>
      <w:r w:rsidRPr="009A7029">
        <w:rPr>
          <w:rFonts w:eastAsia="Times New Roman" w:cs="Times New Roman"/>
          <w:color w:val="000000"/>
          <w:sz w:val="20"/>
          <w:szCs w:val="20"/>
        </w:rPr>
        <w:t>Kamheng’s</w:t>
      </w:r>
      <w:proofErr w:type="spellEnd"/>
      <w:r w:rsidRPr="009A7029">
        <w:rPr>
          <w:rFonts w:eastAsia="Times New Roman" w:cs="Times New Roman"/>
          <w:color w:val="000000"/>
          <w:sz w:val="20"/>
          <w:szCs w:val="20"/>
        </w:rPr>
        <w:t xml:space="preserve"> stele later became this Thai king from the </w:t>
      </w:r>
      <w:proofErr w:type="spellStart"/>
      <w:r w:rsidRPr="009A7029">
        <w:rPr>
          <w:rFonts w:eastAsia="Times New Roman" w:cs="Times New Roman"/>
          <w:color w:val="000000"/>
          <w:sz w:val="20"/>
          <w:szCs w:val="20"/>
        </w:rPr>
        <w:t>Chakri</w:t>
      </w:r>
      <w:proofErr w:type="spellEnd"/>
      <w:r w:rsidRPr="009A7029">
        <w:rPr>
          <w:rFonts w:eastAsia="Times New Roman" w:cs="Times New Roman"/>
          <w:color w:val="000000"/>
          <w:sz w:val="20"/>
          <w:szCs w:val="20"/>
        </w:rPr>
        <w:t xml:space="preserve"> Dynasty. He offered a gift of elephants to James Buchanan, sadly not for the purpose of trampling Confederates, and hired Anna </w:t>
      </w:r>
      <w:proofErr w:type="spellStart"/>
      <w:r w:rsidRPr="009A7029">
        <w:rPr>
          <w:rFonts w:eastAsia="Times New Roman" w:cs="Times New Roman"/>
          <w:color w:val="000000"/>
          <w:sz w:val="20"/>
          <w:szCs w:val="20"/>
        </w:rPr>
        <w:t>Leonowens</w:t>
      </w:r>
      <w:proofErr w:type="spellEnd"/>
      <w:r w:rsidRPr="009A7029">
        <w:rPr>
          <w:rFonts w:eastAsia="Times New Roman" w:cs="Times New Roman"/>
          <w:color w:val="000000"/>
          <w:sz w:val="20"/>
          <w:szCs w:val="20"/>
        </w:rPr>
        <w:t xml:space="preserve"> as governess of his children.</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Rama IV</w:t>
      </w:r>
      <w:r w:rsidRPr="009A7029">
        <w:rPr>
          <w:rFonts w:eastAsia="Times New Roman" w:cs="Times New Roman"/>
          <w:color w:val="000000"/>
          <w:sz w:val="20"/>
          <w:szCs w:val="20"/>
        </w:rPr>
        <w:t xml:space="preserve"> [or King </w:t>
      </w:r>
      <w:proofErr w:type="spellStart"/>
      <w:r w:rsidRPr="009A7029">
        <w:rPr>
          <w:rFonts w:eastAsia="Times New Roman" w:cs="Times New Roman"/>
          <w:b/>
          <w:bCs/>
          <w:color w:val="000000"/>
          <w:sz w:val="20"/>
          <w:szCs w:val="20"/>
          <w:u w:val="single"/>
        </w:rPr>
        <w:t>Mongkut</w:t>
      </w:r>
      <w:proofErr w:type="spellEnd"/>
      <w:r w:rsidRPr="009A7029">
        <w:rPr>
          <w:rFonts w:eastAsia="Times New Roman" w:cs="Times New Roman"/>
          <w:b/>
          <w:bCs/>
          <w:color w:val="000000"/>
          <w:sz w:val="20"/>
          <w:szCs w:val="20"/>
          <w:u w:val="single"/>
        </w:rPr>
        <w:t>]</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Rama </w:t>
      </w:r>
      <w:proofErr w:type="spellStart"/>
      <w:r w:rsidRPr="009A7029">
        <w:rPr>
          <w:rFonts w:eastAsia="Times New Roman" w:cs="Times New Roman"/>
          <w:color w:val="000000"/>
          <w:sz w:val="20"/>
          <w:szCs w:val="20"/>
        </w:rPr>
        <w:t>Kamheng’s</w:t>
      </w:r>
      <w:proofErr w:type="spellEnd"/>
      <w:r w:rsidRPr="009A7029">
        <w:rPr>
          <w:rFonts w:eastAsia="Times New Roman" w:cs="Times New Roman"/>
          <w:color w:val="000000"/>
          <w:sz w:val="20"/>
          <w:szCs w:val="20"/>
        </w:rPr>
        <w:t xml:space="preserve"> most lasting legacy is this invention, which he created personally. It is analogous to a development overseen by </w:t>
      </w:r>
      <w:proofErr w:type="spellStart"/>
      <w:r w:rsidRPr="009A7029">
        <w:rPr>
          <w:rFonts w:eastAsia="Times New Roman" w:cs="Times New Roman"/>
          <w:color w:val="000000"/>
          <w:sz w:val="20"/>
          <w:szCs w:val="20"/>
        </w:rPr>
        <w:t>Sejong</w:t>
      </w:r>
      <w:proofErr w:type="spellEnd"/>
      <w:r w:rsidRPr="009A7029">
        <w:rPr>
          <w:rFonts w:eastAsia="Times New Roman" w:cs="Times New Roman"/>
          <w:color w:val="000000"/>
          <w:sz w:val="20"/>
          <w:szCs w:val="20"/>
        </w:rPr>
        <w:t xml:space="preserve"> the Great in Korea.</w:t>
      </w:r>
    </w:p>
    <w:p w:rsidR="0033303B" w:rsidRDefault="0033303B" w:rsidP="0033303B">
      <w:pPr>
        <w:spacing w:after="0" w:line="240" w:lineRule="auto"/>
        <w:rPr>
          <w:rFonts w:eastAsia="Times New Roman" w:cs="Times New Roman"/>
          <w:color w:val="000000"/>
          <w:sz w:val="20"/>
          <w:szCs w:val="20"/>
        </w:rPr>
      </w:pPr>
      <w:r w:rsidRPr="009A7029">
        <w:rPr>
          <w:rFonts w:eastAsia="Times New Roman" w:cs="Times New Roman"/>
          <w:color w:val="000000"/>
          <w:sz w:val="20"/>
          <w:szCs w:val="20"/>
        </w:rPr>
        <w:t xml:space="preserve">ANSWER: the Thai </w:t>
      </w:r>
      <w:r w:rsidRPr="009A7029">
        <w:rPr>
          <w:rFonts w:eastAsia="Times New Roman" w:cs="Times New Roman"/>
          <w:b/>
          <w:bCs/>
          <w:color w:val="000000"/>
          <w:sz w:val="20"/>
          <w:szCs w:val="20"/>
          <w:u w:val="single"/>
        </w:rPr>
        <w:t>alphabet</w:t>
      </w:r>
      <w:r w:rsidRPr="009A7029">
        <w:rPr>
          <w:rFonts w:eastAsia="Times New Roman" w:cs="Times New Roman"/>
          <w:color w:val="000000"/>
          <w:sz w:val="20"/>
          <w:szCs w:val="20"/>
        </w:rPr>
        <w:t xml:space="preserve"> [or the Thai </w:t>
      </w:r>
      <w:r w:rsidRPr="009A7029">
        <w:rPr>
          <w:rFonts w:eastAsia="Times New Roman" w:cs="Times New Roman"/>
          <w:b/>
          <w:bCs/>
          <w:color w:val="000000"/>
          <w:sz w:val="20"/>
          <w:szCs w:val="20"/>
          <w:u w:val="single"/>
        </w:rPr>
        <w:t>writing system</w:t>
      </w:r>
      <w:r w:rsidRPr="009A7029">
        <w:rPr>
          <w:rFonts w:eastAsia="Times New Roman" w:cs="Times New Roman"/>
          <w:color w:val="000000"/>
          <w:sz w:val="20"/>
          <w:szCs w:val="20"/>
        </w:rPr>
        <w:t>; do not accept the “Thai Language”]</w:t>
      </w:r>
    </w:p>
    <w:p w:rsidR="0033303B" w:rsidRDefault="0033303B" w:rsidP="0033303B">
      <w:pPr>
        <w:spacing w:after="0" w:line="240" w:lineRule="auto"/>
        <w:rPr>
          <w:rFonts w:eastAsia="Times New Roman" w:cs="Times New Roman"/>
          <w:color w:val="000000"/>
          <w:sz w:val="20"/>
          <w:szCs w:val="20"/>
        </w:rPr>
      </w:pPr>
    </w:p>
    <w:p w:rsidR="0033303B" w:rsidRPr="009A7029" w:rsidRDefault="0033303B" w:rsidP="0033303B">
      <w:pPr>
        <w:spacing w:after="0" w:line="240" w:lineRule="auto"/>
        <w:rPr>
          <w:rFonts w:eastAsia="Times New Roman" w:cs="Times New Roman"/>
          <w:szCs w:val="24"/>
        </w:rPr>
      </w:pPr>
      <w:r>
        <w:rPr>
          <w:rFonts w:eastAsia="Times New Roman" w:cs="Times New Roman"/>
          <w:color w:val="000000"/>
          <w:sz w:val="20"/>
          <w:szCs w:val="20"/>
        </w:rPr>
        <w:t xml:space="preserve">12. </w:t>
      </w:r>
      <w:r w:rsidRPr="009A7029">
        <w:rPr>
          <w:rFonts w:eastAsia="Times New Roman" w:cs="Times New Roman"/>
          <w:color w:val="000000"/>
          <w:sz w:val="20"/>
          <w:szCs w:val="20"/>
        </w:rPr>
        <w:t>After being contractually obligated to play for the Virginia Squires, this athlete was largely responsible for the only two titles won by the New York Nets. For 10 points each:</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[10] Name this ABA/NBA star who later won the 1983 NBA title with Philadelphia and who was known for acrobatic layups and dunks.</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Julius Winfield </w:t>
      </w:r>
      <w:r w:rsidRPr="009A7029">
        <w:rPr>
          <w:rFonts w:eastAsia="Times New Roman" w:cs="Times New Roman"/>
          <w:b/>
          <w:bCs/>
          <w:color w:val="000000"/>
          <w:sz w:val="20"/>
          <w:szCs w:val="20"/>
          <w:u w:val="single"/>
        </w:rPr>
        <w:t>Erving</w:t>
      </w:r>
      <w:r w:rsidRPr="009A7029">
        <w:rPr>
          <w:rFonts w:eastAsia="Times New Roman" w:cs="Times New Roman"/>
          <w:color w:val="000000"/>
          <w:sz w:val="20"/>
          <w:szCs w:val="20"/>
        </w:rPr>
        <w:t xml:space="preserve"> II [or </w:t>
      </w:r>
      <w:r w:rsidRPr="009A7029">
        <w:rPr>
          <w:rFonts w:eastAsia="Times New Roman" w:cs="Times New Roman"/>
          <w:b/>
          <w:bCs/>
          <w:color w:val="000000"/>
          <w:sz w:val="20"/>
          <w:szCs w:val="20"/>
          <w:u w:val="single"/>
        </w:rPr>
        <w:t>Doctor J</w:t>
      </w:r>
      <w:r w:rsidRPr="009A7029">
        <w:rPr>
          <w:rFonts w:eastAsia="Times New Roman" w:cs="Times New Roman"/>
          <w:color w:val="000000"/>
          <w:sz w:val="20"/>
          <w:szCs w:val="20"/>
        </w:rPr>
        <w:t>]</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[10] Erving’s acting chops were showcased in this 1979 film, in which a struggling basketball team achieves success through the use of astrology. It’s as good as it sounds.</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i/>
          <w:iCs/>
          <w:color w:val="000000"/>
          <w:sz w:val="20"/>
          <w:szCs w:val="20"/>
        </w:rPr>
        <w:t xml:space="preserve">The </w:t>
      </w:r>
      <w:r w:rsidRPr="009A7029">
        <w:rPr>
          <w:rFonts w:eastAsia="Times New Roman" w:cs="Times New Roman"/>
          <w:b/>
          <w:bCs/>
          <w:i/>
          <w:iCs/>
          <w:color w:val="000000"/>
          <w:sz w:val="20"/>
          <w:szCs w:val="20"/>
          <w:u w:val="single"/>
        </w:rPr>
        <w:t>Fish that Saved Pittsburgh</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[10] One of Dr. J’s most famous moves was the “Rock the Baby” dunk carried out in 1983 over this stalwart defensive player for the Los Angeles Lakers.</w:t>
      </w:r>
    </w:p>
    <w:p w:rsidR="0033303B" w:rsidRDefault="0033303B" w:rsidP="0033303B">
      <w:pPr>
        <w:spacing w:after="0" w:line="240" w:lineRule="auto"/>
        <w:rPr>
          <w:rFonts w:eastAsia="Times New Roman" w:cs="Times New Roman"/>
          <w:bCs/>
          <w:color w:val="000000"/>
          <w:sz w:val="20"/>
          <w:szCs w:val="20"/>
        </w:rPr>
      </w:pPr>
      <w:r w:rsidRPr="009A7029">
        <w:rPr>
          <w:rFonts w:eastAsia="Times New Roman" w:cs="Times New Roman"/>
          <w:color w:val="000000"/>
          <w:sz w:val="20"/>
          <w:szCs w:val="20"/>
        </w:rPr>
        <w:t xml:space="preserve">ANSWER: Michael Jerome </w:t>
      </w:r>
      <w:r w:rsidRPr="009A7029">
        <w:rPr>
          <w:rFonts w:eastAsia="Times New Roman" w:cs="Times New Roman"/>
          <w:b/>
          <w:bCs/>
          <w:color w:val="000000"/>
          <w:sz w:val="20"/>
          <w:szCs w:val="20"/>
          <w:u w:val="single"/>
        </w:rPr>
        <w:t>Cooper</w:t>
      </w:r>
    </w:p>
    <w:p w:rsidR="0033303B" w:rsidRDefault="0033303B" w:rsidP="0033303B">
      <w:pPr>
        <w:spacing w:after="0" w:line="240" w:lineRule="auto"/>
        <w:rPr>
          <w:rFonts w:eastAsia="Times New Roman" w:cs="Times New Roman"/>
          <w:bCs/>
          <w:color w:val="000000"/>
          <w:sz w:val="20"/>
          <w:szCs w:val="20"/>
        </w:rPr>
      </w:pPr>
    </w:p>
    <w:p w:rsidR="0033303B" w:rsidRDefault="0033303B">
      <w:pPr>
        <w:rPr>
          <w:rFonts w:eastAsia="Times New Roman" w:cs="Times New Roman"/>
          <w:color w:val="000000"/>
          <w:sz w:val="20"/>
          <w:szCs w:val="20"/>
        </w:rPr>
      </w:pPr>
      <w:r>
        <w:rPr>
          <w:rFonts w:eastAsia="Times New Roman" w:cs="Times New Roman"/>
          <w:color w:val="000000"/>
          <w:sz w:val="20"/>
          <w:szCs w:val="20"/>
        </w:rPr>
        <w:br w:type="page"/>
      </w:r>
    </w:p>
    <w:p w:rsidR="0033303B" w:rsidRPr="009A7029" w:rsidRDefault="0033303B" w:rsidP="0033303B">
      <w:pPr>
        <w:spacing w:after="0" w:line="240" w:lineRule="auto"/>
        <w:rPr>
          <w:rFonts w:eastAsia="Times New Roman" w:cs="Times New Roman"/>
          <w:szCs w:val="24"/>
        </w:rPr>
      </w:pPr>
      <w:r>
        <w:rPr>
          <w:rFonts w:eastAsia="Times New Roman" w:cs="Times New Roman"/>
          <w:color w:val="000000"/>
          <w:sz w:val="20"/>
          <w:szCs w:val="20"/>
        </w:rPr>
        <w:lastRenderedPageBreak/>
        <w:t xml:space="preserve">13. </w:t>
      </w:r>
      <w:r w:rsidRPr="009A7029">
        <w:rPr>
          <w:rFonts w:eastAsia="Times New Roman" w:cs="Times New Roman"/>
          <w:color w:val="000000"/>
          <w:sz w:val="20"/>
          <w:szCs w:val="20"/>
        </w:rPr>
        <w:t xml:space="preserve">This style was influenced by the earlier Arts and Crafts Movement, as seen in the work of its main exponent in the UK, Charles </w:t>
      </w:r>
      <w:proofErr w:type="spellStart"/>
      <w:r w:rsidRPr="009A7029">
        <w:rPr>
          <w:rFonts w:eastAsia="Times New Roman" w:cs="Times New Roman"/>
          <w:color w:val="000000"/>
          <w:sz w:val="20"/>
          <w:szCs w:val="20"/>
        </w:rPr>
        <w:t>Rennie</w:t>
      </w:r>
      <w:proofErr w:type="spellEnd"/>
      <w:r w:rsidRPr="009A7029">
        <w:rPr>
          <w:rFonts w:eastAsia="Times New Roman" w:cs="Times New Roman"/>
          <w:color w:val="000000"/>
          <w:sz w:val="20"/>
          <w:szCs w:val="20"/>
        </w:rPr>
        <w:t xml:space="preserve"> Mackintosh. For 10 points each:</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Name this late-19th, early-20th century art movement exemplified by the flowery advertisements of Alphonse </w:t>
      </w:r>
      <w:proofErr w:type="spellStart"/>
      <w:r w:rsidRPr="009A7029">
        <w:rPr>
          <w:rFonts w:eastAsia="Times New Roman" w:cs="Times New Roman"/>
          <w:color w:val="000000"/>
          <w:sz w:val="20"/>
          <w:szCs w:val="20"/>
        </w:rPr>
        <w:t>Mucha</w:t>
      </w:r>
      <w:proofErr w:type="spellEnd"/>
      <w:r w:rsidRPr="009A7029">
        <w:rPr>
          <w:rFonts w:eastAsia="Times New Roman" w:cs="Times New Roman"/>
          <w:color w:val="000000"/>
          <w:sz w:val="20"/>
          <w:szCs w:val="20"/>
        </w:rPr>
        <w:t xml:space="preserve"> and the stained glass of Louis Comfort Tiffany.</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Art Nouveau</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[10] This Belgian brought Art Nouveau to architecture with four townhouses he designed in Brussels, including the Tassel House.</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Victor </w:t>
      </w:r>
      <w:proofErr w:type="spellStart"/>
      <w:r w:rsidRPr="009A7029">
        <w:rPr>
          <w:rFonts w:eastAsia="Times New Roman" w:cs="Times New Roman"/>
          <w:b/>
          <w:bCs/>
          <w:color w:val="000000"/>
          <w:sz w:val="20"/>
          <w:szCs w:val="20"/>
          <w:u w:val="single"/>
        </w:rPr>
        <w:t>Horta</w:t>
      </w:r>
      <w:proofErr w:type="spellEnd"/>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Hector </w:t>
      </w:r>
      <w:proofErr w:type="spellStart"/>
      <w:r w:rsidRPr="009A7029">
        <w:rPr>
          <w:rFonts w:eastAsia="Times New Roman" w:cs="Times New Roman"/>
          <w:color w:val="000000"/>
          <w:sz w:val="20"/>
          <w:szCs w:val="20"/>
        </w:rPr>
        <w:t>Guimard’s</w:t>
      </w:r>
      <w:proofErr w:type="spellEnd"/>
      <w:r w:rsidRPr="009A7029">
        <w:rPr>
          <w:rFonts w:eastAsia="Times New Roman" w:cs="Times New Roman"/>
          <w:color w:val="000000"/>
          <w:sz w:val="20"/>
          <w:szCs w:val="20"/>
        </w:rPr>
        <w:t xml:space="preserve"> contributions to Art Nouveau include the 141 iron and glass entrances he designed for this system, only 58 of which still remain.</w:t>
      </w:r>
    </w:p>
    <w:p w:rsidR="0033303B" w:rsidRDefault="0033303B" w:rsidP="0033303B">
      <w:pPr>
        <w:spacing w:after="0" w:line="240" w:lineRule="auto"/>
        <w:rPr>
          <w:rFonts w:eastAsia="Times New Roman" w:cs="Times New Roman"/>
          <w:color w:val="000000"/>
          <w:sz w:val="20"/>
          <w:szCs w:val="20"/>
        </w:rPr>
      </w:pPr>
      <w:r w:rsidRPr="009A7029">
        <w:rPr>
          <w:rFonts w:eastAsia="Times New Roman" w:cs="Times New Roman"/>
          <w:color w:val="000000"/>
          <w:sz w:val="20"/>
          <w:szCs w:val="20"/>
        </w:rPr>
        <w:t xml:space="preserve">ANSWER: the </w:t>
      </w:r>
      <w:r w:rsidRPr="009A7029">
        <w:rPr>
          <w:rFonts w:eastAsia="Times New Roman" w:cs="Times New Roman"/>
          <w:b/>
          <w:bCs/>
          <w:color w:val="000000"/>
          <w:sz w:val="20"/>
          <w:szCs w:val="20"/>
          <w:u w:val="single"/>
        </w:rPr>
        <w:t>Paris Metro</w:t>
      </w:r>
      <w:r w:rsidRPr="009A7029">
        <w:rPr>
          <w:rFonts w:eastAsia="Times New Roman" w:cs="Times New Roman"/>
          <w:color w:val="000000"/>
          <w:sz w:val="20"/>
          <w:szCs w:val="20"/>
        </w:rPr>
        <w:t>politan</w:t>
      </w:r>
    </w:p>
    <w:p w:rsidR="0033303B" w:rsidRDefault="0033303B" w:rsidP="0033303B">
      <w:pPr>
        <w:spacing w:after="0" w:line="240" w:lineRule="auto"/>
        <w:rPr>
          <w:rFonts w:eastAsia="Times New Roman" w:cs="Times New Roman"/>
          <w:color w:val="000000"/>
          <w:sz w:val="20"/>
          <w:szCs w:val="20"/>
        </w:rPr>
      </w:pPr>
    </w:p>
    <w:p w:rsidR="0033303B" w:rsidRPr="009A7029" w:rsidRDefault="0033303B" w:rsidP="0033303B">
      <w:pPr>
        <w:spacing w:after="0" w:line="240" w:lineRule="auto"/>
        <w:rPr>
          <w:rFonts w:eastAsia="Times New Roman" w:cs="Times New Roman"/>
          <w:szCs w:val="24"/>
        </w:rPr>
      </w:pPr>
      <w:r>
        <w:rPr>
          <w:rFonts w:eastAsia="Times New Roman" w:cs="Times New Roman"/>
          <w:color w:val="000000"/>
          <w:sz w:val="20"/>
          <w:szCs w:val="20"/>
        </w:rPr>
        <w:t xml:space="preserve">14. </w:t>
      </w:r>
      <w:r w:rsidRPr="009A7029">
        <w:rPr>
          <w:rFonts w:eastAsia="Times New Roman" w:cs="Times New Roman"/>
          <w:color w:val="000000"/>
          <w:sz w:val="20"/>
          <w:szCs w:val="20"/>
        </w:rPr>
        <w:t xml:space="preserve">Contrary to what </w:t>
      </w:r>
      <w:r w:rsidRPr="009A7029">
        <w:rPr>
          <w:rFonts w:eastAsia="Times New Roman" w:cs="Times New Roman"/>
          <w:i/>
          <w:iCs/>
          <w:color w:val="000000"/>
          <w:sz w:val="20"/>
          <w:szCs w:val="20"/>
        </w:rPr>
        <w:t>actually</w:t>
      </w:r>
      <w:r w:rsidRPr="009A7029">
        <w:rPr>
          <w:rFonts w:eastAsia="Times New Roman" w:cs="Times New Roman"/>
          <w:color w:val="000000"/>
          <w:sz w:val="20"/>
          <w:szCs w:val="20"/>
        </w:rPr>
        <w:t xml:space="preserve"> happened, this woman’s appearance at Moscow’s Choral Synagogue was seen as a sign of coming religious openness. For 10 points each:</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[10] Name this Jewish woman who ran the Red Army’s propaganda during the Russian Civil War.</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color w:val="000000"/>
          <w:sz w:val="20"/>
          <w:szCs w:val="20"/>
        </w:rPr>
        <w:t>Polina</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b/>
          <w:bCs/>
          <w:color w:val="000000"/>
          <w:sz w:val="20"/>
          <w:szCs w:val="20"/>
          <w:u w:val="single"/>
        </w:rPr>
        <w:t>Zhemchuzhina</w:t>
      </w:r>
      <w:proofErr w:type="spellEnd"/>
      <w:r w:rsidRPr="009A7029">
        <w:rPr>
          <w:rFonts w:eastAsia="Times New Roman" w:cs="Times New Roman"/>
          <w:color w:val="000000"/>
          <w:sz w:val="20"/>
          <w:szCs w:val="20"/>
        </w:rPr>
        <w:t xml:space="preserve"> [or Perl </w:t>
      </w:r>
      <w:proofErr w:type="spellStart"/>
      <w:r w:rsidRPr="009A7029">
        <w:rPr>
          <w:rFonts w:eastAsia="Times New Roman" w:cs="Times New Roman"/>
          <w:b/>
          <w:bCs/>
          <w:color w:val="000000"/>
          <w:sz w:val="20"/>
          <w:szCs w:val="20"/>
          <w:u w:val="single"/>
        </w:rPr>
        <w:t>Karpovskaya</w:t>
      </w:r>
      <w:proofErr w:type="spellEnd"/>
      <w:r w:rsidRPr="009A7029">
        <w:rPr>
          <w:rFonts w:eastAsia="Times New Roman" w:cs="Times New Roman"/>
          <w:color w:val="000000"/>
          <w:sz w:val="20"/>
          <w:szCs w:val="20"/>
        </w:rPr>
        <w:t>]</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w:t>
      </w:r>
      <w:proofErr w:type="spellStart"/>
      <w:r w:rsidRPr="009A7029">
        <w:rPr>
          <w:rFonts w:eastAsia="Times New Roman" w:cs="Times New Roman"/>
          <w:color w:val="000000"/>
          <w:sz w:val="20"/>
          <w:szCs w:val="20"/>
        </w:rPr>
        <w:t>Polina</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Zhemchuzhina</w:t>
      </w:r>
      <w:proofErr w:type="spellEnd"/>
      <w:r w:rsidRPr="009A7029">
        <w:rPr>
          <w:rFonts w:eastAsia="Times New Roman" w:cs="Times New Roman"/>
          <w:color w:val="000000"/>
          <w:sz w:val="20"/>
          <w:szCs w:val="20"/>
        </w:rPr>
        <w:t xml:space="preserve"> was the wife of this man, who was dismissed from the Politburo by Khrushchev nearly two decades after signing a Non-Aggression pact with the Nazis.</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ANSWER: </w:t>
      </w:r>
      <w:proofErr w:type="spellStart"/>
      <w:r w:rsidRPr="009A7029">
        <w:rPr>
          <w:rFonts w:eastAsia="Times New Roman" w:cs="Times New Roman"/>
          <w:color w:val="000000"/>
          <w:sz w:val="20"/>
          <w:szCs w:val="20"/>
        </w:rPr>
        <w:t>Vyacheslav</w:t>
      </w:r>
      <w:proofErr w:type="spellEnd"/>
      <w:r w:rsidRPr="009A7029">
        <w:rPr>
          <w:rFonts w:eastAsia="Times New Roman" w:cs="Times New Roman"/>
          <w:color w:val="000000"/>
          <w:sz w:val="20"/>
          <w:szCs w:val="20"/>
        </w:rPr>
        <w:t xml:space="preserve"> </w:t>
      </w:r>
      <w:r w:rsidRPr="009A7029">
        <w:rPr>
          <w:rFonts w:eastAsia="Times New Roman" w:cs="Times New Roman"/>
          <w:b/>
          <w:bCs/>
          <w:color w:val="000000"/>
          <w:sz w:val="20"/>
          <w:szCs w:val="20"/>
          <w:u w:val="single"/>
        </w:rPr>
        <w:t>Molotov</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Another propaganda device of the Soviet government was this newspaper, whose name meant, appropriately, “news.” It complemented the official organ of the Communist Party, </w:t>
      </w:r>
      <w:r w:rsidRPr="009A7029">
        <w:rPr>
          <w:rFonts w:eastAsia="Times New Roman" w:cs="Times New Roman"/>
          <w:i/>
          <w:iCs/>
          <w:color w:val="000000"/>
          <w:sz w:val="20"/>
          <w:szCs w:val="20"/>
        </w:rPr>
        <w:t>Pravda</w:t>
      </w:r>
      <w:r w:rsidRPr="009A7029">
        <w:rPr>
          <w:rFonts w:eastAsia="Times New Roman" w:cs="Times New Roman"/>
          <w:color w:val="000000"/>
          <w:sz w:val="20"/>
          <w:szCs w:val="20"/>
        </w:rPr>
        <w:t>.</w:t>
      </w:r>
    </w:p>
    <w:p w:rsidR="0033303B" w:rsidRDefault="0033303B" w:rsidP="0033303B">
      <w:pPr>
        <w:spacing w:after="0" w:line="240" w:lineRule="auto"/>
        <w:rPr>
          <w:rFonts w:eastAsia="Times New Roman" w:cs="Times New Roman"/>
          <w:bCs/>
          <w:iCs/>
          <w:color w:val="000000"/>
          <w:sz w:val="20"/>
          <w:szCs w:val="20"/>
        </w:rPr>
      </w:pPr>
      <w:r w:rsidRPr="009A7029">
        <w:rPr>
          <w:rFonts w:eastAsia="Times New Roman" w:cs="Times New Roman"/>
          <w:color w:val="000000"/>
          <w:sz w:val="20"/>
          <w:szCs w:val="20"/>
        </w:rPr>
        <w:t xml:space="preserve">ANSWER: </w:t>
      </w:r>
      <w:proofErr w:type="spellStart"/>
      <w:r w:rsidRPr="009A7029">
        <w:rPr>
          <w:rFonts w:eastAsia="Times New Roman" w:cs="Times New Roman"/>
          <w:b/>
          <w:bCs/>
          <w:i/>
          <w:iCs/>
          <w:color w:val="000000"/>
          <w:sz w:val="20"/>
          <w:szCs w:val="20"/>
          <w:u w:val="single"/>
        </w:rPr>
        <w:t>Izvestia</w:t>
      </w:r>
      <w:proofErr w:type="spellEnd"/>
    </w:p>
    <w:p w:rsidR="0033303B" w:rsidRDefault="0033303B" w:rsidP="0033303B">
      <w:pPr>
        <w:spacing w:after="0" w:line="240" w:lineRule="auto"/>
        <w:rPr>
          <w:rFonts w:eastAsia="Times New Roman" w:cs="Times New Roman"/>
          <w:bCs/>
          <w:iCs/>
          <w:color w:val="000000"/>
          <w:sz w:val="20"/>
          <w:szCs w:val="20"/>
        </w:rPr>
      </w:pPr>
    </w:p>
    <w:p w:rsidR="0033303B" w:rsidRPr="009A7029" w:rsidRDefault="0033303B" w:rsidP="0033303B">
      <w:pPr>
        <w:spacing w:after="0" w:line="240" w:lineRule="auto"/>
        <w:rPr>
          <w:rFonts w:eastAsia="Times New Roman" w:cs="Times New Roman"/>
          <w:szCs w:val="24"/>
        </w:rPr>
      </w:pPr>
      <w:r>
        <w:rPr>
          <w:rFonts w:eastAsia="Times New Roman" w:cs="Times New Roman"/>
          <w:color w:val="000000"/>
          <w:sz w:val="20"/>
          <w:szCs w:val="20"/>
        </w:rPr>
        <w:t xml:space="preserve">15. </w:t>
      </w:r>
      <w:r w:rsidRPr="009A7029">
        <w:rPr>
          <w:rFonts w:eastAsia="Times New Roman" w:cs="Times New Roman"/>
          <w:color w:val="000000"/>
          <w:sz w:val="20"/>
          <w:szCs w:val="20"/>
        </w:rPr>
        <w:t xml:space="preserve">In this passage, a people without government sends for a foreign doctor while dying of a plague, but none of them pay him after being saved; when the plague comes back, the doctor refuses to return, and all but two families die. For 10 points each: </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[10] Identify this passage about a people in Arabia who habitually massacre their governments when they perform badly, then unanimously decide to go without a government, with disastrous results.</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gramStart"/>
      <w:r w:rsidRPr="009A7029">
        <w:rPr>
          <w:rFonts w:eastAsia="Times New Roman" w:cs="Times New Roman"/>
          <w:color w:val="000000"/>
          <w:sz w:val="20"/>
          <w:szCs w:val="20"/>
        </w:rPr>
        <w:t xml:space="preserve">the fable of the </w:t>
      </w:r>
      <w:r w:rsidRPr="009A7029">
        <w:rPr>
          <w:rFonts w:eastAsia="Times New Roman" w:cs="Times New Roman"/>
          <w:b/>
          <w:bCs/>
          <w:color w:val="000000"/>
          <w:sz w:val="20"/>
          <w:szCs w:val="20"/>
          <w:u w:val="single"/>
        </w:rPr>
        <w:t>Troglodytes</w:t>
      </w:r>
      <w:r w:rsidRPr="009A7029">
        <w:rPr>
          <w:rFonts w:eastAsia="Times New Roman" w:cs="Times New Roman"/>
          <w:color w:val="000000"/>
          <w:sz w:val="20"/>
          <w:szCs w:val="20"/>
        </w:rPr>
        <w:t xml:space="preserve"> [prompt</w:t>
      </w:r>
      <w:proofErr w:type="gramEnd"/>
      <w:r w:rsidRPr="009A7029">
        <w:rPr>
          <w:rFonts w:eastAsia="Times New Roman" w:cs="Times New Roman"/>
          <w:color w:val="000000"/>
          <w:sz w:val="20"/>
          <w:szCs w:val="20"/>
        </w:rPr>
        <w:t xml:space="preserve"> on, but do not reveal, answers like “The </w:t>
      </w:r>
      <w:r w:rsidRPr="009A7029">
        <w:rPr>
          <w:rFonts w:eastAsia="Times New Roman" w:cs="Times New Roman"/>
          <w:b/>
          <w:bCs/>
          <w:color w:val="000000"/>
          <w:sz w:val="20"/>
          <w:szCs w:val="20"/>
          <w:u w:val="single"/>
        </w:rPr>
        <w:t>eleventh Persian Letter</w:t>
      </w:r>
      <w:r w:rsidRPr="009A7029">
        <w:rPr>
          <w:rFonts w:eastAsia="Times New Roman" w:cs="Times New Roman"/>
          <w:color w:val="000000"/>
          <w:sz w:val="20"/>
          <w:szCs w:val="20"/>
        </w:rPr>
        <w:t xml:space="preserve"> or the </w:t>
      </w:r>
      <w:r w:rsidRPr="009A7029">
        <w:rPr>
          <w:rFonts w:eastAsia="Times New Roman" w:cs="Times New Roman"/>
          <w:b/>
          <w:bCs/>
          <w:color w:val="000000"/>
          <w:sz w:val="20"/>
          <w:szCs w:val="20"/>
          <w:u w:val="single"/>
        </w:rPr>
        <w:t>twelfth Persian letter</w:t>
      </w:r>
      <w:r w:rsidRPr="009A7029">
        <w:rPr>
          <w:rFonts w:eastAsia="Times New Roman" w:cs="Times New Roman"/>
          <w:color w:val="000000"/>
          <w:sz w:val="20"/>
          <w:szCs w:val="20"/>
        </w:rPr>
        <w:t>]</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The fable of the Troglodytes appears in this epistolary work by Montesquieu about Rica and </w:t>
      </w:r>
      <w:proofErr w:type="spellStart"/>
      <w:r w:rsidRPr="009A7029">
        <w:rPr>
          <w:rFonts w:eastAsia="Times New Roman" w:cs="Times New Roman"/>
          <w:color w:val="000000"/>
          <w:sz w:val="20"/>
          <w:szCs w:val="20"/>
        </w:rPr>
        <w:t>Usbek’s</w:t>
      </w:r>
      <w:proofErr w:type="spellEnd"/>
      <w:r w:rsidRPr="009A7029">
        <w:rPr>
          <w:rFonts w:eastAsia="Times New Roman" w:cs="Times New Roman"/>
          <w:color w:val="000000"/>
          <w:sz w:val="20"/>
          <w:szCs w:val="20"/>
        </w:rPr>
        <w:t xml:space="preserve"> journey to France.</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i/>
          <w:iCs/>
          <w:color w:val="000000"/>
          <w:sz w:val="20"/>
          <w:szCs w:val="20"/>
        </w:rPr>
        <w:t xml:space="preserve">The </w:t>
      </w:r>
      <w:r w:rsidRPr="009A7029">
        <w:rPr>
          <w:rFonts w:eastAsia="Times New Roman" w:cs="Times New Roman"/>
          <w:b/>
          <w:bCs/>
          <w:i/>
          <w:iCs/>
          <w:color w:val="000000"/>
          <w:sz w:val="20"/>
          <w:szCs w:val="20"/>
          <w:u w:val="single"/>
        </w:rPr>
        <w:t>Persian Letters</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This French philosopher, who wrote a commentary on Book 29 of </w:t>
      </w:r>
      <w:r w:rsidRPr="009A7029">
        <w:rPr>
          <w:rFonts w:eastAsia="Times New Roman" w:cs="Times New Roman"/>
          <w:i/>
          <w:iCs/>
          <w:color w:val="000000"/>
          <w:sz w:val="20"/>
          <w:szCs w:val="20"/>
        </w:rPr>
        <w:t>The Spirit of the Laws</w:t>
      </w:r>
      <w:r w:rsidRPr="009A7029">
        <w:rPr>
          <w:rFonts w:eastAsia="Times New Roman" w:cs="Times New Roman"/>
          <w:color w:val="000000"/>
          <w:sz w:val="20"/>
          <w:szCs w:val="20"/>
        </w:rPr>
        <w:t xml:space="preserve">, divided human history into ten evolutionary stages in his </w:t>
      </w:r>
      <w:r w:rsidRPr="009A7029">
        <w:rPr>
          <w:rFonts w:eastAsia="Times New Roman" w:cs="Times New Roman"/>
          <w:i/>
          <w:iCs/>
          <w:color w:val="000000"/>
          <w:sz w:val="20"/>
          <w:szCs w:val="20"/>
        </w:rPr>
        <w:t>Sketch for a Historical Picture of the Progress of the Human Mind</w:t>
      </w:r>
      <w:r w:rsidRPr="009A7029">
        <w:rPr>
          <w:rFonts w:eastAsia="Times New Roman" w:cs="Times New Roman"/>
          <w:color w:val="000000"/>
          <w:sz w:val="20"/>
          <w:szCs w:val="20"/>
        </w:rPr>
        <w:t>.</w:t>
      </w:r>
    </w:p>
    <w:p w:rsidR="0033303B" w:rsidRPr="0033303B"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Nicolas de </w:t>
      </w:r>
      <w:r w:rsidRPr="009A7029">
        <w:rPr>
          <w:rFonts w:eastAsia="Times New Roman" w:cs="Times New Roman"/>
          <w:b/>
          <w:bCs/>
          <w:color w:val="000000"/>
          <w:sz w:val="20"/>
          <w:szCs w:val="20"/>
          <w:u w:val="single"/>
        </w:rPr>
        <w:t>Condorcet</w:t>
      </w:r>
      <w:r w:rsidRPr="009A7029">
        <w:rPr>
          <w:rFonts w:eastAsia="Times New Roman" w:cs="Times New Roman"/>
          <w:color w:val="000000"/>
          <w:sz w:val="20"/>
          <w:szCs w:val="20"/>
        </w:rPr>
        <w:t xml:space="preserve"> [or the Marquis de </w:t>
      </w:r>
      <w:r w:rsidRPr="009A7029">
        <w:rPr>
          <w:rFonts w:eastAsia="Times New Roman" w:cs="Times New Roman"/>
          <w:b/>
          <w:bCs/>
          <w:color w:val="000000"/>
          <w:sz w:val="20"/>
          <w:szCs w:val="20"/>
          <w:u w:val="single"/>
        </w:rPr>
        <w:t>Condorcet</w:t>
      </w:r>
      <w:r w:rsidRPr="009A7029">
        <w:rPr>
          <w:rFonts w:eastAsia="Times New Roman" w:cs="Times New Roman"/>
          <w:color w:val="000000"/>
          <w:sz w:val="20"/>
          <w:szCs w:val="20"/>
        </w:rPr>
        <w:t>]</w:t>
      </w:r>
    </w:p>
    <w:p w:rsidR="0033303B" w:rsidRDefault="0033303B" w:rsidP="0033303B">
      <w:pPr>
        <w:spacing w:after="0" w:line="240" w:lineRule="auto"/>
        <w:rPr>
          <w:rFonts w:eastAsia="Times New Roman" w:cs="Times New Roman"/>
          <w:color w:val="000000"/>
          <w:sz w:val="20"/>
          <w:szCs w:val="20"/>
        </w:rPr>
      </w:pPr>
    </w:p>
    <w:p w:rsidR="0033303B" w:rsidRPr="009A7029" w:rsidRDefault="0033303B" w:rsidP="0033303B">
      <w:pPr>
        <w:spacing w:after="0" w:line="240" w:lineRule="auto"/>
        <w:rPr>
          <w:rFonts w:eastAsia="Times New Roman" w:cs="Times New Roman"/>
          <w:szCs w:val="24"/>
        </w:rPr>
      </w:pPr>
      <w:r>
        <w:rPr>
          <w:rFonts w:eastAsia="Times New Roman" w:cs="Times New Roman"/>
          <w:color w:val="000000"/>
          <w:sz w:val="20"/>
          <w:szCs w:val="20"/>
        </w:rPr>
        <w:t xml:space="preserve">16. </w:t>
      </w:r>
      <w:r w:rsidRPr="009A7029">
        <w:rPr>
          <w:rFonts w:eastAsia="Times New Roman" w:cs="Times New Roman"/>
          <w:color w:val="000000"/>
          <w:sz w:val="20"/>
          <w:szCs w:val="20"/>
        </w:rPr>
        <w:t>Answer these questions about a Celtic fertility god, for 10 points each.</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[10] This deity, who lives only between the winter and summer solstices, is often depicted carrying a bag of gold coins, although he is more often depicted with a stag’s horns.</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b/>
          <w:bCs/>
          <w:color w:val="000000"/>
          <w:sz w:val="20"/>
          <w:szCs w:val="20"/>
          <w:u w:val="single"/>
        </w:rPr>
        <w:t>Cernunnos</w:t>
      </w:r>
      <w:proofErr w:type="spellEnd"/>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The only known artifact that depicts </w:t>
      </w:r>
      <w:proofErr w:type="spellStart"/>
      <w:r w:rsidRPr="009A7029">
        <w:rPr>
          <w:rFonts w:eastAsia="Times New Roman" w:cs="Times New Roman"/>
          <w:color w:val="000000"/>
          <w:sz w:val="20"/>
          <w:szCs w:val="20"/>
        </w:rPr>
        <w:t>Cernunnos</w:t>
      </w:r>
      <w:proofErr w:type="spellEnd"/>
      <w:r w:rsidRPr="009A7029">
        <w:rPr>
          <w:rFonts w:eastAsia="Times New Roman" w:cs="Times New Roman"/>
          <w:color w:val="000000"/>
          <w:sz w:val="20"/>
          <w:szCs w:val="20"/>
        </w:rPr>
        <w:t xml:space="preserve"> with his name is the Pillar of the Boatmen, which also includes depictions of these twin sons of Leda.</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Castor</w:t>
      </w:r>
      <w:r w:rsidRPr="009A7029">
        <w:rPr>
          <w:rFonts w:eastAsia="Times New Roman" w:cs="Times New Roman"/>
          <w:color w:val="000000"/>
          <w:sz w:val="20"/>
          <w:szCs w:val="20"/>
        </w:rPr>
        <w:t xml:space="preserve"> and </w:t>
      </w:r>
      <w:proofErr w:type="spellStart"/>
      <w:r w:rsidRPr="009A7029">
        <w:rPr>
          <w:rFonts w:eastAsia="Times New Roman" w:cs="Times New Roman"/>
          <w:b/>
          <w:bCs/>
          <w:color w:val="000000"/>
          <w:sz w:val="20"/>
          <w:szCs w:val="20"/>
          <w:u w:val="single"/>
        </w:rPr>
        <w:t>Pollux</w:t>
      </w:r>
      <w:proofErr w:type="spellEnd"/>
      <w:r w:rsidRPr="009A7029">
        <w:rPr>
          <w:rFonts w:eastAsia="Times New Roman" w:cs="Times New Roman"/>
          <w:color w:val="000000"/>
          <w:sz w:val="20"/>
          <w:szCs w:val="20"/>
        </w:rPr>
        <w:t xml:space="preserve"> [or the </w:t>
      </w:r>
      <w:proofErr w:type="spellStart"/>
      <w:r w:rsidRPr="009A7029">
        <w:rPr>
          <w:rFonts w:eastAsia="Times New Roman" w:cs="Times New Roman"/>
          <w:b/>
          <w:bCs/>
          <w:color w:val="000000"/>
          <w:sz w:val="20"/>
          <w:szCs w:val="20"/>
          <w:u w:val="single"/>
        </w:rPr>
        <w:t>Dioscuri</w:t>
      </w:r>
      <w:proofErr w:type="spellEnd"/>
      <w:r w:rsidRPr="009A7029">
        <w:rPr>
          <w:rFonts w:eastAsia="Times New Roman" w:cs="Times New Roman"/>
          <w:color w:val="000000"/>
          <w:sz w:val="20"/>
          <w:szCs w:val="20"/>
        </w:rPr>
        <w:t>]</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w:t>
      </w:r>
      <w:proofErr w:type="spellStart"/>
      <w:r w:rsidRPr="009A7029">
        <w:rPr>
          <w:rFonts w:eastAsia="Times New Roman" w:cs="Times New Roman"/>
          <w:color w:val="000000"/>
          <w:sz w:val="20"/>
          <w:szCs w:val="20"/>
        </w:rPr>
        <w:t>Cernunnos</w:t>
      </w:r>
      <w:proofErr w:type="spellEnd"/>
      <w:r w:rsidRPr="009A7029">
        <w:rPr>
          <w:rFonts w:eastAsia="Times New Roman" w:cs="Times New Roman"/>
          <w:color w:val="000000"/>
          <w:sz w:val="20"/>
          <w:szCs w:val="20"/>
        </w:rPr>
        <w:t xml:space="preserve"> is often depicted with one of these animals with ram’s horns. O</w:t>
      </w:r>
      <w:r>
        <w:rPr>
          <w:rFonts w:eastAsia="Times New Roman" w:cs="Times New Roman"/>
          <w:color w:val="000000"/>
          <w:sz w:val="20"/>
          <w:szCs w:val="20"/>
        </w:rPr>
        <w:t>ther examples of these animals include</w:t>
      </w:r>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Ophion</w:t>
      </w:r>
      <w:proofErr w:type="spellEnd"/>
      <w:r w:rsidRPr="009A7029">
        <w:rPr>
          <w:rFonts w:eastAsia="Times New Roman" w:cs="Times New Roman"/>
          <w:color w:val="000000"/>
          <w:sz w:val="20"/>
          <w:szCs w:val="20"/>
        </w:rPr>
        <w:t xml:space="preserve">, who ruled the world with </w:t>
      </w:r>
      <w:proofErr w:type="spellStart"/>
      <w:r w:rsidRPr="009A7029">
        <w:rPr>
          <w:rFonts w:eastAsia="Times New Roman" w:cs="Times New Roman"/>
          <w:color w:val="000000"/>
          <w:sz w:val="20"/>
          <w:szCs w:val="20"/>
        </w:rPr>
        <w:t>Eurynome</w:t>
      </w:r>
      <w:proofErr w:type="spellEnd"/>
      <w:r w:rsidRPr="009A7029">
        <w:rPr>
          <w:rFonts w:eastAsia="Times New Roman" w:cs="Times New Roman"/>
          <w:color w:val="000000"/>
          <w:sz w:val="20"/>
          <w:szCs w:val="20"/>
        </w:rPr>
        <w:t xml:space="preserve">, and </w:t>
      </w:r>
      <w:proofErr w:type="spellStart"/>
      <w:r w:rsidRPr="009A7029">
        <w:rPr>
          <w:rFonts w:eastAsia="Times New Roman" w:cs="Times New Roman"/>
          <w:color w:val="000000"/>
          <w:sz w:val="20"/>
          <w:szCs w:val="20"/>
        </w:rPr>
        <w:t>Gukumatz</w:t>
      </w:r>
      <w:proofErr w:type="spellEnd"/>
      <w:r w:rsidRPr="009A7029">
        <w:rPr>
          <w:rFonts w:eastAsia="Times New Roman" w:cs="Times New Roman"/>
          <w:color w:val="000000"/>
          <w:sz w:val="20"/>
          <w:szCs w:val="20"/>
        </w:rPr>
        <w:t xml:space="preserve">, who created the world in the </w:t>
      </w:r>
      <w:proofErr w:type="spellStart"/>
      <w:r w:rsidRPr="009A7029">
        <w:rPr>
          <w:rFonts w:eastAsia="Times New Roman" w:cs="Times New Roman"/>
          <w:i/>
          <w:iCs/>
          <w:color w:val="000000"/>
          <w:sz w:val="20"/>
          <w:szCs w:val="20"/>
        </w:rPr>
        <w:t>Popol</w:t>
      </w:r>
      <w:proofErr w:type="spellEnd"/>
      <w:r w:rsidRPr="009A7029">
        <w:rPr>
          <w:rFonts w:eastAsia="Times New Roman" w:cs="Times New Roman"/>
          <w:i/>
          <w:iCs/>
          <w:color w:val="000000"/>
          <w:sz w:val="20"/>
          <w:szCs w:val="20"/>
        </w:rPr>
        <w:t xml:space="preserve"> </w:t>
      </w:r>
      <w:proofErr w:type="spellStart"/>
      <w:r w:rsidRPr="009A7029">
        <w:rPr>
          <w:rFonts w:eastAsia="Times New Roman" w:cs="Times New Roman"/>
          <w:i/>
          <w:iCs/>
          <w:color w:val="000000"/>
          <w:sz w:val="20"/>
          <w:szCs w:val="20"/>
        </w:rPr>
        <w:t>Vuh</w:t>
      </w:r>
      <w:proofErr w:type="spellEnd"/>
      <w:r w:rsidRPr="009A7029">
        <w:rPr>
          <w:rFonts w:eastAsia="Times New Roman" w:cs="Times New Roman"/>
          <w:color w:val="000000"/>
          <w:sz w:val="20"/>
          <w:szCs w:val="20"/>
        </w:rPr>
        <w:t>.</w:t>
      </w:r>
    </w:p>
    <w:p w:rsidR="0033303B"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snake</w:t>
      </w:r>
      <w:r w:rsidRPr="009A7029">
        <w:rPr>
          <w:rFonts w:eastAsia="Times New Roman" w:cs="Times New Roman"/>
          <w:color w:val="000000"/>
          <w:sz w:val="20"/>
          <w:szCs w:val="20"/>
        </w:rPr>
        <w:t xml:space="preserve"> [or </w:t>
      </w:r>
      <w:r w:rsidRPr="009A7029">
        <w:rPr>
          <w:rFonts w:eastAsia="Times New Roman" w:cs="Times New Roman"/>
          <w:b/>
          <w:bCs/>
          <w:color w:val="000000"/>
          <w:sz w:val="20"/>
          <w:szCs w:val="20"/>
          <w:u w:val="single"/>
        </w:rPr>
        <w:t>serpent</w:t>
      </w:r>
      <w:r w:rsidRPr="009A7029">
        <w:rPr>
          <w:rFonts w:eastAsia="Times New Roman" w:cs="Times New Roman"/>
          <w:color w:val="000000"/>
          <w:sz w:val="20"/>
          <w:szCs w:val="20"/>
        </w:rPr>
        <w:t>]</w:t>
      </w:r>
      <w:r>
        <w:rPr>
          <w:rFonts w:eastAsia="Times New Roman" w:cs="Times New Roman"/>
          <w:szCs w:val="24"/>
        </w:rPr>
        <w:br/>
      </w:r>
    </w:p>
    <w:p w:rsidR="0033303B" w:rsidRDefault="0033303B" w:rsidP="0033303B">
      <w:pPr>
        <w:spacing w:after="0" w:line="240" w:lineRule="auto"/>
        <w:rPr>
          <w:rFonts w:eastAsia="Times New Roman" w:cs="Times New Roman"/>
          <w:szCs w:val="24"/>
        </w:rPr>
      </w:pPr>
    </w:p>
    <w:p w:rsidR="0033303B" w:rsidRDefault="0033303B" w:rsidP="0033303B">
      <w:pPr>
        <w:spacing w:after="0" w:line="240" w:lineRule="auto"/>
        <w:rPr>
          <w:rFonts w:eastAsia="Times New Roman" w:cs="Times New Roman"/>
          <w:szCs w:val="24"/>
        </w:rPr>
      </w:pPr>
    </w:p>
    <w:p w:rsidR="0033303B" w:rsidRDefault="0033303B" w:rsidP="0033303B">
      <w:pPr>
        <w:spacing w:after="0" w:line="240" w:lineRule="auto"/>
        <w:rPr>
          <w:rFonts w:eastAsia="Times New Roman" w:cs="Times New Roman"/>
          <w:szCs w:val="24"/>
        </w:rPr>
      </w:pPr>
    </w:p>
    <w:p w:rsidR="0033303B" w:rsidRDefault="0033303B" w:rsidP="0033303B">
      <w:pPr>
        <w:spacing w:after="0" w:line="240" w:lineRule="auto"/>
        <w:rPr>
          <w:rFonts w:eastAsia="Times New Roman" w:cs="Times New Roman"/>
          <w:szCs w:val="24"/>
        </w:rPr>
      </w:pPr>
    </w:p>
    <w:p w:rsidR="0033303B" w:rsidRDefault="0033303B" w:rsidP="0033303B">
      <w:pPr>
        <w:spacing w:after="0" w:line="240" w:lineRule="auto"/>
        <w:rPr>
          <w:rFonts w:eastAsia="Times New Roman" w:cs="Times New Roman"/>
          <w:szCs w:val="24"/>
        </w:rPr>
      </w:pPr>
    </w:p>
    <w:p w:rsidR="0033303B" w:rsidRDefault="0033303B" w:rsidP="0033303B">
      <w:pPr>
        <w:spacing w:after="0" w:line="240" w:lineRule="auto"/>
        <w:rPr>
          <w:rFonts w:eastAsia="Times New Roman" w:cs="Times New Roman"/>
          <w:szCs w:val="24"/>
        </w:rPr>
      </w:pPr>
    </w:p>
    <w:p w:rsidR="009A7029" w:rsidRPr="0033303B" w:rsidRDefault="0033303B" w:rsidP="0033303B">
      <w:pPr>
        <w:spacing w:after="0" w:line="240" w:lineRule="auto"/>
        <w:rPr>
          <w:rFonts w:eastAsia="Times New Roman" w:cs="Times New Roman"/>
          <w:szCs w:val="24"/>
        </w:rPr>
      </w:pPr>
      <w:r w:rsidRPr="0033303B">
        <w:rPr>
          <w:rFonts w:eastAsia="Times New Roman" w:cs="Times New Roman"/>
          <w:sz w:val="20"/>
          <w:szCs w:val="20"/>
        </w:rPr>
        <w:lastRenderedPageBreak/>
        <w:t xml:space="preserve">17. </w:t>
      </w:r>
      <w:r w:rsidR="009A7029" w:rsidRPr="009A7029">
        <w:rPr>
          <w:rFonts w:eastAsia="Times New Roman" w:cs="Times New Roman"/>
          <w:color w:val="000000"/>
          <w:sz w:val="20"/>
          <w:szCs w:val="20"/>
        </w:rPr>
        <w:t>This poem tells of a mother who warns her daughter away from “fierce and wild” dogs, instead sending the girl to her death. For 10 points each</w:t>
      </w:r>
      <w:proofErr w:type="gramStart"/>
      <w:r w:rsidR="009A7029" w:rsidRPr="009A7029">
        <w:rPr>
          <w:rFonts w:eastAsia="Times New Roman" w:cs="Times New Roman"/>
          <w:color w:val="000000"/>
          <w:sz w:val="20"/>
          <w:szCs w:val="20"/>
        </w:rPr>
        <w:t>:</w:t>
      </w:r>
      <w:proofErr w:type="gramEnd"/>
      <w:r w:rsidR="00507D1D">
        <w:rPr>
          <w:rFonts w:eastAsia="Times New Roman" w:cs="Times New Roman"/>
          <w:color w:val="000000"/>
          <w:sz w:val="20"/>
          <w:szCs w:val="20"/>
        </w:rPr>
        <w:br/>
      </w:r>
      <w:r w:rsidR="009A7029" w:rsidRPr="009A7029">
        <w:rPr>
          <w:rFonts w:eastAsia="Times New Roman" w:cs="Times New Roman"/>
          <w:color w:val="000000"/>
          <w:sz w:val="20"/>
          <w:szCs w:val="20"/>
        </w:rPr>
        <w:t>[10] Name this Dudley Randall poem that ends with “O here’s the shoe my baby wore, but baby where are you?” written about a hate crime.</w:t>
      </w:r>
      <w:r w:rsidR="00507D1D">
        <w:rPr>
          <w:rFonts w:eastAsia="Times New Roman" w:cs="Times New Roman"/>
          <w:color w:val="000000"/>
          <w:sz w:val="20"/>
          <w:szCs w:val="20"/>
        </w:rPr>
        <w:br/>
      </w:r>
      <w:r w:rsidR="009A7029" w:rsidRPr="009A7029">
        <w:rPr>
          <w:rFonts w:eastAsia="Times New Roman" w:cs="Times New Roman"/>
          <w:color w:val="000000"/>
          <w:sz w:val="20"/>
          <w:szCs w:val="20"/>
        </w:rPr>
        <w:t xml:space="preserve">ANSWER: “The </w:t>
      </w:r>
      <w:r w:rsidR="009A7029" w:rsidRPr="009A7029">
        <w:rPr>
          <w:rFonts w:eastAsia="Times New Roman" w:cs="Times New Roman"/>
          <w:b/>
          <w:bCs/>
          <w:color w:val="000000"/>
          <w:sz w:val="20"/>
          <w:szCs w:val="20"/>
          <w:u w:val="single"/>
        </w:rPr>
        <w:t>Ballad of Birmingham</w:t>
      </w:r>
      <w:r w:rsidR="009A7029" w:rsidRPr="009A7029">
        <w:rPr>
          <w:rFonts w:eastAsia="Times New Roman" w:cs="Times New Roman"/>
          <w:color w:val="000000"/>
          <w:sz w:val="20"/>
          <w:szCs w:val="20"/>
        </w:rPr>
        <w:t>”</w:t>
      </w:r>
      <w:r w:rsidR="00507D1D">
        <w:rPr>
          <w:rFonts w:eastAsia="Times New Roman" w:cs="Times New Roman"/>
          <w:color w:val="000000"/>
          <w:sz w:val="20"/>
          <w:szCs w:val="20"/>
        </w:rPr>
        <w:br/>
      </w:r>
      <w:r w:rsidR="009A7029" w:rsidRPr="009A7029">
        <w:rPr>
          <w:rFonts w:eastAsia="Times New Roman" w:cs="Times New Roman"/>
          <w:color w:val="000000"/>
          <w:sz w:val="20"/>
          <w:szCs w:val="20"/>
        </w:rPr>
        <w:t xml:space="preserve">[10] Contemporary analysis of “Ballad of Birmingham” often contrasted Randall with Gwendolyn Brooks, specifically this Brooks poem in which the title group “lurk late,” “jazz </w:t>
      </w:r>
      <w:proofErr w:type="spellStart"/>
      <w:r w:rsidR="009A7029" w:rsidRPr="009A7029">
        <w:rPr>
          <w:rFonts w:eastAsia="Times New Roman" w:cs="Times New Roman"/>
          <w:color w:val="000000"/>
          <w:sz w:val="20"/>
          <w:szCs w:val="20"/>
        </w:rPr>
        <w:t>june</w:t>
      </w:r>
      <w:proofErr w:type="spellEnd"/>
      <w:r w:rsidR="009A7029" w:rsidRPr="009A7029">
        <w:rPr>
          <w:rFonts w:eastAsia="Times New Roman" w:cs="Times New Roman"/>
          <w:color w:val="000000"/>
          <w:sz w:val="20"/>
          <w:szCs w:val="20"/>
        </w:rPr>
        <w:t>,” and “die soon.”</w:t>
      </w:r>
      <w:r w:rsidR="00507D1D">
        <w:rPr>
          <w:rFonts w:eastAsia="Times New Roman" w:cs="Times New Roman"/>
          <w:color w:val="000000"/>
          <w:sz w:val="20"/>
          <w:szCs w:val="20"/>
        </w:rPr>
        <w:br/>
      </w:r>
      <w:r w:rsidR="009A7029" w:rsidRPr="009A7029">
        <w:rPr>
          <w:rFonts w:eastAsia="Times New Roman" w:cs="Times New Roman"/>
          <w:color w:val="000000"/>
          <w:sz w:val="20"/>
          <w:szCs w:val="20"/>
        </w:rPr>
        <w:t>ANSWER: “</w:t>
      </w:r>
      <w:r w:rsidR="009A7029" w:rsidRPr="009A7029">
        <w:rPr>
          <w:rFonts w:eastAsia="Times New Roman" w:cs="Times New Roman"/>
          <w:b/>
          <w:bCs/>
          <w:color w:val="000000"/>
          <w:sz w:val="20"/>
          <w:szCs w:val="20"/>
          <w:u w:val="single"/>
        </w:rPr>
        <w:t>We Real Cool</w:t>
      </w:r>
      <w:proofErr w:type="gramStart"/>
      <w:r w:rsidR="009A7029" w:rsidRPr="009A7029">
        <w:rPr>
          <w:rFonts w:eastAsia="Times New Roman" w:cs="Times New Roman"/>
          <w:color w:val="000000"/>
          <w:sz w:val="20"/>
          <w:szCs w:val="20"/>
        </w:rPr>
        <w:t>”</w:t>
      </w:r>
      <w:proofErr w:type="gramEnd"/>
      <w:r w:rsidR="00507D1D">
        <w:rPr>
          <w:rFonts w:eastAsia="Times New Roman" w:cs="Times New Roman"/>
          <w:color w:val="000000"/>
          <w:sz w:val="20"/>
          <w:szCs w:val="20"/>
        </w:rPr>
        <w:br/>
      </w:r>
      <w:r w:rsidR="009A7029" w:rsidRPr="009A7029">
        <w:rPr>
          <w:rFonts w:eastAsia="Times New Roman" w:cs="Times New Roman"/>
          <w:color w:val="000000"/>
          <w:sz w:val="20"/>
          <w:szCs w:val="20"/>
        </w:rPr>
        <w:t xml:space="preserve">[10] Randall’s publishing company, Broadside Press, published this author’s poetry book </w:t>
      </w:r>
      <w:r w:rsidR="009A7029" w:rsidRPr="009A7029">
        <w:rPr>
          <w:rFonts w:eastAsia="Times New Roman" w:cs="Times New Roman"/>
          <w:i/>
          <w:iCs/>
          <w:color w:val="000000"/>
          <w:sz w:val="20"/>
          <w:szCs w:val="20"/>
        </w:rPr>
        <w:t>From a Land Where Other People Live</w:t>
      </w:r>
      <w:r w:rsidR="009A7029" w:rsidRPr="009A7029">
        <w:rPr>
          <w:rFonts w:eastAsia="Times New Roman" w:cs="Times New Roman"/>
          <w:color w:val="000000"/>
          <w:sz w:val="20"/>
          <w:szCs w:val="20"/>
        </w:rPr>
        <w:t xml:space="preserve">. She described her struggle with illness in </w:t>
      </w:r>
      <w:r w:rsidR="009A7029" w:rsidRPr="009A7029">
        <w:rPr>
          <w:rFonts w:eastAsia="Times New Roman" w:cs="Times New Roman"/>
          <w:i/>
          <w:iCs/>
          <w:color w:val="000000"/>
          <w:sz w:val="20"/>
          <w:szCs w:val="20"/>
        </w:rPr>
        <w:t xml:space="preserve">The Cancer Journals </w:t>
      </w:r>
      <w:r w:rsidR="009A7029" w:rsidRPr="009A7029">
        <w:rPr>
          <w:rFonts w:eastAsia="Times New Roman" w:cs="Times New Roman"/>
          <w:color w:val="000000"/>
          <w:sz w:val="20"/>
          <w:szCs w:val="20"/>
        </w:rPr>
        <w:t>and wrote a “</w:t>
      </w:r>
      <w:proofErr w:type="spellStart"/>
      <w:r w:rsidR="009A7029" w:rsidRPr="009A7029">
        <w:rPr>
          <w:rFonts w:eastAsia="Times New Roman" w:cs="Times New Roman"/>
          <w:color w:val="000000"/>
          <w:sz w:val="20"/>
          <w:szCs w:val="20"/>
        </w:rPr>
        <w:t>biomythography</w:t>
      </w:r>
      <w:proofErr w:type="spellEnd"/>
      <w:r w:rsidR="009A7029" w:rsidRPr="009A7029">
        <w:rPr>
          <w:rFonts w:eastAsia="Times New Roman" w:cs="Times New Roman"/>
          <w:color w:val="000000"/>
          <w:sz w:val="20"/>
          <w:szCs w:val="20"/>
        </w:rPr>
        <w:t xml:space="preserve">” titled </w:t>
      </w:r>
      <w:proofErr w:type="spellStart"/>
      <w:r w:rsidR="009A7029" w:rsidRPr="009A7029">
        <w:rPr>
          <w:rFonts w:eastAsia="Times New Roman" w:cs="Times New Roman"/>
          <w:i/>
          <w:iCs/>
          <w:color w:val="000000"/>
          <w:sz w:val="20"/>
          <w:szCs w:val="20"/>
        </w:rPr>
        <w:t>Zami</w:t>
      </w:r>
      <w:proofErr w:type="spellEnd"/>
      <w:r w:rsidR="009A7029" w:rsidRPr="009A7029">
        <w:rPr>
          <w:rFonts w:eastAsia="Times New Roman" w:cs="Times New Roman"/>
          <w:i/>
          <w:iCs/>
          <w:color w:val="000000"/>
          <w:sz w:val="20"/>
          <w:szCs w:val="20"/>
        </w:rPr>
        <w:t>: A New Spelling of My Name</w:t>
      </w:r>
      <w:r w:rsidR="009A7029" w:rsidRPr="009A7029">
        <w:rPr>
          <w:rFonts w:eastAsia="Times New Roman" w:cs="Times New Roman"/>
          <w:color w:val="000000"/>
          <w:sz w:val="20"/>
          <w:szCs w:val="20"/>
        </w:rPr>
        <w:t>.</w:t>
      </w:r>
      <w:r w:rsidR="00507D1D">
        <w:rPr>
          <w:rFonts w:eastAsia="Times New Roman" w:cs="Times New Roman"/>
          <w:color w:val="000000"/>
          <w:sz w:val="20"/>
          <w:szCs w:val="20"/>
        </w:rPr>
        <w:br/>
      </w:r>
      <w:r w:rsidR="009A7029" w:rsidRPr="009A7029">
        <w:rPr>
          <w:rFonts w:eastAsia="Times New Roman" w:cs="Times New Roman"/>
          <w:color w:val="000000"/>
          <w:sz w:val="20"/>
          <w:szCs w:val="20"/>
        </w:rPr>
        <w:t xml:space="preserve">ANSWER: </w:t>
      </w:r>
      <w:proofErr w:type="spellStart"/>
      <w:r w:rsidR="009A7029" w:rsidRPr="009A7029">
        <w:rPr>
          <w:rFonts w:eastAsia="Times New Roman" w:cs="Times New Roman"/>
          <w:color w:val="000000"/>
          <w:sz w:val="20"/>
          <w:szCs w:val="20"/>
        </w:rPr>
        <w:t>Audre</w:t>
      </w:r>
      <w:proofErr w:type="spellEnd"/>
      <w:r w:rsidR="009A7029" w:rsidRPr="009A7029">
        <w:rPr>
          <w:rFonts w:eastAsia="Times New Roman" w:cs="Times New Roman"/>
          <w:color w:val="000000"/>
          <w:sz w:val="20"/>
          <w:szCs w:val="20"/>
        </w:rPr>
        <w:t xml:space="preserve"> </w:t>
      </w:r>
      <w:proofErr w:type="spellStart"/>
      <w:r w:rsidR="009A7029" w:rsidRPr="009A7029">
        <w:rPr>
          <w:rFonts w:eastAsia="Times New Roman" w:cs="Times New Roman"/>
          <w:b/>
          <w:bCs/>
          <w:color w:val="000000"/>
          <w:sz w:val="20"/>
          <w:szCs w:val="20"/>
          <w:u w:val="single"/>
        </w:rPr>
        <w:t>Lorde</w:t>
      </w:r>
      <w:proofErr w:type="spellEnd"/>
    </w:p>
    <w:p w:rsidR="0033303B" w:rsidRDefault="0033303B" w:rsidP="00507D1D">
      <w:pPr>
        <w:spacing w:after="0" w:line="240" w:lineRule="auto"/>
        <w:rPr>
          <w:rFonts w:eastAsia="Times New Roman" w:cs="Times New Roman"/>
          <w:szCs w:val="24"/>
        </w:rPr>
      </w:pPr>
    </w:p>
    <w:p w:rsidR="0033303B" w:rsidRPr="009A7029" w:rsidRDefault="0033303B" w:rsidP="0033303B">
      <w:pPr>
        <w:spacing w:after="0" w:line="240" w:lineRule="auto"/>
        <w:rPr>
          <w:rFonts w:eastAsia="Times New Roman" w:cs="Times New Roman"/>
          <w:szCs w:val="24"/>
        </w:rPr>
      </w:pPr>
      <w:r>
        <w:rPr>
          <w:rFonts w:eastAsia="Times New Roman" w:cs="Times New Roman"/>
          <w:color w:val="000000"/>
          <w:sz w:val="20"/>
          <w:szCs w:val="20"/>
        </w:rPr>
        <w:t xml:space="preserve">18. </w:t>
      </w:r>
      <w:r w:rsidRPr="009A7029">
        <w:rPr>
          <w:rFonts w:eastAsia="Times New Roman" w:cs="Times New Roman"/>
          <w:color w:val="000000"/>
          <w:sz w:val="20"/>
          <w:szCs w:val="20"/>
        </w:rPr>
        <w:t xml:space="preserve">This musician described a young poet who sings to a lady the </w:t>
      </w:r>
      <w:proofErr w:type="spellStart"/>
      <w:r w:rsidRPr="009A7029">
        <w:rPr>
          <w:rFonts w:eastAsia="Times New Roman" w:cs="Times New Roman"/>
          <w:color w:val="000000"/>
          <w:sz w:val="20"/>
          <w:szCs w:val="20"/>
        </w:rPr>
        <w:t>lai</w:t>
      </w:r>
      <w:proofErr w:type="spellEnd"/>
      <w:r w:rsidRPr="009A7029">
        <w:rPr>
          <w:rFonts w:eastAsia="Times New Roman" w:cs="Times New Roman"/>
          <w:color w:val="000000"/>
          <w:sz w:val="20"/>
          <w:szCs w:val="20"/>
        </w:rPr>
        <w:t xml:space="preserve"> “Qui </w:t>
      </w:r>
      <w:proofErr w:type="spellStart"/>
      <w:r w:rsidRPr="009A7029">
        <w:rPr>
          <w:rFonts w:eastAsia="Times New Roman" w:cs="Times New Roman"/>
          <w:color w:val="000000"/>
          <w:sz w:val="20"/>
          <w:szCs w:val="20"/>
        </w:rPr>
        <w:t>n’aroit</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autre</w:t>
      </w:r>
      <w:proofErr w:type="spellEnd"/>
      <w:r w:rsidRPr="009A7029">
        <w:rPr>
          <w:rFonts w:eastAsia="Times New Roman" w:cs="Times New Roman"/>
          <w:color w:val="000000"/>
          <w:sz w:val="20"/>
          <w:szCs w:val="20"/>
        </w:rPr>
        <w:t xml:space="preserve"> deport” in the opening section of his </w:t>
      </w:r>
      <w:r w:rsidRPr="009A7029">
        <w:rPr>
          <w:rFonts w:eastAsia="Times New Roman" w:cs="Times New Roman"/>
          <w:i/>
          <w:iCs/>
          <w:color w:val="000000"/>
          <w:sz w:val="20"/>
          <w:szCs w:val="20"/>
        </w:rPr>
        <w:t xml:space="preserve">Le </w:t>
      </w:r>
      <w:proofErr w:type="spellStart"/>
      <w:r w:rsidRPr="009A7029">
        <w:rPr>
          <w:rFonts w:eastAsia="Times New Roman" w:cs="Times New Roman"/>
          <w:i/>
          <w:iCs/>
          <w:color w:val="000000"/>
          <w:sz w:val="20"/>
          <w:szCs w:val="20"/>
        </w:rPr>
        <w:t>Remede</w:t>
      </w:r>
      <w:proofErr w:type="spellEnd"/>
      <w:r w:rsidRPr="009A7029">
        <w:rPr>
          <w:rFonts w:eastAsia="Times New Roman" w:cs="Times New Roman"/>
          <w:i/>
          <w:iCs/>
          <w:color w:val="000000"/>
          <w:sz w:val="20"/>
          <w:szCs w:val="20"/>
        </w:rPr>
        <w:t xml:space="preserve"> de Fortune</w:t>
      </w:r>
      <w:r w:rsidRPr="009A7029">
        <w:rPr>
          <w:rFonts w:eastAsia="Times New Roman" w:cs="Times New Roman"/>
          <w:color w:val="000000"/>
          <w:sz w:val="20"/>
          <w:szCs w:val="20"/>
        </w:rPr>
        <w:t>. For 10 points each:</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Name this </w:t>
      </w:r>
      <w:proofErr w:type="spellStart"/>
      <w:r w:rsidRPr="009A7029">
        <w:rPr>
          <w:rFonts w:eastAsia="Times New Roman" w:cs="Times New Roman"/>
          <w:color w:val="000000"/>
          <w:sz w:val="20"/>
          <w:szCs w:val="20"/>
        </w:rPr>
        <w:t>trouvere</w:t>
      </w:r>
      <w:proofErr w:type="spellEnd"/>
      <w:r w:rsidRPr="009A7029">
        <w:rPr>
          <w:rFonts w:eastAsia="Times New Roman" w:cs="Times New Roman"/>
          <w:color w:val="000000"/>
          <w:sz w:val="20"/>
          <w:szCs w:val="20"/>
        </w:rPr>
        <w:t xml:space="preserve"> </w:t>
      </w:r>
      <w:proofErr w:type="gramStart"/>
      <w:r w:rsidRPr="009A7029">
        <w:rPr>
          <w:rFonts w:eastAsia="Times New Roman" w:cs="Times New Roman"/>
          <w:color w:val="000000"/>
          <w:sz w:val="20"/>
          <w:szCs w:val="20"/>
        </w:rPr>
        <w:t>who</w:t>
      </w:r>
      <w:proofErr w:type="gramEnd"/>
      <w:r w:rsidRPr="009A7029">
        <w:rPr>
          <w:rFonts w:eastAsia="Times New Roman" w:cs="Times New Roman"/>
          <w:color w:val="000000"/>
          <w:sz w:val="20"/>
          <w:szCs w:val="20"/>
        </w:rPr>
        <w:t xml:space="preserve"> also composed music to accompany his poem </w:t>
      </w:r>
      <w:r w:rsidRPr="009A7029">
        <w:rPr>
          <w:rFonts w:eastAsia="Times New Roman" w:cs="Times New Roman"/>
          <w:i/>
          <w:iCs/>
          <w:color w:val="000000"/>
          <w:sz w:val="20"/>
          <w:szCs w:val="20"/>
        </w:rPr>
        <w:t xml:space="preserve">Le </w:t>
      </w:r>
      <w:proofErr w:type="spellStart"/>
      <w:r w:rsidRPr="009A7029">
        <w:rPr>
          <w:rFonts w:eastAsia="Times New Roman" w:cs="Times New Roman"/>
          <w:i/>
          <w:iCs/>
          <w:color w:val="000000"/>
          <w:sz w:val="20"/>
          <w:szCs w:val="20"/>
        </w:rPr>
        <w:t>Voir</w:t>
      </w:r>
      <w:proofErr w:type="spellEnd"/>
      <w:r w:rsidRPr="009A7029">
        <w:rPr>
          <w:rFonts w:eastAsia="Times New Roman" w:cs="Times New Roman"/>
          <w:i/>
          <w:iCs/>
          <w:color w:val="000000"/>
          <w:sz w:val="20"/>
          <w:szCs w:val="20"/>
        </w:rPr>
        <w:t xml:space="preserve"> </w:t>
      </w:r>
      <w:proofErr w:type="spellStart"/>
      <w:r w:rsidRPr="009A7029">
        <w:rPr>
          <w:rFonts w:eastAsia="Times New Roman" w:cs="Times New Roman"/>
          <w:i/>
          <w:iCs/>
          <w:color w:val="000000"/>
          <w:sz w:val="20"/>
          <w:szCs w:val="20"/>
        </w:rPr>
        <w:t>Dit</w:t>
      </w:r>
      <w:proofErr w:type="spellEnd"/>
      <w:r w:rsidRPr="009A7029">
        <w:rPr>
          <w:rFonts w:eastAsia="Times New Roman" w:cs="Times New Roman"/>
          <w:color w:val="000000"/>
          <w:sz w:val="20"/>
          <w:szCs w:val="20"/>
        </w:rPr>
        <w:t xml:space="preserve">, which recounted his love affair with the young </w:t>
      </w:r>
      <w:proofErr w:type="spellStart"/>
      <w:r w:rsidRPr="009A7029">
        <w:rPr>
          <w:rFonts w:eastAsia="Times New Roman" w:cs="Times New Roman"/>
          <w:color w:val="000000"/>
          <w:sz w:val="20"/>
          <w:szCs w:val="20"/>
        </w:rPr>
        <w:t>Peronne</w:t>
      </w:r>
      <w:proofErr w:type="spellEnd"/>
      <w:r w:rsidRPr="009A7029">
        <w:rPr>
          <w:rFonts w:eastAsia="Times New Roman" w:cs="Times New Roman"/>
          <w:color w:val="000000"/>
          <w:sz w:val="20"/>
          <w:szCs w:val="20"/>
        </w:rPr>
        <w:t>.</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Guillaume de </w:t>
      </w:r>
      <w:proofErr w:type="spellStart"/>
      <w:r w:rsidRPr="009A7029">
        <w:rPr>
          <w:rFonts w:eastAsia="Times New Roman" w:cs="Times New Roman"/>
          <w:b/>
          <w:bCs/>
          <w:color w:val="000000"/>
          <w:sz w:val="20"/>
          <w:szCs w:val="20"/>
          <w:u w:val="single"/>
        </w:rPr>
        <w:t>Machaut</w:t>
      </w:r>
      <w:proofErr w:type="spellEnd"/>
      <w:r w:rsidRPr="009A7029">
        <w:rPr>
          <w:rFonts w:eastAsia="Times New Roman" w:cs="Times New Roman"/>
          <w:color w:val="000000"/>
          <w:sz w:val="20"/>
          <w:szCs w:val="20"/>
        </w:rPr>
        <w:t xml:space="preserve"> [or Guillaume de </w:t>
      </w:r>
      <w:proofErr w:type="spellStart"/>
      <w:r w:rsidRPr="009A7029">
        <w:rPr>
          <w:rFonts w:eastAsia="Times New Roman" w:cs="Times New Roman"/>
          <w:b/>
          <w:bCs/>
          <w:color w:val="000000"/>
          <w:sz w:val="20"/>
          <w:szCs w:val="20"/>
          <w:u w:val="single"/>
        </w:rPr>
        <w:t>Machault</w:t>
      </w:r>
      <w:proofErr w:type="spellEnd"/>
      <w:r w:rsidRPr="009A7029">
        <w:rPr>
          <w:rFonts w:eastAsia="Times New Roman" w:cs="Times New Roman"/>
          <w:color w:val="000000"/>
          <w:sz w:val="20"/>
          <w:szCs w:val="20"/>
        </w:rPr>
        <w:t>]</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w:t>
      </w:r>
      <w:proofErr w:type="spellStart"/>
      <w:r w:rsidRPr="009A7029">
        <w:rPr>
          <w:rFonts w:eastAsia="Times New Roman" w:cs="Times New Roman"/>
          <w:color w:val="000000"/>
          <w:sz w:val="20"/>
          <w:szCs w:val="20"/>
        </w:rPr>
        <w:t>Machaut</w:t>
      </w:r>
      <w:proofErr w:type="spellEnd"/>
      <w:r w:rsidRPr="009A7029">
        <w:rPr>
          <w:rFonts w:eastAsia="Times New Roman" w:cs="Times New Roman"/>
          <w:color w:val="000000"/>
          <w:sz w:val="20"/>
          <w:szCs w:val="20"/>
        </w:rPr>
        <w:t xml:space="preserve"> was one of the most important composers of this period of French music starting in the fourteenth century. This period received its name from another composer active during it, Philippe de </w:t>
      </w:r>
      <w:proofErr w:type="spellStart"/>
      <w:r w:rsidRPr="009A7029">
        <w:rPr>
          <w:rFonts w:eastAsia="Times New Roman" w:cs="Times New Roman"/>
          <w:color w:val="000000"/>
          <w:sz w:val="20"/>
          <w:szCs w:val="20"/>
        </w:rPr>
        <w:t>Vitry</w:t>
      </w:r>
      <w:proofErr w:type="spellEnd"/>
      <w:r w:rsidRPr="009A7029">
        <w:rPr>
          <w:rFonts w:eastAsia="Times New Roman" w:cs="Times New Roman"/>
          <w:color w:val="000000"/>
          <w:sz w:val="20"/>
          <w:szCs w:val="20"/>
        </w:rPr>
        <w:t>.</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b/>
          <w:bCs/>
          <w:color w:val="000000"/>
          <w:sz w:val="20"/>
          <w:szCs w:val="20"/>
          <w:u w:val="single"/>
        </w:rPr>
        <w:t>Ars</w:t>
      </w:r>
      <w:proofErr w:type="spellEnd"/>
      <w:r w:rsidRPr="009A7029">
        <w:rPr>
          <w:rFonts w:eastAsia="Times New Roman" w:cs="Times New Roman"/>
          <w:b/>
          <w:bCs/>
          <w:color w:val="000000"/>
          <w:sz w:val="20"/>
          <w:szCs w:val="20"/>
          <w:u w:val="single"/>
        </w:rPr>
        <w:t xml:space="preserve"> Nova</w:t>
      </w:r>
      <w:r w:rsidRPr="009A7029">
        <w:rPr>
          <w:rFonts w:eastAsia="Times New Roman" w:cs="Times New Roman"/>
          <w:color w:val="000000"/>
          <w:sz w:val="20"/>
          <w:szCs w:val="20"/>
        </w:rPr>
        <w:t xml:space="preserve"> [or </w:t>
      </w:r>
      <w:r w:rsidRPr="009A7029">
        <w:rPr>
          <w:rFonts w:eastAsia="Times New Roman" w:cs="Times New Roman"/>
          <w:b/>
          <w:bCs/>
          <w:color w:val="000000"/>
          <w:sz w:val="20"/>
          <w:szCs w:val="20"/>
          <w:u w:val="single"/>
        </w:rPr>
        <w:t>New Art</w:t>
      </w:r>
      <w:r w:rsidRPr="009A7029">
        <w:rPr>
          <w:rFonts w:eastAsia="Times New Roman" w:cs="Times New Roman"/>
          <w:color w:val="000000"/>
          <w:sz w:val="20"/>
          <w:szCs w:val="20"/>
        </w:rPr>
        <w:t>]</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This most-famous work by </w:t>
      </w:r>
      <w:proofErr w:type="spellStart"/>
      <w:r w:rsidRPr="009A7029">
        <w:rPr>
          <w:rFonts w:eastAsia="Times New Roman" w:cs="Times New Roman"/>
          <w:color w:val="000000"/>
          <w:sz w:val="20"/>
          <w:szCs w:val="20"/>
        </w:rPr>
        <w:t>Machaut</w:t>
      </w:r>
      <w:proofErr w:type="spellEnd"/>
      <w:r w:rsidRPr="009A7029">
        <w:rPr>
          <w:rFonts w:eastAsia="Times New Roman" w:cs="Times New Roman"/>
          <w:color w:val="000000"/>
          <w:sz w:val="20"/>
          <w:szCs w:val="20"/>
        </w:rPr>
        <w:t xml:space="preserve"> was the first setting of the Ordinary mass written by a single composer.</w:t>
      </w:r>
    </w:p>
    <w:p w:rsidR="0033303B" w:rsidRDefault="0033303B"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i/>
          <w:iCs/>
          <w:color w:val="000000"/>
          <w:sz w:val="20"/>
          <w:szCs w:val="20"/>
        </w:rPr>
        <w:t xml:space="preserve">La </w:t>
      </w:r>
      <w:proofErr w:type="spellStart"/>
      <w:r w:rsidRPr="009A7029">
        <w:rPr>
          <w:rFonts w:eastAsia="Times New Roman" w:cs="Times New Roman"/>
          <w:i/>
          <w:iCs/>
          <w:color w:val="000000"/>
          <w:sz w:val="20"/>
          <w:szCs w:val="20"/>
        </w:rPr>
        <w:t>Messe</w:t>
      </w:r>
      <w:proofErr w:type="spellEnd"/>
      <w:r w:rsidRPr="009A7029">
        <w:rPr>
          <w:rFonts w:eastAsia="Times New Roman" w:cs="Times New Roman"/>
          <w:i/>
          <w:iCs/>
          <w:color w:val="000000"/>
          <w:sz w:val="20"/>
          <w:szCs w:val="20"/>
        </w:rPr>
        <w:t xml:space="preserve"> de </w:t>
      </w:r>
      <w:proofErr w:type="spellStart"/>
      <w:r w:rsidRPr="009A7029">
        <w:rPr>
          <w:rFonts w:eastAsia="Times New Roman" w:cs="Times New Roman"/>
          <w:b/>
          <w:bCs/>
          <w:i/>
          <w:iCs/>
          <w:color w:val="000000"/>
          <w:sz w:val="20"/>
          <w:szCs w:val="20"/>
          <w:u w:val="single"/>
        </w:rPr>
        <w:t>Nostre</w:t>
      </w:r>
      <w:proofErr w:type="spellEnd"/>
      <w:r w:rsidRPr="009A7029">
        <w:rPr>
          <w:rFonts w:eastAsia="Times New Roman" w:cs="Times New Roman"/>
          <w:b/>
          <w:bCs/>
          <w:i/>
          <w:iCs/>
          <w:color w:val="000000"/>
          <w:sz w:val="20"/>
          <w:szCs w:val="20"/>
          <w:u w:val="single"/>
        </w:rPr>
        <w:t xml:space="preserve"> Dame</w:t>
      </w:r>
      <w:r w:rsidRPr="009A7029">
        <w:rPr>
          <w:rFonts w:eastAsia="Times New Roman" w:cs="Times New Roman"/>
          <w:color w:val="000000"/>
          <w:sz w:val="20"/>
          <w:szCs w:val="20"/>
        </w:rPr>
        <w:t xml:space="preserve"> [or </w:t>
      </w:r>
      <w:r w:rsidRPr="009A7029">
        <w:rPr>
          <w:rFonts w:eastAsia="Times New Roman" w:cs="Times New Roman"/>
          <w:b/>
          <w:bCs/>
          <w:i/>
          <w:iCs/>
          <w:color w:val="000000"/>
          <w:sz w:val="20"/>
          <w:szCs w:val="20"/>
          <w:u w:val="single"/>
        </w:rPr>
        <w:t>Notre Dame</w:t>
      </w:r>
      <w:r w:rsidRPr="009A7029">
        <w:rPr>
          <w:rFonts w:eastAsia="Times New Roman" w:cs="Times New Roman"/>
          <w:i/>
          <w:iCs/>
          <w:color w:val="000000"/>
          <w:sz w:val="20"/>
          <w:szCs w:val="20"/>
        </w:rPr>
        <w:t xml:space="preserve"> Mass</w:t>
      </w:r>
      <w:r w:rsidRPr="009A7029">
        <w:rPr>
          <w:rFonts w:eastAsia="Times New Roman" w:cs="Times New Roman"/>
          <w:color w:val="000000"/>
          <w:sz w:val="20"/>
          <w:szCs w:val="20"/>
        </w:rPr>
        <w:t>]</w:t>
      </w:r>
    </w:p>
    <w:p w:rsidR="0033303B" w:rsidRDefault="0033303B" w:rsidP="00507D1D">
      <w:pPr>
        <w:spacing w:after="0" w:line="240" w:lineRule="auto"/>
        <w:rPr>
          <w:rFonts w:eastAsia="Times New Roman" w:cs="Times New Roman"/>
          <w:szCs w:val="24"/>
        </w:rPr>
      </w:pPr>
    </w:p>
    <w:p w:rsidR="009A7029" w:rsidRPr="009A7029" w:rsidRDefault="0033303B" w:rsidP="00507D1D">
      <w:pPr>
        <w:spacing w:after="0" w:line="240" w:lineRule="auto"/>
        <w:rPr>
          <w:rFonts w:eastAsia="Times New Roman" w:cs="Times New Roman"/>
          <w:szCs w:val="24"/>
        </w:rPr>
      </w:pPr>
      <w:r w:rsidRPr="0033303B">
        <w:rPr>
          <w:rFonts w:eastAsia="Times New Roman" w:cs="Times New Roman"/>
          <w:sz w:val="20"/>
          <w:szCs w:val="20"/>
        </w:rPr>
        <w:t xml:space="preserve">19. </w:t>
      </w:r>
      <w:r w:rsidR="009A7029" w:rsidRPr="009A7029">
        <w:rPr>
          <w:rFonts w:eastAsia="Times New Roman" w:cs="Times New Roman"/>
          <w:color w:val="000000"/>
          <w:sz w:val="20"/>
          <w:szCs w:val="20"/>
        </w:rPr>
        <w:t>The fifth chapter of Milosz’</w:t>
      </w:r>
      <w:r>
        <w:rPr>
          <w:rFonts w:eastAsia="Times New Roman" w:cs="Times New Roman"/>
          <w:color w:val="000000"/>
          <w:sz w:val="20"/>
          <w:szCs w:val="20"/>
        </w:rPr>
        <w:t>s</w:t>
      </w:r>
      <w:r w:rsidR="009A7029" w:rsidRPr="009A7029">
        <w:rPr>
          <w:rFonts w:eastAsia="Times New Roman" w:cs="Times New Roman"/>
          <w:color w:val="000000"/>
          <w:sz w:val="20"/>
          <w:szCs w:val="20"/>
        </w:rPr>
        <w:t xml:space="preserve"> </w:t>
      </w:r>
      <w:r w:rsidR="009A7029" w:rsidRPr="009A7029">
        <w:rPr>
          <w:rFonts w:eastAsia="Times New Roman" w:cs="Times New Roman"/>
          <w:i/>
          <w:iCs/>
          <w:color w:val="000000"/>
          <w:sz w:val="20"/>
          <w:szCs w:val="20"/>
        </w:rPr>
        <w:t xml:space="preserve">The Captive Mind </w:t>
      </w:r>
      <w:r w:rsidR="009A7029" w:rsidRPr="009A7029">
        <w:rPr>
          <w:rFonts w:eastAsia="Times New Roman" w:cs="Times New Roman"/>
          <w:color w:val="000000"/>
          <w:sz w:val="20"/>
          <w:szCs w:val="20"/>
        </w:rPr>
        <w:t xml:space="preserve">deals with this man, whose first collection, </w:t>
      </w:r>
      <w:r w:rsidR="009A7029" w:rsidRPr="009A7029">
        <w:rPr>
          <w:rFonts w:eastAsia="Times New Roman" w:cs="Times New Roman"/>
          <w:i/>
          <w:iCs/>
          <w:color w:val="000000"/>
          <w:sz w:val="20"/>
          <w:szCs w:val="20"/>
        </w:rPr>
        <w:t>Under the Earth</w:t>
      </w:r>
      <w:r w:rsidR="009A7029" w:rsidRPr="009A7029">
        <w:rPr>
          <w:rFonts w:eastAsia="Times New Roman" w:cs="Times New Roman"/>
          <w:color w:val="000000"/>
          <w:sz w:val="20"/>
          <w:szCs w:val="20"/>
        </w:rPr>
        <w:t>,</w:t>
      </w:r>
      <w:r w:rsidR="009A7029" w:rsidRPr="009A7029">
        <w:rPr>
          <w:rFonts w:eastAsia="Times New Roman" w:cs="Times New Roman"/>
          <w:i/>
          <w:iCs/>
          <w:color w:val="000000"/>
          <w:sz w:val="20"/>
          <w:szCs w:val="20"/>
        </w:rPr>
        <w:t xml:space="preserve"> </w:t>
      </w:r>
      <w:r w:rsidR="009A7029" w:rsidRPr="009A7029">
        <w:rPr>
          <w:rFonts w:eastAsia="Times New Roman" w:cs="Times New Roman"/>
          <w:color w:val="000000"/>
          <w:sz w:val="20"/>
          <w:szCs w:val="20"/>
        </w:rPr>
        <w:t>was published underground in occupied Warsaw. For 10 points each:</w:t>
      </w:r>
    </w:p>
    <w:p w:rsidR="009A7029" w:rsidRPr="009A7029" w:rsidRDefault="009A7029"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[10] Name this Polish author who reflected on his slave labor under the Nazi regime in the memoir </w:t>
      </w:r>
      <w:r w:rsidRPr="009A7029">
        <w:rPr>
          <w:rFonts w:eastAsia="Times New Roman" w:cs="Times New Roman"/>
          <w:i/>
          <w:iCs/>
          <w:color w:val="000000"/>
          <w:sz w:val="20"/>
          <w:szCs w:val="20"/>
        </w:rPr>
        <w:t>This Way for the Gas, Ladies and Gentlemen.</w:t>
      </w:r>
    </w:p>
    <w:p w:rsidR="009A7029" w:rsidRPr="009A7029" w:rsidRDefault="009A7029"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color w:val="000000"/>
          <w:sz w:val="20"/>
          <w:szCs w:val="20"/>
        </w:rPr>
        <w:t>Tadeusz</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b/>
          <w:bCs/>
          <w:color w:val="000000"/>
          <w:sz w:val="20"/>
          <w:szCs w:val="20"/>
          <w:u w:val="single"/>
        </w:rPr>
        <w:t>Borowski</w:t>
      </w:r>
      <w:proofErr w:type="spellEnd"/>
    </w:p>
    <w:p w:rsidR="009A7029" w:rsidRPr="009A7029" w:rsidRDefault="009A7029"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[10] </w:t>
      </w:r>
      <w:proofErr w:type="spellStart"/>
      <w:r w:rsidRPr="009A7029">
        <w:rPr>
          <w:rFonts w:eastAsia="Times New Roman" w:cs="Times New Roman"/>
          <w:color w:val="000000"/>
          <w:sz w:val="20"/>
          <w:szCs w:val="20"/>
        </w:rPr>
        <w:t>Eli</w:t>
      </w:r>
      <w:r w:rsidR="0033303B">
        <w:rPr>
          <w:rFonts w:eastAsia="Times New Roman" w:cs="Times New Roman"/>
          <w:color w:val="000000"/>
          <w:sz w:val="20"/>
          <w:szCs w:val="20"/>
        </w:rPr>
        <w:t>e</w:t>
      </w:r>
      <w:proofErr w:type="spellEnd"/>
      <w:r w:rsidRPr="009A7029">
        <w:rPr>
          <w:rFonts w:eastAsia="Times New Roman" w:cs="Times New Roman"/>
          <w:color w:val="000000"/>
          <w:sz w:val="20"/>
          <w:szCs w:val="20"/>
        </w:rPr>
        <w:t xml:space="preserve"> Wiesel reduced an 800-page tome called </w:t>
      </w:r>
      <w:r w:rsidRPr="009A7029">
        <w:rPr>
          <w:rFonts w:eastAsia="Times New Roman" w:cs="Times New Roman"/>
          <w:i/>
          <w:iCs/>
          <w:color w:val="000000"/>
          <w:sz w:val="20"/>
          <w:szCs w:val="20"/>
        </w:rPr>
        <w:t xml:space="preserve">And </w:t>
      </w:r>
      <w:proofErr w:type="gramStart"/>
      <w:r w:rsidRPr="009A7029">
        <w:rPr>
          <w:rFonts w:eastAsia="Times New Roman" w:cs="Times New Roman"/>
          <w:i/>
          <w:iCs/>
          <w:color w:val="000000"/>
          <w:sz w:val="20"/>
          <w:szCs w:val="20"/>
        </w:rPr>
        <w:t>The</w:t>
      </w:r>
      <w:proofErr w:type="gramEnd"/>
      <w:r w:rsidRPr="009A7029">
        <w:rPr>
          <w:rFonts w:eastAsia="Times New Roman" w:cs="Times New Roman"/>
          <w:i/>
          <w:iCs/>
          <w:color w:val="000000"/>
          <w:sz w:val="20"/>
          <w:szCs w:val="20"/>
        </w:rPr>
        <w:t xml:space="preserve"> World Remained Silent </w:t>
      </w:r>
      <w:r w:rsidRPr="009A7029">
        <w:rPr>
          <w:rFonts w:eastAsia="Times New Roman" w:cs="Times New Roman"/>
          <w:color w:val="000000"/>
          <w:sz w:val="20"/>
          <w:szCs w:val="20"/>
        </w:rPr>
        <w:t>into this stylistically-bare memoir about his time in Auschwitz.</w:t>
      </w:r>
    </w:p>
    <w:p w:rsidR="009A7029" w:rsidRPr="009A7029" w:rsidRDefault="009A7029"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i/>
          <w:iCs/>
          <w:color w:val="000000"/>
          <w:sz w:val="20"/>
          <w:szCs w:val="20"/>
          <w:u w:val="single"/>
        </w:rPr>
        <w:t>Night</w:t>
      </w:r>
      <w:r w:rsidRPr="009A7029">
        <w:rPr>
          <w:rFonts w:eastAsia="Times New Roman" w:cs="Times New Roman"/>
          <w:color w:val="000000"/>
          <w:sz w:val="20"/>
          <w:szCs w:val="20"/>
        </w:rPr>
        <w:t xml:space="preserve"> [or </w:t>
      </w:r>
      <w:r w:rsidRPr="009A7029">
        <w:rPr>
          <w:rFonts w:eastAsia="Times New Roman" w:cs="Times New Roman"/>
          <w:i/>
          <w:iCs/>
          <w:color w:val="000000"/>
          <w:sz w:val="20"/>
          <w:szCs w:val="20"/>
        </w:rPr>
        <w:t xml:space="preserve">La </w:t>
      </w:r>
      <w:proofErr w:type="spellStart"/>
      <w:r w:rsidRPr="009A7029">
        <w:rPr>
          <w:rFonts w:eastAsia="Times New Roman" w:cs="Times New Roman"/>
          <w:b/>
          <w:bCs/>
          <w:i/>
          <w:iCs/>
          <w:color w:val="000000"/>
          <w:sz w:val="20"/>
          <w:szCs w:val="20"/>
          <w:u w:val="single"/>
        </w:rPr>
        <w:t>Nuit</w:t>
      </w:r>
      <w:proofErr w:type="spellEnd"/>
      <w:r w:rsidRPr="009A7029">
        <w:rPr>
          <w:rFonts w:eastAsia="Times New Roman" w:cs="Times New Roman"/>
          <w:color w:val="000000"/>
          <w:sz w:val="20"/>
          <w:szCs w:val="20"/>
        </w:rPr>
        <w:t>]</w:t>
      </w:r>
    </w:p>
    <w:p w:rsidR="009A7029" w:rsidRPr="009A7029" w:rsidRDefault="009A7029" w:rsidP="00507D1D">
      <w:pPr>
        <w:spacing w:after="0" w:line="240" w:lineRule="auto"/>
        <w:rPr>
          <w:rFonts w:eastAsia="Times New Roman" w:cs="Times New Roman"/>
          <w:szCs w:val="24"/>
        </w:rPr>
      </w:pPr>
      <w:r w:rsidRPr="009A7029">
        <w:rPr>
          <w:rFonts w:eastAsia="Times New Roman" w:cs="Times New Roman"/>
          <w:color w:val="000000"/>
          <w:sz w:val="20"/>
          <w:szCs w:val="20"/>
        </w:rPr>
        <w:t xml:space="preserve">[10] Holocaust </w:t>
      </w:r>
      <w:proofErr w:type="spellStart"/>
      <w:r w:rsidRPr="009A7029">
        <w:rPr>
          <w:rFonts w:eastAsia="Times New Roman" w:cs="Times New Roman"/>
          <w:color w:val="000000"/>
          <w:sz w:val="20"/>
          <w:szCs w:val="20"/>
        </w:rPr>
        <w:t>suvivor</w:t>
      </w:r>
      <w:proofErr w:type="spellEnd"/>
      <w:r w:rsidRPr="009A7029">
        <w:rPr>
          <w:rFonts w:eastAsia="Times New Roman" w:cs="Times New Roman"/>
          <w:color w:val="000000"/>
          <w:sz w:val="20"/>
          <w:szCs w:val="20"/>
        </w:rPr>
        <w:t xml:space="preserve"> Primo Levi wrote about an atom of carbon that passes through photosynthesis before arriving at the tip of his pencil in one of the stories in this chemistry-themed collection.</w:t>
      </w:r>
    </w:p>
    <w:p w:rsidR="009A7029" w:rsidRPr="009A7029" w:rsidRDefault="009A7029" w:rsidP="00507D1D">
      <w:pPr>
        <w:spacing w:after="0" w:line="240" w:lineRule="auto"/>
        <w:rPr>
          <w:rFonts w:eastAsia="Times New Roman" w:cs="Times New Roman"/>
          <w:szCs w:val="24"/>
        </w:rPr>
      </w:pPr>
      <w:r w:rsidRPr="009A7029">
        <w:rPr>
          <w:rFonts w:eastAsia="Times New Roman" w:cs="Times New Roman"/>
          <w:color w:val="000000"/>
          <w:sz w:val="20"/>
          <w:szCs w:val="20"/>
        </w:rPr>
        <w:t>ANSWER:</w:t>
      </w:r>
      <w:r w:rsidRPr="009A7029">
        <w:rPr>
          <w:rFonts w:eastAsia="Times New Roman" w:cs="Times New Roman"/>
          <w:bCs/>
          <w:color w:val="000000"/>
          <w:sz w:val="20"/>
          <w:szCs w:val="20"/>
        </w:rPr>
        <w:t xml:space="preserve"> </w:t>
      </w:r>
      <w:r w:rsidRPr="009A7029">
        <w:rPr>
          <w:rFonts w:eastAsia="Times New Roman" w:cs="Times New Roman"/>
          <w:i/>
          <w:iCs/>
          <w:color w:val="000000"/>
          <w:sz w:val="20"/>
          <w:szCs w:val="20"/>
        </w:rPr>
        <w:t xml:space="preserve">The </w:t>
      </w:r>
      <w:r w:rsidRPr="009A7029">
        <w:rPr>
          <w:rFonts w:eastAsia="Times New Roman" w:cs="Times New Roman"/>
          <w:b/>
          <w:bCs/>
          <w:i/>
          <w:iCs/>
          <w:color w:val="000000"/>
          <w:sz w:val="20"/>
          <w:szCs w:val="20"/>
          <w:u w:val="single"/>
        </w:rPr>
        <w:t>Periodic Table</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szCs w:val="24"/>
        </w:rPr>
        <w:br/>
      </w:r>
      <w:r w:rsidR="0033303B">
        <w:rPr>
          <w:rFonts w:eastAsia="Times New Roman" w:cs="Times New Roman"/>
          <w:color w:val="000000"/>
          <w:sz w:val="20"/>
          <w:szCs w:val="20"/>
        </w:rPr>
        <w:t xml:space="preserve">20. </w:t>
      </w:r>
      <w:proofErr w:type="spellStart"/>
      <w:r w:rsidRPr="009A7029">
        <w:rPr>
          <w:rFonts w:eastAsia="Times New Roman" w:cs="Times New Roman"/>
          <w:color w:val="000000"/>
          <w:sz w:val="20"/>
          <w:szCs w:val="20"/>
        </w:rPr>
        <w:t>Hunsicker</w:t>
      </w:r>
      <w:proofErr w:type="spellEnd"/>
      <w:r w:rsidRPr="009A7029">
        <w:rPr>
          <w:rFonts w:eastAsia="Times New Roman" w:cs="Times New Roman"/>
          <w:color w:val="000000"/>
          <w:sz w:val="20"/>
          <w:szCs w:val="20"/>
        </w:rPr>
        <w:t xml:space="preserve">-Wang’s elucidation of the structure of this protein in </w:t>
      </w:r>
      <w:proofErr w:type="spellStart"/>
      <w:r w:rsidRPr="009A7029">
        <w:rPr>
          <w:rFonts w:eastAsia="Times New Roman" w:cs="Times New Roman"/>
          <w:i/>
          <w:iCs/>
          <w:color w:val="000000"/>
          <w:sz w:val="20"/>
          <w:szCs w:val="20"/>
        </w:rPr>
        <w:t>Thermus</w:t>
      </w:r>
      <w:proofErr w:type="spellEnd"/>
      <w:r w:rsidRPr="009A7029">
        <w:rPr>
          <w:rFonts w:eastAsia="Times New Roman" w:cs="Times New Roman"/>
          <w:i/>
          <w:iCs/>
          <w:color w:val="000000"/>
          <w:sz w:val="20"/>
          <w:szCs w:val="20"/>
        </w:rPr>
        <w:t xml:space="preserve"> </w:t>
      </w:r>
      <w:proofErr w:type="spellStart"/>
      <w:r w:rsidRPr="009A7029">
        <w:rPr>
          <w:rFonts w:eastAsia="Times New Roman" w:cs="Times New Roman"/>
          <w:i/>
          <w:iCs/>
          <w:color w:val="000000"/>
          <w:sz w:val="20"/>
          <w:szCs w:val="20"/>
        </w:rPr>
        <w:t>thermophilus</w:t>
      </w:r>
      <w:proofErr w:type="spellEnd"/>
      <w:r w:rsidRPr="009A7029">
        <w:rPr>
          <w:rFonts w:eastAsia="Times New Roman" w:cs="Times New Roman"/>
          <w:color w:val="000000"/>
          <w:sz w:val="20"/>
          <w:szCs w:val="20"/>
        </w:rPr>
        <w:t xml:space="preserve"> revealed a conserved 10 beta-strand fold, for 10 points each:</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[10] Name this component of the cytochrome b6f complex, distinguished from other members of its class in that two </w:t>
      </w:r>
      <w:proofErr w:type="spellStart"/>
      <w:r w:rsidRPr="009A7029">
        <w:rPr>
          <w:rFonts w:eastAsia="Times New Roman" w:cs="Times New Roman"/>
          <w:color w:val="000000"/>
          <w:sz w:val="20"/>
          <w:szCs w:val="20"/>
        </w:rPr>
        <w:t>histidine</w:t>
      </w:r>
      <w:proofErr w:type="spellEnd"/>
      <w:r w:rsidRPr="009A7029">
        <w:rPr>
          <w:rFonts w:eastAsia="Times New Roman" w:cs="Times New Roman"/>
          <w:color w:val="000000"/>
          <w:sz w:val="20"/>
          <w:szCs w:val="20"/>
        </w:rPr>
        <w:t xml:space="preserve">, rather than </w:t>
      </w:r>
      <w:proofErr w:type="gramStart"/>
      <w:r w:rsidRPr="009A7029">
        <w:rPr>
          <w:rFonts w:eastAsia="Times New Roman" w:cs="Times New Roman"/>
          <w:color w:val="000000"/>
          <w:sz w:val="20"/>
          <w:szCs w:val="20"/>
        </w:rPr>
        <w:t>two cysteine,</w:t>
      </w:r>
      <w:proofErr w:type="gramEnd"/>
      <w:r w:rsidRPr="009A7029">
        <w:rPr>
          <w:rFonts w:eastAsia="Times New Roman" w:cs="Times New Roman"/>
          <w:color w:val="000000"/>
          <w:sz w:val="20"/>
          <w:szCs w:val="20"/>
        </w:rPr>
        <w:t xml:space="preserve"> residues coordinate a central metal ion. </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b/>
          <w:bCs/>
          <w:color w:val="000000"/>
          <w:sz w:val="20"/>
          <w:szCs w:val="20"/>
          <w:u w:val="single"/>
        </w:rPr>
        <w:t>Rieske</w:t>
      </w:r>
      <w:proofErr w:type="spellEnd"/>
      <w:r w:rsidRPr="009A7029">
        <w:rPr>
          <w:rFonts w:eastAsia="Times New Roman" w:cs="Times New Roman"/>
          <w:color w:val="000000"/>
          <w:sz w:val="20"/>
          <w:szCs w:val="20"/>
        </w:rPr>
        <w:t xml:space="preserve"> protein</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[10] This component of photosystem I </w:t>
      </w:r>
      <w:proofErr w:type="gramStart"/>
      <w:r w:rsidRPr="009A7029">
        <w:rPr>
          <w:rFonts w:eastAsia="Times New Roman" w:cs="Times New Roman"/>
          <w:color w:val="000000"/>
          <w:sz w:val="20"/>
          <w:szCs w:val="20"/>
        </w:rPr>
        <w:t>acts</w:t>
      </w:r>
      <w:proofErr w:type="gramEnd"/>
      <w:r w:rsidRPr="009A7029">
        <w:rPr>
          <w:rFonts w:eastAsia="Times New Roman" w:cs="Times New Roman"/>
          <w:color w:val="000000"/>
          <w:sz w:val="20"/>
          <w:szCs w:val="20"/>
        </w:rPr>
        <w:t xml:space="preserve"> as the final electron acceptor in non-cyclic photophosphorylation, reducing NADP+ to NADPH</w:t>
      </w:r>
      <w:r w:rsidR="0004625E">
        <w:rPr>
          <w:rFonts w:eastAsia="Times New Roman" w:cs="Times New Roman"/>
          <w:color w:val="000000"/>
          <w:sz w:val="20"/>
          <w:szCs w:val="20"/>
        </w:rPr>
        <w:t>,</w:t>
      </w:r>
      <w:r w:rsidRPr="009A7029">
        <w:rPr>
          <w:rFonts w:eastAsia="Times New Roman" w:cs="Times New Roman"/>
          <w:color w:val="000000"/>
          <w:sz w:val="20"/>
          <w:szCs w:val="20"/>
        </w:rPr>
        <w:t xml:space="preserve"> which is then fed into the Calvin Cycle.</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b/>
          <w:bCs/>
          <w:color w:val="000000"/>
          <w:sz w:val="20"/>
          <w:szCs w:val="20"/>
          <w:u w:val="single"/>
        </w:rPr>
        <w:t>ferredoxin</w:t>
      </w:r>
      <w:proofErr w:type="spellEnd"/>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[10] The </w:t>
      </w:r>
      <w:proofErr w:type="spellStart"/>
      <w:r w:rsidRPr="009A7029">
        <w:rPr>
          <w:rFonts w:eastAsia="Times New Roman" w:cs="Times New Roman"/>
          <w:color w:val="000000"/>
          <w:sz w:val="20"/>
          <w:szCs w:val="20"/>
        </w:rPr>
        <w:t>Rieske</w:t>
      </w:r>
      <w:proofErr w:type="spellEnd"/>
      <w:r w:rsidRPr="009A7029">
        <w:rPr>
          <w:rFonts w:eastAsia="Times New Roman" w:cs="Times New Roman"/>
          <w:color w:val="000000"/>
          <w:sz w:val="20"/>
          <w:szCs w:val="20"/>
        </w:rPr>
        <w:t xml:space="preserve"> protein and </w:t>
      </w:r>
      <w:proofErr w:type="spellStart"/>
      <w:r w:rsidRPr="009A7029">
        <w:rPr>
          <w:rFonts w:eastAsia="Times New Roman" w:cs="Times New Roman"/>
          <w:color w:val="000000"/>
          <w:sz w:val="20"/>
          <w:szCs w:val="20"/>
        </w:rPr>
        <w:t>ferredoxin</w:t>
      </w:r>
      <w:proofErr w:type="spellEnd"/>
      <w:r w:rsidRPr="009A7029">
        <w:rPr>
          <w:rFonts w:eastAsia="Times New Roman" w:cs="Times New Roman"/>
          <w:color w:val="000000"/>
          <w:sz w:val="20"/>
          <w:szCs w:val="20"/>
        </w:rPr>
        <w:t xml:space="preserve"> are examples of this family of compounds which were proposed by </w:t>
      </w:r>
      <w:proofErr w:type="spellStart"/>
      <w:r w:rsidRPr="009A7029">
        <w:rPr>
          <w:rFonts w:eastAsia="Times New Roman" w:cs="Times New Roman"/>
          <w:color w:val="000000"/>
          <w:sz w:val="20"/>
          <w:szCs w:val="20"/>
        </w:rPr>
        <w:t>Wachtershauser</w:t>
      </w:r>
      <w:proofErr w:type="spellEnd"/>
      <w:r w:rsidRPr="009A7029">
        <w:rPr>
          <w:rFonts w:eastAsia="Times New Roman" w:cs="Times New Roman"/>
          <w:color w:val="000000"/>
          <w:sz w:val="20"/>
          <w:szCs w:val="20"/>
        </w:rPr>
        <w:t xml:space="preserve"> as integral to the origin of life. Sometimes also including the </w:t>
      </w:r>
      <w:proofErr w:type="spellStart"/>
      <w:r w:rsidRPr="009A7029">
        <w:rPr>
          <w:rFonts w:eastAsia="Times New Roman" w:cs="Times New Roman"/>
          <w:color w:val="000000"/>
          <w:sz w:val="20"/>
          <w:szCs w:val="20"/>
        </w:rPr>
        <w:t>rubredoxins</w:t>
      </w:r>
      <w:proofErr w:type="spellEnd"/>
      <w:r w:rsidRPr="009A7029">
        <w:rPr>
          <w:rFonts w:eastAsia="Times New Roman" w:cs="Times New Roman"/>
          <w:color w:val="000000"/>
          <w:sz w:val="20"/>
          <w:szCs w:val="20"/>
        </w:rPr>
        <w:t>, members of this family, named for two elements, typically play a role in electron shuttling.</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iron-sulfur</w:t>
      </w:r>
      <w:r w:rsidRPr="009A7029">
        <w:rPr>
          <w:rFonts w:eastAsia="Times New Roman" w:cs="Times New Roman"/>
          <w:color w:val="000000"/>
          <w:sz w:val="20"/>
          <w:szCs w:val="20"/>
        </w:rPr>
        <w:t xml:space="preserve"> proteins</w:t>
      </w:r>
    </w:p>
    <w:p w:rsidR="009A7029" w:rsidRPr="009A7029" w:rsidRDefault="009A7029" w:rsidP="009A7029">
      <w:pPr>
        <w:spacing w:after="0" w:line="240" w:lineRule="auto"/>
        <w:rPr>
          <w:rFonts w:eastAsia="Times New Roman" w:cs="Times New Roman"/>
          <w:szCs w:val="24"/>
        </w:rPr>
      </w:pPr>
    </w:p>
    <w:p w:rsidR="0033303B" w:rsidRDefault="0033303B">
      <w:pPr>
        <w:rPr>
          <w:rFonts w:eastAsia="Times New Roman" w:cs="Times New Roman"/>
          <w:color w:val="000000"/>
          <w:sz w:val="20"/>
          <w:szCs w:val="20"/>
        </w:rPr>
      </w:pPr>
      <w:r>
        <w:rPr>
          <w:rFonts w:eastAsia="Times New Roman" w:cs="Times New Roman"/>
          <w:color w:val="000000"/>
          <w:sz w:val="20"/>
          <w:szCs w:val="20"/>
        </w:rPr>
        <w:br w:type="page"/>
      </w:r>
    </w:p>
    <w:p w:rsidR="009A7029" w:rsidRPr="009A7029" w:rsidRDefault="0033303B" w:rsidP="009A7029">
      <w:pPr>
        <w:spacing w:after="0" w:line="240" w:lineRule="auto"/>
        <w:rPr>
          <w:rFonts w:eastAsia="Times New Roman" w:cs="Times New Roman"/>
          <w:szCs w:val="24"/>
        </w:rPr>
      </w:pPr>
      <w:r>
        <w:rPr>
          <w:rFonts w:eastAsia="Times New Roman" w:cs="Times New Roman"/>
          <w:color w:val="000000"/>
          <w:sz w:val="20"/>
          <w:szCs w:val="20"/>
        </w:rPr>
        <w:lastRenderedPageBreak/>
        <w:t xml:space="preserve">21. </w:t>
      </w:r>
      <w:r w:rsidR="009A7029" w:rsidRPr="009A7029">
        <w:rPr>
          <w:rFonts w:eastAsia="Times New Roman" w:cs="Times New Roman"/>
          <w:color w:val="000000"/>
          <w:sz w:val="20"/>
          <w:szCs w:val="20"/>
        </w:rPr>
        <w:t>It detected a cold spot contained within a warm stripe, which some suggested was evidence of a pre-Big Bang universe. For 10 points each:</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[10] Name this European Space Agency experiment whose first full data release in March improved upon the measurements of the Wilkinson Microwave Anisotropy Probe.</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Planck</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[10] The first Planck data release also placed severe constraints on this property of the primordial density field. If this property is zero, the perturbations to the CMB temperature are entirely random.</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non-</w:t>
      </w:r>
      <w:proofErr w:type="spellStart"/>
      <w:r w:rsidRPr="009A7029">
        <w:rPr>
          <w:rFonts w:eastAsia="Times New Roman" w:cs="Times New Roman"/>
          <w:b/>
          <w:bCs/>
          <w:color w:val="000000"/>
          <w:sz w:val="20"/>
          <w:szCs w:val="20"/>
          <w:u w:val="single"/>
        </w:rPr>
        <w:t>Gauss</w:t>
      </w:r>
      <w:r w:rsidRPr="009A7029">
        <w:rPr>
          <w:rFonts w:eastAsia="Times New Roman" w:cs="Times New Roman"/>
          <w:color w:val="000000"/>
          <w:sz w:val="20"/>
          <w:szCs w:val="20"/>
        </w:rPr>
        <w:t>ianity</w:t>
      </w:r>
      <w:proofErr w:type="spellEnd"/>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[10] Planck’s precise measurement of .96 for the spectral index of the CMB also reinforced the possibility of this phenomenon occurring about 10^-33 seconds after the Big Bang.</w:t>
      </w:r>
    </w:p>
    <w:p w:rsidR="0033303B" w:rsidRDefault="009A7029" w:rsidP="009A7029">
      <w:pPr>
        <w:spacing w:after="0" w:line="240" w:lineRule="auto"/>
        <w:rPr>
          <w:rFonts w:eastAsia="Times New Roman" w:cs="Times New Roman"/>
          <w:bCs/>
          <w:color w:val="000000"/>
          <w:sz w:val="20"/>
          <w:szCs w:val="20"/>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inflation</w:t>
      </w:r>
    </w:p>
    <w:p w:rsidR="0033303B" w:rsidRDefault="0033303B" w:rsidP="009A7029">
      <w:pPr>
        <w:spacing w:after="0" w:line="240" w:lineRule="auto"/>
        <w:rPr>
          <w:rFonts w:eastAsia="Times New Roman" w:cs="Times New Roman"/>
          <w:bCs/>
          <w:color w:val="000000"/>
          <w:sz w:val="20"/>
          <w:szCs w:val="20"/>
        </w:rPr>
      </w:pPr>
    </w:p>
    <w:p w:rsidR="0033303B" w:rsidRPr="009A7029" w:rsidRDefault="0033303B" w:rsidP="0033303B">
      <w:pPr>
        <w:spacing w:after="0" w:line="240" w:lineRule="auto"/>
        <w:rPr>
          <w:rFonts w:eastAsia="Times New Roman" w:cs="Times New Roman"/>
          <w:szCs w:val="24"/>
        </w:rPr>
      </w:pPr>
      <w:r>
        <w:rPr>
          <w:rFonts w:eastAsia="Times New Roman" w:cs="Times New Roman"/>
          <w:color w:val="000000"/>
          <w:sz w:val="20"/>
          <w:szCs w:val="20"/>
        </w:rPr>
        <w:t xml:space="preserve">22. </w:t>
      </w:r>
      <w:r w:rsidRPr="009A7029">
        <w:rPr>
          <w:rFonts w:eastAsia="Times New Roman" w:cs="Times New Roman"/>
          <w:color w:val="000000"/>
          <w:sz w:val="20"/>
          <w:szCs w:val="20"/>
        </w:rPr>
        <w:t>The opening chapter of this work includes a discussion of the treatment of Ellen Garwood and Fawn Hall during the Iran/Contra Affair, and also uses a picture of Margaret Thatcher at the 1987 Venice Summit as an example of something that breaks “through our numbness.” For 10 points each:</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Name this seminal work of </w:t>
      </w:r>
      <w:r>
        <w:rPr>
          <w:rFonts w:eastAsia="Times New Roman" w:cs="Times New Roman"/>
          <w:color w:val="000000"/>
          <w:sz w:val="20"/>
          <w:szCs w:val="20"/>
        </w:rPr>
        <w:t>f</w:t>
      </w:r>
      <w:r w:rsidRPr="009A7029">
        <w:rPr>
          <w:rFonts w:eastAsia="Times New Roman" w:cs="Times New Roman"/>
          <w:color w:val="000000"/>
          <w:sz w:val="20"/>
          <w:szCs w:val="20"/>
        </w:rPr>
        <w:t xml:space="preserve">eminism in </w:t>
      </w:r>
      <w:r>
        <w:rPr>
          <w:rFonts w:eastAsia="Times New Roman" w:cs="Times New Roman"/>
          <w:color w:val="000000"/>
          <w:sz w:val="20"/>
          <w:szCs w:val="20"/>
        </w:rPr>
        <w:t>i</w:t>
      </w:r>
      <w:r w:rsidRPr="009A7029">
        <w:rPr>
          <w:rFonts w:eastAsia="Times New Roman" w:cs="Times New Roman"/>
          <w:color w:val="000000"/>
          <w:sz w:val="20"/>
          <w:szCs w:val="20"/>
        </w:rPr>
        <w:t xml:space="preserve">nternational </w:t>
      </w:r>
      <w:r>
        <w:rPr>
          <w:rFonts w:eastAsia="Times New Roman" w:cs="Times New Roman"/>
          <w:color w:val="000000"/>
          <w:sz w:val="20"/>
          <w:szCs w:val="20"/>
        </w:rPr>
        <w:t>r</w:t>
      </w:r>
      <w:r w:rsidRPr="009A7029">
        <w:rPr>
          <w:rFonts w:eastAsia="Times New Roman" w:cs="Times New Roman"/>
          <w:color w:val="000000"/>
          <w:sz w:val="20"/>
          <w:szCs w:val="20"/>
        </w:rPr>
        <w:t>elations that looks at such varied areas as tourism, jean production, and domestic servants.</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i/>
          <w:iCs/>
          <w:color w:val="000000"/>
          <w:sz w:val="20"/>
          <w:szCs w:val="20"/>
          <w:u w:val="single"/>
        </w:rPr>
        <w:t>Bananas, Beaches, and Bases</w:t>
      </w:r>
      <w:r w:rsidRPr="009A7029">
        <w:rPr>
          <w:rFonts w:eastAsia="Times New Roman" w:cs="Times New Roman"/>
          <w:i/>
          <w:iCs/>
          <w:color w:val="000000"/>
          <w:sz w:val="20"/>
          <w:szCs w:val="20"/>
        </w:rPr>
        <w:t>: Making Feminist Sense of International Politics</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w:t>
      </w:r>
      <w:r w:rsidRPr="009A7029">
        <w:rPr>
          <w:rFonts w:eastAsia="Times New Roman" w:cs="Times New Roman"/>
          <w:i/>
          <w:iCs/>
          <w:color w:val="000000"/>
          <w:sz w:val="20"/>
          <w:szCs w:val="20"/>
        </w:rPr>
        <w:t>Bananas, Beaches, and Bases</w:t>
      </w:r>
      <w:r w:rsidRPr="009A7029">
        <w:rPr>
          <w:rFonts w:eastAsia="Times New Roman" w:cs="Times New Roman"/>
          <w:color w:val="000000"/>
          <w:sz w:val="20"/>
          <w:szCs w:val="20"/>
        </w:rPr>
        <w:t xml:space="preserve"> </w:t>
      </w:r>
      <w:proofErr w:type="gramStart"/>
      <w:r w:rsidRPr="009A7029">
        <w:rPr>
          <w:rFonts w:eastAsia="Times New Roman" w:cs="Times New Roman"/>
          <w:color w:val="000000"/>
          <w:sz w:val="20"/>
          <w:szCs w:val="20"/>
        </w:rPr>
        <w:t>was</w:t>
      </w:r>
      <w:proofErr w:type="gramEnd"/>
      <w:r w:rsidRPr="009A7029">
        <w:rPr>
          <w:rFonts w:eastAsia="Times New Roman" w:cs="Times New Roman"/>
          <w:color w:val="000000"/>
          <w:sz w:val="20"/>
          <w:szCs w:val="20"/>
        </w:rPr>
        <w:t xml:space="preserve"> written by this woman, who also wrote about taking women seriously in her work </w:t>
      </w:r>
      <w:r w:rsidRPr="009A7029">
        <w:rPr>
          <w:rFonts w:eastAsia="Times New Roman" w:cs="Times New Roman"/>
          <w:i/>
          <w:iCs/>
          <w:color w:val="000000"/>
          <w:sz w:val="20"/>
          <w:szCs w:val="20"/>
        </w:rPr>
        <w:t>The Curious Feminist</w:t>
      </w:r>
      <w:r w:rsidRPr="009A7029">
        <w:rPr>
          <w:rFonts w:eastAsia="Times New Roman" w:cs="Times New Roman"/>
          <w:color w:val="000000"/>
          <w:sz w:val="20"/>
          <w:szCs w:val="20"/>
        </w:rPr>
        <w:t>.</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Cynthia </w:t>
      </w:r>
      <w:proofErr w:type="spellStart"/>
      <w:r w:rsidRPr="009A7029">
        <w:rPr>
          <w:rFonts w:eastAsia="Times New Roman" w:cs="Times New Roman"/>
          <w:b/>
          <w:bCs/>
          <w:color w:val="000000"/>
          <w:sz w:val="20"/>
          <w:szCs w:val="20"/>
          <w:u w:val="single"/>
        </w:rPr>
        <w:t>Enloe</w:t>
      </w:r>
      <w:proofErr w:type="spellEnd"/>
    </w:p>
    <w:p w:rsidR="0033303B" w:rsidRPr="0033303B" w:rsidRDefault="0033303B" w:rsidP="0033303B">
      <w:pPr>
        <w:spacing w:after="0" w:line="240" w:lineRule="auto"/>
        <w:rPr>
          <w:rFonts w:eastAsia="Times New Roman" w:cs="Times New Roman"/>
          <w:bCs/>
          <w:color w:val="000000"/>
          <w:sz w:val="20"/>
          <w:szCs w:val="20"/>
        </w:rPr>
      </w:pPr>
      <w:r w:rsidRPr="009A7029">
        <w:rPr>
          <w:rFonts w:eastAsia="Times New Roman" w:cs="Times New Roman"/>
          <w:color w:val="000000"/>
          <w:sz w:val="20"/>
          <w:szCs w:val="20"/>
        </w:rPr>
        <w:t xml:space="preserve">[10] One section of </w:t>
      </w:r>
      <w:r w:rsidRPr="009A7029">
        <w:rPr>
          <w:rFonts w:eastAsia="Times New Roman" w:cs="Times New Roman"/>
          <w:i/>
          <w:iCs/>
          <w:color w:val="000000"/>
          <w:sz w:val="20"/>
          <w:szCs w:val="20"/>
        </w:rPr>
        <w:t>Bananas, Beaches, and Bases</w:t>
      </w:r>
      <w:r w:rsidRPr="009A7029">
        <w:rPr>
          <w:rFonts w:eastAsia="Times New Roman" w:cs="Times New Roman"/>
          <w:color w:val="000000"/>
          <w:sz w:val="20"/>
          <w:szCs w:val="20"/>
        </w:rPr>
        <w:t xml:space="preserve"> is titled as this woman “On My Mind: International Politics of the Banana.” This Brazilian entertainer played “The Lady in the </w:t>
      </w:r>
      <w:proofErr w:type="spellStart"/>
      <w:r w:rsidRPr="009A7029">
        <w:rPr>
          <w:rFonts w:eastAsia="Times New Roman" w:cs="Times New Roman"/>
          <w:color w:val="000000"/>
          <w:sz w:val="20"/>
          <w:szCs w:val="20"/>
        </w:rPr>
        <w:t>Tutti</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Frutti</w:t>
      </w:r>
      <w:proofErr w:type="spellEnd"/>
      <w:r w:rsidRPr="009A7029">
        <w:rPr>
          <w:rFonts w:eastAsia="Times New Roman" w:cs="Times New Roman"/>
          <w:color w:val="000000"/>
          <w:sz w:val="20"/>
          <w:szCs w:val="20"/>
        </w:rPr>
        <w:t xml:space="preserve"> Hat” in </w:t>
      </w:r>
      <w:r w:rsidRPr="009A7029">
        <w:rPr>
          <w:rFonts w:eastAsia="Times New Roman" w:cs="Times New Roman"/>
          <w:i/>
          <w:iCs/>
          <w:color w:val="000000"/>
          <w:sz w:val="20"/>
          <w:szCs w:val="20"/>
        </w:rPr>
        <w:t xml:space="preserve">The Gang’s All </w:t>
      </w:r>
      <w:proofErr w:type="spellStart"/>
      <w:r w:rsidRPr="009A7029">
        <w:rPr>
          <w:rFonts w:eastAsia="Times New Roman" w:cs="Times New Roman"/>
          <w:i/>
          <w:iCs/>
          <w:color w:val="000000"/>
          <w:sz w:val="20"/>
          <w:szCs w:val="20"/>
        </w:rPr>
        <w:t>Here</w:t>
      </w:r>
      <w:r w:rsidRPr="009A7029">
        <w:rPr>
          <w:rFonts w:eastAsia="Times New Roman" w:cs="Times New Roman"/>
          <w:color w:val="000000"/>
          <w:sz w:val="20"/>
          <w:szCs w:val="20"/>
        </w:rPr>
        <w:t>.</w:t>
      </w:r>
      <w:proofErr w:type="spellEnd"/>
      <w:r w:rsidRPr="009A7029">
        <w:rPr>
          <w:rFonts w:eastAsia="Times New Roman" w:cs="Times New Roman"/>
          <w:color w:val="000000"/>
          <w:sz w:val="20"/>
          <w:szCs w:val="20"/>
        </w:rPr>
        <w:br/>
        <w:t xml:space="preserve">ANSWER: Carmen </w:t>
      </w:r>
      <w:r w:rsidRPr="009A7029">
        <w:rPr>
          <w:rFonts w:eastAsia="Times New Roman" w:cs="Times New Roman"/>
          <w:b/>
          <w:bCs/>
          <w:color w:val="000000"/>
          <w:sz w:val="20"/>
          <w:szCs w:val="20"/>
          <w:u w:val="single"/>
        </w:rPr>
        <w:t>Miranda</w:t>
      </w:r>
      <w:r w:rsidRPr="009A7029">
        <w:rPr>
          <w:rFonts w:eastAsia="Times New Roman" w:cs="Times New Roman"/>
          <w:color w:val="000000"/>
          <w:sz w:val="20"/>
          <w:szCs w:val="20"/>
        </w:rPr>
        <w:t xml:space="preserve"> [or Maria do </w:t>
      </w:r>
      <w:proofErr w:type="spellStart"/>
      <w:r w:rsidRPr="009A7029">
        <w:rPr>
          <w:rFonts w:eastAsia="Times New Roman" w:cs="Times New Roman"/>
          <w:color w:val="000000"/>
          <w:sz w:val="20"/>
          <w:szCs w:val="20"/>
        </w:rPr>
        <w:t>Carmo</w:t>
      </w:r>
      <w:proofErr w:type="spellEnd"/>
      <w:r w:rsidRPr="009A7029">
        <w:rPr>
          <w:rFonts w:eastAsia="Times New Roman" w:cs="Times New Roman"/>
          <w:color w:val="000000"/>
          <w:sz w:val="20"/>
          <w:szCs w:val="20"/>
        </w:rPr>
        <w:t xml:space="preserve"> </w:t>
      </w:r>
      <w:r w:rsidRPr="009A7029">
        <w:rPr>
          <w:rFonts w:eastAsia="Times New Roman" w:cs="Times New Roman"/>
          <w:b/>
          <w:bCs/>
          <w:color w:val="000000"/>
          <w:sz w:val="20"/>
          <w:szCs w:val="20"/>
          <w:u w:val="single"/>
        </w:rPr>
        <w:t>Miranda</w:t>
      </w:r>
      <w:r w:rsidRPr="009A7029">
        <w:rPr>
          <w:rFonts w:eastAsia="Times New Roman" w:cs="Times New Roman"/>
          <w:color w:val="000000"/>
          <w:sz w:val="20"/>
          <w:szCs w:val="20"/>
        </w:rPr>
        <w:t xml:space="preserve"> da Cunha]</w:t>
      </w:r>
    </w:p>
    <w:p w:rsidR="009A7029" w:rsidRPr="009A7029" w:rsidRDefault="009A7029" w:rsidP="0033303B">
      <w:pPr>
        <w:spacing w:after="0" w:line="240" w:lineRule="auto"/>
        <w:rPr>
          <w:rFonts w:eastAsia="Times New Roman" w:cs="Times New Roman"/>
          <w:szCs w:val="24"/>
        </w:rPr>
      </w:pPr>
      <w:r w:rsidRPr="009A7029">
        <w:rPr>
          <w:rFonts w:eastAsia="Times New Roman" w:cs="Times New Roman"/>
          <w:szCs w:val="24"/>
        </w:rPr>
        <w:br/>
      </w:r>
    </w:p>
    <w:p w:rsidR="0033303B" w:rsidRDefault="009624F5" w:rsidP="009A7029">
      <w:pPr>
        <w:spacing w:after="0" w:line="240" w:lineRule="auto"/>
        <w:rPr>
          <w:rFonts w:eastAsia="Times New Roman" w:cs="Times New Roman"/>
          <w:szCs w:val="24"/>
        </w:rPr>
      </w:pPr>
      <w:r w:rsidRPr="009624F5">
        <w:rPr>
          <w:rFonts w:eastAsia="Times New Roman" w:cs="Times New Roman"/>
          <w:bCs/>
          <w:color w:val="000000"/>
          <w:sz w:val="20"/>
          <w:szCs w:val="20"/>
        </w:rPr>
        <w:br/>
      </w:r>
    </w:p>
    <w:p w:rsidR="0033303B" w:rsidRDefault="0033303B">
      <w:pPr>
        <w:rPr>
          <w:rFonts w:eastAsia="Times New Roman" w:cs="Times New Roman"/>
          <w:szCs w:val="24"/>
        </w:rPr>
      </w:pPr>
      <w:r>
        <w:rPr>
          <w:rFonts w:eastAsia="Times New Roman" w:cs="Times New Roman"/>
          <w:szCs w:val="24"/>
        </w:rPr>
        <w:br w:type="page"/>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lastRenderedPageBreak/>
        <w:t>UNUSED Questions</w:t>
      </w:r>
    </w:p>
    <w:p w:rsidR="0033303B" w:rsidRDefault="0033303B" w:rsidP="009A7029">
      <w:pPr>
        <w:spacing w:after="0" w:line="240" w:lineRule="auto"/>
        <w:rPr>
          <w:rFonts w:eastAsia="Times New Roman" w:cs="Times New Roman"/>
          <w:szCs w:val="24"/>
        </w:rPr>
      </w:pP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b/>
          <w:bCs/>
          <w:color w:val="000000"/>
          <w:sz w:val="20"/>
          <w:szCs w:val="20"/>
        </w:rPr>
        <w:t xml:space="preserve">This city’s opera house allows visitors to walk up its sloped roof, from which a view is available of the Monica </w:t>
      </w:r>
      <w:proofErr w:type="spellStart"/>
      <w:r w:rsidRPr="009A7029">
        <w:rPr>
          <w:rFonts w:eastAsia="Times New Roman" w:cs="Times New Roman"/>
          <w:b/>
          <w:bCs/>
          <w:color w:val="000000"/>
          <w:sz w:val="20"/>
          <w:szCs w:val="20"/>
        </w:rPr>
        <w:t>Bonvicini</w:t>
      </w:r>
      <w:proofErr w:type="spellEnd"/>
      <w:r w:rsidRPr="009A7029">
        <w:rPr>
          <w:rFonts w:eastAsia="Times New Roman" w:cs="Times New Roman"/>
          <w:b/>
          <w:bCs/>
          <w:color w:val="000000"/>
          <w:sz w:val="20"/>
          <w:szCs w:val="20"/>
        </w:rPr>
        <w:t xml:space="preserve"> sculpture </w:t>
      </w:r>
      <w:r w:rsidRPr="009A7029">
        <w:rPr>
          <w:rFonts w:eastAsia="Times New Roman" w:cs="Times New Roman"/>
          <w:b/>
          <w:bCs/>
          <w:i/>
          <w:iCs/>
          <w:color w:val="000000"/>
          <w:sz w:val="20"/>
          <w:szCs w:val="20"/>
        </w:rPr>
        <w:t>She Lies</w:t>
      </w:r>
      <w:r w:rsidRPr="009A7029">
        <w:rPr>
          <w:rFonts w:eastAsia="Times New Roman" w:cs="Times New Roman"/>
          <w:b/>
          <w:bCs/>
          <w:color w:val="000000"/>
          <w:sz w:val="20"/>
          <w:szCs w:val="20"/>
        </w:rPr>
        <w:t xml:space="preserve"> that sits in the nearby water. Tourists visiting this city can see Ellen Jacobsen’s depiction of four “Factory Girls” after doing a river walk along the </w:t>
      </w:r>
      <w:proofErr w:type="spellStart"/>
      <w:r w:rsidRPr="009A7029">
        <w:rPr>
          <w:rFonts w:eastAsia="Times New Roman" w:cs="Times New Roman"/>
          <w:b/>
          <w:bCs/>
          <w:color w:val="000000"/>
          <w:sz w:val="20"/>
          <w:szCs w:val="20"/>
        </w:rPr>
        <w:t>Akerselva</w:t>
      </w:r>
      <w:proofErr w:type="spellEnd"/>
      <w:r w:rsidRPr="009A7029">
        <w:rPr>
          <w:rFonts w:eastAsia="Times New Roman" w:cs="Times New Roman"/>
          <w:b/>
          <w:bCs/>
          <w:color w:val="000000"/>
          <w:sz w:val="20"/>
          <w:szCs w:val="20"/>
        </w:rPr>
        <w:t xml:space="preserve">. A number of painted wooden reliefs adorning this city’s city hall depict scenes from Norse mythology and were created by </w:t>
      </w:r>
      <w:proofErr w:type="spellStart"/>
      <w:r w:rsidRPr="009A7029">
        <w:rPr>
          <w:rFonts w:eastAsia="Times New Roman" w:cs="Times New Roman"/>
          <w:b/>
          <w:bCs/>
          <w:color w:val="000000"/>
          <w:sz w:val="20"/>
          <w:szCs w:val="20"/>
        </w:rPr>
        <w:t>Dagfin</w:t>
      </w:r>
      <w:proofErr w:type="spellEnd"/>
      <w:r w:rsidRPr="009A7029">
        <w:rPr>
          <w:rFonts w:eastAsia="Times New Roman" w:cs="Times New Roman"/>
          <w:b/>
          <w:bCs/>
          <w:color w:val="000000"/>
          <w:sz w:val="20"/>
          <w:szCs w:val="20"/>
        </w:rPr>
        <w:t xml:space="preserve"> (*) </w:t>
      </w:r>
      <w:proofErr w:type="spellStart"/>
      <w:r w:rsidRPr="009A7029">
        <w:rPr>
          <w:rFonts w:eastAsia="Times New Roman" w:cs="Times New Roman"/>
          <w:color w:val="000000"/>
          <w:sz w:val="20"/>
          <w:szCs w:val="20"/>
        </w:rPr>
        <w:t>Werenskiold</w:t>
      </w:r>
      <w:proofErr w:type="spellEnd"/>
      <w:r w:rsidRPr="009A7029">
        <w:rPr>
          <w:rFonts w:eastAsia="Times New Roman" w:cs="Times New Roman"/>
          <w:color w:val="000000"/>
          <w:sz w:val="20"/>
          <w:szCs w:val="20"/>
        </w:rPr>
        <w:t xml:space="preserve">. </w:t>
      </w:r>
      <w:r>
        <w:rPr>
          <w:rFonts w:eastAsia="Times New Roman" w:cs="Times New Roman"/>
          <w:color w:val="000000"/>
          <w:sz w:val="20"/>
          <w:szCs w:val="20"/>
        </w:rPr>
        <w:t xml:space="preserve">A set of </w:t>
      </w:r>
      <w:r w:rsidRPr="009A7029">
        <w:rPr>
          <w:rFonts w:eastAsia="Times New Roman" w:cs="Times New Roman"/>
          <w:color w:val="000000"/>
          <w:sz w:val="20"/>
          <w:szCs w:val="20"/>
        </w:rPr>
        <w:t xml:space="preserve">121 intertwining figures </w:t>
      </w:r>
      <w:r>
        <w:rPr>
          <w:rFonts w:eastAsia="Times New Roman" w:cs="Times New Roman"/>
          <w:color w:val="000000"/>
          <w:sz w:val="20"/>
          <w:szCs w:val="20"/>
        </w:rPr>
        <w:t>comprises</w:t>
      </w:r>
      <w:r w:rsidRPr="009A7029">
        <w:rPr>
          <w:rFonts w:eastAsia="Times New Roman" w:cs="Times New Roman"/>
          <w:color w:val="000000"/>
          <w:sz w:val="20"/>
          <w:szCs w:val="20"/>
        </w:rPr>
        <w:t xml:space="preserve"> the Monolith in this city, which also features the Wheel of Life and Angry Boy sculptures in </w:t>
      </w:r>
      <w:proofErr w:type="spellStart"/>
      <w:r w:rsidRPr="009A7029">
        <w:rPr>
          <w:rFonts w:eastAsia="Times New Roman" w:cs="Times New Roman"/>
          <w:color w:val="000000"/>
          <w:sz w:val="20"/>
          <w:szCs w:val="20"/>
        </w:rPr>
        <w:t>Frogner</w:t>
      </w:r>
      <w:proofErr w:type="spellEnd"/>
      <w:r w:rsidRPr="009A7029">
        <w:rPr>
          <w:rFonts w:eastAsia="Times New Roman" w:cs="Times New Roman"/>
          <w:color w:val="000000"/>
          <w:sz w:val="20"/>
          <w:szCs w:val="20"/>
        </w:rPr>
        <w:t xml:space="preserve"> Park by Gustav </w:t>
      </w:r>
      <w:proofErr w:type="spellStart"/>
      <w:r w:rsidRPr="009A7029">
        <w:rPr>
          <w:rFonts w:eastAsia="Times New Roman" w:cs="Times New Roman"/>
          <w:color w:val="000000"/>
          <w:sz w:val="20"/>
          <w:szCs w:val="20"/>
        </w:rPr>
        <w:t>Vigeland</w:t>
      </w:r>
      <w:proofErr w:type="spellEnd"/>
      <w:r w:rsidRPr="009A7029">
        <w:rPr>
          <w:rFonts w:eastAsia="Times New Roman" w:cs="Times New Roman"/>
          <w:color w:val="000000"/>
          <w:sz w:val="20"/>
          <w:szCs w:val="20"/>
        </w:rPr>
        <w:t xml:space="preserve">. This city is home to such museums as the </w:t>
      </w:r>
      <w:proofErr w:type="spellStart"/>
      <w:r w:rsidRPr="009A7029">
        <w:rPr>
          <w:rFonts w:eastAsia="Times New Roman" w:cs="Times New Roman"/>
          <w:color w:val="000000"/>
          <w:sz w:val="20"/>
          <w:szCs w:val="20"/>
        </w:rPr>
        <w:t>Kon-Tiki</w:t>
      </w:r>
      <w:proofErr w:type="spellEnd"/>
      <w:r w:rsidRPr="009A7029">
        <w:rPr>
          <w:rFonts w:eastAsia="Times New Roman" w:cs="Times New Roman"/>
          <w:color w:val="000000"/>
          <w:sz w:val="20"/>
          <w:szCs w:val="20"/>
        </w:rPr>
        <w:t xml:space="preserve"> Museum and the Munch Museum. For 10 points, name this </w:t>
      </w:r>
      <w:r>
        <w:rPr>
          <w:rFonts w:eastAsia="Times New Roman" w:cs="Times New Roman"/>
          <w:color w:val="000000"/>
          <w:sz w:val="20"/>
          <w:szCs w:val="20"/>
        </w:rPr>
        <w:t>capital city of Norway.</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Oslo</w:t>
      </w:r>
    </w:p>
    <w:p w:rsidR="0033303B" w:rsidRPr="009A7029" w:rsidRDefault="0033303B" w:rsidP="0033303B">
      <w:pPr>
        <w:spacing w:after="0" w:line="240" w:lineRule="auto"/>
        <w:rPr>
          <w:rFonts w:eastAsia="Times New Roman" w:cs="Times New Roman"/>
          <w:szCs w:val="24"/>
        </w:rPr>
      </w:pPr>
      <w:r>
        <w:rPr>
          <w:rFonts w:eastAsia="Times New Roman" w:cs="Times New Roman"/>
          <w:szCs w:val="24"/>
        </w:rPr>
        <w:br/>
      </w:r>
      <w:r w:rsidRPr="009A7029">
        <w:rPr>
          <w:rFonts w:eastAsia="Times New Roman" w:cs="Times New Roman"/>
          <w:color w:val="000000"/>
          <w:sz w:val="20"/>
          <w:szCs w:val="20"/>
        </w:rPr>
        <w:t>Features of this region include the Han River plain around its largest city, and its namesake strait lies off of the city of Pusan on its southeastern edge. For 10 points each:</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[10] Name this peninsula.</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Korea</w:t>
      </w:r>
      <w:r w:rsidRPr="009A7029">
        <w:rPr>
          <w:rFonts w:eastAsia="Times New Roman" w:cs="Times New Roman"/>
          <w:color w:val="000000"/>
          <w:sz w:val="20"/>
          <w:szCs w:val="20"/>
        </w:rPr>
        <w:t xml:space="preserve">n Peninsula [or </w:t>
      </w:r>
      <w:proofErr w:type="spellStart"/>
      <w:r w:rsidRPr="009A7029">
        <w:rPr>
          <w:rFonts w:eastAsia="Times New Roman" w:cs="Times New Roman"/>
          <w:b/>
          <w:bCs/>
          <w:color w:val="000000"/>
          <w:sz w:val="20"/>
          <w:szCs w:val="20"/>
          <w:u w:val="single"/>
        </w:rPr>
        <w:t>Han</w:t>
      </w:r>
      <w:r w:rsidRPr="009A7029">
        <w:rPr>
          <w:rFonts w:eastAsia="Times New Roman" w:cs="Times New Roman"/>
          <w:color w:val="000000"/>
          <w:sz w:val="20"/>
          <w:szCs w:val="20"/>
        </w:rPr>
        <w:t>gook</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bando</w:t>
      </w:r>
      <w:proofErr w:type="spellEnd"/>
      <w:r w:rsidRPr="009A7029">
        <w:rPr>
          <w:rFonts w:eastAsia="Times New Roman" w:cs="Times New Roman"/>
          <w:color w:val="000000"/>
          <w:sz w:val="20"/>
          <w:szCs w:val="20"/>
        </w:rPr>
        <w:t xml:space="preserve">; or </w:t>
      </w:r>
      <w:proofErr w:type="spellStart"/>
      <w:r w:rsidRPr="009A7029">
        <w:rPr>
          <w:rFonts w:eastAsia="Times New Roman" w:cs="Times New Roman"/>
          <w:b/>
          <w:bCs/>
          <w:color w:val="000000"/>
          <w:sz w:val="20"/>
          <w:szCs w:val="20"/>
          <w:u w:val="single"/>
        </w:rPr>
        <w:t>Choson</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bando</w:t>
      </w:r>
      <w:proofErr w:type="spellEnd"/>
      <w:r w:rsidRPr="009A7029">
        <w:rPr>
          <w:rFonts w:eastAsia="Times New Roman" w:cs="Times New Roman"/>
          <w:color w:val="000000"/>
          <w:sz w:val="20"/>
          <w:szCs w:val="20"/>
        </w:rPr>
        <w:t>]</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[10] Off the southwest coast of Korea lies this large island in the East China Sea; it was the site of a communist uprising in 1948.</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b/>
          <w:bCs/>
          <w:color w:val="000000"/>
          <w:sz w:val="20"/>
          <w:szCs w:val="20"/>
          <w:u w:val="single"/>
        </w:rPr>
        <w:t>Jeju</w:t>
      </w:r>
      <w:proofErr w:type="spellEnd"/>
      <w:r w:rsidRPr="009A7029">
        <w:rPr>
          <w:rFonts w:eastAsia="Times New Roman" w:cs="Times New Roman"/>
          <w:color w:val="000000"/>
          <w:sz w:val="20"/>
          <w:szCs w:val="20"/>
        </w:rPr>
        <w:t xml:space="preserve"> Island [or </w:t>
      </w:r>
      <w:r w:rsidRPr="009A7029">
        <w:rPr>
          <w:rFonts w:eastAsia="Times New Roman" w:cs="Times New Roman"/>
          <w:b/>
          <w:bCs/>
          <w:color w:val="000000"/>
          <w:sz w:val="20"/>
          <w:szCs w:val="20"/>
          <w:u w:val="single"/>
        </w:rPr>
        <w:t>Cheju</w:t>
      </w:r>
      <w:r w:rsidRPr="009A7029">
        <w:rPr>
          <w:rFonts w:eastAsia="Times New Roman" w:cs="Times New Roman"/>
          <w:color w:val="000000"/>
          <w:sz w:val="20"/>
          <w:szCs w:val="20"/>
        </w:rPr>
        <w:t xml:space="preserve">; or </w:t>
      </w:r>
      <w:proofErr w:type="spellStart"/>
      <w:r w:rsidRPr="009A7029">
        <w:rPr>
          <w:rFonts w:eastAsia="Times New Roman" w:cs="Times New Roman"/>
          <w:b/>
          <w:bCs/>
          <w:color w:val="000000"/>
          <w:sz w:val="20"/>
          <w:szCs w:val="20"/>
          <w:u w:val="single"/>
        </w:rPr>
        <w:t>Quelpart</w:t>
      </w:r>
      <w:proofErr w:type="spellEnd"/>
      <w:r w:rsidRPr="009A7029">
        <w:rPr>
          <w:rFonts w:eastAsia="Times New Roman" w:cs="Times New Roman"/>
          <w:color w:val="000000"/>
          <w:sz w:val="20"/>
          <w:szCs w:val="20"/>
        </w:rPr>
        <w:t>]</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[10] Much of the agricultural shortcomings of Korea are due to this mountain range on its eastern side that, along with its extensive </w:t>
      </w:r>
      <w:proofErr w:type="spellStart"/>
      <w:r w:rsidRPr="009A7029">
        <w:rPr>
          <w:rFonts w:eastAsia="Times New Roman" w:cs="Times New Roman"/>
          <w:color w:val="000000"/>
          <w:sz w:val="20"/>
          <w:szCs w:val="20"/>
        </w:rPr>
        <w:t>subchains</w:t>
      </w:r>
      <w:proofErr w:type="spellEnd"/>
      <w:r w:rsidRPr="009A7029">
        <w:rPr>
          <w:rFonts w:eastAsia="Times New Roman" w:cs="Times New Roman"/>
          <w:color w:val="000000"/>
          <w:sz w:val="20"/>
          <w:szCs w:val="20"/>
        </w:rPr>
        <w:t>, limits arable land.</w:t>
      </w:r>
    </w:p>
    <w:p w:rsidR="0033303B" w:rsidRPr="009A7029" w:rsidRDefault="0033303B" w:rsidP="0033303B">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b/>
          <w:bCs/>
          <w:color w:val="000000"/>
          <w:sz w:val="20"/>
          <w:szCs w:val="20"/>
          <w:u w:val="single"/>
        </w:rPr>
        <w:t>Taebaek</w:t>
      </w:r>
      <w:proofErr w:type="spellEnd"/>
      <w:r w:rsidRPr="009A7029">
        <w:rPr>
          <w:rFonts w:eastAsia="Times New Roman" w:cs="Times New Roman"/>
          <w:color w:val="000000"/>
          <w:sz w:val="20"/>
          <w:szCs w:val="20"/>
        </w:rPr>
        <w:t xml:space="preserve"> Mountains [or </w:t>
      </w:r>
      <w:proofErr w:type="spellStart"/>
      <w:r w:rsidRPr="009A7029">
        <w:rPr>
          <w:rFonts w:eastAsia="Times New Roman" w:cs="Times New Roman"/>
          <w:b/>
          <w:bCs/>
          <w:color w:val="000000"/>
          <w:sz w:val="20"/>
          <w:szCs w:val="20"/>
          <w:u w:val="single"/>
        </w:rPr>
        <w:t>T’aebaek</w:t>
      </w:r>
      <w:r w:rsidRPr="009A7029">
        <w:rPr>
          <w:rFonts w:eastAsia="Times New Roman" w:cs="Times New Roman"/>
          <w:color w:val="000000"/>
          <w:sz w:val="20"/>
          <w:szCs w:val="20"/>
        </w:rPr>
        <w:t>-sanmaek</w:t>
      </w:r>
      <w:proofErr w:type="spellEnd"/>
      <w:r w:rsidRPr="009A7029">
        <w:rPr>
          <w:rFonts w:eastAsia="Times New Roman" w:cs="Times New Roman"/>
          <w:color w:val="000000"/>
          <w:sz w:val="20"/>
          <w:szCs w:val="20"/>
        </w:rPr>
        <w:t>]</w:t>
      </w:r>
    </w:p>
    <w:p w:rsidR="009A7029" w:rsidRPr="009A7029" w:rsidRDefault="009A7029" w:rsidP="009A7029">
      <w:pPr>
        <w:spacing w:after="0" w:line="240" w:lineRule="auto"/>
        <w:rPr>
          <w:rFonts w:eastAsia="Times New Roman" w:cs="Times New Roman"/>
          <w:szCs w:val="24"/>
        </w:rPr>
      </w:pP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It was first observed in the decay of neutral </w:t>
      </w:r>
      <w:proofErr w:type="spellStart"/>
      <w:r w:rsidRPr="009A7029">
        <w:rPr>
          <w:rFonts w:eastAsia="Times New Roman" w:cs="Times New Roman"/>
          <w:color w:val="000000"/>
          <w:sz w:val="20"/>
          <w:szCs w:val="20"/>
        </w:rPr>
        <w:t>kaons</w:t>
      </w:r>
      <w:proofErr w:type="spellEnd"/>
      <w:r w:rsidRPr="009A7029">
        <w:rPr>
          <w:rFonts w:eastAsia="Times New Roman" w:cs="Times New Roman"/>
          <w:color w:val="000000"/>
          <w:sz w:val="20"/>
          <w:szCs w:val="20"/>
        </w:rPr>
        <w:t>. For 10 points each:</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[10] Name this symmetry-breaking interaction that also occurs slightly in some weak decays.</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CP violation</w:t>
      </w:r>
      <w:r w:rsidRPr="009A7029">
        <w:rPr>
          <w:rFonts w:eastAsia="Times New Roman" w:cs="Times New Roman"/>
          <w:color w:val="000000"/>
          <w:sz w:val="20"/>
          <w:szCs w:val="20"/>
        </w:rPr>
        <w:t xml:space="preserve"> [or </w:t>
      </w:r>
      <w:r w:rsidRPr="009A7029">
        <w:rPr>
          <w:rFonts w:eastAsia="Times New Roman" w:cs="Times New Roman"/>
          <w:b/>
          <w:bCs/>
          <w:color w:val="000000"/>
          <w:sz w:val="20"/>
          <w:szCs w:val="20"/>
          <w:u w:val="single"/>
        </w:rPr>
        <w:t>Charge Parity violation</w:t>
      </w:r>
      <w:r w:rsidRPr="009A7029">
        <w:rPr>
          <w:rFonts w:eastAsia="Times New Roman" w:cs="Times New Roman"/>
          <w:color w:val="000000"/>
          <w:sz w:val="20"/>
          <w:szCs w:val="20"/>
        </w:rPr>
        <w:t>; do not accept “charge symmetry violation” or “parity symmetry violation”]</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[10] CP violation in </w:t>
      </w:r>
      <w:proofErr w:type="spellStart"/>
      <w:r w:rsidRPr="009A7029">
        <w:rPr>
          <w:rFonts w:eastAsia="Times New Roman" w:cs="Times New Roman"/>
          <w:color w:val="000000"/>
          <w:sz w:val="20"/>
          <w:szCs w:val="20"/>
        </w:rPr>
        <w:t>kaon</w:t>
      </w:r>
      <w:proofErr w:type="spellEnd"/>
      <w:r w:rsidRPr="009A7029">
        <w:rPr>
          <w:rFonts w:eastAsia="Times New Roman" w:cs="Times New Roman"/>
          <w:color w:val="000000"/>
          <w:sz w:val="20"/>
          <w:szCs w:val="20"/>
        </w:rPr>
        <w:t xml:space="preserve"> decay was observed in 1964 by two Princeton physicists. Name either.</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ANSWER: James Watson </w:t>
      </w:r>
      <w:r w:rsidRPr="009A7029">
        <w:rPr>
          <w:rFonts w:eastAsia="Times New Roman" w:cs="Times New Roman"/>
          <w:b/>
          <w:bCs/>
          <w:color w:val="000000"/>
          <w:sz w:val="20"/>
          <w:szCs w:val="20"/>
          <w:u w:val="single"/>
        </w:rPr>
        <w:t>Cronin</w:t>
      </w:r>
      <w:r w:rsidRPr="009A7029">
        <w:rPr>
          <w:rFonts w:eastAsia="Times New Roman" w:cs="Times New Roman"/>
          <w:color w:val="000000"/>
          <w:sz w:val="20"/>
          <w:szCs w:val="20"/>
        </w:rPr>
        <w:t xml:space="preserve"> and Val Logsdon </w:t>
      </w:r>
      <w:r w:rsidRPr="009A7029">
        <w:rPr>
          <w:rFonts w:eastAsia="Times New Roman" w:cs="Times New Roman"/>
          <w:b/>
          <w:bCs/>
          <w:color w:val="000000"/>
          <w:sz w:val="20"/>
          <w:szCs w:val="20"/>
          <w:u w:val="single"/>
        </w:rPr>
        <w:t>Fitch</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[10] A weaker version of CP symmetry involves the use of this additional symmetry, the presence of which in such a context would also indicate a Lorentz violation.</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time-reversal</w:t>
      </w:r>
      <w:r w:rsidRPr="009A7029">
        <w:rPr>
          <w:rFonts w:eastAsia="Times New Roman" w:cs="Times New Roman"/>
          <w:color w:val="000000"/>
          <w:sz w:val="20"/>
          <w:szCs w:val="20"/>
        </w:rPr>
        <w:t xml:space="preserve"> [prompt on </w:t>
      </w:r>
      <w:r w:rsidRPr="009A7029">
        <w:rPr>
          <w:rFonts w:eastAsia="Times New Roman" w:cs="Times New Roman"/>
          <w:b/>
          <w:bCs/>
          <w:color w:val="000000"/>
          <w:sz w:val="20"/>
          <w:szCs w:val="20"/>
          <w:u w:val="single"/>
        </w:rPr>
        <w:t>time</w:t>
      </w:r>
      <w:r w:rsidRPr="009A7029">
        <w:rPr>
          <w:rFonts w:eastAsia="Times New Roman" w:cs="Times New Roman"/>
          <w:color w:val="000000"/>
          <w:sz w:val="20"/>
          <w:szCs w:val="20"/>
        </w:rPr>
        <w:t xml:space="preserve">; prompt on </w:t>
      </w:r>
      <w:r w:rsidRPr="009A7029">
        <w:rPr>
          <w:rFonts w:eastAsia="Times New Roman" w:cs="Times New Roman"/>
          <w:b/>
          <w:bCs/>
          <w:color w:val="000000"/>
          <w:sz w:val="20"/>
          <w:szCs w:val="20"/>
          <w:u w:val="single"/>
        </w:rPr>
        <w:t>CPT symmetry</w:t>
      </w:r>
      <w:r w:rsidRPr="009A7029">
        <w:rPr>
          <w:rFonts w:eastAsia="Times New Roman" w:cs="Times New Roman"/>
          <w:color w:val="000000"/>
          <w:sz w:val="20"/>
          <w:szCs w:val="20"/>
        </w:rPr>
        <w:t>]</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szCs w:val="24"/>
        </w:rPr>
        <w:br/>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Five to seven nanometer Cadmium Telluride/Mercury Telluride/Cadmium Telluride quantum wells have been suggested as possible systems to observe one variety of this phenomenon, but were found to be topological insulators. </w:t>
      </w:r>
      <w:proofErr w:type="spellStart"/>
      <w:r w:rsidRPr="009A7029">
        <w:rPr>
          <w:rFonts w:eastAsia="Times New Roman" w:cs="Times New Roman"/>
          <w:color w:val="000000"/>
          <w:sz w:val="20"/>
          <w:szCs w:val="20"/>
        </w:rPr>
        <w:t>Assa</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Auerbach</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Ilya</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Finkler</w:t>
      </w:r>
      <w:proofErr w:type="spellEnd"/>
      <w:r w:rsidRPr="009A7029">
        <w:rPr>
          <w:rFonts w:eastAsia="Times New Roman" w:cs="Times New Roman"/>
          <w:color w:val="000000"/>
          <w:sz w:val="20"/>
          <w:szCs w:val="20"/>
        </w:rPr>
        <w:t xml:space="preserve">, and others investigated the steady states of a gas subject to this phenomenon while it is irradiated with microwaves. Setting permeability and the speed of light to one, a constant obtained from this phenomenon is equal to the inverse of the fine structure constant. Devices used in the experiment that initially measured it were supplied by </w:t>
      </w:r>
      <w:proofErr w:type="spellStart"/>
      <w:r w:rsidRPr="009A7029">
        <w:rPr>
          <w:rFonts w:eastAsia="Times New Roman" w:cs="Times New Roman"/>
          <w:color w:val="000000"/>
          <w:sz w:val="20"/>
          <w:szCs w:val="20"/>
        </w:rPr>
        <w:t>Dorda</w:t>
      </w:r>
      <w:proofErr w:type="spellEnd"/>
      <w:r w:rsidRPr="009A7029">
        <w:rPr>
          <w:rFonts w:eastAsia="Times New Roman" w:cs="Times New Roman"/>
          <w:color w:val="000000"/>
          <w:sz w:val="20"/>
          <w:szCs w:val="20"/>
        </w:rPr>
        <w:t xml:space="preserve"> and Pepper. Its discovery revolved around an experiment meant to investigate electronic transport in silicon field-effect transistors. Kane and </w:t>
      </w:r>
      <w:proofErr w:type="spellStart"/>
      <w:r w:rsidRPr="009A7029">
        <w:rPr>
          <w:rFonts w:eastAsia="Times New Roman" w:cs="Times New Roman"/>
          <w:color w:val="000000"/>
          <w:sz w:val="20"/>
          <w:szCs w:val="20"/>
        </w:rPr>
        <w:t>Mele</w:t>
      </w:r>
      <w:proofErr w:type="spellEnd"/>
      <w:r w:rsidRPr="009A7029">
        <w:rPr>
          <w:rFonts w:eastAsia="Times New Roman" w:cs="Times New Roman"/>
          <w:color w:val="000000"/>
          <w:sz w:val="20"/>
          <w:szCs w:val="20"/>
        </w:rPr>
        <w:t xml:space="preserve"> suggested the “spin” type of this effect. Defining the natural unit of resistance as h over e-squared, or about 25,000 Ohms, for 10 points, name this effect whose discovery earned a Nobel Prize for Klaus von Klitzing.</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quantum Hall</w:t>
      </w:r>
      <w:r w:rsidRPr="009A7029">
        <w:rPr>
          <w:rFonts w:eastAsia="Times New Roman" w:cs="Times New Roman"/>
          <w:color w:val="000000"/>
          <w:sz w:val="20"/>
          <w:szCs w:val="20"/>
        </w:rPr>
        <w:t xml:space="preserve"> effect [accept </w:t>
      </w:r>
      <w:r w:rsidRPr="009A7029">
        <w:rPr>
          <w:rFonts w:eastAsia="Times New Roman" w:cs="Times New Roman"/>
          <w:b/>
          <w:bCs/>
          <w:color w:val="000000"/>
          <w:sz w:val="20"/>
          <w:szCs w:val="20"/>
          <w:u w:val="single"/>
        </w:rPr>
        <w:t>spin quantum Hall</w:t>
      </w:r>
      <w:r w:rsidRPr="009A7029">
        <w:rPr>
          <w:rFonts w:eastAsia="Times New Roman" w:cs="Times New Roman"/>
          <w:color w:val="000000"/>
          <w:sz w:val="20"/>
          <w:szCs w:val="20"/>
        </w:rPr>
        <w:t xml:space="preserve"> </w:t>
      </w:r>
      <w:proofErr w:type="gramStart"/>
      <w:r w:rsidRPr="009A7029">
        <w:rPr>
          <w:rFonts w:eastAsia="Times New Roman" w:cs="Times New Roman"/>
          <w:color w:val="000000"/>
          <w:sz w:val="20"/>
          <w:szCs w:val="20"/>
        </w:rPr>
        <w:t>effect</w:t>
      </w:r>
      <w:proofErr w:type="gramEnd"/>
      <w:r w:rsidRPr="009A7029">
        <w:rPr>
          <w:rFonts w:eastAsia="Times New Roman" w:cs="Times New Roman"/>
          <w:color w:val="000000"/>
          <w:sz w:val="20"/>
          <w:szCs w:val="20"/>
        </w:rPr>
        <w:t xml:space="preserve"> before “steady states of a gas”; prompt on </w:t>
      </w:r>
      <w:r w:rsidRPr="009A7029">
        <w:rPr>
          <w:rFonts w:eastAsia="Times New Roman" w:cs="Times New Roman"/>
          <w:b/>
          <w:bCs/>
          <w:color w:val="000000"/>
          <w:sz w:val="20"/>
          <w:szCs w:val="20"/>
          <w:u w:val="single"/>
        </w:rPr>
        <w:t>QHE</w:t>
      </w:r>
      <w:r w:rsidRPr="009A7029">
        <w:rPr>
          <w:rFonts w:eastAsia="Times New Roman" w:cs="Times New Roman"/>
          <w:color w:val="000000"/>
          <w:sz w:val="20"/>
          <w:szCs w:val="20"/>
        </w:rPr>
        <w:t>; do not accept “Hall effect”]</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szCs w:val="24"/>
        </w:rPr>
        <w:br/>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One leader in this organization was known as the “shadow-Kaiser,</w:t>
      </w:r>
      <w:proofErr w:type="gramStart"/>
      <w:r w:rsidRPr="009A7029">
        <w:rPr>
          <w:rFonts w:eastAsia="Times New Roman" w:cs="Times New Roman"/>
          <w:color w:val="000000"/>
          <w:sz w:val="20"/>
          <w:szCs w:val="20"/>
        </w:rPr>
        <w:t>”  It</w:t>
      </w:r>
      <w:proofErr w:type="gramEnd"/>
      <w:r w:rsidRPr="009A7029">
        <w:rPr>
          <w:rFonts w:eastAsia="Times New Roman" w:cs="Times New Roman"/>
          <w:color w:val="000000"/>
          <w:sz w:val="20"/>
          <w:szCs w:val="20"/>
        </w:rPr>
        <w:t xml:space="preserve"> established a permanent Bureau in Brussels after its 1900 Congress, and Eduard Bernstein's doctrine known as Revision divided it. Karl </w:t>
      </w:r>
      <w:proofErr w:type="spellStart"/>
      <w:r w:rsidRPr="009A7029">
        <w:rPr>
          <w:rFonts w:eastAsia="Times New Roman" w:cs="Times New Roman"/>
          <w:color w:val="000000"/>
          <w:sz w:val="20"/>
          <w:szCs w:val="20"/>
        </w:rPr>
        <w:t>Kautsky</w:t>
      </w:r>
      <w:proofErr w:type="spellEnd"/>
      <w:r w:rsidRPr="009A7029">
        <w:rPr>
          <w:rFonts w:eastAsia="Times New Roman" w:cs="Times New Roman"/>
          <w:color w:val="000000"/>
          <w:sz w:val="20"/>
          <w:szCs w:val="20"/>
        </w:rPr>
        <w:t xml:space="preserve"> was the leading theorist of this organization, giving voice to its mission in his commentary on its Erfurt Program. August Bebel, the author of </w:t>
      </w:r>
      <w:r w:rsidRPr="009A7029">
        <w:rPr>
          <w:rFonts w:eastAsia="Times New Roman" w:cs="Times New Roman"/>
          <w:i/>
          <w:iCs/>
          <w:color w:val="000000"/>
          <w:sz w:val="20"/>
          <w:szCs w:val="20"/>
        </w:rPr>
        <w:t>Woman and Socialism</w:t>
      </w:r>
      <w:r w:rsidRPr="009A7029">
        <w:rPr>
          <w:rFonts w:eastAsia="Times New Roman" w:cs="Times New Roman"/>
          <w:color w:val="000000"/>
          <w:sz w:val="20"/>
          <w:szCs w:val="20"/>
        </w:rPr>
        <w:t xml:space="preserve">, was a prominent member, as was Scottish miners' advocate </w:t>
      </w:r>
      <w:proofErr w:type="spellStart"/>
      <w:r w:rsidRPr="009A7029">
        <w:rPr>
          <w:rFonts w:eastAsia="Times New Roman" w:cs="Times New Roman"/>
          <w:color w:val="000000"/>
          <w:sz w:val="20"/>
          <w:szCs w:val="20"/>
        </w:rPr>
        <w:t>Keir</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Hardie</w:t>
      </w:r>
      <w:proofErr w:type="spellEnd"/>
      <w:r w:rsidRPr="009A7029">
        <w:rPr>
          <w:rFonts w:eastAsia="Times New Roman" w:cs="Times New Roman"/>
          <w:color w:val="000000"/>
          <w:sz w:val="20"/>
          <w:szCs w:val="20"/>
        </w:rPr>
        <w:t xml:space="preserve">, who founded the </w:t>
      </w:r>
      <w:proofErr w:type="spellStart"/>
      <w:r w:rsidRPr="009A7029">
        <w:rPr>
          <w:rFonts w:eastAsia="Times New Roman" w:cs="Times New Roman"/>
          <w:color w:val="000000"/>
          <w:sz w:val="20"/>
          <w:szCs w:val="20"/>
        </w:rPr>
        <w:t>Labour</w:t>
      </w:r>
      <w:proofErr w:type="spellEnd"/>
      <w:r w:rsidRPr="009A7029">
        <w:rPr>
          <w:rFonts w:eastAsia="Times New Roman" w:cs="Times New Roman"/>
          <w:color w:val="000000"/>
          <w:sz w:val="20"/>
          <w:szCs w:val="20"/>
        </w:rPr>
        <w:t xml:space="preserve"> Party. Split from its inception between the French </w:t>
      </w:r>
      <w:proofErr w:type="spellStart"/>
      <w:r w:rsidRPr="009A7029">
        <w:rPr>
          <w:rFonts w:eastAsia="Times New Roman" w:cs="Times New Roman"/>
          <w:color w:val="000000"/>
          <w:sz w:val="20"/>
          <w:szCs w:val="20"/>
        </w:rPr>
        <w:t>Possibilists</w:t>
      </w:r>
      <w:proofErr w:type="spellEnd"/>
      <w:r w:rsidRPr="009A7029">
        <w:rPr>
          <w:rFonts w:eastAsia="Times New Roman" w:cs="Times New Roman"/>
          <w:color w:val="000000"/>
          <w:sz w:val="20"/>
          <w:szCs w:val="20"/>
        </w:rPr>
        <w:t xml:space="preserve"> and the Marxist Absolutists, it sported a blood-red flag and the slogan “Workers of the World, Unite!” For 10 points, name this worldwide organization of socialist and labor parties that lasted from 1889 until the Great War.</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Second International</w:t>
      </w:r>
      <w:r w:rsidRPr="009A7029">
        <w:rPr>
          <w:rFonts w:eastAsia="Times New Roman" w:cs="Times New Roman"/>
          <w:color w:val="000000"/>
          <w:sz w:val="20"/>
          <w:szCs w:val="20"/>
        </w:rPr>
        <w:t xml:space="preserve"> Workingmen's Association</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szCs w:val="24"/>
        </w:rPr>
        <w:lastRenderedPageBreak/>
        <w:br/>
      </w:r>
    </w:p>
    <w:p w:rsidR="009A7029" w:rsidRPr="009A7029" w:rsidRDefault="009A7029" w:rsidP="009A7029">
      <w:pPr>
        <w:spacing w:after="0" w:line="240" w:lineRule="auto"/>
        <w:rPr>
          <w:rFonts w:eastAsia="Times New Roman" w:cs="Times New Roman"/>
          <w:szCs w:val="24"/>
        </w:rPr>
      </w:pPr>
      <w:proofErr w:type="spellStart"/>
      <w:r w:rsidRPr="009A7029">
        <w:rPr>
          <w:rFonts w:eastAsia="Times New Roman" w:cs="Times New Roman"/>
          <w:color w:val="000000"/>
          <w:sz w:val="20"/>
          <w:szCs w:val="20"/>
        </w:rPr>
        <w:t>TThis</w:t>
      </w:r>
      <w:proofErr w:type="spellEnd"/>
      <w:r w:rsidRPr="009A7029">
        <w:rPr>
          <w:rFonts w:eastAsia="Times New Roman" w:cs="Times New Roman"/>
          <w:color w:val="000000"/>
          <w:sz w:val="20"/>
          <w:szCs w:val="20"/>
        </w:rPr>
        <w:t xml:space="preserve"> work is the subject of the semi-autobiographical Alison Lurie book </w:t>
      </w:r>
      <w:r w:rsidRPr="009A7029">
        <w:rPr>
          <w:rFonts w:eastAsia="Times New Roman" w:cs="Times New Roman"/>
          <w:i/>
          <w:iCs/>
          <w:color w:val="000000"/>
          <w:sz w:val="20"/>
          <w:szCs w:val="20"/>
        </w:rPr>
        <w:t>Familiar Spirits</w:t>
      </w:r>
      <w:r w:rsidRPr="009A7029">
        <w:rPr>
          <w:rFonts w:eastAsia="Times New Roman" w:cs="Times New Roman"/>
          <w:color w:val="000000"/>
          <w:sz w:val="20"/>
          <w:szCs w:val="20"/>
        </w:rPr>
        <w:t xml:space="preserve">. A section of this work on the meanings of “hell” in English and German concludes that they come to the same thing. One figure in this work demands “poems of science,” which leads the narrator to study physics and biology, and another figure is a </w:t>
      </w:r>
      <w:proofErr w:type="spellStart"/>
      <w:r w:rsidRPr="009A7029">
        <w:rPr>
          <w:rFonts w:eastAsia="Times New Roman" w:cs="Times New Roman"/>
          <w:color w:val="000000"/>
          <w:sz w:val="20"/>
          <w:szCs w:val="20"/>
        </w:rPr>
        <w:t>batlike</w:t>
      </w:r>
      <w:proofErr w:type="spellEnd"/>
      <w:r w:rsidRPr="009A7029">
        <w:rPr>
          <w:rFonts w:eastAsia="Times New Roman" w:cs="Times New Roman"/>
          <w:color w:val="000000"/>
          <w:sz w:val="20"/>
          <w:szCs w:val="20"/>
        </w:rPr>
        <w:t xml:space="preserve"> apocalypse survivor who transforms into a peacock. The first part of this work contains 26 sections corresponding to letters of the alphabet, and that part’s title figure is introduced as “A Greek Jew born 8 AD at </w:t>
      </w:r>
      <w:proofErr w:type="spellStart"/>
      <w:r w:rsidRPr="009A7029">
        <w:rPr>
          <w:rFonts w:eastAsia="Times New Roman" w:cs="Times New Roman"/>
          <w:color w:val="000000"/>
          <w:sz w:val="20"/>
          <w:szCs w:val="20"/>
        </w:rPr>
        <w:t>Xanthos</w:t>
      </w:r>
      <w:proofErr w:type="spellEnd"/>
      <w:r w:rsidRPr="009A7029">
        <w:rPr>
          <w:rFonts w:eastAsia="Times New Roman" w:cs="Times New Roman"/>
          <w:color w:val="000000"/>
          <w:sz w:val="20"/>
          <w:szCs w:val="20"/>
        </w:rPr>
        <w:t xml:space="preserve">...when wolves and ravens were in Rome.” Plato and W.H. Auden return from the dead in this work, and its title refers to the poet’s house in Stonington, Connecticut. Beginning with the line, “Admittedly I err by undertaking this in its present form” in the section </w:t>
      </w:r>
      <w:r w:rsidRPr="009A7029">
        <w:rPr>
          <w:rFonts w:eastAsia="Times New Roman" w:cs="Times New Roman"/>
          <w:i/>
          <w:iCs/>
          <w:color w:val="000000"/>
          <w:sz w:val="20"/>
          <w:szCs w:val="20"/>
        </w:rPr>
        <w:t>The Book of Ephraim</w:t>
      </w:r>
      <w:r w:rsidRPr="009A7029">
        <w:rPr>
          <w:rFonts w:eastAsia="Times New Roman" w:cs="Times New Roman"/>
          <w:color w:val="000000"/>
          <w:sz w:val="20"/>
          <w:szCs w:val="20"/>
        </w:rPr>
        <w:t>, for 10 points, name this postmodern epic poem generated with a Ouija board, the magnum opus of James Merrill.</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i/>
          <w:iCs/>
          <w:color w:val="000000"/>
          <w:sz w:val="20"/>
          <w:szCs w:val="20"/>
        </w:rPr>
        <w:t xml:space="preserve">The </w:t>
      </w:r>
      <w:r w:rsidRPr="009A7029">
        <w:rPr>
          <w:rFonts w:eastAsia="Times New Roman" w:cs="Times New Roman"/>
          <w:b/>
          <w:bCs/>
          <w:i/>
          <w:iCs/>
          <w:color w:val="000000"/>
          <w:sz w:val="20"/>
          <w:szCs w:val="20"/>
          <w:u w:val="single"/>
        </w:rPr>
        <w:t xml:space="preserve">Changing Light at </w:t>
      </w:r>
      <w:proofErr w:type="spellStart"/>
      <w:r w:rsidRPr="009A7029">
        <w:rPr>
          <w:rFonts w:eastAsia="Times New Roman" w:cs="Times New Roman"/>
          <w:b/>
          <w:bCs/>
          <w:i/>
          <w:iCs/>
          <w:color w:val="000000"/>
          <w:sz w:val="20"/>
          <w:szCs w:val="20"/>
          <w:u w:val="single"/>
        </w:rPr>
        <w:t>Sandover</w:t>
      </w:r>
      <w:proofErr w:type="spellEnd"/>
    </w:p>
    <w:p w:rsidR="009A7029" w:rsidRPr="009A7029" w:rsidRDefault="009A7029" w:rsidP="009A7029">
      <w:pPr>
        <w:spacing w:after="0" w:line="240" w:lineRule="auto"/>
        <w:rPr>
          <w:rFonts w:eastAsia="Times New Roman" w:cs="Times New Roman"/>
          <w:szCs w:val="24"/>
        </w:rPr>
      </w:pPr>
      <w:r w:rsidRPr="009A7029">
        <w:rPr>
          <w:rFonts w:eastAsia="Times New Roman" w:cs="Times New Roman"/>
          <w:szCs w:val="24"/>
        </w:rPr>
        <w:br/>
      </w:r>
      <w:r w:rsidRPr="009A7029">
        <w:rPr>
          <w:rFonts w:eastAsia="Times New Roman" w:cs="Times New Roman"/>
          <w:szCs w:val="24"/>
        </w:rPr>
        <w:br/>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One poem in this collection describes the moon “shedding her plates of zinc</w:t>
      </w:r>
      <w:r w:rsidRPr="009A7029">
        <w:rPr>
          <w:rFonts w:eastAsia="Times New Roman" w:cs="Times New Roman"/>
          <w:b/>
          <w:bCs/>
          <w:color w:val="000000"/>
          <w:sz w:val="20"/>
          <w:szCs w:val="20"/>
        </w:rPr>
        <w:t xml:space="preserve"> </w:t>
      </w:r>
      <w:r w:rsidRPr="009A7029">
        <w:rPr>
          <w:rFonts w:eastAsia="Times New Roman" w:cs="Times New Roman"/>
          <w:color w:val="000000"/>
          <w:sz w:val="20"/>
          <w:szCs w:val="20"/>
        </w:rPr>
        <w:t xml:space="preserve">in obtuse angles” while the author dreams of “divine Plato” and Phidias. Another poem from the “Caprices” section of this work describes ingénues who live hidden “in novels barely read,” and the caricature figure Monsieur </w:t>
      </w:r>
      <w:proofErr w:type="spellStart"/>
      <w:r w:rsidRPr="009A7029">
        <w:rPr>
          <w:rFonts w:eastAsia="Times New Roman" w:cs="Times New Roman"/>
          <w:color w:val="000000"/>
          <w:sz w:val="20"/>
          <w:szCs w:val="20"/>
        </w:rPr>
        <w:t>Prudhomme</w:t>
      </w:r>
      <w:proofErr w:type="spellEnd"/>
      <w:r w:rsidRPr="009A7029">
        <w:rPr>
          <w:rFonts w:eastAsia="Times New Roman" w:cs="Times New Roman"/>
          <w:color w:val="000000"/>
          <w:sz w:val="20"/>
          <w:szCs w:val="20"/>
        </w:rPr>
        <w:t xml:space="preserve"> inspired one poem in this collection. A poem from this work that begins “Your soul is the choicest of countries” inspired a namesake work by Debussy; that poem is “Claire de Lune.” Another poem that appears with “</w:t>
      </w:r>
      <w:proofErr w:type="spellStart"/>
      <w:r w:rsidRPr="009A7029">
        <w:rPr>
          <w:rFonts w:eastAsia="Times New Roman" w:cs="Times New Roman"/>
          <w:color w:val="000000"/>
          <w:sz w:val="20"/>
          <w:szCs w:val="20"/>
        </w:rPr>
        <w:t>Soleils</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Couchants</w:t>
      </w:r>
      <w:proofErr w:type="spellEnd"/>
      <w:r w:rsidRPr="009A7029">
        <w:rPr>
          <w:rFonts w:eastAsia="Times New Roman" w:cs="Times New Roman"/>
          <w:color w:val="000000"/>
          <w:sz w:val="20"/>
          <w:szCs w:val="20"/>
        </w:rPr>
        <w:t>” in its “</w:t>
      </w:r>
      <w:proofErr w:type="spellStart"/>
      <w:r w:rsidRPr="009A7029">
        <w:rPr>
          <w:rFonts w:eastAsia="Times New Roman" w:cs="Times New Roman"/>
          <w:color w:val="000000"/>
          <w:sz w:val="20"/>
          <w:szCs w:val="20"/>
        </w:rPr>
        <w:t>Paysages</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tristes</w:t>
      </w:r>
      <w:proofErr w:type="spellEnd"/>
      <w:r w:rsidRPr="009A7029">
        <w:rPr>
          <w:rFonts w:eastAsia="Times New Roman" w:cs="Times New Roman"/>
          <w:color w:val="000000"/>
          <w:sz w:val="20"/>
          <w:szCs w:val="20"/>
        </w:rPr>
        <w:t xml:space="preserve">,” or “Sad landscapes,” section speaks of “the long sobs of the violins [that] wound my heart with a monotonous languor.” For 10 points, name this Parnassian collection that includes “Chanson </w:t>
      </w:r>
      <w:proofErr w:type="spellStart"/>
      <w:r w:rsidRPr="009A7029">
        <w:rPr>
          <w:rFonts w:eastAsia="Times New Roman" w:cs="Times New Roman"/>
          <w:color w:val="000000"/>
          <w:sz w:val="20"/>
          <w:szCs w:val="20"/>
        </w:rPr>
        <w:t>D'automne</w:t>
      </w:r>
      <w:proofErr w:type="spellEnd"/>
      <w:r w:rsidRPr="009A7029">
        <w:rPr>
          <w:rFonts w:eastAsia="Times New Roman" w:cs="Times New Roman"/>
          <w:color w:val="000000"/>
          <w:sz w:val="20"/>
          <w:szCs w:val="20"/>
        </w:rPr>
        <w:t>,” the first major collection of Paul Verlaine.</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b/>
          <w:bCs/>
          <w:color w:val="000000"/>
          <w:sz w:val="20"/>
          <w:szCs w:val="20"/>
          <w:u w:val="single"/>
        </w:rPr>
        <w:t>Poemes</w:t>
      </w:r>
      <w:proofErr w:type="spellEnd"/>
      <w:r w:rsidRPr="009A7029">
        <w:rPr>
          <w:rFonts w:eastAsia="Times New Roman" w:cs="Times New Roman"/>
          <w:b/>
          <w:bCs/>
          <w:color w:val="000000"/>
          <w:sz w:val="20"/>
          <w:szCs w:val="20"/>
          <w:u w:val="single"/>
        </w:rPr>
        <w:t xml:space="preserve"> </w:t>
      </w:r>
      <w:proofErr w:type="spellStart"/>
      <w:r w:rsidRPr="009A7029">
        <w:rPr>
          <w:rFonts w:eastAsia="Times New Roman" w:cs="Times New Roman"/>
          <w:b/>
          <w:bCs/>
          <w:color w:val="000000"/>
          <w:sz w:val="20"/>
          <w:szCs w:val="20"/>
          <w:u w:val="single"/>
        </w:rPr>
        <w:t>Saturniens</w:t>
      </w:r>
      <w:proofErr w:type="spellEnd"/>
      <w:r w:rsidRPr="009A7029">
        <w:rPr>
          <w:rFonts w:eastAsia="Times New Roman" w:cs="Times New Roman"/>
          <w:color w:val="000000"/>
          <w:sz w:val="20"/>
          <w:szCs w:val="20"/>
        </w:rPr>
        <w:t xml:space="preserve"> [or </w:t>
      </w:r>
      <w:proofErr w:type="spellStart"/>
      <w:r w:rsidRPr="009A7029">
        <w:rPr>
          <w:rFonts w:eastAsia="Times New Roman" w:cs="Times New Roman"/>
          <w:b/>
          <w:bCs/>
          <w:color w:val="000000"/>
          <w:sz w:val="20"/>
          <w:szCs w:val="20"/>
          <w:u w:val="single"/>
        </w:rPr>
        <w:t>Saturnian</w:t>
      </w:r>
      <w:proofErr w:type="spellEnd"/>
      <w:r w:rsidRPr="009A7029">
        <w:rPr>
          <w:rFonts w:eastAsia="Times New Roman" w:cs="Times New Roman"/>
          <w:b/>
          <w:bCs/>
          <w:color w:val="000000"/>
          <w:sz w:val="20"/>
          <w:szCs w:val="20"/>
          <w:u w:val="single"/>
        </w:rPr>
        <w:t xml:space="preserve"> Poems</w:t>
      </w:r>
      <w:r w:rsidRPr="009A7029">
        <w:rPr>
          <w:rFonts w:eastAsia="Times New Roman" w:cs="Times New Roman"/>
          <w:color w:val="000000"/>
          <w:sz w:val="20"/>
          <w:szCs w:val="20"/>
        </w:rPr>
        <w:t xml:space="preserve">; or </w:t>
      </w:r>
      <w:r w:rsidRPr="009A7029">
        <w:rPr>
          <w:rFonts w:eastAsia="Times New Roman" w:cs="Times New Roman"/>
          <w:b/>
          <w:bCs/>
          <w:color w:val="000000"/>
          <w:sz w:val="20"/>
          <w:szCs w:val="20"/>
          <w:u w:val="single"/>
        </w:rPr>
        <w:t>Saturnine Poems</w:t>
      </w:r>
      <w:r w:rsidRPr="009A7029">
        <w:rPr>
          <w:rFonts w:eastAsia="Times New Roman" w:cs="Times New Roman"/>
          <w:color w:val="000000"/>
          <w:sz w:val="20"/>
          <w:szCs w:val="20"/>
        </w:rPr>
        <w:t>]</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szCs w:val="24"/>
        </w:rPr>
        <w:br/>
      </w:r>
      <w:r w:rsidRPr="009A7029">
        <w:rPr>
          <w:rFonts w:eastAsia="Times New Roman" w:cs="Times New Roman"/>
          <w:szCs w:val="24"/>
        </w:rPr>
        <w:br/>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The main character of this work is forced at first to rely on “the sainted More” and </w:t>
      </w:r>
      <w:r w:rsidRPr="009A7029">
        <w:rPr>
          <w:rFonts w:eastAsia="Times New Roman" w:cs="Times New Roman"/>
          <w:i/>
          <w:iCs/>
          <w:color w:val="000000"/>
          <w:sz w:val="20"/>
          <w:szCs w:val="20"/>
        </w:rPr>
        <w:t xml:space="preserve">The Rose of </w:t>
      </w:r>
      <w:proofErr w:type="spellStart"/>
      <w:r w:rsidRPr="009A7029">
        <w:rPr>
          <w:rFonts w:eastAsia="Times New Roman" w:cs="Times New Roman"/>
          <w:i/>
          <w:iCs/>
          <w:color w:val="000000"/>
          <w:sz w:val="20"/>
          <w:szCs w:val="20"/>
        </w:rPr>
        <w:t>Raby</w:t>
      </w:r>
      <w:proofErr w:type="spellEnd"/>
      <w:r w:rsidRPr="009A7029">
        <w:rPr>
          <w:rFonts w:eastAsia="Times New Roman" w:cs="Times New Roman"/>
          <w:color w:val="000000"/>
          <w:sz w:val="20"/>
          <w:szCs w:val="20"/>
        </w:rPr>
        <w:t xml:space="preserve"> by Evelyn Payne-Ellis in an investigation after he his leg is broken by falling through a trap door chasing Benny </w:t>
      </w:r>
      <w:proofErr w:type="spellStart"/>
      <w:r w:rsidRPr="009A7029">
        <w:rPr>
          <w:rFonts w:eastAsia="Times New Roman" w:cs="Times New Roman"/>
          <w:color w:val="000000"/>
          <w:sz w:val="20"/>
          <w:szCs w:val="20"/>
        </w:rPr>
        <w:t>Skoll</w:t>
      </w:r>
      <w:proofErr w:type="spellEnd"/>
      <w:r w:rsidRPr="009A7029">
        <w:rPr>
          <w:rFonts w:eastAsia="Times New Roman" w:cs="Times New Roman"/>
          <w:color w:val="000000"/>
          <w:sz w:val="20"/>
          <w:szCs w:val="20"/>
        </w:rPr>
        <w:t>. For 10 points each:</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[10] Name this work in which the American researcher Brent </w:t>
      </w:r>
      <w:proofErr w:type="spellStart"/>
      <w:r w:rsidRPr="009A7029">
        <w:rPr>
          <w:rFonts w:eastAsia="Times New Roman" w:cs="Times New Roman"/>
          <w:color w:val="000000"/>
          <w:sz w:val="20"/>
          <w:szCs w:val="20"/>
        </w:rPr>
        <w:t>Carradine</w:t>
      </w:r>
      <w:proofErr w:type="spellEnd"/>
      <w:r w:rsidRPr="009A7029">
        <w:rPr>
          <w:rFonts w:eastAsia="Times New Roman" w:cs="Times New Roman"/>
          <w:color w:val="000000"/>
          <w:sz w:val="20"/>
          <w:szCs w:val="20"/>
        </w:rPr>
        <w:t xml:space="preserve"> helps the laid-up protagonist try to uncover who really murdered two children four hundred years earlier.</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i/>
          <w:iCs/>
          <w:color w:val="000000"/>
          <w:sz w:val="20"/>
          <w:szCs w:val="20"/>
        </w:rPr>
        <w:t xml:space="preserve">The </w:t>
      </w:r>
      <w:r w:rsidRPr="009A7029">
        <w:rPr>
          <w:rFonts w:eastAsia="Times New Roman" w:cs="Times New Roman"/>
          <w:b/>
          <w:bCs/>
          <w:i/>
          <w:iCs/>
          <w:color w:val="000000"/>
          <w:sz w:val="20"/>
          <w:szCs w:val="20"/>
          <w:u w:val="single"/>
        </w:rPr>
        <w:t>Daughter of Time</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[10] This Scotland Yard inspector comes to believe Henry VII murdered the Princes in the Tower by the end of </w:t>
      </w:r>
      <w:r w:rsidRPr="009A7029">
        <w:rPr>
          <w:rFonts w:eastAsia="Times New Roman" w:cs="Times New Roman"/>
          <w:i/>
          <w:iCs/>
          <w:color w:val="000000"/>
          <w:sz w:val="20"/>
          <w:szCs w:val="20"/>
        </w:rPr>
        <w:t>The Daughter of Time</w:t>
      </w:r>
      <w:r w:rsidRPr="009A7029">
        <w:rPr>
          <w:rFonts w:eastAsia="Times New Roman" w:cs="Times New Roman"/>
          <w:color w:val="000000"/>
          <w:sz w:val="20"/>
          <w:szCs w:val="20"/>
        </w:rPr>
        <w:t xml:space="preserve">. He also appears in </w:t>
      </w:r>
      <w:r w:rsidRPr="009A7029">
        <w:rPr>
          <w:rFonts w:eastAsia="Times New Roman" w:cs="Times New Roman"/>
          <w:i/>
          <w:iCs/>
          <w:color w:val="000000"/>
          <w:sz w:val="20"/>
          <w:szCs w:val="20"/>
        </w:rPr>
        <w:t>To Love and Be Wise</w:t>
      </w:r>
      <w:r w:rsidRPr="009A7029">
        <w:rPr>
          <w:rFonts w:eastAsia="Times New Roman" w:cs="Times New Roman"/>
          <w:color w:val="000000"/>
          <w:sz w:val="20"/>
          <w:szCs w:val="20"/>
        </w:rPr>
        <w:t xml:space="preserve">, </w:t>
      </w:r>
      <w:r w:rsidRPr="009A7029">
        <w:rPr>
          <w:rFonts w:eastAsia="Times New Roman" w:cs="Times New Roman"/>
          <w:i/>
          <w:iCs/>
          <w:color w:val="000000"/>
          <w:sz w:val="20"/>
          <w:szCs w:val="20"/>
        </w:rPr>
        <w:t>The Singing Sands</w:t>
      </w:r>
      <w:r w:rsidRPr="009A7029">
        <w:rPr>
          <w:rFonts w:eastAsia="Times New Roman" w:cs="Times New Roman"/>
          <w:color w:val="000000"/>
          <w:sz w:val="20"/>
          <w:szCs w:val="20"/>
        </w:rPr>
        <w:t xml:space="preserve">, and </w:t>
      </w:r>
      <w:r w:rsidRPr="009A7029">
        <w:rPr>
          <w:rFonts w:eastAsia="Times New Roman" w:cs="Times New Roman"/>
          <w:i/>
          <w:iCs/>
          <w:color w:val="000000"/>
          <w:sz w:val="20"/>
          <w:szCs w:val="20"/>
        </w:rPr>
        <w:t>The Franchise Affair</w:t>
      </w:r>
      <w:r w:rsidRPr="009A7029">
        <w:rPr>
          <w:rFonts w:eastAsia="Times New Roman" w:cs="Times New Roman"/>
          <w:color w:val="000000"/>
          <w:sz w:val="20"/>
          <w:szCs w:val="20"/>
        </w:rPr>
        <w:t>.</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Alan</w:t>
      </w:r>
      <w:r w:rsidRPr="009A7029">
        <w:rPr>
          <w:rFonts w:eastAsia="Times New Roman" w:cs="Times New Roman"/>
          <w:color w:val="000000"/>
          <w:sz w:val="20"/>
          <w:szCs w:val="20"/>
        </w:rPr>
        <w:t xml:space="preserve"> Grant [or Alan </w:t>
      </w:r>
      <w:r w:rsidRPr="009A7029">
        <w:rPr>
          <w:rFonts w:eastAsia="Times New Roman" w:cs="Times New Roman"/>
          <w:b/>
          <w:bCs/>
          <w:color w:val="000000"/>
          <w:sz w:val="20"/>
          <w:szCs w:val="20"/>
          <w:u w:val="single"/>
        </w:rPr>
        <w:t>Grant</w:t>
      </w:r>
      <w:r w:rsidRPr="009A7029">
        <w:rPr>
          <w:rFonts w:eastAsia="Times New Roman" w:cs="Times New Roman"/>
          <w:color w:val="000000"/>
          <w:sz w:val="20"/>
          <w:szCs w:val="20"/>
        </w:rPr>
        <w:t>]</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[10] Elizabeth Mackintosh wrote about Alan Grant in those works using this name, as opposed to her other pseudonym, Gordon </w:t>
      </w:r>
      <w:proofErr w:type="spellStart"/>
      <w:r w:rsidRPr="009A7029">
        <w:rPr>
          <w:rFonts w:eastAsia="Times New Roman" w:cs="Times New Roman"/>
          <w:color w:val="000000"/>
          <w:sz w:val="20"/>
          <w:szCs w:val="20"/>
        </w:rPr>
        <w:t>Daviot</w:t>
      </w:r>
      <w:proofErr w:type="spellEnd"/>
      <w:r w:rsidRPr="009A7029">
        <w:rPr>
          <w:rFonts w:eastAsia="Times New Roman" w:cs="Times New Roman"/>
          <w:color w:val="000000"/>
          <w:sz w:val="20"/>
          <w:szCs w:val="20"/>
        </w:rPr>
        <w:t>.</w:t>
      </w:r>
      <w:r w:rsidRPr="009A7029">
        <w:rPr>
          <w:rFonts w:eastAsia="Times New Roman" w:cs="Times New Roman"/>
          <w:color w:val="000000"/>
          <w:sz w:val="20"/>
          <w:szCs w:val="20"/>
        </w:rPr>
        <w:br/>
        <w:t xml:space="preserve">ANSWER: Josephine </w:t>
      </w:r>
      <w:proofErr w:type="spellStart"/>
      <w:r w:rsidRPr="009A7029">
        <w:rPr>
          <w:rFonts w:eastAsia="Times New Roman" w:cs="Times New Roman"/>
          <w:b/>
          <w:bCs/>
          <w:color w:val="000000"/>
          <w:sz w:val="20"/>
          <w:szCs w:val="20"/>
          <w:u w:val="single"/>
        </w:rPr>
        <w:t>Tey</w:t>
      </w:r>
      <w:proofErr w:type="spellEnd"/>
      <w:r w:rsidRPr="009A7029">
        <w:rPr>
          <w:rFonts w:eastAsia="Times New Roman" w:cs="Times New Roman"/>
          <w:szCs w:val="24"/>
        </w:rPr>
        <w:br/>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The </w:t>
      </w:r>
      <w:proofErr w:type="spellStart"/>
      <w:r w:rsidRPr="009A7029">
        <w:rPr>
          <w:rFonts w:eastAsia="Times New Roman" w:cs="Times New Roman"/>
          <w:color w:val="000000"/>
          <w:sz w:val="20"/>
          <w:szCs w:val="20"/>
        </w:rPr>
        <w:t>Bayeaux</w:t>
      </w:r>
      <w:proofErr w:type="spellEnd"/>
      <w:r w:rsidRPr="009A7029">
        <w:rPr>
          <w:rFonts w:eastAsia="Times New Roman" w:cs="Times New Roman"/>
          <w:color w:val="000000"/>
          <w:sz w:val="20"/>
          <w:szCs w:val="20"/>
        </w:rPr>
        <w:t xml:space="preserve"> Tapestry may depict this event in a scene of horses and knights falling. For 10 points each:</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[10] Give the site of that eponymous battle, which either occurred during or immediately after the Battle of Hastings.</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b/>
          <w:bCs/>
          <w:color w:val="000000"/>
          <w:sz w:val="20"/>
          <w:szCs w:val="20"/>
          <w:u w:val="single"/>
        </w:rPr>
        <w:t>Malfosse</w:t>
      </w:r>
      <w:proofErr w:type="spellEnd"/>
      <w:r w:rsidRPr="009A7029">
        <w:rPr>
          <w:rFonts w:eastAsia="Times New Roman" w:cs="Times New Roman"/>
          <w:color w:val="000000"/>
          <w:sz w:val="20"/>
          <w:szCs w:val="20"/>
        </w:rPr>
        <w:t xml:space="preserve"> [prompt on </w:t>
      </w:r>
      <w:r w:rsidRPr="009A7029">
        <w:rPr>
          <w:rFonts w:eastAsia="Times New Roman" w:cs="Times New Roman"/>
          <w:b/>
          <w:bCs/>
          <w:color w:val="000000"/>
          <w:sz w:val="20"/>
          <w:szCs w:val="20"/>
          <w:u w:val="single"/>
        </w:rPr>
        <w:t>evil ditch</w:t>
      </w:r>
      <w:r w:rsidRPr="009A7029">
        <w:rPr>
          <w:rFonts w:eastAsia="Times New Roman" w:cs="Times New Roman"/>
          <w:color w:val="000000"/>
          <w:sz w:val="20"/>
          <w:szCs w:val="20"/>
        </w:rPr>
        <w:t>]</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[10] The only contemporary account of the fighting at the </w:t>
      </w:r>
      <w:proofErr w:type="spellStart"/>
      <w:r w:rsidRPr="009A7029">
        <w:rPr>
          <w:rFonts w:eastAsia="Times New Roman" w:cs="Times New Roman"/>
          <w:color w:val="000000"/>
          <w:sz w:val="20"/>
          <w:szCs w:val="20"/>
        </w:rPr>
        <w:t>Malfosse</w:t>
      </w:r>
      <w:proofErr w:type="spellEnd"/>
      <w:r w:rsidRPr="009A7029">
        <w:rPr>
          <w:rFonts w:eastAsia="Times New Roman" w:cs="Times New Roman"/>
          <w:color w:val="000000"/>
          <w:sz w:val="20"/>
          <w:szCs w:val="20"/>
        </w:rPr>
        <w:t xml:space="preserve"> was related in this man’s </w:t>
      </w:r>
      <w:proofErr w:type="spellStart"/>
      <w:r w:rsidRPr="009A7029">
        <w:rPr>
          <w:rFonts w:eastAsia="Times New Roman" w:cs="Times New Roman"/>
          <w:i/>
          <w:iCs/>
          <w:color w:val="000000"/>
          <w:sz w:val="20"/>
          <w:szCs w:val="20"/>
        </w:rPr>
        <w:t>Ecclesiastica</w:t>
      </w:r>
      <w:proofErr w:type="spellEnd"/>
      <w:r w:rsidRPr="009A7029">
        <w:rPr>
          <w:rFonts w:eastAsia="Times New Roman" w:cs="Times New Roman"/>
          <w:i/>
          <w:iCs/>
          <w:color w:val="000000"/>
          <w:sz w:val="20"/>
          <w:szCs w:val="20"/>
        </w:rPr>
        <w:t xml:space="preserve"> </w:t>
      </w:r>
      <w:proofErr w:type="spellStart"/>
      <w:r w:rsidRPr="009A7029">
        <w:rPr>
          <w:rFonts w:eastAsia="Times New Roman" w:cs="Times New Roman"/>
          <w:i/>
          <w:iCs/>
          <w:color w:val="000000"/>
          <w:sz w:val="20"/>
          <w:szCs w:val="20"/>
        </w:rPr>
        <w:t>Historia</w:t>
      </w:r>
      <w:proofErr w:type="spellEnd"/>
      <w:r w:rsidRPr="009A7029">
        <w:rPr>
          <w:rFonts w:eastAsia="Times New Roman" w:cs="Times New Roman"/>
          <w:color w:val="000000"/>
          <w:sz w:val="20"/>
          <w:szCs w:val="20"/>
        </w:rPr>
        <w:t>. This man was also the biographer of Henry I.</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b/>
          <w:bCs/>
          <w:color w:val="000000"/>
          <w:sz w:val="20"/>
          <w:szCs w:val="20"/>
          <w:u w:val="single"/>
        </w:rPr>
        <w:t>Orderic</w:t>
      </w:r>
      <w:proofErr w:type="spellEnd"/>
      <w:r w:rsidRPr="009A7029">
        <w:rPr>
          <w:rFonts w:eastAsia="Times New Roman" w:cs="Times New Roman"/>
          <w:color w:val="000000"/>
          <w:sz w:val="20"/>
          <w:szCs w:val="20"/>
        </w:rPr>
        <w:t xml:space="preserve"> </w:t>
      </w:r>
      <w:proofErr w:type="spellStart"/>
      <w:r w:rsidRPr="009A7029">
        <w:rPr>
          <w:rFonts w:eastAsia="Times New Roman" w:cs="Times New Roman"/>
          <w:color w:val="000000"/>
          <w:sz w:val="20"/>
          <w:szCs w:val="20"/>
        </w:rPr>
        <w:t>Vitalis</w:t>
      </w:r>
      <w:proofErr w:type="spellEnd"/>
      <w:r w:rsidRPr="009A7029">
        <w:rPr>
          <w:rFonts w:eastAsia="Times New Roman" w:cs="Times New Roman"/>
          <w:color w:val="000000"/>
          <w:sz w:val="20"/>
          <w:szCs w:val="20"/>
        </w:rPr>
        <w:t xml:space="preserve"> [or </w:t>
      </w:r>
      <w:proofErr w:type="spellStart"/>
      <w:r w:rsidRPr="009A7029">
        <w:rPr>
          <w:rFonts w:eastAsia="Times New Roman" w:cs="Times New Roman"/>
          <w:b/>
          <w:bCs/>
          <w:color w:val="000000"/>
          <w:sz w:val="20"/>
          <w:szCs w:val="20"/>
          <w:u w:val="single"/>
        </w:rPr>
        <w:t>Ordericus</w:t>
      </w:r>
      <w:proofErr w:type="spellEnd"/>
      <w:r w:rsidRPr="009A7029">
        <w:rPr>
          <w:rFonts w:eastAsia="Times New Roman" w:cs="Times New Roman"/>
          <w:color w:val="000000"/>
          <w:sz w:val="20"/>
          <w:szCs w:val="20"/>
        </w:rPr>
        <w:t>, prompt on “</w:t>
      </w:r>
      <w:proofErr w:type="spellStart"/>
      <w:r w:rsidRPr="009A7029">
        <w:rPr>
          <w:rFonts w:eastAsia="Times New Roman" w:cs="Times New Roman"/>
          <w:color w:val="000000"/>
          <w:sz w:val="20"/>
          <w:szCs w:val="20"/>
        </w:rPr>
        <w:t>Vitalis</w:t>
      </w:r>
      <w:proofErr w:type="spellEnd"/>
      <w:r w:rsidRPr="009A7029">
        <w:rPr>
          <w:rFonts w:eastAsia="Times New Roman" w:cs="Times New Roman"/>
          <w:color w:val="000000"/>
          <w:sz w:val="20"/>
          <w:szCs w:val="20"/>
        </w:rPr>
        <w:t>”]</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[10] According to William of Poitiers, this companion of William the Conqueror ordered the retreat from the </w:t>
      </w:r>
      <w:proofErr w:type="spellStart"/>
      <w:r w:rsidRPr="009A7029">
        <w:rPr>
          <w:rFonts w:eastAsia="Times New Roman" w:cs="Times New Roman"/>
          <w:color w:val="000000"/>
          <w:sz w:val="20"/>
          <w:szCs w:val="20"/>
        </w:rPr>
        <w:t>Malfosse</w:t>
      </w:r>
      <w:proofErr w:type="spellEnd"/>
      <w:r w:rsidRPr="009A7029">
        <w:rPr>
          <w:rFonts w:eastAsia="Times New Roman" w:cs="Times New Roman"/>
          <w:color w:val="000000"/>
          <w:sz w:val="20"/>
          <w:szCs w:val="20"/>
        </w:rPr>
        <w:t>. Another source suggests that he was removed from the battle by his attendants after being struck between the shoulder blades while suggesting a retreat.</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r w:rsidRPr="009A7029">
        <w:rPr>
          <w:rFonts w:eastAsia="Times New Roman" w:cs="Times New Roman"/>
          <w:b/>
          <w:bCs/>
          <w:color w:val="000000"/>
          <w:sz w:val="20"/>
          <w:szCs w:val="20"/>
          <w:u w:val="single"/>
        </w:rPr>
        <w:t>Eustace II</w:t>
      </w:r>
      <w:r w:rsidRPr="009A7029">
        <w:rPr>
          <w:rFonts w:eastAsia="Times New Roman" w:cs="Times New Roman"/>
          <w:color w:val="000000"/>
          <w:sz w:val="20"/>
          <w:szCs w:val="20"/>
        </w:rPr>
        <w:t xml:space="preserve"> of Boulogne [or </w:t>
      </w:r>
      <w:r w:rsidRPr="009A7029">
        <w:rPr>
          <w:rFonts w:eastAsia="Times New Roman" w:cs="Times New Roman"/>
          <w:b/>
          <w:bCs/>
          <w:color w:val="000000"/>
          <w:sz w:val="20"/>
          <w:szCs w:val="20"/>
          <w:u w:val="single"/>
        </w:rPr>
        <w:t xml:space="preserve">Eustace aux </w:t>
      </w:r>
      <w:proofErr w:type="spellStart"/>
      <w:r w:rsidRPr="009A7029">
        <w:rPr>
          <w:rFonts w:eastAsia="Times New Roman" w:cs="Times New Roman"/>
          <w:b/>
          <w:bCs/>
          <w:color w:val="000000"/>
          <w:sz w:val="20"/>
          <w:szCs w:val="20"/>
          <w:u w:val="single"/>
        </w:rPr>
        <w:t>Gernons</w:t>
      </w:r>
      <w:proofErr w:type="spellEnd"/>
      <w:r w:rsidRPr="009A7029">
        <w:rPr>
          <w:rFonts w:eastAsia="Times New Roman" w:cs="Times New Roman"/>
          <w:color w:val="000000"/>
          <w:sz w:val="20"/>
          <w:szCs w:val="20"/>
        </w:rPr>
        <w:t xml:space="preserve">; prompt on </w:t>
      </w:r>
      <w:r w:rsidRPr="009A7029">
        <w:rPr>
          <w:rFonts w:eastAsia="Times New Roman" w:cs="Times New Roman"/>
          <w:b/>
          <w:bCs/>
          <w:color w:val="000000"/>
          <w:sz w:val="20"/>
          <w:szCs w:val="20"/>
          <w:u w:val="single"/>
        </w:rPr>
        <w:t>Eustace</w:t>
      </w:r>
      <w:r w:rsidRPr="009A7029">
        <w:rPr>
          <w:rFonts w:eastAsia="Times New Roman" w:cs="Times New Roman"/>
          <w:color w:val="000000"/>
          <w:sz w:val="20"/>
          <w:szCs w:val="20"/>
        </w:rPr>
        <w:t>]</w:t>
      </w:r>
    </w:p>
    <w:p w:rsidR="009A7029" w:rsidRPr="009A7029" w:rsidRDefault="009A7029" w:rsidP="009A7029">
      <w:pPr>
        <w:spacing w:after="0" w:line="240" w:lineRule="auto"/>
        <w:rPr>
          <w:rFonts w:eastAsia="Times New Roman" w:cs="Times New Roman"/>
          <w:szCs w:val="24"/>
        </w:rPr>
      </w:pP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Bridgeman and </w:t>
      </w:r>
      <w:proofErr w:type="spellStart"/>
      <w:r w:rsidRPr="009A7029">
        <w:rPr>
          <w:rFonts w:eastAsia="Times New Roman" w:cs="Times New Roman"/>
          <w:color w:val="000000"/>
          <w:sz w:val="20"/>
          <w:szCs w:val="20"/>
        </w:rPr>
        <w:t>Rothery</w:t>
      </w:r>
      <w:proofErr w:type="spellEnd"/>
      <w:r w:rsidRPr="009A7029">
        <w:rPr>
          <w:rFonts w:eastAsia="Times New Roman" w:cs="Times New Roman"/>
          <w:color w:val="000000"/>
          <w:sz w:val="20"/>
          <w:szCs w:val="20"/>
        </w:rPr>
        <w:t xml:space="preserve"> posited that the middle two constituents of this substance are actually triple bonded, with single bonds occurring between middle and outer atoms. This substance is similar in overall shape to hydrogen </w:t>
      </w:r>
      <w:r w:rsidRPr="009A7029">
        <w:rPr>
          <w:rFonts w:eastAsia="Times New Roman" w:cs="Times New Roman"/>
          <w:color w:val="000000"/>
          <w:sz w:val="20"/>
          <w:szCs w:val="20"/>
        </w:rPr>
        <w:lastRenderedPageBreak/>
        <w:t xml:space="preserve">peroxide, with the middle two atoms being separated by 121.7 </w:t>
      </w:r>
      <w:proofErr w:type="spellStart"/>
      <w:r w:rsidRPr="009A7029">
        <w:rPr>
          <w:rFonts w:eastAsia="Times New Roman" w:cs="Times New Roman"/>
          <w:color w:val="000000"/>
          <w:sz w:val="20"/>
          <w:szCs w:val="20"/>
        </w:rPr>
        <w:t>picometers</w:t>
      </w:r>
      <w:proofErr w:type="spellEnd"/>
      <w:r w:rsidRPr="009A7029">
        <w:rPr>
          <w:rFonts w:eastAsia="Times New Roman" w:cs="Times New Roman"/>
          <w:color w:val="000000"/>
          <w:sz w:val="20"/>
          <w:szCs w:val="20"/>
        </w:rPr>
        <w:t xml:space="preserve">. In 1962, Temple University’s A. G. </w:t>
      </w:r>
      <w:proofErr w:type="spellStart"/>
      <w:r w:rsidRPr="009A7029">
        <w:rPr>
          <w:rFonts w:eastAsia="Times New Roman" w:cs="Times New Roman"/>
          <w:color w:val="000000"/>
          <w:sz w:val="20"/>
          <w:szCs w:val="20"/>
        </w:rPr>
        <w:t>Streng</w:t>
      </w:r>
      <w:proofErr w:type="spellEnd"/>
      <w:r w:rsidRPr="009A7029">
        <w:rPr>
          <w:rFonts w:eastAsia="Times New Roman" w:cs="Times New Roman"/>
          <w:color w:val="000000"/>
          <w:sz w:val="20"/>
          <w:szCs w:val="20"/>
        </w:rPr>
        <w:t xml:space="preserve"> ran an exhaustive search of reactions involving this compound. Those reactions included a “vigorous” reaction with ammonia at 100 Kelvin and a “violent” reaction with chlorine </w:t>
      </w:r>
      <w:proofErr w:type="spellStart"/>
      <w:r w:rsidRPr="009A7029">
        <w:rPr>
          <w:rFonts w:eastAsia="Times New Roman" w:cs="Times New Roman"/>
          <w:color w:val="000000"/>
          <w:sz w:val="20"/>
          <w:szCs w:val="20"/>
        </w:rPr>
        <w:t>monofluoride</w:t>
      </w:r>
      <w:proofErr w:type="spellEnd"/>
      <w:r w:rsidRPr="009A7029">
        <w:rPr>
          <w:rFonts w:eastAsia="Times New Roman" w:cs="Times New Roman"/>
          <w:color w:val="000000"/>
          <w:sz w:val="20"/>
          <w:szCs w:val="20"/>
        </w:rPr>
        <w:t>, which also released molecular oxygen, although later trials showed it was absorbed by pure solid CO2. The same series of experiments recorded this compound’s reaction with hydrogen sulfide to yield 433 kilocalories per mole, plus other products. A highly-viscous liquid phase of this compound was directly synthesized by cooling on the outside of stainless steel tubes by Los Alamos scientist Thomas Mills. That batch may have been used for preparing plutonium and neptunium hexafluoride. For 10 points, name this unstable compound, onomatopoetically nicknamed “FOOF,” that is produced by heating fluorine and oxygen under high pressure.</w:t>
      </w:r>
    </w:p>
    <w:p w:rsidR="009A7029" w:rsidRPr="009A7029" w:rsidRDefault="009A7029" w:rsidP="009A7029">
      <w:pPr>
        <w:spacing w:after="0" w:line="240" w:lineRule="auto"/>
        <w:rPr>
          <w:rFonts w:eastAsia="Times New Roman" w:cs="Times New Roman"/>
          <w:szCs w:val="24"/>
        </w:rPr>
      </w:pPr>
      <w:r w:rsidRPr="009A7029">
        <w:rPr>
          <w:rFonts w:eastAsia="Times New Roman" w:cs="Times New Roman"/>
          <w:color w:val="000000"/>
          <w:sz w:val="20"/>
          <w:szCs w:val="20"/>
        </w:rPr>
        <w:t xml:space="preserve">ANSWER: </w:t>
      </w:r>
      <w:proofErr w:type="spellStart"/>
      <w:r w:rsidRPr="009A7029">
        <w:rPr>
          <w:rFonts w:eastAsia="Times New Roman" w:cs="Times New Roman"/>
          <w:b/>
          <w:bCs/>
          <w:color w:val="000000"/>
          <w:sz w:val="20"/>
          <w:szCs w:val="20"/>
          <w:u w:val="single"/>
        </w:rPr>
        <w:t>Dioxygen</w:t>
      </w:r>
      <w:proofErr w:type="spellEnd"/>
      <w:r w:rsidRPr="009A7029">
        <w:rPr>
          <w:rFonts w:eastAsia="Times New Roman" w:cs="Times New Roman"/>
          <w:b/>
          <w:bCs/>
          <w:color w:val="000000"/>
          <w:sz w:val="20"/>
          <w:szCs w:val="20"/>
          <w:u w:val="single"/>
        </w:rPr>
        <w:t xml:space="preserve"> </w:t>
      </w:r>
      <w:proofErr w:type="spellStart"/>
      <w:r w:rsidRPr="009A7029">
        <w:rPr>
          <w:rFonts w:eastAsia="Times New Roman" w:cs="Times New Roman"/>
          <w:b/>
          <w:bCs/>
          <w:color w:val="000000"/>
          <w:sz w:val="20"/>
          <w:szCs w:val="20"/>
          <w:u w:val="single"/>
        </w:rPr>
        <w:t>difluoride</w:t>
      </w:r>
      <w:proofErr w:type="spellEnd"/>
      <w:r w:rsidRPr="009A7029">
        <w:rPr>
          <w:rFonts w:eastAsia="Times New Roman" w:cs="Times New Roman"/>
          <w:color w:val="000000"/>
          <w:sz w:val="20"/>
          <w:szCs w:val="20"/>
        </w:rPr>
        <w:t xml:space="preserve"> [or </w:t>
      </w:r>
      <w:r w:rsidRPr="009A7029">
        <w:rPr>
          <w:rFonts w:eastAsia="Times New Roman" w:cs="Times New Roman"/>
          <w:b/>
          <w:bCs/>
          <w:color w:val="000000"/>
          <w:sz w:val="20"/>
          <w:szCs w:val="20"/>
          <w:u w:val="single"/>
        </w:rPr>
        <w:t>O2F2</w:t>
      </w:r>
      <w:r w:rsidRPr="009A7029">
        <w:rPr>
          <w:rFonts w:eastAsia="Times New Roman" w:cs="Times New Roman"/>
          <w:color w:val="000000"/>
          <w:sz w:val="20"/>
          <w:szCs w:val="20"/>
        </w:rPr>
        <w:t xml:space="preserve">; accept </w:t>
      </w:r>
      <w:r w:rsidRPr="009A7029">
        <w:rPr>
          <w:rFonts w:eastAsia="Times New Roman" w:cs="Times New Roman"/>
          <w:b/>
          <w:bCs/>
          <w:color w:val="000000"/>
          <w:sz w:val="20"/>
          <w:szCs w:val="20"/>
          <w:u w:val="single"/>
        </w:rPr>
        <w:t>FOOF</w:t>
      </w:r>
      <w:r w:rsidRPr="009A7029">
        <w:rPr>
          <w:rFonts w:eastAsia="Times New Roman" w:cs="Times New Roman"/>
          <w:color w:val="000000"/>
          <w:sz w:val="20"/>
          <w:szCs w:val="20"/>
        </w:rPr>
        <w:t xml:space="preserve"> before read]</w:t>
      </w:r>
    </w:p>
    <w:p w:rsidR="009A7029" w:rsidRPr="009A7029" w:rsidRDefault="009A7029" w:rsidP="009A7029">
      <w:pPr>
        <w:spacing w:after="0" w:line="240" w:lineRule="auto"/>
        <w:rPr>
          <w:rFonts w:eastAsia="Times New Roman" w:cs="Times New Roman"/>
          <w:szCs w:val="24"/>
        </w:rPr>
      </w:pPr>
      <w:proofErr w:type="spellStart"/>
      <w:r w:rsidRPr="009A7029">
        <w:rPr>
          <w:rFonts w:eastAsia="Times New Roman" w:cs="Times New Roman"/>
          <w:i/>
          <w:iCs/>
          <w:color w:val="000000"/>
          <w:sz w:val="20"/>
          <w:szCs w:val="20"/>
        </w:rPr>
        <w:t>Sriram</w:t>
      </w:r>
      <w:proofErr w:type="spellEnd"/>
      <w:r w:rsidRPr="009A7029">
        <w:rPr>
          <w:rFonts w:eastAsia="Times New Roman" w:cs="Times New Roman"/>
          <w:i/>
          <w:iCs/>
          <w:color w:val="000000"/>
          <w:sz w:val="20"/>
          <w:szCs w:val="20"/>
        </w:rPr>
        <w:t xml:space="preserve"> - Will anyone get this before the last line? I will just write another question. </w:t>
      </w:r>
    </w:p>
    <w:p w:rsidR="00390E77" w:rsidRDefault="00390E77"/>
    <w:sectPr w:rsidR="00390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029"/>
    <w:rsid w:val="0004625E"/>
    <w:rsid w:val="0033303B"/>
    <w:rsid w:val="00390E77"/>
    <w:rsid w:val="00507D1D"/>
    <w:rsid w:val="006941B1"/>
    <w:rsid w:val="008A662E"/>
    <w:rsid w:val="009624F5"/>
    <w:rsid w:val="009A7029"/>
    <w:rsid w:val="00A357BA"/>
    <w:rsid w:val="00C55F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B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8A662E"/>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B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8A662E"/>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280008">
      <w:bodyDiv w:val="1"/>
      <w:marLeft w:val="0"/>
      <w:marRight w:val="0"/>
      <w:marTop w:val="0"/>
      <w:marBottom w:val="0"/>
      <w:divBdr>
        <w:top w:val="none" w:sz="0" w:space="0" w:color="auto"/>
        <w:left w:val="none" w:sz="0" w:space="0" w:color="auto"/>
        <w:bottom w:val="none" w:sz="0" w:space="0" w:color="auto"/>
        <w:right w:val="none" w:sz="0" w:space="0" w:color="auto"/>
      </w:divBdr>
    </w:div>
    <w:div w:id="5957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7158</Words>
  <Characters>40802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Fairfax County</Company>
  <LinksUpToDate>false</LinksUpToDate>
  <CharactersWithSpaces>47865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dc:creator>
  <cp:lastModifiedBy>Matthew Lyons Bollinger</cp:lastModifiedBy>
  <cp:revision>2</cp:revision>
  <dcterms:created xsi:type="dcterms:W3CDTF">2013-08-10T16:19:00Z</dcterms:created>
  <dcterms:modified xsi:type="dcterms:W3CDTF">2013-08-10T16:19:00Z</dcterms:modified>
</cp:coreProperties>
</file>