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10F" w:rsidRPr="00C5310F" w:rsidRDefault="00C5310F" w:rsidP="00C5310F">
      <w:pPr>
        <w:spacing w:after="0" w:line="240" w:lineRule="auto"/>
        <w:rPr>
          <w:rFonts w:eastAsia="Times New Roman" w:cs="Times New Roman"/>
          <w:b/>
          <w:color w:val="000000"/>
          <w:sz w:val="20"/>
          <w:szCs w:val="20"/>
        </w:rPr>
      </w:pPr>
      <w:r w:rsidRPr="00C5310F">
        <w:rPr>
          <w:rFonts w:eastAsia="Times New Roman" w:cs="Times New Roman"/>
          <w:b/>
          <w:color w:val="000000"/>
          <w:sz w:val="20"/>
          <w:szCs w:val="20"/>
        </w:rPr>
        <w:t>Chicago Open 2013</w:t>
      </w:r>
      <w:r w:rsidR="00C230E5">
        <w:rPr>
          <w:rFonts w:eastAsia="Times New Roman" w:cs="Times New Roman"/>
          <w:b/>
          <w:color w:val="000000"/>
          <w:sz w:val="20"/>
          <w:szCs w:val="20"/>
        </w:rPr>
        <w:t>: No Subtext, Just Tacos</w:t>
      </w:r>
    </w:p>
    <w:p w:rsidR="00C5310F" w:rsidRDefault="00C5310F" w:rsidP="00C5310F">
      <w:pPr>
        <w:spacing w:after="0" w:line="240" w:lineRule="auto"/>
        <w:rPr>
          <w:rFonts w:eastAsia="Times New Roman" w:cs="Times New Roman"/>
          <w:b/>
          <w:color w:val="000000"/>
          <w:sz w:val="20"/>
          <w:szCs w:val="20"/>
        </w:rPr>
      </w:pPr>
      <w:r w:rsidRPr="00C5310F">
        <w:rPr>
          <w:rFonts w:eastAsia="Times New Roman" w:cs="Times New Roman"/>
          <w:b/>
          <w:color w:val="000000"/>
          <w:sz w:val="20"/>
          <w:szCs w:val="20"/>
        </w:rPr>
        <w:t xml:space="preserve">Packet by Connor </w:t>
      </w:r>
      <w:proofErr w:type="spellStart"/>
      <w:r w:rsidRPr="00C5310F">
        <w:rPr>
          <w:rFonts w:eastAsia="Times New Roman" w:cs="Times New Roman"/>
          <w:b/>
          <w:color w:val="000000"/>
          <w:sz w:val="20"/>
          <w:szCs w:val="20"/>
        </w:rPr>
        <w:t>Teevens</w:t>
      </w:r>
      <w:proofErr w:type="spellEnd"/>
      <w:r w:rsidRPr="00C5310F">
        <w:rPr>
          <w:rFonts w:eastAsia="Times New Roman" w:cs="Times New Roman"/>
          <w:b/>
          <w:color w:val="000000"/>
          <w:sz w:val="20"/>
          <w:szCs w:val="20"/>
        </w:rPr>
        <w:t xml:space="preserve">, </w:t>
      </w:r>
      <w:proofErr w:type="spellStart"/>
      <w:r w:rsidRPr="00C5310F">
        <w:rPr>
          <w:rFonts w:eastAsia="Times New Roman" w:cs="Times New Roman"/>
          <w:b/>
          <w:color w:val="000000"/>
          <w:sz w:val="20"/>
          <w:szCs w:val="20"/>
        </w:rPr>
        <w:t>Arun</w:t>
      </w:r>
      <w:proofErr w:type="spellEnd"/>
      <w:r w:rsidRPr="00C5310F">
        <w:rPr>
          <w:rFonts w:eastAsia="Times New Roman" w:cs="Times New Roman"/>
          <w:b/>
          <w:color w:val="000000"/>
          <w:sz w:val="20"/>
          <w:szCs w:val="20"/>
        </w:rPr>
        <w:t xml:space="preserve"> </w:t>
      </w:r>
      <w:proofErr w:type="spellStart"/>
      <w:r w:rsidRPr="00C5310F">
        <w:rPr>
          <w:rFonts w:eastAsia="Times New Roman" w:cs="Times New Roman"/>
          <w:b/>
          <w:color w:val="000000"/>
          <w:sz w:val="20"/>
          <w:szCs w:val="20"/>
        </w:rPr>
        <w:t>Chonai</w:t>
      </w:r>
      <w:proofErr w:type="spellEnd"/>
      <w:r w:rsidRPr="00C5310F">
        <w:rPr>
          <w:rFonts w:eastAsia="Times New Roman" w:cs="Times New Roman"/>
          <w:b/>
          <w:color w:val="000000"/>
          <w:sz w:val="20"/>
          <w:szCs w:val="20"/>
        </w:rPr>
        <w:t xml:space="preserve">, Brian </w:t>
      </w:r>
      <w:proofErr w:type="spellStart"/>
      <w:r w:rsidRPr="00C5310F">
        <w:rPr>
          <w:rFonts w:eastAsia="Times New Roman" w:cs="Times New Roman"/>
          <w:b/>
          <w:color w:val="000000"/>
          <w:sz w:val="20"/>
          <w:szCs w:val="20"/>
        </w:rPr>
        <w:t>McPeak</w:t>
      </w:r>
      <w:proofErr w:type="spellEnd"/>
      <w:r w:rsidRPr="00C5310F">
        <w:rPr>
          <w:rFonts w:eastAsia="Times New Roman" w:cs="Times New Roman"/>
          <w:b/>
          <w:color w:val="000000"/>
          <w:sz w:val="20"/>
          <w:szCs w:val="20"/>
        </w:rPr>
        <w:t>, and Collin Parks</w:t>
      </w:r>
    </w:p>
    <w:p w:rsidR="005A01D6" w:rsidRDefault="005A01D6" w:rsidP="005A01D6">
      <w:pPr>
        <w:spacing w:after="0" w:line="240" w:lineRule="auto"/>
        <w:rPr>
          <w:rFonts w:eastAsia="Times New Roman" w:cs="Times New Roman"/>
          <w:szCs w:val="24"/>
        </w:rPr>
      </w:pPr>
      <w:bookmarkStart w:id="0" w:name="_GoBack"/>
      <w:bookmarkEnd w:id="0"/>
      <w:r>
        <w:rPr>
          <w:rFonts w:eastAsia="Times New Roman" w:cs="Times New Roman"/>
          <w:b/>
          <w:color w:val="000000"/>
          <w:sz w:val="20"/>
          <w:szCs w:val="20"/>
        </w:rPr>
        <w:t xml:space="preserve">Edited by Matt Bollinger, </w:t>
      </w:r>
      <w:proofErr w:type="spellStart"/>
      <w:r>
        <w:rPr>
          <w:rFonts w:eastAsia="Times New Roman" w:cs="Times New Roman"/>
          <w:b/>
          <w:color w:val="000000"/>
          <w:sz w:val="20"/>
          <w:szCs w:val="20"/>
        </w:rPr>
        <w:t>Libo</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Zeng</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Sriram</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Pendyala</w:t>
      </w:r>
      <w:proofErr w:type="spellEnd"/>
      <w:r>
        <w:rPr>
          <w:rFonts w:eastAsia="Times New Roman" w:cs="Times New Roman"/>
          <w:b/>
          <w:color w:val="000000"/>
          <w:sz w:val="20"/>
          <w:szCs w:val="20"/>
        </w:rPr>
        <w:t xml:space="preserve">, Dennis Loo, </w:t>
      </w:r>
      <w:proofErr w:type="spellStart"/>
      <w:r>
        <w:rPr>
          <w:rFonts w:eastAsia="Times New Roman" w:cs="Times New Roman"/>
          <w:b/>
          <w:color w:val="000000"/>
          <w:sz w:val="20"/>
          <w:szCs w:val="20"/>
        </w:rPr>
        <w:t>Sinan</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Ulusoy</w:t>
      </w:r>
      <w:proofErr w:type="spellEnd"/>
      <w:r>
        <w:rPr>
          <w:rFonts w:eastAsia="Times New Roman" w:cs="Times New Roman"/>
          <w:b/>
          <w:color w:val="000000"/>
          <w:sz w:val="20"/>
          <w:szCs w:val="20"/>
        </w:rPr>
        <w:t xml:space="preserve">, and Kevin </w:t>
      </w:r>
      <w:proofErr w:type="spellStart"/>
      <w:r>
        <w:rPr>
          <w:rFonts w:eastAsia="Times New Roman" w:cs="Times New Roman"/>
          <w:b/>
          <w:color w:val="000000"/>
          <w:sz w:val="20"/>
          <w:szCs w:val="20"/>
        </w:rPr>
        <w:t>Koai</w:t>
      </w:r>
      <w:proofErr w:type="spellEnd"/>
      <w:r>
        <w:rPr>
          <w:rFonts w:eastAsia="Times New Roman" w:cs="Times New Roman"/>
          <w:b/>
          <w:color w:val="000000"/>
          <w:sz w:val="20"/>
          <w:szCs w:val="20"/>
        </w:rPr>
        <w:t>, with invaluable contributions by Matt Jackson</w:t>
      </w:r>
    </w:p>
    <w:p w:rsidR="005A01D6" w:rsidRPr="00C5310F" w:rsidRDefault="005A01D6" w:rsidP="00C5310F">
      <w:pPr>
        <w:spacing w:after="0" w:line="240" w:lineRule="auto"/>
        <w:rPr>
          <w:rFonts w:eastAsia="Times New Roman" w:cs="Times New Roman"/>
          <w:b/>
          <w:szCs w:val="24"/>
        </w:rPr>
      </w:pPr>
    </w:p>
    <w:p w:rsidR="0080381C" w:rsidRPr="00C5310F" w:rsidRDefault="00FD6B29" w:rsidP="0080381C">
      <w:pPr>
        <w:spacing w:after="0" w:line="240" w:lineRule="auto"/>
        <w:rPr>
          <w:rFonts w:eastAsia="Times New Roman" w:cs="Times New Roman"/>
          <w:szCs w:val="24"/>
        </w:rPr>
      </w:pPr>
      <w:r>
        <w:rPr>
          <w:rFonts w:eastAsia="Times New Roman" w:cs="Times New Roman"/>
          <w:szCs w:val="24"/>
        </w:rPr>
        <w:br/>
      </w:r>
      <w:r w:rsidR="0080381C">
        <w:rPr>
          <w:rFonts w:eastAsia="Times New Roman" w:cs="Times New Roman"/>
          <w:bCs/>
          <w:color w:val="000000"/>
          <w:sz w:val="20"/>
          <w:szCs w:val="20"/>
        </w:rPr>
        <w:t xml:space="preserve">1. </w:t>
      </w:r>
      <w:r w:rsidR="0080381C" w:rsidRPr="00C5310F">
        <w:rPr>
          <w:rFonts w:eastAsia="Times New Roman" w:cs="Times New Roman"/>
          <w:b/>
          <w:bCs/>
          <w:color w:val="000000"/>
          <w:sz w:val="20"/>
          <w:szCs w:val="20"/>
        </w:rPr>
        <w:t xml:space="preserve">The second ruler of this dynasty suffered a major defeat when the corsair Leo of Tripoli sacked Thessalonica; that ruler got into a spat with Nicholas </w:t>
      </w:r>
      <w:proofErr w:type="spellStart"/>
      <w:r w:rsidR="0080381C" w:rsidRPr="00C5310F">
        <w:rPr>
          <w:rFonts w:eastAsia="Times New Roman" w:cs="Times New Roman"/>
          <w:b/>
          <w:bCs/>
          <w:color w:val="000000"/>
          <w:sz w:val="20"/>
          <w:szCs w:val="20"/>
        </w:rPr>
        <w:t>Mysticus</w:t>
      </w:r>
      <w:proofErr w:type="spellEnd"/>
      <w:r w:rsidR="0080381C" w:rsidRPr="00C5310F">
        <w:rPr>
          <w:rFonts w:eastAsia="Times New Roman" w:cs="Times New Roman"/>
          <w:b/>
          <w:bCs/>
          <w:color w:val="000000"/>
          <w:sz w:val="20"/>
          <w:szCs w:val="20"/>
        </w:rPr>
        <w:t xml:space="preserve"> over his marriage to his mistress. A general who seized power during this dynasty had taken a vow of chastity that came back to bite him when his wife </w:t>
      </w:r>
      <w:proofErr w:type="spellStart"/>
      <w:r w:rsidR="0080381C" w:rsidRPr="00C5310F">
        <w:rPr>
          <w:rFonts w:eastAsia="Times New Roman" w:cs="Times New Roman"/>
          <w:b/>
          <w:bCs/>
          <w:color w:val="000000"/>
          <w:sz w:val="20"/>
          <w:szCs w:val="20"/>
        </w:rPr>
        <w:t>Theophano</w:t>
      </w:r>
      <w:proofErr w:type="spellEnd"/>
      <w:r w:rsidR="0080381C" w:rsidRPr="00C5310F">
        <w:rPr>
          <w:rFonts w:eastAsia="Times New Roman" w:cs="Times New Roman"/>
          <w:b/>
          <w:bCs/>
          <w:color w:val="000000"/>
          <w:sz w:val="20"/>
          <w:szCs w:val="20"/>
        </w:rPr>
        <w:t xml:space="preserve"> had him murdered by her lover. Shortly after coming to power, this dynasty’s first ruler banished the Patriarch (*) </w:t>
      </w:r>
      <w:proofErr w:type="spellStart"/>
      <w:r w:rsidR="0080381C" w:rsidRPr="00C5310F">
        <w:rPr>
          <w:rFonts w:eastAsia="Times New Roman" w:cs="Times New Roman"/>
          <w:color w:val="000000"/>
          <w:sz w:val="20"/>
          <w:szCs w:val="20"/>
        </w:rPr>
        <w:t>Photios</w:t>
      </w:r>
      <w:proofErr w:type="spellEnd"/>
      <w:r w:rsidR="0080381C" w:rsidRPr="00C5310F">
        <w:rPr>
          <w:rFonts w:eastAsia="Times New Roman" w:cs="Times New Roman"/>
          <w:color w:val="000000"/>
          <w:sz w:val="20"/>
          <w:szCs w:val="20"/>
        </w:rPr>
        <w:t xml:space="preserve">, but brought him back after the death of Ignatius. John I </w:t>
      </w:r>
      <w:proofErr w:type="spellStart"/>
      <w:r w:rsidR="0080381C" w:rsidRPr="00C5310F">
        <w:rPr>
          <w:rFonts w:eastAsia="Times New Roman" w:cs="Times New Roman"/>
          <w:color w:val="000000"/>
          <w:sz w:val="20"/>
          <w:szCs w:val="20"/>
        </w:rPr>
        <w:t>Tzimiskes</w:t>
      </w:r>
      <w:proofErr w:type="spellEnd"/>
      <w:r w:rsidR="0080381C" w:rsidRPr="00C5310F">
        <w:rPr>
          <w:rFonts w:eastAsia="Times New Roman" w:cs="Times New Roman"/>
          <w:color w:val="000000"/>
          <w:sz w:val="20"/>
          <w:szCs w:val="20"/>
        </w:rPr>
        <w:t xml:space="preserve"> usurped the throne from a different usurper, </w:t>
      </w:r>
      <w:proofErr w:type="spellStart"/>
      <w:r w:rsidR="0080381C" w:rsidRPr="00C5310F">
        <w:rPr>
          <w:rFonts w:eastAsia="Times New Roman" w:cs="Times New Roman"/>
          <w:color w:val="000000"/>
          <w:sz w:val="20"/>
          <w:szCs w:val="20"/>
        </w:rPr>
        <w:t>Nikephoros</w:t>
      </w:r>
      <w:proofErr w:type="spellEnd"/>
      <w:r w:rsidR="0080381C" w:rsidRPr="00C5310F">
        <w:rPr>
          <w:rFonts w:eastAsia="Times New Roman" w:cs="Times New Roman"/>
          <w:color w:val="000000"/>
          <w:sz w:val="20"/>
          <w:szCs w:val="20"/>
        </w:rPr>
        <w:t xml:space="preserve"> </w:t>
      </w:r>
      <w:proofErr w:type="spellStart"/>
      <w:r w:rsidR="0080381C" w:rsidRPr="00C5310F">
        <w:rPr>
          <w:rFonts w:eastAsia="Times New Roman" w:cs="Times New Roman"/>
          <w:color w:val="000000"/>
          <w:sz w:val="20"/>
          <w:szCs w:val="20"/>
        </w:rPr>
        <w:t>Phokas</w:t>
      </w:r>
      <w:proofErr w:type="spellEnd"/>
      <w:r w:rsidR="0080381C" w:rsidRPr="00C5310F">
        <w:rPr>
          <w:rFonts w:eastAsia="Times New Roman" w:cs="Times New Roman"/>
          <w:color w:val="000000"/>
          <w:sz w:val="20"/>
          <w:szCs w:val="20"/>
        </w:rPr>
        <w:t>, during this dynasty</w:t>
      </w:r>
      <w:r w:rsidR="0080381C">
        <w:rPr>
          <w:rFonts w:eastAsia="Times New Roman" w:cs="Times New Roman"/>
          <w:color w:val="000000"/>
          <w:sz w:val="20"/>
          <w:szCs w:val="20"/>
        </w:rPr>
        <w:t xml:space="preserve">, </w:t>
      </w:r>
      <w:r w:rsidR="0080381C" w:rsidRPr="00C5310F">
        <w:rPr>
          <w:rFonts w:eastAsia="Times New Roman" w:cs="Times New Roman"/>
          <w:color w:val="000000"/>
          <w:sz w:val="20"/>
          <w:szCs w:val="20"/>
        </w:rPr>
        <w:t xml:space="preserve">whose best-known monarch Christianized the </w:t>
      </w:r>
      <w:proofErr w:type="spellStart"/>
      <w:r w:rsidR="0080381C" w:rsidRPr="00C5310F">
        <w:rPr>
          <w:rFonts w:eastAsia="Times New Roman" w:cs="Times New Roman"/>
          <w:color w:val="000000"/>
          <w:sz w:val="20"/>
          <w:szCs w:val="20"/>
        </w:rPr>
        <w:t>Rus</w:t>
      </w:r>
      <w:proofErr w:type="spellEnd"/>
      <w:r w:rsidR="0080381C" w:rsidRPr="00C5310F">
        <w:rPr>
          <w:rFonts w:eastAsia="Times New Roman" w:cs="Times New Roman"/>
          <w:color w:val="000000"/>
          <w:sz w:val="20"/>
          <w:szCs w:val="20"/>
        </w:rPr>
        <w:t xml:space="preserve"> by marrying his sister Anna off to Vladimir of Kiev. That ruler also blinded 99 out of 100 enemy soldiers after winning the Battle of </w:t>
      </w:r>
      <w:proofErr w:type="spellStart"/>
      <w:r w:rsidR="0080381C" w:rsidRPr="00C5310F">
        <w:rPr>
          <w:rFonts w:eastAsia="Times New Roman" w:cs="Times New Roman"/>
          <w:color w:val="000000"/>
          <w:sz w:val="20"/>
          <w:szCs w:val="20"/>
        </w:rPr>
        <w:t>Kleidion</w:t>
      </w:r>
      <w:proofErr w:type="spellEnd"/>
      <w:r w:rsidR="0080381C" w:rsidRPr="00C5310F">
        <w:rPr>
          <w:rFonts w:eastAsia="Times New Roman" w:cs="Times New Roman"/>
          <w:color w:val="000000"/>
          <w:sz w:val="20"/>
          <w:szCs w:val="20"/>
        </w:rPr>
        <w:t xml:space="preserve">. For 10 points, Basil the </w:t>
      </w:r>
      <w:proofErr w:type="spellStart"/>
      <w:r w:rsidR="0080381C" w:rsidRPr="00C5310F">
        <w:rPr>
          <w:rFonts w:eastAsia="Times New Roman" w:cs="Times New Roman"/>
          <w:color w:val="000000"/>
          <w:sz w:val="20"/>
          <w:szCs w:val="20"/>
        </w:rPr>
        <w:t>Bulgar</w:t>
      </w:r>
      <w:proofErr w:type="spellEnd"/>
      <w:r w:rsidR="0080381C" w:rsidRPr="00C5310F">
        <w:rPr>
          <w:rFonts w:eastAsia="Times New Roman" w:cs="Times New Roman"/>
          <w:color w:val="000000"/>
          <w:sz w:val="20"/>
          <w:szCs w:val="20"/>
        </w:rPr>
        <w:t>-Slayer was a ruler from what Byzantine dynasty, named for the homeland of Alexander the Great?</w:t>
      </w:r>
    </w:p>
    <w:p w:rsidR="0080381C" w:rsidRDefault="0080381C" w:rsidP="0080381C">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Macedonian</w:t>
      </w:r>
      <w:r w:rsidRPr="008F517B">
        <w:rPr>
          <w:rFonts w:eastAsia="Times New Roman" w:cs="Times New Roman"/>
          <w:bCs/>
          <w:color w:val="000000"/>
          <w:sz w:val="20"/>
          <w:szCs w:val="20"/>
        </w:rPr>
        <w:t xml:space="preserve"> </w:t>
      </w:r>
      <w:r w:rsidRPr="00C5310F">
        <w:rPr>
          <w:rFonts w:eastAsia="Times New Roman" w:cs="Times New Roman"/>
          <w:color w:val="000000"/>
          <w:sz w:val="20"/>
          <w:szCs w:val="20"/>
        </w:rPr>
        <w:t xml:space="preserve">dynasty [or the </w:t>
      </w:r>
      <w:r w:rsidRPr="00C5310F">
        <w:rPr>
          <w:rFonts w:eastAsia="Times New Roman" w:cs="Times New Roman"/>
          <w:b/>
          <w:bCs/>
          <w:color w:val="000000"/>
          <w:sz w:val="20"/>
          <w:szCs w:val="20"/>
          <w:u w:val="single"/>
        </w:rPr>
        <w:t>Armenian</w:t>
      </w:r>
      <w:r w:rsidRPr="00C5310F">
        <w:rPr>
          <w:rFonts w:eastAsia="Times New Roman" w:cs="Times New Roman"/>
          <w:color w:val="000000"/>
          <w:sz w:val="20"/>
          <w:szCs w:val="20"/>
        </w:rPr>
        <w:t xml:space="preserve"> Dynasty]</w:t>
      </w:r>
    </w:p>
    <w:p w:rsidR="0080381C" w:rsidRDefault="0080381C" w:rsidP="0080381C">
      <w:pPr>
        <w:spacing w:after="0" w:line="240" w:lineRule="auto"/>
        <w:rPr>
          <w:rFonts w:eastAsia="Times New Roman" w:cs="Times New Roman"/>
          <w:color w:val="000000"/>
          <w:sz w:val="20"/>
          <w:szCs w:val="20"/>
        </w:rPr>
      </w:pPr>
    </w:p>
    <w:p w:rsidR="0080381C" w:rsidRPr="00C5310F" w:rsidRDefault="0080381C" w:rsidP="0080381C">
      <w:pPr>
        <w:spacing w:after="0" w:line="240" w:lineRule="auto"/>
        <w:rPr>
          <w:rFonts w:eastAsia="Times New Roman" w:cs="Times New Roman"/>
          <w:szCs w:val="24"/>
        </w:rPr>
      </w:pPr>
      <w:r>
        <w:rPr>
          <w:rFonts w:eastAsia="Times New Roman" w:cs="Times New Roman"/>
          <w:bCs/>
          <w:color w:val="000000"/>
          <w:sz w:val="20"/>
          <w:szCs w:val="20"/>
        </w:rPr>
        <w:t xml:space="preserve">2. </w:t>
      </w:r>
      <w:r w:rsidRPr="00C5310F">
        <w:rPr>
          <w:rFonts w:eastAsia="Times New Roman" w:cs="Times New Roman"/>
          <w:b/>
          <w:bCs/>
          <w:color w:val="000000"/>
          <w:sz w:val="20"/>
          <w:szCs w:val="20"/>
        </w:rPr>
        <w:t xml:space="preserve">Andre </w:t>
      </w:r>
      <w:proofErr w:type="spellStart"/>
      <w:r w:rsidRPr="00C5310F">
        <w:rPr>
          <w:rFonts w:eastAsia="Times New Roman" w:cs="Times New Roman"/>
          <w:b/>
          <w:bCs/>
          <w:color w:val="000000"/>
          <w:sz w:val="20"/>
          <w:szCs w:val="20"/>
        </w:rPr>
        <w:t>Haynal</w:t>
      </w:r>
      <w:proofErr w:type="spellEnd"/>
      <w:r w:rsidRPr="00C5310F">
        <w:rPr>
          <w:rFonts w:eastAsia="Times New Roman" w:cs="Times New Roman"/>
          <w:b/>
          <w:bCs/>
          <w:color w:val="000000"/>
          <w:sz w:val="20"/>
          <w:szCs w:val="20"/>
        </w:rPr>
        <w:t xml:space="preserve"> contributed to the revival of this man's reputation with his book </w:t>
      </w:r>
      <w:r w:rsidRPr="00C5310F">
        <w:rPr>
          <w:rFonts w:eastAsia="Times New Roman" w:cs="Times New Roman"/>
          <w:b/>
          <w:bCs/>
          <w:i/>
          <w:iCs/>
          <w:color w:val="000000"/>
          <w:sz w:val="20"/>
          <w:szCs w:val="20"/>
        </w:rPr>
        <w:t>Disappearing and Reviving</w:t>
      </w:r>
      <w:r w:rsidRPr="00C5310F">
        <w:rPr>
          <w:rFonts w:eastAsia="Times New Roman" w:cs="Times New Roman"/>
          <w:b/>
          <w:bCs/>
          <w:color w:val="000000"/>
          <w:sz w:val="20"/>
          <w:szCs w:val="20"/>
        </w:rPr>
        <w:t xml:space="preserve">. He was one of the first psychologists to attempt a humanistic theory of homosexuality in his paper about a lesbian transvestite, “The Case of Rosa K.” He allowed Clara Thompson to kiss him to help repair her abusive childhood according to his technique of “therapeutic touching” and he was the first to utilize the (*) </w:t>
      </w:r>
      <w:r w:rsidRPr="00C5310F">
        <w:rPr>
          <w:rFonts w:eastAsia="Times New Roman" w:cs="Times New Roman"/>
          <w:color w:val="000000"/>
          <w:sz w:val="20"/>
          <w:szCs w:val="20"/>
        </w:rPr>
        <w:t>empathic response during therapy as the basis of clinical interaction. This man theorized that childhood trauma occurs when a child mistakes an adult’s sexual advances for innocent affection,</w:t>
      </w:r>
      <w:r>
        <w:rPr>
          <w:rFonts w:eastAsia="Times New Roman" w:cs="Times New Roman"/>
          <w:color w:val="000000"/>
          <w:sz w:val="20"/>
          <w:szCs w:val="20"/>
        </w:rPr>
        <w:t xml:space="preserve"> and</w:t>
      </w:r>
      <w:r w:rsidRPr="00C5310F">
        <w:rPr>
          <w:rFonts w:eastAsia="Times New Roman" w:cs="Times New Roman"/>
          <w:color w:val="000000"/>
          <w:sz w:val="20"/>
          <w:szCs w:val="20"/>
        </w:rPr>
        <w:t xml:space="preserve"> is</w:t>
      </w:r>
      <w:r>
        <w:rPr>
          <w:rFonts w:eastAsia="Times New Roman" w:cs="Times New Roman"/>
          <w:color w:val="000000"/>
          <w:sz w:val="20"/>
          <w:szCs w:val="20"/>
        </w:rPr>
        <w:t xml:space="preserve"> then</w:t>
      </w:r>
      <w:r w:rsidRPr="00C5310F">
        <w:rPr>
          <w:rFonts w:eastAsia="Times New Roman" w:cs="Times New Roman"/>
          <w:color w:val="000000"/>
          <w:sz w:val="20"/>
          <w:szCs w:val="20"/>
        </w:rPr>
        <w:t xml:space="preserve"> bullied into taking responsibility for those advances; that is his theory of the “confusion of tongues.” For 10 points, name this Hungarian psychoanalyst.</w:t>
      </w:r>
    </w:p>
    <w:p w:rsidR="0080381C" w:rsidRPr="00C5310F" w:rsidRDefault="0080381C" w:rsidP="0080381C">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rPr>
        <w:t>Sándor</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b/>
          <w:bCs/>
          <w:color w:val="000000"/>
          <w:sz w:val="20"/>
          <w:szCs w:val="20"/>
          <w:u w:val="single"/>
        </w:rPr>
        <w:t>Ferenczi</w:t>
      </w:r>
      <w:proofErr w:type="spellEnd"/>
    </w:p>
    <w:p w:rsidR="0080381C" w:rsidRDefault="0080381C" w:rsidP="00C5310F">
      <w:pPr>
        <w:spacing w:after="0" w:line="240" w:lineRule="auto"/>
        <w:rPr>
          <w:rFonts w:eastAsia="Times New Roman" w:cs="Times New Roman"/>
          <w:bCs/>
          <w:color w:val="000000"/>
          <w:sz w:val="20"/>
          <w:szCs w:val="20"/>
        </w:rPr>
      </w:pPr>
    </w:p>
    <w:p w:rsidR="0080381C" w:rsidRPr="00C5310F" w:rsidRDefault="0080381C" w:rsidP="0080381C">
      <w:pPr>
        <w:spacing w:after="0" w:line="240" w:lineRule="auto"/>
        <w:rPr>
          <w:rFonts w:eastAsia="Times New Roman" w:cs="Times New Roman"/>
          <w:szCs w:val="24"/>
        </w:rPr>
      </w:pPr>
      <w:r>
        <w:rPr>
          <w:rFonts w:eastAsia="Times New Roman" w:cs="Times New Roman"/>
          <w:bCs/>
          <w:color w:val="000000"/>
          <w:sz w:val="20"/>
          <w:szCs w:val="20"/>
        </w:rPr>
        <w:t xml:space="preserve">3. </w:t>
      </w:r>
      <w:r w:rsidRPr="00C5310F">
        <w:rPr>
          <w:rFonts w:eastAsia="Times New Roman" w:cs="Times New Roman"/>
          <w:b/>
          <w:bCs/>
          <w:color w:val="000000"/>
          <w:sz w:val="20"/>
          <w:szCs w:val="20"/>
        </w:rPr>
        <w:t xml:space="preserve">This character describes how he once absentmindedly asked his dead servant </w:t>
      </w:r>
      <w:proofErr w:type="spellStart"/>
      <w:r w:rsidRPr="00C5310F">
        <w:rPr>
          <w:rFonts w:eastAsia="Times New Roman" w:cs="Times New Roman"/>
          <w:b/>
          <w:bCs/>
          <w:color w:val="000000"/>
          <w:sz w:val="20"/>
          <w:szCs w:val="20"/>
        </w:rPr>
        <w:t>Philka</w:t>
      </w:r>
      <w:proofErr w:type="spellEnd"/>
      <w:r w:rsidRPr="00C5310F">
        <w:rPr>
          <w:rFonts w:eastAsia="Times New Roman" w:cs="Times New Roman"/>
          <w:b/>
          <w:bCs/>
          <w:color w:val="000000"/>
          <w:sz w:val="20"/>
          <w:szCs w:val="20"/>
        </w:rPr>
        <w:t xml:space="preserve"> to fetch him a pipe, and </w:t>
      </w:r>
      <w:proofErr w:type="spellStart"/>
      <w:r w:rsidRPr="00C5310F">
        <w:rPr>
          <w:rFonts w:eastAsia="Times New Roman" w:cs="Times New Roman"/>
          <w:b/>
          <w:bCs/>
          <w:color w:val="000000"/>
          <w:sz w:val="20"/>
          <w:szCs w:val="20"/>
        </w:rPr>
        <w:t>Philka’s</w:t>
      </w:r>
      <w:proofErr w:type="spellEnd"/>
      <w:r w:rsidRPr="00C5310F">
        <w:rPr>
          <w:rFonts w:eastAsia="Times New Roman" w:cs="Times New Roman"/>
          <w:b/>
          <w:bCs/>
          <w:color w:val="000000"/>
          <w:sz w:val="20"/>
          <w:szCs w:val="20"/>
        </w:rPr>
        <w:t xml:space="preserve"> ghost came in and tried to get </w:t>
      </w:r>
      <w:r>
        <w:rPr>
          <w:rFonts w:eastAsia="Times New Roman" w:cs="Times New Roman"/>
          <w:b/>
          <w:bCs/>
          <w:color w:val="000000"/>
          <w:sz w:val="20"/>
          <w:szCs w:val="20"/>
        </w:rPr>
        <w:t>it</w:t>
      </w:r>
      <w:r w:rsidRPr="00C5310F">
        <w:rPr>
          <w:rFonts w:eastAsia="Times New Roman" w:cs="Times New Roman"/>
          <w:b/>
          <w:bCs/>
          <w:color w:val="000000"/>
          <w:sz w:val="20"/>
          <w:szCs w:val="20"/>
        </w:rPr>
        <w:t xml:space="preserve">. In another passage, he dreams of exploring a flower-filled country cottage on Whitsunday, only to find the coffin of a fourteen-year-old girl who drowned herself. Subsequently, he dreams of taking in a soaked five-year-old and putting her in his bed, at which point she tries to seduce him. </w:t>
      </w:r>
      <w:r w:rsidR="00FD6B29">
        <w:rPr>
          <w:rFonts w:eastAsia="Times New Roman" w:cs="Times New Roman"/>
          <w:b/>
          <w:bCs/>
          <w:color w:val="000000"/>
          <w:sz w:val="20"/>
          <w:szCs w:val="20"/>
        </w:rPr>
        <w:t>He</w:t>
      </w:r>
      <w:r w:rsidRPr="00C5310F">
        <w:rPr>
          <w:rFonts w:eastAsia="Times New Roman" w:cs="Times New Roman"/>
          <w:b/>
          <w:bCs/>
          <w:color w:val="000000"/>
          <w:sz w:val="20"/>
          <w:szCs w:val="20"/>
        </w:rPr>
        <w:t xml:space="preserve"> </w:t>
      </w:r>
      <w:r>
        <w:rPr>
          <w:rFonts w:eastAsia="Times New Roman" w:cs="Times New Roman"/>
          <w:b/>
          <w:bCs/>
          <w:color w:val="000000"/>
          <w:sz w:val="20"/>
          <w:szCs w:val="20"/>
        </w:rPr>
        <w:t>ponders</w:t>
      </w:r>
      <w:r w:rsidRPr="00C5310F">
        <w:rPr>
          <w:rFonts w:eastAsia="Times New Roman" w:cs="Times New Roman"/>
          <w:b/>
          <w:bCs/>
          <w:color w:val="000000"/>
          <w:sz w:val="20"/>
          <w:szCs w:val="20"/>
        </w:rPr>
        <w:t xml:space="preserve"> </w:t>
      </w:r>
      <w:r>
        <w:rPr>
          <w:rFonts w:eastAsia="Times New Roman" w:cs="Times New Roman"/>
          <w:b/>
          <w:bCs/>
          <w:color w:val="000000"/>
          <w:sz w:val="20"/>
          <w:szCs w:val="20"/>
        </w:rPr>
        <w:t>w</w:t>
      </w:r>
      <w:r w:rsidRPr="00C5310F">
        <w:rPr>
          <w:rFonts w:eastAsia="Times New Roman" w:cs="Times New Roman"/>
          <w:b/>
          <w:bCs/>
          <w:color w:val="000000"/>
          <w:sz w:val="20"/>
          <w:szCs w:val="20"/>
        </w:rPr>
        <w:t>h</w:t>
      </w:r>
      <w:r>
        <w:rPr>
          <w:rFonts w:eastAsia="Times New Roman" w:cs="Times New Roman"/>
          <w:b/>
          <w:bCs/>
          <w:color w:val="000000"/>
          <w:sz w:val="20"/>
          <w:szCs w:val="20"/>
        </w:rPr>
        <w:t>ether eternity</w:t>
      </w:r>
      <w:r w:rsidRPr="00C5310F">
        <w:rPr>
          <w:rFonts w:eastAsia="Times New Roman" w:cs="Times New Roman"/>
          <w:b/>
          <w:bCs/>
          <w:color w:val="000000"/>
          <w:sz w:val="20"/>
          <w:szCs w:val="20"/>
        </w:rPr>
        <w:t xml:space="preserve"> </w:t>
      </w:r>
      <w:r>
        <w:rPr>
          <w:rFonts w:eastAsia="Times New Roman" w:cs="Times New Roman"/>
          <w:b/>
          <w:bCs/>
          <w:color w:val="000000"/>
          <w:sz w:val="20"/>
          <w:szCs w:val="20"/>
        </w:rPr>
        <w:t>must</w:t>
      </w:r>
      <w:r w:rsidRPr="00C5310F">
        <w:rPr>
          <w:rFonts w:eastAsia="Times New Roman" w:cs="Times New Roman"/>
          <w:b/>
          <w:color w:val="000000"/>
          <w:sz w:val="20"/>
          <w:szCs w:val="20"/>
        </w:rPr>
        <w:t xml:space="preserve"> be enormous, suggesting that it may only be “a</w:t>
      </w:r>
      <w:r>
        <w:rPr>
          <w:rFonts w:eastAsia="Times New Roman" w:cs="Times New Roman"/>
          <w:color w:val="000000"/>
          <w:sz w:val="20"/>
          <w:szCs w:val="20"/>
        </w:rPr>
        <w:t xml:space="preserve"> (*)</w:t>
      </w:r>
      <w:r w:rsidRPr="00C5310F">
        <w:rPr>
          <w:rFonts w:eastAsia="Times New Roman" w:cs="Times New Roman"/>
          <w:color w:val="000000"/>
          <w:sz w:val="20"/>
          <w:szCs w:val="20"/>
        </w:rPr>
        <w:t xml:space="preserve"> village bathhouse, covered in soot, with spiders in every corner.” This man goes up to a soldier a</w:t>
      </w:r>
      <w:r>
        <w:rPr>
          <w:rFonts w:eastAsia="Times New Roman" w:cs="Times New Roman"/>
          <w:color w:val="000000"/>
          <w:sz w:val="20"/>
          <w:szCs w:val="20"/>
        </w:rPr>
        <w:t>nd claims to be “off to America</w:t>
      </w:r>
      <w:r w:rsidRPr="00C5310F">
        <w:rPr>
          <w:rFonts w:eastAsia="Times New Roman" w:cs="Times New Roman"/>
          <w:color w:val="000000"/>
          <w:sz w:val="20"/>
          <w:szCs w:val="20"/>
        </w:rPr>
        <w:t xml:space="preserve">” </w:t>
      </w:r>
      <w:r>
        <w:rPr>
          <w:rFonts w:eastAsia="Times New Roman" w:cs="Times New Roman"/>
          <w:color w:val="000000"/>
          <w:sz w:val="20"/>
          <w:szCs w:val="20"/>
        </w:rPr>
        <w:t>before shooting</w:t>
      </w:r>
      <w:r w:rsidRPr="00C5310F">
        <w:rPr>
          <w:rFonts w:eastAsia="Times New Roman" w:cs="Times New Roman"/>
          <w:color w:val="000000"/>
          <w:sz w:val="20"/>
          <w:szCs w:val="20"/>
        </w:rPr>
        <w:t xml:space="preserve"> himself in the head. </w:t>
      </w:r>
      <w:r>
        <w:rPr>
          <w:rFonts w:eastAsia="Times New Roman" w:cs="Times New Roman"/>
          <w:color w:val="000000"/>
          <w:sz w:val="20"/>
          <w:szCs w:val="20"/>
        </w:rPr>
        <w:t>He</w:t>
      </w:r>
      <w:r w:rsidRPr="00C5310F">
        <w:rPr>
          <w:rFonts w:eastAsia="Times New Roman" w:cs="Times New Roman"/>
          <w:color w:val="000000"/>
          <w:sz w:val="20"/>
          <w:szCs w:val="20"/>
        </w:rPr>
        <w:t xml:space="preserve"> provides for the funeral of </w:t>
      </w:r>
      <w:proofErr w:type="spellStart"/>
      <w:r w:rsidRPr="00C5310F">
        <w:rPr>
          <w:rFonts w:eastAsia="Times New Roman" w:cs="Times New Roman"/>
          <w:color w:val="000000"/>
          <w:sz w:val="20"/>
          <w:szCs w:val="20"/>
        </w:rPr>
        <w:t>Katerina</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Ivanovna</w:t>
      </w:r>
      <w:proofErr w:type="spellEnd"/>
      <w:r w:rsidRPr="00C5310F">
        <w:rPr>
          <w:rFonts w:eastAsia="Times New Roman" w:cs="Times New Roman"/>
          <w:color w:val="000000"/>
          <w:sz w:val="20"/>
          <w:szCs w:val="20"/>
        </w:rPr>
        <w:t xml:space="preserve"> but also attempts to rape his former employee, </w:t>
      </w:r>
      <w:proofErr w:type="spellStart"/>
      <w:r w:rsidRPr="00C5310F">
        <w:rPr>
          <w:rFonts w:eastAsia="Times New Roman" w:cs="Times New Roman"/>
          <w:color w:val="000000"/>
          <w:sz w:val="20"/>
          <w:szCs w:val="20"/>
        </w:rPr>
        <w:t>Dunya</w:t>
      </w:r>
      <w:proofErr w:type="spellEnd"/>
      <w:r w:rsidRPr="00C5310F">
        <w:rPr>
          <w:rFonts w:eastAsia="Times New Roman" w:cs="Times New Roman"/>
          <w:color w:val="000000"/>
          <w:sz w:val="20"/>
          <w:szCs w:val="20"/>
        </w:rPr>
        <w:t xml:space="preserve">. For 10 points, name this villainous foil to </w:t>
      </w:r>
      <w:proofErr w:type="spellStart"/>
      <w:r w:rsidRPr="00C5310F">
        <w:rPr>
          <w:rFonts w:eastAsia="Times New Roman" w:cs="Times New Roman"/>
          <w:color w:val="000000"/>
          <w:sz w:val="20"/>
          <w:szCs w:val="20"/>
        </w:rPr>
        <w:t>Raskolnikov</w:t>
      </w:r>
      <w:proofErr w:type="spellEnd"/>
      <w:r w:rsidRPr="00C5310F">
        <w:rPr>
          <w:rFonts w:eastAsia="Times New Roman" w:cs="Times New Roman"/>
          <w:color w:val="000000"/>
          <w:sz w:val="20"/>
          <w:szCs w:val="20"/>
        </w:rPr>
        <w:t xml:space="preserve"> in </w:t>
      </w:r>
      <w:r w:rsidRPr="00C5310F">
        <w:rPr>
          <w:rFonts w:eastAsia="Times New Roman" w:cs="Times New Roman"/>
          <w:i/>
          <w:iCs/>
          <w:color w:val="000000"/>
          <w:sz w:val="20"/>
          <w:szCs w:val="20"/>
        </w:rPr>
        <w:t>Crime and Punishment</w:t>
      </w:r>
      <w:r w:rsidRPr="00C5310F">
        <w:rPr>
          <w:rFonts w:eastAsia="Times New Roman" w:cs="Times New Roman"/>
          <w:color w:val="000000"/>
          <w:sz w:val="20"/>
          <w:szCs w:val="20"/>
        </w:rPr>
        <w:t>.</w:t>
      </w:r>
    </w:p>
    <w:p w:rsidR="0080381C" w:rsidRDefault="0080381C" w:rsidP="0080381C">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rPr>
        <w:t>Arkady</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Ivanovich</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b/>
          <w:bCs/>
          <w:color w:val="000000"/>
          <w:sz w:val="20"/>
          <w:szCs w:val="20"/>
          <w:u w:val="single"/>
        </w:rPr>
        <w:t>Svidrigailov</w:t>
      </w:r>
      <w:proofErr w:type="spellEnd"/>
      <w:r w:rsidRPr="00C5310F">
        <w:rPr>
          <w:rFonts w:eastAsia="Times New Roman" w:cs="Times New Roman"/>
          <w:b/>
          <w:bCs/>
          <w:color w:val="000000"/>
          <w:sz w:val="20"/>
          <w:szCs w:val="20"/>
          <w:u w:val="single"/>
        </w:rPr>
        <w:t xml:space="preserve"> </w:t>
      </w:r>
      <w:r w:rsidRPr="00C5310F">
        <w:rPr>
          <w:rFonts w:eastAsia="Times New Roman" w:cs="Times New Roman"/>
          <w:color w:val="000000"/>
          <w:sz w:val="20"/>
          <w:szCs w:val="20"/>
        </w:rPr>
        <w:t xml:space="preserve">[or </w:t>
      </w:r>
      <w:proofErr w:type="spellStart"/>
      <w:r w:rsidRPr="00C5310F">
        <w:rPr>
          <w:rFonts w:eastAsia="Times New Roman" w:cs="Times New Roman"/>
          <w:b/>
          <w:bCs/>
          <w:color w:val="000000"/>
          <w:sz w:val="20"/>
          <w:szCs w:val="20"/>
          <w:u w:val="single"/>
        </w:rPr>
        <w:t>Arkady</w:t>
      </w:r>
      <w:proofErr w:type="spellEnd"/>
      <w:r w:rsidRPr="00C5310F">
        <w:rPr>
          <w:rFonts w:eastAsia="Times New Roman" w:cs="Times New Roman"/>
          <w:b/>
          <w:bCs/>
          <w:color w:val="000000"/>
          <w:sz w:val="20"/>
          <w:szCs w:val="20"/>
          <w:u w:val="single"/>
        </w:rPr>
        <w:t xml:space="preserve"> </w:t>
      </w:r>
      <w:proofErr w:type="spellStart"/>
      <w:r w:rsidRPr="00C5310F">
        <w:rPr>
          <w:rFonts w:eastAsia="Times New Roman" w:cs="Times New Roman"/>
          <w:color w:val="000000"/>
          <w:sz w:val="20"/>
          <w:szCs w:val="20"/>
        </w:rPr>
        <w:t>Ivanovich</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Svidrigailov</w:t>
      </w:r>
      <w:proofErr w:type="spellEnd"/>
      <w:r w:rsidRPr="00C5310F">
        <w:rPr>
          <w:rFonts w:eastAsia="Times New Roman" w:cs="Times New Roman"/>
          <w:color w:val="000000"/>
          <w:sz w:val="20"/>
          <w:szCs w:val="20"/>
        </w:rPr>
        <w:t>]</w:t>
      </w:r>
    </w:p>
    <w:p w:rsidR="00FD6B29" w:rsidRDefault="00FD6B29" w:rsidP="0080381C">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4. </w:t>
      </w:r>
      <w:r w:rsidRPr="00C5310F">
        <w:rPr>
          <w:rFonts w:eastAsia="Times New Roman" w:cs="Times New Roman"/>
          <w:b/>
          <w:bCs/>
          <w:color w:val="000000"/>
          <w:sz w:val="20"/>
          <w:szCs w:val="20"/>
        </w:rPr>
        <w:t xml:space="preserve">This goal’s original achievement was actually reversed after Archbishop </w:t>
      </w:r>
      <w:proofErr w:type="spellStart"/>
      <w:r w:rsidRPr="00C5310F">
        <w:rPr>
          <w:rFonts w:eastAsia="Times New Roman" w:cs="Times New Roman"/>
          <w:b/>
          <w:bCs/>
          <w:color w:val="000000"/>
          <w:sz w:val="20"/>
          <w:szCs w:val="20"/>
        </w:rPr>
        <w:t>Narciso</w:t>
      </w:r>
      <w:proofErr w:type="spellEnd"/>
      <w:r w:rsidRPr="00C5310F">
        <w:rPr>
          <w:rFonts w:eastAsia="Times New Roman" w:cs="Times New Roman"/>
          <w:b/>
          <w:bCs/>
          <w:color w:val="000000"/>
          <w:sz w:val="20"/>
          <w:szCs w:val="20"/>
        </w:rPr>
        <w:t xml:space="preserve"> </w:t>
      </w:r>
      <w:proofErr w:type="spellStart"/>
      <w:r w:rsidRPr="00C5310F">
        <w:rPr>
          <w:rFonts w:eastAsia="Times New Roman" w:cs="Times New Roman"/>
          <w:b/>
          <w:bCs/>
          <w:color w:val="000000"/>
          <w:sz w:val="20"/>
          <w:szCs w:val="20"/>
        </w:rPr>
        <w:t>Coll</w:t>
      </w:r>
      <w:proofErr w:type="spellEnd"/>
      <w:r w:rsidRPr="00C5310F">
        <w:rPr>
          <w:rFonts w:eastAsia="Times New Roman" w:cs="Times New Roman"/>
          <w:b/>
          <w:bCs/>
          <w:color w:val="000000"/>
          <w:sz w:val="20"/>
          <w:szCs w:val="20"/>
        </w:rPr>
        <w:t xml:space="preserve"> y </w:t>
      </w:r>
      <w:proofErr w:type="spellStart"/>
      <w:r w:rsidRPr="00C5310F">
        <w:rPr>
          <w:rFonts w:eastAsia="Times New Roman" w:cs="Times New Roman"/>
          <w:b/>
          <w:bCs/>
          <w:color w:val="000000"/>
          <w:sz w:val="20"/>
          <w:szCs w:val="20"/>
        </w:rPr>
        <w:t>Prat</w:t>
      </w:r>
      <w:proofErr w:type="spellEnd"/>
      <w:r w:rsidRPr="00C5310F">
        <w:rPr>
          <w:rFonts w:eastAsia="Times New Roman" w:cs="Times New Roman"/>
          <w:b/>
          <w:bCs/>
          <w:color w:val="000000"/>
          <w:sz w:val="20"/>
          <w:szCs w:val="20"/>
        </w:rPr>
        <w:t xml:space="preserve"> declared</w:t>
      </w:r>
      <w:r>
        <w:rPr>
          <w:rFonts w:eastAsia="Times New Roman" w:cs="Times New Roman"/>
          <w:b/>
          <w:bCs/>
          <w:color w:val="000000"/>
          <w:sz w:val="20"/>
          <w:szCs w:val="20"/>
        </w:rPr>
        <w:t xml:space="preserve"> that</w:t>
      </w:r>
      <w:r w:rsidRPr="00C5310F">
        <w:rPr>
          <w:rFonts w:eastAsia="Times New Roman" w:cs="Times New Roman"/>
          <w:b/>
          <w:bCs/>
          <w:color w:val="000000"/>
          <w:sz w:val="20"/>
          <w:szCs w:val="20"/>
        </w:rPr>
        <w:t xml:space="preserve"> an earthquake on Maundy Thursday was a sign of God’s displeasure. A speech before the Patriotic Society arguing that “three hundred years” was “time enough” advocated this goal. This mission was generally opposed by the mixed-race </w:t>
      </w:r>
      <w:proofErr w:type="spellStart"/>
      <w:r w:rsidRPr="00C5310F">
        <w:rPr>
          <w:rFonts w:eastAsia="Times New Roman" w:cs="Times New Roman"/>
          <w:b/>
          <w:bCs/>
          <w:i/>
          <w:iCs/>
          <w:color w:val="000000"/>
          <w:sz w:val="20"/>
          <w:szCs w:val="20"/>
        </w:rPr>
        <w:t>pardos</w:t>
      </w:r>
      <w:proofErr w:type="spellEnd"/>
      <w:r w:rsidRPr="00C5310F">
        <w:rPr>
          <w:rFonts w:eastAsia="Times New Roman" w:cs="Times New Roman"/>
          <w:b/>
          <w:bCs/>
          <w:color w:val="000000"/>
          <w:sz w:val="20"/>
          <w:szCs w:val="20"/>
        </w:rPr>
        <w:t>. In a notorious attempt to facilitate this, a general suspended the laws of war to declare that anyone born in</w:t>
      </w:r>
      <w:r w:rsidRPr="00C5310F">
        <w:rPr>
          <w:rFonts w:eastAsia="Times New Roman" w:cs="Times New Roman"/>
          <w:color w:val="000000"/>
          <w:sz w:val="20"/>
          <w:szCs w:val="20"/>
        </w:rPr>
        <w:t xml:space="preserve"> (*) Spain could be killed. Jose Antonio </w:t>
      </w:r>
      <w:proofErr w:type="spellStart"/>
      <w:r w:rsidRPr="00C5310F">
        <w:rPr>
          <w:rFonts w:eastAsia="Times New Roman" w:cs="Times New Roman"/>
          <w:color w:val="000000"/>
          <w:sz w:val="20"/>
          <w:szCs w:val="20"/>
        </w:rPr>
        <w:t>Paez’s</w:t>
      </w:r>
      <w:proofErr w:type="spellEnd"/>
      <w:r w:rsidRPr="00C5310F">
        <w:rPr>
          <w:rFonts w:eastAsia="Times New Roman" w:cs="Times New Roman"/>
          <w:color w:val="000000"/>
          <w:sz w:val="20"/>
          <w:szCs w:val="20"/>
        </w:rPr>
        <w:t xml:space="preserve"> plainsmen demolished Miguel de la Torre’s right wing at the battle that completed this goal, which was the objective of the Decree of War to the Death and the war waged by “El Precursor,” Francisco de Miranda. For 10 points, name this goal achieved at the Battle of Carabobo by Simon Bolivar, who thereby severed his home country from the Spanish Empire.</w:t>
      </w:r>
    </w:p>
    <w:p w:rsidR="00FD6B29" w:rsidRDefault="00FD6B29" w:rsidP="00FD6B29">
      <w:pPr>
        <w:spacing w:after="0" w:line="240" w:lineRule="auto"/>
        <w:rPr>
          <w:rFonts w:eastAsia="Times New Roman" w:cs="Times New Roman"/>
          <w:bCs/>
          <w:color w:val="000000"/>
          <w:sz w:val="20"/>
          <w:szCs w:val="20"/>
        </w:rPr>
      </w:pPr>
      <w:r w:rsidRPr="00C5310F">
        <w:rPr>
          <w:rFonts w:eastAsia="Times New Roman" w:cs="Times New Roman"/>
          <w:color w:val="000000"/>
          <w:sz w:val="20"/>
          <w:szCs w:val="20"/>
        </w:rPr>
        <w:t xml:space="preserve">ANSWER: the </w:t>
      </w:r>
      <w:r w:rsidRPr="00C5310F">
        <w:rPr>
          <w:rFonts w:eastAsia="Times New Roman" w:cs="Times New Roman"/>
          <w:b/>
          <w:bCs/>
          <w:color w:val="000000"/>
          <w:sz w:val="20"/>
          <w:szCs w:val="20"/>
          <w:u w:val="single"/>
        </w:rPr>
        <w:t>independence</w:t>
      </w:r>
      <w:r w:rsidRPr="00C5310F">
        <w:rPr>
          <w:rFonts w:eastAsia="Times New Roman" w:cs="Times New Roman"/>
          <w:color w:val="000000"/>
          <w:sz w:val="20"/>
          <w:szCs w:val="20"/>
        </w:rPr>
        <w:t xml:space="preserve"> of </w:t>
      </w:r>
      <w:r w:rsidRPr="00C5310F">
        <w:rPr>
          <w:rFonts w:eastAsia="Times New Roman" w:cs="Times New Roman"/>
          <w:b/>
          <w:bCs/>
          <w:color w:val="000000"/>
          <w:sz w:val="20"/>
          <w:szCs w:val="20"/>
          <w:u w:val="single"/>
        </w:rPr>
        <w:t>Venezuela</w:t>
      </w:r>
      <w:r w:rsidRPr="00C5310F">
        <w:rPr>
          <w:rFonts w:eastAsia="Times New Roman" w:cs="Times New Roman"/>
          <w:color w:val="000000"/>
          <w:sz w:val="20"/>
          <w:szCs w:val="20"/>
        </w:rPr>
        <w:t xml:space="preserve"> [</w:t>
      </w:r>
      <w:proofErr w:type="gramStart"/>
      <w:r w:rsidRPr="00C5310F">
        <w:rPr>
          <w:rFonts w:eastAsia="Times New Roman" w:cs="Times New Roman"/>
          <w:color w:val="000000"/>
          <w:sz w:val="20"/>
          <w:szCs w:val="20"/>
        </w:rPr>
        <w:t>prompt</w:t>
      </w:r>
      <w:proofErr w:type="gramEnd"/>
      <w:r w:rsidRPr="00C5310F">
        <w:rPr>
          <w:rFonts w:eastAsia="Times New Roman" w:cs="Times New Roman"/>
          <w:color w:val="000000"/>
          <w:sz w:val="20"/>
          <w:szCs w:val="20"/>
        </w:rPr>
        <w:t xml:space="preserve"> on the </w:t>
      </w:r>
      <w:r w:rsidRPr="00C5310F">
        <w:rPr>
          <w:rFonts w:eastAsia="Times New Roman" w:cs="Times New Roman"/>
          <w:b/>
          <w:bCs/>
          <w:color w:val="000000"/>
          <w:sz w:val="20"/>
          <w:szCs w:val="20"/>
          <w:u w:val="single"/>
        </w:rPr>
        <w:t xml:space="preserve">independence </w:t>
      </w:r>
      <w:r w:rsidRPr="00C5310F">
        <w:rPr>
          <w:rFonts w:eastAsia="Times New Roman" w:cs="Times New Roman"/>
          <w:color w:val="000000"/>
          <w:sz w:val="20"/>
          <w:szCs w:val="20"/>
        </w:rPr>
        <w:t xml:space="preserve">of </w:t>
      </w:r>
      <w:r w:rsidRPr="00C5310F">
        <w:rPr>
          <w:rFonts w:eastAsia="Times New Roman" w:cs="Times New Roman"/>
          <w:b/>
          <w:bCs/>
          <w:color w:val="000000"/>
          <w:sz w:val="20"/>
          <w:szCs w:val="20"/>
          <w:u w:val="single"/>
        </w:rPr>
        <w:t>Latin America</w:t>
      </w:r>
      <w:r w:rsidRPr="00C5310F">
        <w:rPr>
          <w:rFonts w:eastAsia="Times New Roman" w:cs="Times New Roman"/>
          <w:color w:val="000000"/>
          <w:sz w:val="20"/>
          <w:szCs w:val="20"/>
        </w:rPr>
        <w:t xml:space="preserve">; prompt on the </w:t>
      </w:r>
      <w:r w:rsidRPr="00C5310F">
        <w:rPr>
          <w:rFonts w:eastAsia="Times New Roman" w:cs="Times New Roman"/>
          <w:b/>
          <w:bCs/>
          <w:color w:val="000000"/>
          <w:sz w:val="20"/>
          <w:szCs w:val="20"/>
          <w:u w:val="single"/>
        </w:rPr>
        <w:t xml:space="preserve">formation </w:t>
      </w:r>
      <w:r w:rsidRPr="00C5310F">
        <w:rPr>
          <w:rFonts w:eastAsia="Times New Roman" w:cs="Times New Roman"/>
          <w:color w:val="000000"/>
          <w:sz w:val="20"/>
          <w:szCs w:val="20"/>
        </w:rPr>
        <w:t xml:space="preserve">of </w:t>
      </w:r>
      <w:r w:rsidRPr="00C5310F">
        <w:rPr>
          <w:rFonts w:eastAsia="Times New Roman" w:cs="Times New Roman"/>
          <w:b/>
          <w:bCs/>
          <w:color w:val="000000"/>
          <w:sz w:val="20"/>
          <w:szCs w:val="20"/>
          <w:u w:val="single"/>
        </w:rPr>
        <w:t>Gran Colombia</w:t>
      </w:r>
      <w:r>
        <w:rPr>
          <w:rFonts w:eastAsia="Times New Roman" w:cs="Times New Roman"/>
          <w:bCs/>
          <w:color w:val="000000"/>
          <w:sz w:val="20"/>
          <w:szCs w:val="20"/>
        </w:rPr>
        <w:t>]</w:t>
      </w:r>
    </w:p>
    <w:p w:rsidR="00FD6B29" w:rsidRDefault="00FD6B29" w:rsidP="00FD6B29">
      <w:pPr>
        <w:spacing w:after="0" w:line="240" w:lineRule="auto"/>
        <w:rPr>
          <w:rFonts w:eastAsia="Times New Roman" w:cs="Times New Roman"/>
          <w:bCs/>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5. </w:t>
      </w:r>
      <w:r w:rsidRPr="00C5310F">
        <w:rPr>
          <w:rFonts w:eastAsia="Times New Roman" w:cs="Times New Roman"/>
          <w:b/>
          <w:bCs/>
          <w:color w:val="000000"/>
          <w:sz w:val="20"/>
          <w:szCs w:val="20"/>
        </w:rPr>
        <w:t xml:space="preserve">One bonus track on this album says that “You got to get your clock locked/ Get your stopwatch synchronized” to prepare for the title action, while another notes that the title violent Ulster nationalist gang is “sharpening their cleavers and their knives.” The second track off this album is a duet with Laura </w:t>
      </w:r>
      <w:proofErr w:type="spellStart"/>
      <w:r w:rsidRPr="00C5310F">
        <w:rPr>
          <w:rFonts w:eastAsia="Times New Roman" w:cs="Times New Roman"/>
          <w:b/>
          <w:bCs/>
          <w:color w:val="000000"/>
          <w:sz w:val="20"/>
          <w:szCs w:val="20"/>
        </w:rPr>
        <w:t>Viers</w:t>
      </w:r>
      <w:proofErr w:type="spellEnd"/>
      <w:r w:rsidRPr="00C5310F">
        <w:rPr>
          <w:rFonts w:eastAsia="Times New Roman" w:cs="Times New Roman"/>
          <w:b/>
          <w:bCs/>
          <w:color w:val="000000"/>
          <w:sz w:val="20"/>
          <w:szCs w:val="20"/>
        </w:rPr>
        <w:t>, while its last track is a round that mentions that “Here all the bombs fade away.” Besides the “</w:t>
      </w:r>
      <w:proofErr w:type="spellStart"/>
      <w:r w:rsidRPr="00C5310F">
        <w:rPr>
          <w:rFonts w:eastAsia="Times New Roman" w:cs="Times New Roman"/>
          <w:b/>
          <w:bCs/>
          <w:color w:val="000000"/>
          <w:sz w:val="20"/>
          <w:szCs w:val="20"/>
        </w:rPr>
        <w:t>Shankhill</w:t>
      </w:r>
      <w:proofErr w:type="spellEnd"/>
      <w:r w:rsidRPr="00C5310F">
        <w:rPr>
          <w:rFonts w:eastAsia="Times New Roman" w:cs="Times New Roman"/>
          <w:b/>
          <w:bCs/>
          <w:color w:val="000000"/>
          <w:sz w:val="20"/>
          <w:szCs w:val="20"/>
        </w:rPr>
        <w:t xml:space="preserve"> Butchers” and (*) </w:t>
      </w:r>
      <w:r w:rsidRPr="00C5310F">
        <w:rPr>
          <w:rFonts w:eastAsia="Times New Roman" w:cs="Times New Roman"/>
          <w:color w:val="000000"/>
          <w:sz w:val="20"/>
          <w:szCs w:val="20"/>
        </w:rPr>
        <w:t>“Yankee Bayonet,” another song tells how the title character of this album was forced to weave “on cold loom/ in a closed room,” and is described on a track that comes after “</w:t>
      </w:r>
      <w:proofErr w:type="spellStart"/>
      <w:r w:rsidRPr="00C5310F">
        <w:rPr>
          <w:rFonts w:eastAsia="Times New Roman" w:cs="Times New Roman"/>
          <w:color w:val="000000"/>
          <w:sz w:val="20"/>
          <w:szCs w:val="20"/>
        </w:rPr>
        <w:t>Summersong</w:t>
      </w:r>
      <w:proofErr w:type="spellEnd"/>
      <w:r w:rsidRPr="00C5310F">
        <w:rPr>
          <w:rFonts w:eastAsia="Times New Roman" w:cs="Times New Roman"/>
          <w:color w:val="000000"/>
          <w:sz w:val="20"/>
          <w:szCs w:val="20"/>
        </w:rPr>
        <w:t xml:space="preserve">” and before “Sons and </w:t>
      </w:r>
      <w:r w:rsidRPr="00C5310F">
        <w:rPr>
          <w:rFonts w:eastAsia="Times New Roman" w:cs="Times New Roman"/>
          <w:color w:val="000000"/>
          <w:sz w:val="20"/>
          <w:szCs w:val="20"/>
        </w:rPr>
        <w:lastRenderedPageBreak/>
        <w:t xml:space="preserve">Daughters.” Including “The Perfect Crime #2” and “O Valencia,” for 10 points, identify this album by The </w:t>
      </w:r>
      <w:proofErr w:type="spellStart"/>
      <w:r w:rsidRPr="00C5310F">
        <w:rPr>
          <w:rFonts w:eastAsia="Times New Roman" w:cs="Times New Roman"/>
          <w:color w:val="000000"/>
          <w:sz w:val="20"/>
          <w:szCs w:val="20"/>
        </w:rPr>
        <w:t>Decemberists</w:t>
      </w:r>
      <w:proofErr w:type="spellEnd"/>
      <w:r w:rsidRPr="00C5310F">
        <w:rPr>
          <w:rFonts w:eastAsia="Times New Roman" w:cs="Times New Roman"/>
          <w:color w:val="000000"/>
          <w:sz w:val="20"/>
          <w:szCs w:val="20"/>
        </w:rPr>
        <w:t xml:space="preserve"> titled after a Japanese folk tale about a namesake bird.</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i/>
          <w:iCs/>
          <w:color w:val="000000"/>
          <w:sz w:val="20"/>
          <w:szCs w:val="20"/>
        </w:rPr>
        <w:t>The</w:t>
      </w:r>
      <w:r w:rsidRPr="00C5310F">
        <w:rPr>
          <w:rFonts w:eastAsia="Times New Roman" w:cs="Times New Roman"/>
          <w:b/>
          <w:bCs/>
          <w:i/>
          <w:iCs/>
          <w:color w:val="000000"/>
          <w:sz w:val="20"/>
          <w:szCs w:val="20"/>
        </w:rPr>
        <w:t xml:space="preserve"> </w:t>
      </w:r>
      <w:r w:rsidRPr="00C5310F">
        <w:rPr>
          <w:rFonts w:eastAsia="Times New Roman" w:cs="Times New Roman"/>
          <w:b/>
          <w:bCs/>
          <w:i/>
          <w:iCs/>
          <w:color w:val="000000"/>
          <w:sz w:val="20"/>
          <w:szCs w:val="20"/>
          <w:u w:val="single"/>
        </w:rPr>
        <w:t>Crane Wife</w:t>
      </w:r>
    </w:p>
    <w:p w:rsidR="00FD6B29" w:rsidRDefault="00FD6B29" w:rsidP="00FD6B29">
      <w:pPr>
        <w:spacing w:after="0" w:line="240" w:lineRule="auto"/>
        <w:rPr>
          <w:rFonts w:eastAsia="Times New Roman" w:cs="Times New Roman"/>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sz w:val="20"/>
          <w:szCs w:val="20"/>
        </w:rPr>
        <w:t xml:space="preserve">6. </w:t>
      </w:r>
      <w:proofErr w:type="gramStart"/>
      <w:r w:rsidRPr="00C5310F">
        <w:rPr>
          <w:rFonts w:eastAsia="Times New Roman" w:cs="Times New Roman"/>
          <w:b/>
          <w:bCs/>
          <w:color w:val="000000"/>
          <w:sz w:val="20"/>
          <w:szCs w:val="20"/>
        </w:rPr>
        <w:t>Mixing</w:t>
      </w:r>
      <w:proofErr w:type="gramEnd"/>
      <w:r w:rsidRPr="00C5310F">
        <w:rPr>
          <w:rFonts w:eastAsia="Times New Roman" w:cs="Times New Roman"/>
          <w:b/>
          <w:bCs/>
          <w:color w:val="000000"/>
          <w:sz w:val="20"/>
          <w:szCs w:val="20"/>
        </w:rPr>
        <w:t xml:space="preserve"> of materials in regions containing this substance can lead to </w:t>
      </w:r>
      <w:proofErr w:type="spellStart"/>
      <w:r w:rsidRPr="00C5310F">
        <w:rPr>
          <w:rFonts w:eastAsia="Times New Roman" w:cs="Times New Roman"/>
          <w:b/>
          <w:bCs/>
          <w:color w:val="000000"/>
          <w:sz w:val="20"/>
          <w:szCs w:val="20"/>
        </w:rPr>
        <w:t>histels</w:t>
      </w:r>
      <w:proofErr w:type="spellEnd"/>
      <w:r w:rsidRPr="00C5310F">
        <w:rPr>
          <w:rFonts w:eastAsia="Times New Roman" w:cs="Times New Roman"/>
          <w:b/>
          <w:bCs/>
          <w:color w:val="000000"/>
          <w:sz w:val="20"/>
          <w:szCs w:val="20"/>
        </w:rPr>
        <w:t xml:space="preserve">, </w:t>
      </w:r>
      <w:proofErr w:type="spellStart"/>
      <w:r w:rsidRPr="00C5310F">
        <w:rPr>
          <w:rFonts w:eastAsia="Times New Roman" w:cs="Times New Roman"/>
          <w:b/>
          <w:bCs/>
          <w:color w:val="000000"/>
          <w:sz w:val="20"/>
          <w:szCs w:val="20"/>
        </w:rPr>
        <w:t>turbels</w:t>
      </w:r>
      <w:proofErr w:type="spellEnd"/>
      <w:r w:rsidRPr="00C5310F">
        <w:rPr>
          <w:rFonts w:eastAsia="Times New Roman" w:cs="Times New Roman"/>
          <w:b/>
          <w:bCs/>
          <w:color w:val="000000"/>
          <w:sz w:val="20"/>
          <w:szCs w:val="20"/>
        </w:rPr>
        <w:t xml:space="preserve">, or </w:t>
      </w:r>
      <w:proofErr w:type="spellStart"/>
      <w:r w:rsidRPr="00C5310F">
        <w:rPr>
          <w:rFonts w:eastAsia="Times New Roman" w:cs="Times New Roman"/>
          <w:b/>
          <w:bCs/>
          <w:color w:val="000000"/>
          <w:sz w:val="20"/>
          <w:szCs w:val="20"/>
        </w:rPr>
        <w:t>orthels</w:t>
      </w:r>
      <w:proofErr w:type="spellEnd"/>
      <w:r w:rsidRPr="00C5310F">
        <w:rPr>
          <w:rFonts w:eastAsia="Times New Roman" w:cs="Times New Roman"/>
          <w:b/>
          <w:bCs/>
          <w:color w:val="000000"/>
          <w:sz w:val="20"/>
          <w:szCs w:val="20"/>
        </w:rPr>
        <w:t xml:space="preserve"> and is known as cryoturbation. One type of this substance is called </w:t>
      </w:r>
      <w:proofErr w:type="spellStart"/>
      <w:r w:rsidRPr="00C5310F">
        <w:rPr>
          <w:rFonts w:eastAsia="Times New Roman" w:cs="Times New Roman"/>
          <w:b/>
          <w:bCs/>
          <w:color w:val="000000"/>
          <w:sz w:val="20"/>
          <w:szCs w:val="20"/>
        </w:rPr>
        <w:t>yedoma</w:t>
      </w:r>
      <w:proofErr w:type="spellEnd"/>
      <w:r w:rsidRPr="00C5310F">
        <w:rPr>
          <w:rFonts w:eastAsia="Times New Roman" w:cs="Times New Roman"/>
          <w:b/>
          <w:bCs/>
          <w:color w:val="000000"/>
          <w:sz w:val="20"/>
          <w:szCs w:val="20"/>
        </w:rPr>
        <w:t xml:space="preserve">, which can contain a layer of ground called a </w:t>
      </w:r>
      <w:proofErr w:type="spellStart"/>
      <w:r w:rsidRPr="00C5310F">
        <w:rPr>
          <w:rFonts w:eastAsia="Times New Roman" w:cs="Times New Roman"/>
          <w:b/>
          <w:bCs/>
          <w:color w:val="000000"/>
          <w:sz w:val="20"/>
          <w:szCs w:val="20"/>
        </w:rPr>
        <w:t>talik</w:t>
      </w:r>
      <w:proofErr w:type="spellEnd"/>
      <w:r w:rsidRPr="00C5310F">
        <w:rPr>
          <w:rFonts w:eastAsia="Times New Roman" w:cs="Times New Roman"/>
          <w:b/>
          <w:bCs/>
          <w:color w:val="000000"/>
          <w:sz w:val="20"/>
          <w:szCs w:val="20"/>
        </w:rPr>
        <w:t xml:space="preserve">. Their namesake plateau occurs when groups of </w:t>
      </w:r>
      <w:proofErr w:type="spellStart"/>
      <w:r w:rsidRPr="00C5310F">
        <w:rPr>
          <w:rFonts w:eastAsia="Times New Roman" w:cs="Times New Roman"/>
          <w:b/>
          <w:bCs/>
          <w:color w:val="000000"/>
          <w:sz w:val="20"/>
          <w:szCs w:val="20"/>
        </w:rPr>
        <w:t>palsas</w:t>
      </w:r>
      <w:proofErr w:type="spellEnd"/>
      <w:r w:rsidRPr="00C5310F">
        <w:rPr>
          <w:rFonts w:eastAsia="Times New Roman" w:cs="Times New Roman"/>
          <w:b/>
          <w:bCs/>
          <w:color w:val="000000"/>
          <w:sz w:val="20"/>
          <w:szCs w:val="20"/>
        </w:rPr>
        <w:t xml:space="preserve"> form an elevated flatland area usually located in a peat bog. Changes in this substance can create land surfaces featuring many hummocks</w:t>
      </w:r>
      <w:r>
        <w:rPr>
          <w:rFonts w:eastAsia="Times New Roman" w:cs="Times New Roman"/>
          <w:b/>
          <w:bCs/>
          <w:color w:val="000000"/>
          <w:sz w:val="20"/>
          <w:szCs w:val="20"/>
        </w:rPr>
        <w:t xml:space="preserve"> </w:t>
      </w:r>
      <w:r w:rsidRPr="00C5310F">
        <w:rPr>
          <w:rFonts w:eastAsia="Times New Roman" w:cs="Times New Roman"/>
          <w:b/>
          <w:bCs/>
          <w:color w:val="000000"/>
          <w:sz w:val="20"/>
          <w:szCs w:val="20"/>
        </w:rPr>
        <w:t>(*)</w:t>
      </w:r>
      <w:r w:rsidRPr="00C5310F">
        <w:rPr>
          <w:rFonts w:eastAsia="Times New Roman" w:cs="Times New Roman"/>
          <w:color w:val="000000"/>
          <w:sz w:val="20"/>
          <w:szCs w:val="20"/>
        </w:rPr>
        <w:t xml:space="preserve"> and </w:t>
      </w:r>
      <w:proofErr w:type="spellStart"/>
      <w:r w:rsidRPr="00C5310F">
        <w:rPr>
          <w:rFonts w:eastAsia="Times New Roman" w:cs="Times New Roman"/>
          <w:color w:val="000000"/>
          <w:sz w:val="20"/>
          <w:szCs w:val="20"/>
        </w:rPr>
        <w:t>thermokarst</w:t>
      </w:r>
      <w:proofErr w:type="spellEnd"/>
      <w:r w:rsidRPr="00C5310F">
        <w:rPr>
          <w:rFonts w:eastAsia="Times New Roman" w:cs="Times New Roman"/>
          <w:color w:val="000000"/>
          <w:sz w:val="20"/>
          <w:szCs w:val="20"/>
        </w:rPr>
        <w:t xml:space="preserve"> lakes or lead to forests of drunken trees. Its namesake sporadic zone is labeled SPZ, while its </w:t>
      </w:r>
      <w:proofErr w:type="spellStart"/>
      <w:r w:rsidRPr="00C5310F">
        <w:rPr>
          <w:rFonts w:eastAsia="Times New Roman" w:cs="Times New Roman"/>
          <w:color w:val="000000"/>
          <w:sz w:val="20"/>
          <w:szCs w:val="20"/>
        </w:rPr>
        <w:t>discontinous</w:t>
      </w:r>
      <w:proofErr w:type="spellEnd"/>
      <w:r w:rsidRPr="00C5310F">
        <w:rPr>
          <w:rFonts w:eastAsia="Times New Roman" w:cs="Times New Roman"/>
          <w:color w:val="000000"/>
          <w:sz w:val="20"/>
          <w:szCs w:val="20"/>
        </w:rPr>
        <w:t xml:space="preserve"> zone is labeled DPZ. Rising temperatures may release large amounts of methane from this substance. For 10 points, name this type of soil that remains below the freezing point for two or more years.</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permafrost</w:t>
      </w:r>
      <w:r w:rsidRPr="00C5310F">
        <w:rPr>
          <w:rFonts w:eastAsia="Times New Roman" w:cs="Times New Roman"/>
          <w:color w:val="000000"/>
          <w:sz w:val="20"/>
          <w:szCs w:val="20"/>
        </w:rPr>
        <w:t xml:space="preserve"> [prompt on “</w:t>
      </w:r>
      <w:proofErr w:type="spellStart"/>
      <w:r w:rsidRPr="00C5310F">
        <w:rPr>
          <w:rFonts w:eastAsia="Times New Roman" w:cs="Times New Roman"/>
          <w:color w:val="000000"/>
          <w:sz w:val="20"/>
          <w:szCs w:val="20"/>
        </w:rPr>
        <w:t>gelisols</w:t>
      </w:r>
      <w:proofErr w:type="spellEnd"/>
      <w:r w:rsidRPr="00C5310F">
        <w:rPr>
          <w:rFonts w:eastAsia="Times New Roman" w:cs="Times New Roman"/>
          <w:color w:val="000000"/>
          <w:sz w:val="20"/>
          <w:szCs w:val="20"/>
        </w:rPr>
        <w:t>” in the first sentence]</w:t>
      </w: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7. </w:t>
      </w:r>
      <w:r w:rsidRPr="00C5310F">
        <w:rPr>
          <w:rFonts w:eastAsia="Times New Roman" w:cs="Times New Roman"/>
          <w:b/>
          <w:bCs/>
          <w:color w:val="000000"/>
          <w:sz w:val="20"/>
          <w:szCs w:val="20"/>
        </w:rPr>
        <w:t xml:space="preserve">One of these compositions by George </w:t>
      </w:r>
      <w:proofErr w:type="spellStart"/>
      <w:r w:rsidRPr="00C5310F">
        <w:rPr>
          <w:rFonts w:eastAsia="Times New Roman" w:cs="Times New Roman"/>
          <w:b/>
          <w:bCs/>
          <w:color w:val="000000"/>
          <w:sz w:val="20"/>
          <w:szCs w:val="20"/>
        </w:rPr>
        <w:t>Rochberg</w:t>
      </w:r>
      <w:proofErr w:type="spellEnd"/>
      <w:r w:rsidRPr="00C5310F">
        <w:rPr>
          <w:rFonts w:eastAsia="Times New Roman" w:cs="Times New Roman"/>
          <w:b/>
          <w:bCs/>
          <w:color w:val="000000"/>
          <w:sz w:val="20"/>
          <w:szCs w:val="20"/>
        </w:rPr>
        <w:t xml:space="preserve"> includes a set of variations on Pachelbel's </w:t>
      </w:r>
      <w:r w:rsidRPr="00C5310F">
        <w:rPr>
          <w:rFonts w:eastAsia="Times New Roman" w:cs="Times New Roman"/>
          <w:b/>
          <w:bCs/>
          <w:i/>
          <w:iCs/>
          <w:color w:val="000000"/>
          <w:sz w:val="20"/>
          <w:szCs w:val="20"/>
        </w:rPr>
        <w:t>Canon in D</w:t>
      </w:r>
      <w:r w:rsidRPr="00C5310F">
        <w:rPr>
          <w:rFonts w:eastAsia="Times New Roman" w:cs="Times New Roman"/>
          <w:b/>
          <w:bCs/>
          <w:color w:val="000000"/>
          <w:sz w:val="20"/>
          <w:szCs w:val="20"/>
        </w:rPr>
        <w:t xml:space="preserve">, and </w:t>
      </w:r>
      <w:proofErr w:type="spellStart"/>
      <w:r w:rsidRPr="00C5310F">
        <w:rPr>
          <w:rFonts w:eastAsia="Times New Roman" w:cs="Times New Roman"/>
          <w:b/>
          <w:bCs/>
          <w:color w:val="000000"/>
          <w:sz w:val="20"/>
          <w:szCs w:val="20"/>
        </w:rPr>
        <w:t>Rochberg</w:t>
      </w:r>
      <w:proofErr w:type="spellEnd"/>
      <w:r w:rsidRPr="00C5310F">
        <w:rPr>
          <w:rFonts w:eastAsia="Times New Roman" w:cs="Times New Roman"/>
          <w:b/>
          <w:bCs/>
          <w:color w:val="000000"/>
          <w:sz w:val="20"/>
          <w:szCs w:val="20"/>
        </w:rPr>
        <w:t xml:space="preserve"> named his fourth through sixth works in the genre the “Concord” ones. The third movement of another piece for this ensemble explores what the composer called “dissonant dynamics,” shaping a melody solely by changing the volume of various held pitches. That work is the best-known composition by Ruth Crawford Seeger. Irvine </w:t>
      </w:r>
      <w:proofErr w:type="spellStart"/>
      <w:r w:rsidRPr="00C5310F">
        <w:rPr>
          <w:rFonts w:eastAsia="Times New Roman" w:cs="Times New Roman"/>
          <w:b/>
          <w:bCs/>
          <w:color w:val="000000"/>
          <w:sz w:val="20"/>
          <w:szCs w:val="20"/>
        </w:rPr>
        <w:t>Arditti</w:t>
      </w:r>
      <w:proofErr w:type="spellEnd"/>
      <w:r w:rsidRPr="00C5310F">
        <w:rPr>
          <w:rFonts w:eastAsia="Times New Roman" w:cs="Times New Roman"/>
          <w:b/>
          <w:bCs/>
          <w:color w:val="000000"/>
          <w:sz w:val="20"/>
          <w:szCs w:val="20"/>
        </w:rPr>
        <w:t xml:space="preserve"> founded an ensemble of this type named after him, and another composition for this ensemble contains a Scherzo “</w:t>
      </w:r>
      <w:proofErr w:type="spellStart"/>
      <w:r w:rsidRPr="00C5310F">
        <w:rPr>
          <w:rFonts w:eastAsia="Times New Roman" w:cs="Times New Roman"/>
          <w:b/>
          <w:bCs/>
          <w:color w:val="000000"/>
          <w:sz w:val="20"/>
          <w:szCs w:val="20"/>
        </w:rPr>
        <w:t>alla</w:t>
      </w:r>
      <w:proofErr w:type="spellEnd"/>
      <w:r w:rsidRPr="00C5310F">
        <w:rPr>
          <w:rFonts w:eastAsia="Times New Roman" w:cs="Times New Roman"/>
          <w:b/>
          <w:bCs/>
          <w:color w:val="000000"/>
          <w:sz w:val="20"/>
          <w:szCs w:val="20"/>
        </w:rPr>
        <w:t xml:space="preserve"> </w:t>
      </w:r>
      <w:proofErr w:type="spellStart"/>
      <w:r w:rsidRPr="00C5310F">
        <w:rPr>
          <w:rFonts w:eastAsia="Times New Roman" w:cs="Times New Roman"/>
          <w:b/>
          <w:bCs/>
          <w:color w:val="000000"/>
          <w:sz w:val="20"/>
          <w:szCs w:val="20"/>
        </w:rPr>
        <w:t>bulgarese</w:t>
      </w:r>
      <w:proofErr w:type="spellEnd"/>
      <w:r w:rsidRPr="00C5310F">
        <w:rPr>
          <w:rFonts w:eastAsia="Times New Roman" w:cs="Times New Roman"/>
          <w:b/>
          <w:bCs/>
          <w:color w:val="000000"/>
          <w:sz w:val="20"/>
          <w:szCs w:val="20"/>
        </w:rPr>
        <w:t xml:space="preserve">” flanked by two movements in its composer's (*) </w:t>
      </w:r>
      <w:r w:rsidRPr="00C5310F">
        <w:rPr>
          <w:rFonts w:eastAsia="Times New Roman" w:cs="Times New Roman"/>
          <w:color w:val="000000"/>
          <w:sz w:val="20"/>
          <w:szCs w:val="20"/>
        </w:rPr>
        <w:t xml:space="preserve">“night music” style. The performance of one of these pieces serves as the third scene of the opera </w:t>
      </w:r>
      <w:proofErr w:type="spellStart"/>
      <w:r w:rsidRPr="00C5310F">
        <w:rPr>
          <w:rFonts w:eastAsia="Times New Roman" w:cs="Times New Roman"/>
          <w:i/>
          <w:iCs/>
          <w:color w:val="000000"/>
          <w:sz w:val="20"/>
          <w:szCs w:val="20"/>
        </w:rPr>
        <w:t>Mittwoch</w:t>
      </w:r>
      <w:proofErr w:type="spellEnd"/>
      <w:r w:rsidRPr="00C5310F">
        <w:rPr>
          <w:rFonts w:eastAsia="Times New Roman" w:cs="Times New Roman"/>
          <w:i/>
          <w:iCs/>
          <w:color w:val="000000"/>
          <w:sz w:val="20"/>
          <w:szCs w:val="20"/>
        </w:rPr>
        <w:t xml:space="preserve"> </w:t>
      </w:r>
      <w:proofErr w:type="spellStart"/>
      <w:r w:rsidRPr="00C5310F">
        <w:rPr>
          <w:rFonts w:eastAsia="Times New Roman" w:cs="Times New Roman"/>
          <w:i/>
          <w:iCs/>
          <w:color w:val="000000"/>
          <w:sz w:val="20"/>
          <w:szCs w:val="20"/>
        </w:rPr>
        <w:t>aus</w:t>
      </w:r>
      <w:proofErr w:type="spellEnd"/>
      <w:r w:rsidRPr="00C5310F">
        <w:rPr>
          <w:rFonts w:eastAsia="Times New Roman" w:cs="Times New Roman"/>
          <w:i/>
          <w:iCs/>
          <w:color w:val="000000"/>
          <w:sz w:val="20"/>
          <w:szCs w:val="20"/>
        </w:rPr>
        <w:t xml:space="preserve"> </w:t>
      </w:r>
      <w:proofErr w:type="spellStart"/>
      <w:r w:rsidRPr="00C5310F">
        <w:rPr>
          <w:rFonts w:eastAsia="Times New Roman" w:cs="Times New Roman"/>
          <w:i/>
          <w:iCs/>
          <w:color w:val="000000"/>
          <w:sz w:val="20"/>
          <w:szCs w:val="20"/>
        </w:rPr>
        <w:t>Licht</w:t>
      </w:r>
      <w:proofErr w:type="spellEnd"/>
      <w:r w:rsidRPr="00C5310F">
        <w:rPr>
          <w:rFonts w:eastAsia="Times New Roman" w:cs="Times New Roman"/>
          <w:color w:val="000000"/>
          <w:sz w:val="20"/>
          <w:szCs w:val="20"/>
        </w:rPr>
        <w:t xml:space="preserve">, and that piece requires that each of its performers be in a different helicopter. For 10 points, name this type of piece that might be performed by the </w:t>
      </w:r>
      <w:proofErr w:type="spellStart"/>
      <w:r w:rsidRPr="00C5310F">
        <w:rPr>
          <w:rFonts w:eastAsia="Times New Roman" w:cs="Times New Roman"/>
          <w:color w:val="000000"/>
          <w:sz w:val="20"/>
          <w:szCs w:val="20"/>
        </w:rPr>
        <w:t>Kronos</w:t>
      </w:r>
      <w:proofErr w:type="spellEnd"/>
      <w:r w:rsidRPr="00C5310F">
        <w:rPr>
          <w:rFonts w:eastAsia="Times New Roman" w:cs="Times New Roman"/>
          <w:color w:val="000000"/>
          <w:sz w:val="20"/>
          <w:szCs w:val="20"/>
        </w:rPr>
        <w:t>, an example of whi</w:t>
      </w:r>
      <w:r>
        <w:rPr>
          <w:rFonts w:eastAsia="Times New Roman" w:cs="Times New Roman"/>
          <w:color w:val="000000"/>
          <w:sz w:val="20"/>
          <w:szCs w:val="20"/>
        </w:rPr>
        <w:t>ch is Smetana's “From My Life.”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string quartet</w:t>
      </w:r>
      <w:r w:rsidRPr="00C5310F">
        <w:rPr>
          <w:rFonts w:eastAsia="Times New Roman" w:cs="Times New Roman"/>
          <w:color w:val="000000"/>
          <w:sz w:val="20"/>
          <w:szCs w:val="20"/>
        </w:rPr>
        <w:t>s</w:t>
      </w:r>
    </w:p>
    <w:p w:rsidR="00FD6B29" w:rsidRDefault="00FD6B29" w:rsidP="00FD6B29">
      <w:pPr>
        <w:spacing w:after="0" w:line="240" w:lineRule="auto"/>
        <w:rPr>
          <w:rFonts w:eastAsia="Times New Roman" w:cs="Times New Roman"/>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8. </w:t>
      </w:r>
      <w:r w:rsidRPr="00C5310F">
        <w:rPr>
          <w:rFonts w:eastAsia="Times New Roman" w:cs="Times New Roman"/>
          <w:b/>
          <w:bCs/>
          <w:color w:val="000000"/>
          <w:sz w:val="20"/>
          <w:szCs w:val="20"/>
        </w:rPr>
        <w:t>One of these texts describes darkness as a snake before it becomes “Moist Nature” which “</w:t>
      </w:r>
      <w:proofErr w:type="gramStart"/>
      <w:r w:rsidRPr="00C5310F">
        <w:rPr>
          <w:rFonts w:eastAsia="Times New Roman" w:cs="Times New Roman"/>
          <w:b/>
          <w:bCs/>
          <w:color w:val="000000"/>
          <w:sz w:val="20"/>
          <w:szCs w:val="20"/>
        </w:rPr>
        <w:t>belch[</w:t>
      </w:r>
      <w:proofErr w:type="spellStart"/>
      <w:proofErr w:type="gramEnd"/>
      <w:r w:rsidRPr="00C5310F">
        <w:rPr>
          <w:rFonts w:eastAsia="Times New Roman" w:cs="Times New Roman"/>
          <w:b/>
          <w:bCs/>
          <w:color w:val="000000"/>
          <w:sz w:val="20"/>
          <w:szCs w:val="20"/>
        </w:rPr>
        <w:t>es</w:t>
      </w:r>
      <w:proofErr w:type="spellEnd"/>
      <w:r w:rsidRPr="00C5310F">
        <w:rPr>
          <w:rFonts w:eastAsia="Times New Roman" w:cs="Times New Roman"/>
          <w:b/>
          <w:bCs/>
          <w:color w:val="000000"/>
          <w:sz w:val="20"/>
          <w:szCs w:val="20"/>
        </w:rPr>
        <w:t>] out smoke.” Another one discusses how the “Better One” supplied a string to fix a musician's broken instrument and is t</w:t>
      </w:r>
      <w:r>
        <w:rPr>
          <w:rFonts w:eastAsia="Times New Roman" w:cs="Times New Roman"/>
          <w:b/>
          <w:bCs/>
          <w:color w:val="000000"/>
          <w:sz w:val="20"/>
          <w:szCs w:val="20"/>
        </w:rPr>
        <w:t xml:space="preserve">itled “The Encomium of Kings.” </w:t>
      </w:r>
      <w:r w:rsidRPr="00C5310F">
        <w:rPr>
          <w:rFonts w:eastAsia="Times New Roman" w:cs="Times New Roman"/>
          <w:b/>
          <w:bCs/>
          <w:color w:val="000000"/>
          <w:sz w:val="20"/>
          <w:szCs w:val="20"/>
        </w:rPr>
        <w:t xml:space="preserve">Including one about </w:t>
      </w:r>
      <w:proofErr w:type="spellStart"/>
      <w:r w:rsidRPr="00C5310F">
        <w:rPr>
          <w:rFonts w:eastAsia="Times New Roman" w:cs="Times New Roman"/>
          <w:b/>
          <w:bCs/>
          <w:color w:val="000000"/>
          <w:sz w:val="20"/>
          <w:szCs w:val="20"/>
        </w:rPr>
        <w:t>Poimandres</w:t>
      </w:r>
      <w:proofErr w:type="spellEnd"/>
      <w:r w:rsidRPr="00C5310F">
        <w:rPr>
          <w:rFonts w:eastAsia="Times New Roman" w:cs="Times New Roman"/>
          <w:b/>
          <w:bCs/>
          <w:color w:val="000000"/>
          <w:sz w:val="20"/>
          <w:szCs w:val="20"/>
        </w:rPr>
        <w:t xml:space="preserve">, the shepherd of men, these eighteen tracts </w:t>
      </w:r>
      <w:r>
        <w:rPr>
          <w:rFonts w:eastAsia="Times New Roman" w:cs="Times New Roman"/>
          <w:b/>
          <w:bCs/>
          <w:color w:val="000000"/>
          <w:sz w:val="20"/>
          <w:szCs w:val="20"/>
        </w:rPr>
        <w:t>have been</w:t>
      </w:r>
      <w:r w:rsidRPr="00C5310F">
        <w:rPr>
          <w:rFonts w:eastAsia="Times New Roman" w:cs="Times New Roman"/>
          <w:b/>
          <w:bCs/>
          <w:color w:val="000000"/>
          <w:sz w:val="20"/>
          <w:szCs w:val="20"/>
        </w:rPr>
        <w:t xml:space="preserve"> </w:t>
      </w:r>
      <w:r>
        <w:rPr>
          <w:rFonts w:eastAsia="Times New Roman" w:cs="Times New Roman"/>
          <w:b/>
          <w:bCs/>
          <w:color w:val="000000"/>
          <w:sz w:val="20"/>
          <w:szCs w:val="20"/>
        </w:rPr>
        <w:t>translated by G. R. S. Mead.</w:t>
      </w:r>
      <w:r w:rsidRPr="00C5310F">
        <w:rPr>
          <w:rFonts w:eastAsia="Times New Roman" w:cs="Times New Roman"/>
          <w:b/>
          <w:bCs/>
          <w:color w:val="000000"/>
          <w:sz w:val="20"/>
          <w:szCs w:val="20"/>
        </w:rPr>
        <w:t xml:space="preserve"> These texts include addresses to the author's disciples (*) </w:t>
      </w:r>
      <w:r w:rsidRPr="00C5310F">
        <w:rPr>
          <w:rFonts w:eastAsia="Times New Roman" w:cs="Times New Roman"/>
          <w:color w:val="000000"/>
          <w:sz w:val="20"/>
          <w:szCs w:val="20"/>
        </w:rPr>
        <w:t xml:space="preserve">Tat, Ammon and Asclepius. The most famous member of these texts lists principles like “The Sun is its father, the moon its mother” and “That which is below is like that which is above” and is called the </w:t>
      </w:r>
      <w:proofErr w:type="spellStart"/>
      <w:r w:rsidRPr="00C5310F">
        <w:rPr>
          <w:rFonts w:eastAsia="Times New Roman" w:cs="Times New Roman"/>
          <w:color w:val="000000"/>
          <w:sz w:val="20"/>
          <w:szCs w:val="20"/>
        </w:rPr>
        <w:t>Smaragdine</w:t>
      </w:r>
      <w:proofErr w:type="spellEnd"/>
      <w:r w:rsidRPr="00C5310F">
        <w:rPr>
          <w:rFonts w:eastAsia="Times New Roman" w:cs="Times New Roman"/>
          <w:color w:val="000000"/>
          <w:sz w:val="20"/>
          <w:szCs w:val="20"/>
        </w:rPr>
        <w:t xml:space="preserve"> Table</w:t>
      </w:r>
      <w:r>
        <w:rPr>
          <w:rFonts w:eastAsia="Times New Roman" w:cs="Times New Roman"/>
          <w:color w:val="000000"/>
          <w:sz w:val="20"/>
          <w:szCs w:val="20"/>
        </w:rPr>
        <w:t>,</w:t>
      </w:r>
      <w:r w:rsidRPr="00C5310F">
        <w:rPr>
          <w:rFonts w:eastAsia="Times New Roman" w:cs="Times New Roman"/>
          <w:color w:val="000000"/>
          <w:sz w:val="20"/>
          <w:szCs w:val="20"/>
        </w:rPr>
        <w:t xml:space="preserve"> or Emerald Tablet. For 10 points, name these mysterious wisdom texts about subjects like alchemy, attributed to a divinity with the epithet “</w:t>
      </w:r>
      <w:proofErr w:type="spellStart"/>
      <w:r w:rsidRPr="00C5310F">
        <w:rPr>
          <w:rFonts w:eastAsia="Times New Roman" w:cs="Times New Roman"/>
          <w:color w:val="000000"/>
          <w:sz w:val="20"/>
          <w:szCs w:val="20"/>
        </w:rPr>
        <w:t>Trismegistus</w:t>
      </w:r>
      <w:proofErr w:type="spellEnd"/>
      <w:r w:rsidRPr="00C5310F">
        <w:rPr>
          <w:rFonts w:eastAsia="Times New Roman" w:cs="Times New Roman"/>
          <w:color w:val="000000"/>
          <w:sz w:val="20"/>
          <w:szCs w:val="20"/>
        </w:rPr>
        <w:t>.”</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the </w:t>
      </w:r>
      <w:proofErr w:type="spellStart"/>
      <w:r w:rsidRPr="00C5310F">
        <w:rPr>
          <w:rFonts w:eastAsia="Times New Roman" w:cs="Times New Roman"/>
          <w:b/>
          <w:bCs/>
          <w:color w:val="000000"/>
          <w:sz w:val="20"/>
          <w:szCs w:val="20"/>
          <w:u w:val="single"/>
        </w:rPr>
        <w:t>Hermetica</w:t>
      </w:r>
      <w:proofErr w:type="spellEnd"/>
      <w:r w:rsidRPr="00C5310F">
        <w:rPr>
          <w:rFonts w:eastAsia="Times New Roman" w:cs="Times New Roman"/>
          <w:color w:val="000000"/>
          <w:sz w:val="20"/>
          <w:szCs w:val="20"/>
        </w:rPr>
        <w:t xml:space="preserve"> [or the </w:t>
      </w:r>
      <w:r w:rsidRPr="00C5310F">
        <w:rPr>
          <w:rFonts w:eastAsia="Times New Roman" w:cs="Times New Roman"/>
          <w:b/>
          <w:bCs/>
          <w:color w:val="000000"/>
          <w:sz w:val="20"/>
          <w:szCs w:val="20"/>
          <w:u w:val="single"/>
        </w:rPr>
        <w:t xml:space="preserve">Corpus </w:t>
      </w:r>
      <w:proofErr w:type="spellStart"/>
      <w:r w:rsidRPr="00C5310F">
        <w:rPr>
          <w:rFonts w:eastAsia="Times New Roman" w:cs="Times New Roman"/>
          <w:b/>
          <w:bCs/>
          <w:color w:val="000000"/>
          <w:sz w:val="20"/>
          <w:szCs w:val="20"/>
          <w:u w:val="single"/>
        </w:rPr>
        <w:t>Hermeticum</w:t>
      </w:r>
      <w:proofErr w:type="spellEnd"/>
      <w:r w:rsidRPr="00C5310F">
        <w:rPr>
          <w:rFonts w:eastAsia="Times New Roman" w:cs="Times New Roman"/>
          <w:color w:val="000000"/>
          <w:sz w:val="20"/>
          <w:szCs w:val="20"/>
        </w:rPr>
        <w:t xml:space="preserve">; or the </w:t>
      </w:r>
      <w:r w:rsidRPr="00C5310F">
        <w:rPr>
          <w:rFonts w:eastAsia="Times New Roman" w:cs="Times New Roman"/>
          <w:b/>
          <w:bCs/>
          <w:color w:val="000000"/>
          <w:sz w:val="20"/>
          <w:szCs w:val="20"/>
          <w:u w:val="single"/>
        </w:rPr>
        <w:t>Hermetic Texts</w:t>
      </w:r>
      <w:r w:rsidRPr="00C5310F">
        <w:rPr>
          <w:rFonts w:eastAsia="Times New Roman" w:cs="Times New Roman"/>
          <w:color w:val="000000"/>
          <w:sz w:val="20"/>
          <w:szCs w:val="20"/>
        </w:rPr>
        <w:t>]</w:t>
      </w: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9. </w:t>
      </w:r>
      <w:r w:rsidRPr="00C5310F">
        <w:rPr>
          <w:rFonts w:eastAsia="Times New Roman" w:cs="Times New Roman"/>
          <w:b/>
          <w:bCs/>
          <w:color w:val="000000"/>
          <w:sz w:val="20"/>
          <w:szCs w:val="20"/>
        </w:rPr>
        <w:t xml:space="preserve">Friable fibrin deposits on its inner mucosa called </w:t>
      </w:r>
      <w:proofErr w:type="spellStart"/>
      <w:r w:rsidRPr="00C5310F">
        <w:rPr>
          <w:rFonts w:eastAsia="Times New Roman" w:cs="Times New Roman"/>
          <w:b/>
          <w:bCs/>
          <w:color w:val="000000"/>
          <w:sz w:val="20"/>
          <w:szCs w:val="20"/>
        </w:rPr>
        <w:t>Hunner</w:t>
      </w:r>
      <w:proofErr w:type="spellEnd"/>
      <w:r w:rsidRPr="00C5310F">
        <w:rPr>
          <w:rFonts w:eastAsia="Times New Roman" w:cs="Times New Roman"/>
          <w:b/>
          <w:bCs/>
          <w:color w:val="000000"/>
          <w:sz w:val="20"/>
          <w:szCs w:val="20"/>
        </w:rPr>
        <w:t xml:space="preserve"> lesions are seen in interstitial inflammation of this organ. Th</w:t>
      </w:r>
      <w:r>
        <w:rPr>
          <w:rFonts w:eastAsia="Times New Roman" w:cs="Times New Roman"/>
          <w:b/>
          <w:bCs/>
          <w:color w:val="000000"/>
          <w:sz w:val="20"/>
          <w:szCs w:val="20"/>
        </w:rPr>
        <w:t>is organ’s most common cancer, which</w:t>
      </w:r>
      <w:r w:rsidRPr="00C5310F">
        <w:rPr>
          <w:rFonts w:eastAsia="Times New Roman" w:cs="Times New Roman"/>
          <w:b/>
          <w:bCs/>
          <w:color w:val="000000"/>
          <w:sz w:val="20"/>
          <w:szCs w:val="20"/>
        </w:rPr>
        <w:t xml:space="preserve"> typically metastasizes via the internal iliac lymph nodes</w:t>
      </w:r>
      <w:r>
        <w:rPr>
          <w:rFonts w:eastAsia="Times New Roman" w:cs="Times New Roman"/>
          <w:b/>
          <w:bCs/>
          <w:color w:val="000000"/>
          <w:sz w:val="20"/>
          <w:szCs w:val="20"/>
        </w:rPr>
        <w:t xml:space="preserve"> and</w:t>
      </w:r>
      <w:r w:rsidRPr="00C5310F">
        <w:rPr>
          <w:rFonts w:eastAsia="Times New Roman" w:cs="Times New Roman"/>
          <w:b/>
          <w:bCs/>
          <w:color w:val="000000"/>
          <w:sz w:val="20"/>
          <w:szCs w:val="20"/>
        </w:rPr>
        <w:t xml:space="preserve"> can be assayed with the NMP22 tumor marker</w:t>
      </w:r>
      <w:r>
        <w:rPr>
          <w:rFonts w:eastAsia="Times New Roman" w:cs="Times New Roman"/>
          <w:b/>
          <w:bCs/>
          <w:color w:val="000000"/>
          <w:sz w:val="20"/>
          <w:szCs w:val="20"/>
        </w:rPr>
        <w:t>,</w:t>
      </w:r>
      <w:r w:rsidRPr="00C5310F">
        <w:rPr>
          <w:rFonts w:eastAsia="Times New Roman" w:cs="Times New Roman"/>
          <w:b/>
          <w:bCs/>
          <w:color w:val="000000"/>
          <w:sz w:val="20"/>
          <w:szCs w:val="20"/>
        </w:rPr>
        <w:t xml:space="preserve"> is transitional cell carcinoma</w:t>
      </w:r>
      <w:r>
        <w:rPr>
          <w:rFonts w:eastAsia="Times New Roman" w:cs="Times New Roman"/>
          <w:b/>
          <w:bCs/>
          <w:color w:val="000000"/>
          <w:sz w:val="20"/>
          <w:szCs w:val="20"/>
        </w:rPr>
        <w:t>.</w:t>
      </w:r>
      <w:r w:rsidRPr="00C5310F">
        <w:rPr>
          <w:rFonts w:eastAsia="Times New Roman" w:cs="Times New Roman"/>
          <w:b/>
          <w:bCs/>
          <w:color w:val="000000"/>
          <w:sz w:val="20"/>
          <w:szCs w:val="20"/>
        </w:rPr>
        <w:t xml:space="preserve"> </w:t>
      </w:r>
      <w:r>
        <w:rPr>
          <w:rFonts w:eastAsia="Times New Roman" w:cs="Times New Roman"/>
          <w:b/>
          <w:bCs/>
          <w:color w:val="000000"/>
          <w:sz w:val="20"/>
          <w:szCs w:val="20"/>
        </w:rPr>
        <w:t>T</w:t>
      </w:r>
      <w:r w:rsidRPr="00C5310F">
        <w:rPr>
          <w:rFonts w:eastAsia="Times New Roman" w:cs="Times New Roman"/>
          <w:b/>
          <w:bCs/>
          <w:color w:val="000000"/>
          <w:sz w:val="20"/>
          <w:szCs w:val="20"/>
        </w:rPr>
        <w:t>rapping of contrast material by a papillary tumor of this organ can generate a radiographic filling defect called the “stipple sign”. One part of this organ remains open in Shy-</w:t>
      </w:r>
      <w:proofErr w:type="spellStart"/>
      <w:r w:rsidRPr="00C5310F">
        <w:rPr>
          <w:rFonts w:eastAsia="Times New Roman" w:cs="Times New Roman"/>
          <w:b/>
          <w:bCs/>
          <w:color w:val="000000"/>
          <w:sz w:val="20"/>
          <w:szCs w:val="20"/>
        </w:rPr>
        <w:t>Drager</w:t>
      </w:r>
      <w:proofErr w:type="spellEnd"/>
      <w:r w:rsidRPr="00C5310F">
        <w:rPr>
          <w:rFonts w:eastAsia="Times New Roman" w:cs="Times New Roman"/>
          <w:b/>
          <w:bCs/>
          <w:color w:val="000000"/>
          <w:sz w:val="20"/>
          <w:szCs w:val="20"/>
        </w:rPr>
        <w:t xml:space="preserve"> syndrome. </w:t>
      </w:r>
      <w:proofErr w:type="spellStart"/>
      <w:r w:rsidRPr="00C5310F">
        <w:rPr>
          <w:rFonts w:eastAsia="Times New Roman" w:cs="Times New Roman"/>
          <w:b/>
          <w:bCs/>
          <w:color w:val="000000"/>
          <w:sz w:val="20"/>
          <w:szCs w:val="20"/>
        </w:rPr>
        <w:t>Suprapontine</w:t>
      </w:r>
      <w:proofErr w:type="spellEnd"/>
      <w:r w:rsidRPr="00C5310F">
        <w:rPr>
          <w:rFonts w:eastAsia="Times New Roman" w:cs="Times New Roman"/>
          <w:b/>
          <w:bCs/>
          <w:color w:val="000000"/>
          <w:sz w:val="20"/>
          <w:szCs w:val="20"/>
        </w:rPr>
        <w:t xml:space="preserve"> lesions can cause </w:t>
      </w:r>
      <w:proofErr w:type="spellStart"/>
      <w:r w:rsidRPr="00C5310F">
        <w:rPr>
          <w:rFonts w:eastAsia="Times New Roman" w:cs="Times New Roman"/>
          <w:b/>
          <w:bCs/>
          <w:color w:val="000000"/>
          <w:sz w:val="20"/>
          <w:szCs w:val="20"/>
        </w:rPr>
        <w:t>hyperreflexia</w:t>
      </w:r>
      <w:proofErr w:type="spellEnd"/>
      <w:r w:rsidRPr="00C5310F">
        <w:rPr>
          <w:rFonts w:eastAsia="Times New Roman" w:cs="Times New Roman"/>
          <w:b/>
          <w:bCs/>
          <w:color w:val="000000"/>
          <w:sz w:val="20"/>
          <w:szCs w:val="20"/>
        </w:rPr>
        <w:t xml:space="preserve"> of </w:t>
      </w:r>
      <w:proofErr w:type="gramStart"/>
      <w:r w:rsidRPr="00C5310F">
        <w:rPr>
          <w:rFonts w:eastAsia="Times New Roman" w:cs="Times New Roman"/>
          <w:b/>
          <w:bCs/>
          <w:color w:val="000000"/>
          <w:sz w:val="20"/>
          <w:szCs w:val="20"/>
        </w:rPr>
        <w:t>its</w:t>
      </w:r>
      <w:proofErr w:type="gramEnd"/>
      <w:r w:rsidRPr="00C5310F">
        <w:rPr>
          <w:rFonts w:eastAsia="Times New Roman" w:cs="Times New Roman"/>
          <w:b/>
          <w:bCs/>
          <w:color w:val="000000"/>
          <w:sz w:val="20"/>
          <w:szCs w:val="20"/>
        </w:rPr>
        <w:t xml:space="preserve"> (*)</w:t>
      </w:r>
      <w:r w:rsidRPr="00C5310F">
        <w:rPr>
          <w:rFonts w:eastAsia="Times New Roman" w:cs="Times New Roman"/>
          <w:color w:val="000000"/>
          <w:sz w:val="20"/>
          <w:szCs w:val="20"/>
        </w:rPr>
        <w:t xml:space="preserve"> detrusor muscle, and this organ’s apex is connected to the abdominal wall by the median umbilical ligament. Botox injections into the </w:t>
      </w:r>
      <w:proofErr w:type="spellStart"/>
      <w:r w:rsidRPr="00C5310F">
        <w:rPr>
          <w:rFonts w:eastAsia="Times New Roman" w:cs="Times New Roman"/>
          <w:color w:val="000000"/>
          <w:sz w:val="20"/>
          <w:szCs w:val="20"/>
        </w:rPr>
        <w:t>trigone</w:t>
      </w:r>
      <w:proofErr w:type="spellEnd"/>
      <w:r w:rsidRPr="00C5310F">
        <w:rPr>
          <w:rFonts w:eastAsia="Times New Roman" w:cs="Times New Roman"/>
          <w:color w:val="000000"/>
          <w:sz w:val="20"/>
          <w:szCs w:val="20"/>
        </w:rPr>
        <w:t xml:space="preserve"> of this organ can be used in place of </w:t>
      </w:r>
      <w:proofErr w:type="spellStart"/>
      <w:r w:rsidRPr="00C5310F">
        <w:rPr>
          <w:rFonts w:eastAsia="Times New Roman" w:cs="Times New Roman"/>
          <w:color w:val="000000"/>
          <w:sz w:val="20"/>
          <w:szCs w:val="20"/>
        </w:rPr>
        <w:t>anticholinergics</w:t>
      </w:r>
      <w:proofErr w:type="spellEnd"/>
      <w:r w:rsidRPr="00C5310F">
        <w:rPr>
          <w:rFonts w:eastAsia="Times New Roman" w:cs="Times New Roman"/>
          <w:color w:val="000000"/>
          <w:sz w:val="20"/>
          <w:szCs w:val="20"/>
        </w:rPr>
        <w:t xml:space="preserve"> to treat urge incontinence, which occurs when this organ relaxes prematurely. </w:t>
      </w:r>
      <w:r>
        <w:rPr>
          <w:rFonts w:eastAsia="Times New Roman" w:cs="Times New Roman"/>
          <w:color w:val="000000"/>
          <w:sz w:val="20"/>
          <w:szCs w:val="20"/>
        </w:rPr>
        <w:t>This organ d</w:t>
      </w:r>
      <w:r w:rsidRPr="00C5310F">
        <w:rPr>
          <w:rFonts w:eastAsia="Times New Roman" w:cs="Times New Roman"/>
          <w:color w:val="000000"/>
          <w:sz w:val="20"/>
          <w:szCs w:val="20"/>
        </w:rPr>
        <w:t>escend</w:t>
      </w:r>
      <w:r>
        <w:rPr>
          <w:rFonts w:eastAsia="Times New Roman" w:cs="Times New Roman"/>
          <w:color w:val="000000"/>
          <w:sz w:val="20"/>
          <w:szCs w:val="20"/>
        </w:rPr>
        <w:t>s</w:t>
      </w:r>
      <w:r w:rsidRPr="00C5310F">
        <w:rPr>
          <w:rFonts w:eastAsia="Times New Roman" w:cs="Times New Roman"/>
          <w:color w:val="000000"/>
          <w:sz w:val="20"/>
          <w:szCs w:val="20"/>
        </w:rPr>
        <w:t xml:space="preserve"> to the pelvic floor after childhood</w:t>
      </w:r>
      <w:r>
        <w:rPr>
          <w:rFonts w:eastAsia="Times New Roman" w:cs="Times New Roman"/>
          <w:color w:val="000000"/>
          <w:sz w:val="20"/>
          <w:szCs w:val="20"/>
        </w:rPr>
        <w:t>.</w:t>
      </w:r>
      <w:r w:rsidRPr="00C5310F">
        <w:rPr>
          <w:rFonts w:eastAsia="Times New Roman" w:cs="Times New Roman"/>
          <w:color w:val="000000"/>
          <w:sz w:val="20"/>
          <w:szCs w:val="20"/>
        </w:rPr>
        <w:t xml:space="preserve"> </w:t>
      </w:r>
      <w:r>
        <w:rPr>
          <w:rFonts w:eastAsia="Times New Roman" w:cs="Times New Roman"/>
          <w:color w:val="000000"/>
          <w:sz w:val="20"/>
          <w:szCs w:val="20"/>
        </w:rPr>
        <w:t>F</w:t>
      </w:r>
      <w:r w:rsidRPr="00C5310F">
        <w:rPr>
          <w:rFonts w:eastAsia="Times New Roman" w:cs="Times New Roman"/>
          <w:color w:val="000000"/>
          <w:sz w:val="20"/>
          <w:szCs w:val="20"/>
        </w:rPr>
        <w:t>or 10 points, name this part of the urogenital tract whose main function is to store urine.</w:t>
      </w:r>
      <w:r w:rsidRPr="00C5310F">
        <w:rPr>
          <w:rFonts w:eastAsia="Times New Roman" w:cs="Times New Roman"/>
          <w:color w:val="000000"/>
          <w:sz w:val="20"/>
          <w:szCs w:val="20"/>
        </w:rPr>
        <w:br/>
        <w:t xml:space="preserve">ANSWER: </w:t>
      </w:r>
      <w:r w:rsidRPr="00C5310F">
        <w:rPr>
          <w:rFonts w:eastAsia="Times New Roman" w:cs="Times New Roman"/>
          <w:b/>
          <w:bCs/>
          <w:color w:val="000000"/>
          <w:sz w:val="20"/>
          <w:szCs w:val="20"/>
          <w:u w:val="single"/>
        </w:rPr>
        <w:t>bladder</w:t>
      </w:r>
      <w:r w:rsidRPr="00C5310F">
        <w:rPr>
          <w:rFonts w:eastAsia="Times New Roman" w:cs="Times New Roman"/>
          <w:color w:val="000000"/>
          <w:sz w:val="20"/>
          <w:szCs w:val="20"/>
        </w:rPr>
        <w:t xml:space="preserve"> [accept </w:t>
      </w:r>
      <w:r w:rsidRPr="00C5310F">
        <w:rPr>
          <w:rFonts w:eastAsia="Times New Roman" w:cs="Times New Roman"/>
          <w:b/>
          <w:bCs/>
          <w:color w:val="000000"/>
          <w:sz w:val="20"/>
          <w:szCs w:val="20"/>
          <w:u w:val="single"/>
        </w:rPr>
        <w:t>interstitial cystitis</w:t>
      </w:r>
      <w:r w:rsidRPr="00C5310F">
        <w:rPr>
          <w:rFonts w:eastAsia="Times New Roman" w:cs="Times New Roman"/>
          <w:color w:val="000000"/>
          <w:sz w:val="20"/>
          <w:szCs w:val="20"/>
        </w:rPr>
        <w:t xml:space="preserve"> before “organ”]</w:t>
      </w:r>
    </w:p>
    <w:p w:rsidR="00FD6B29" w:rsidRDefault="00FD6B29" w:rsidP="00FD6B29">
      <w:pPr>
        <w:spacing w:after="0" w:line="240" w:lineRule="auto"/>
        <w:rPr>
          <w:rFonts w:eastAsia="Times New Roman" w:cs="Times New Roman"/>
          <w:color w:val="000000"/>
          <w:sz w:val="20"/>
          <w:szCs w:val="20"/>
        </w:rPr>
      </w:pPr>
    </w:p>
    <w:p w:rsidR="00FD6B29" w:rsidRPr="0080381C" w:rsidRDefault="00FD6B29" w:rsidP="00FD6B29">
      <w:pPr>
        <w:spacing w:after="0" w:line="240" w:lineRule="auto"/>
        <w:rPr>
          <w:rFonts w:eastAsia="Times New Roman" w:cs="Times New Roman"/>
          <w:szCs w:val="24"/>
        </w:rPr>
      </w:pPr>
      <w:r>
        <w:rPr>
          <w:bCs/>
          <w:color w:val="000000"/>
          <w:sz w:val="20"/>
          <w:szCs w:val="20"/>
        </w:rPr>
        <w:t xml:space="preserve">10. </w:t>
      </w:r>
      <w:r w:rsidRPr="008F517B">
        <w:rPr>
          <w:b/>
          <w:bCs/>
          <w:color w:val="000000"/>
          <w:sz w:val="20"/>
          <w:szCs w:val="20"/>
        </w:rPr>
        <w:t xml:space="preserve">One novel in this language is framed as the diary of a boy who came to serve the Commandant after Father Gilbert’s death in a motorcycle accident; that novel is titled </w:t>
      </w:r>
      <w:r w:rsidRPr="008F517B">
        <w:rPr>
          <w:b/>
          <w:bCs/>
          <w:i/>
          <w:iCs/>
          <w:color w:val="000000"/>
          <w:sz w:val="20"/>
          <w:szCs w:val="20"/>
        </w:rPr>
        <w:t>Houseboy</w:t>
      </w:r>
      <w:r w:rsidRPr="008F517B">
        <w:rPr>
          <w:b/>
          <w:bCs/>
          <w:color w:val="000000"/>
          <w:sz w:val="20"/>
          <w:szCs w:val="20"/>
        </w:rPr>
        <w:t>. In another novel written in this language, a father of seven daughters forcibly raise</w:t>
      </w:r>
      <w:r>
        <w:rPr>
          <w:b/>
          <w:bCs/>
          <w:color w:val="000000"/>
          <w:sz w:val="20"/>
          <w:szCs w:val="20"/>
        </w:rPr>
        <w:t>s</w:t>
      </w:r>
      <w:r w:rsidRPr="008F517B">
        <w:rPr>
          <w:b/>
          <w:bCs/>
          <w:color w:val="000000"/>
          <w:sz w:val="20"/>
          <w:szCs w:val="20"/>
        </w:rPr>
        <w:t xml:space="preserve"> his eighth daughter, Zahra, as a son.  Used to write </w:t>
      </w:r>
      <w:r w:rsidRPr="008F517B">
        <w:rPr>
          <w:b/>
          <w:bCs/>
          <w:i/>
          <w:iCs/>
          <w:color w:val="000000"/>
          <w:sz w:val="20"/>
          <w:szCs w:val="20"/>
        </w:rPr>
        <w:t>The Sacred Night</w:t>
      </w:r>
      <w:r w:rsidRPr="008F517B">
        <w:rPr>
          <w:b/>
          <w:bCs/>
          <w:color w:val="000000"/>
          <w:sz w:val="20"/>
          <w:szCs w:val="20"/>
        </w:rPr>
        <w:t xml:space="preserve"> and </w:t>
      </w:r>
      <w:r w:rsidRPr="008F517B">
        <w:rPr>
          <w:b/>
          <w:bCs/>
          <w:i/>
          <w:iCs/>
          <w:color w:val="000000"/>
          <w:sz w:val="20"/>
          <w:szCs w:val="20"/>
        </w:rPr>
        <w:t>The Sand Child</w:t>
      </w:r>
      <w:r w:rsidRPr="008F517B">
        <w:rPr>
          <w:b/>
          <w:bCs/>
          <w:color w:val="000000"/>
          <w:sz w:val="20"/>
          <w:szCs w:val="20"/>
        </w:rPr>
        <w:t>, it is also the language of an epistolary novel in which (*)</w:t>
      </w:r>
      <w:r w:rsidRPr="008F517B">
        <w:rPr>
          <w:color w:val="000000"/>
          <w:sz w:val="20"/>
          <w:szCs w:val="20"/>
        </w:rPr>
        <w:t xml:space="preserve"> </w:t>
      </w:r>
      <w:proofErr w:type="spellStart"/>
      <w:r w:rsidRPr="008F517B">
        <w:rPr>
          <w:color w:val="000000"/>
          <w:sz w:val="20"/>
          <w:szCs w:val="20"/>
        </w:rPr>
        <w:t>Ramatoulaye</w:t>
      </w:r>
      <w:proofErr w:type="spellEnd"/>
      <w:r w:rsidRPr="008F517B">
        <w:rPr>
          <w:color w:val="000000"/>
          <w:sz w:val="20"/>
          <w:szCs w:val="20"/>
        </w:rPr>
        <w:t xml:space="preserve"> responds to the death of her bigamous husband </w:t>
      </w:r>
      <w:proofErr w:type="spellStart"/>
      <w:r w:rsidRPr="008F517B">
        <w:rPr>
          <w:color w:val="000000"/>
          <w:sz w:val="20"/>
          <w:szCs w:val="20"/>
        </w:rPr>
        <w:t>Modou</w:t>
      </w:r>
      <w:proofErr w:type="spellEnd"/>
      <w:r w:rsidRPr="008F517B">
        <w:rPr>
          <w:color w:val="000000"/>
          <w:sz w:val="20"/>
          <w:szCs w:val="20"/>
        </w:rPr>
        <w:t xml:space="preserve">.  This is the language of </w:t>
      </w:r>
      <w:proofErr w:type="spellStart"/>
      <w:r w:rsidRPr="008F517B">
        <w:rPr>
          <w:i/>
          <w:iCs/>
          <w:color w:val="000000"/>
          <w:sz w:val="20"/>
          <w:szCs w:val="20"/>
        </w:rPr>
        <w:t>Nedjma</w:t>
      </w:r>
      <w:proofErr w:type="spellEnd"/>
      <w:r w:rsidRPr="008F517B">
        <w:rPr>
          <w:color w:val="000000"/>
          <w:sz w:val="20"/>
          <w:szCs w:val="20"/>
        </w:rPr>
        <w:t xml:space="preserve">, by </w:t>
      </w:r>
      <w:proofErr w:type="spellStart"/>
      <w:r w:rsidRPr="008F517B">
        <w:rPr>
          <w:color w:val="000000"/>
          <w:sz w:val="20"/>
          <w:szCs w:val="20"/>
        </w:rPr>
        <w:t>Kateb</w:t>
      </w:r>
      <w:proofErr w:type="spellEnd"/>
      <w:r w:rsidRPr="008F517B">
        <w:rPr>
          <w:color w:val="000000"/>
          <w:sz w:val="20"/>
          <w:szCs w:val="20"/>
        </w:rPr>
        <w:t xml:space="preserve"> </w:t>
      </w:r>
      <w:proofErr w:type="spellStart"/>
      <w:r w:rsidRPr="008F517B">
        <w:rPr>
          <w:color w:val="000000"/>
          <w:sz w:val="20"/>
          <w:szCs w:val="20"/>
        </w:rPr>
        <w:t>Yacine</w:t>
      </w:r>
      <w:proofErr w:type="spellEnd"/>
      <w:r w:rsidRPr="008F517B">
        <w:rPr>
          <w:color w:val="000000"/>
          <w:sz w:val="20"/>
          <w:szCs w:val="20"/>
        </w:rPr>
        <w:t xml:space="preserve">. The essay “Black Orpheus” prefaced a collection of poetry in this language, used to write </w:t>
      </w:r>
      <w:r w:rsidRPr="008F517B">
        <w:rPr>
          <w:i/>
          <w:iCs/>
          <w:color w:val="000000"/>
          <w:sz w:val="20"/>
          <w:szCs w:val="20"/>
        </w:rPr>
        <w:t>So Long a Letter</w:t>
      </w:r>
      <w:r w:rsidRPr="008F517B">
        <w:rPr>
          <w:color w:val="000000"/>
          <w:sz w:val="20"/>
          <w:szCs w:val="20"/>
        </w:rPr>
        <w:t xml:space="preserve"> by </w:t>
      </w:r>
      <w:proofErr w:type="spellStart"/>
      <w:r w:rsidRPr="008F517B">
        <w:rPr>
          <w:color w:val="000000"/>
          <w:sz w:val="20"/>
          <w:szCs w:val="20"/>
        </w:rPr>
        <w:t>Mariama</w:t>
      </w:r>
      <w:proofErr w:type="spellEnd"/>
      <w:r w:rsidRPr="008F517B">
        <w:rPr>
          <w:color w:val="000000"/>
          <w:sz w:val="20"/>
          <w:szCs w:val="20"/>
        </w:rPr>
        <w:t xml:space="preserve"> Ba. For 10 points, name this language employed by Moroccan writer </w:t>
      </w:r>
      <w:proofErr w:type="spellStart"/>
      <w:r w:rsidRPr="008F517B">
        <w:rPr>
          <w:color w:val="000000"/>
          <w:sz w:val="20"/>
          <w:szCs w:val="20"/>
        </w:rPr>
        <w:t>Tahar</w:t>
      </w:r>
      <w:proofErr w:type="spellEnd"/>
      <w:r w:rsidRPr="008F517B">
        <w:rPr>
          <w:color w:val="000000"/>
          <w:sz w:val="20"/>
          <w:szCs w:val="20"/>
        </w:rPr>
        <w:t xml:space="preserve"> Ben </w:t>
      </w:r>
      <w:proofErr w:type="spellStart"/>
      <w:r w:rsidRPr="008F517B">
        <w:rPr>
          <w:color w:val="000000"/>
          <w:sz w:val="20"/>
          <w:szCs w:val="20"/>
        </w:rPr>
        <w:t>Jelloun</w:t>
      </w:r>
      <w:proofErr w:type="spellEnd"/>
      <w:r w:rsidRPr="008F517B">
        <w:rPr>
          <w:color w:val="000000"/>
          <w:sz w:val="20"/>
          <w:szCs w:val="20"/>
        </w:rPr>
        <w:t xml:space="preserve">, as well as Leopold Senghor, </w:t>
      </w:r>
      <w:proofErr w:type="spellStart"/>
      <w:r w:rsidRPr="008F517B">
        <w:rPr>
          <w:color w:val="000000"/>
          <w:sz w:val="20"/>
          <w:szCs w:val="20"/>
        </w:rPr>
        <w:t>Aime</w:t>
      </w:r>
      <w:proofErr w:type="spellEnd"/>
      <w:r w:rsidRPr="008F517B">
        <w:rPr>
          <w:color w:val="000000"/>
          <w:sz w:val="20"/>
          <w:szCs w:val="20"/>
        </w:rPr>
        <w:t xml:space="preserve"> </w:t>
      </w:r>
      <w:proofErr w:type="spellStart"/>
      <w:r w:rsidRPr="008F517B">
        <w:rPr>
          <w:color w:val="000000"/>
          <w:sz w:val="20"/>
          <w:szCs w:val="20"/>
        </w:rPr>
        <w:t>Cesaire</w:t>
      </w:r>
      <w:proofErr w:type="spellEnd"/>
      <w:r w:rsidRPr="008F517B">
        <w:rPr>
          <w:color w:val="000000"/>
          <w:sz w:val="20"/>
          <w:szCs w:val="20"/>
        </w:rPr>
        <w:t>, and other writers of the Negritude movement.</w:t>
      </w:r>
    </w:p>
    <w:p w:rsidR="00FD6B29" w:rsidRDefault="00FD6B29" w:rsidP="00FD6B29">
      <w:pPr>
        <w:spacing w:after="0" w:line="240" w:lineRule="auto"/>
        <w:rPr>
          <w:rFonts w:eastAsia="Times New Roman" w:cs="Times New Roman"/>
          <w:sz w:val="20"/>
          <w:szCs w:val="20"/>
        </w:rPr>
      </w:pPr>
      <w:r w:rsidRPr="008F517B">
        <w:rPr>
          <w:rFonts w:eastAsia="Times New Roman" w:cs="Times New Roman"/>
          <w:color w:val="000000"/>
          <w:sz w:val="20"/>
          <w:szCs w:val="20"/>
        </w:rPr>
        <w:t xml:space="preserve">ANSWER: </w:t>
      </w:r>
      <w:r w:rsidRPr="008F517B">
        <w:rPr>
          <w:rFonts w:eastAsia="Times New Roman" w:cs="Times New Roman"/>
          <w:b/>
          <w:bCs/>
          <w:color w:val="000000"/>
          <w:sz w:val="20"/>
          <w:szCs w:val="20"/>
          <w:u w:val="single"/>
        </w:rPr>
        <w:t>French</w:t>
      </w:r>
    </w:p>
    <w:p w:rsidR="00FD6B29" w:rsidRDefault="00FD6B29" w:rsidP="00FD6B29">
      <w:pPr>
        <w:spacing w:after="0" w:line="240" w:lineRule="auto"/>
        <w:rPr>
          <w:rFonts w:eastAsia="Times New Roman" w:cs="Times New Roman"/>
          <w:sz w:val="20"/>
          <w:szCs w:val="20"/>
        </w:rPr>
      </w:pPr>
    </w:p>
    <w:p w:rsidR="00FD6B29" w:rsidRDefault="00FD6B29" w:rsidP="00FD6B29">
      <w:pPr>
        <w:spacing w:after="0" w:line="240" w:lineRule="auto"/>
        <w:rPr>
          <w:rFonts w:eastAsia="Times New Roman" w:cs="Times New Roman"/>
          <w:sz w:val="20"/>
          <w:szCs w:val="20"/>
        </w:rPr>
      </w:pPr>
    </w:p>
    <w:p w:rsidR="00FD6B29" w:rsidRDefault="00FD6B29" w:rsidP="00FD6B29">
      <w:pPr>
        <w:spacing w:after="0" w:line="240" w:lineRule="auto"/>
        <w:rPr>
          <w:rFonts w:eastAsia="Times New Roman" w:cs="Times New Roman"/>
          <w:sz w:val="20"/>
          <w:szCs w:val="20"/>
        </w:rPr>
      </w:pPr>
    </w:p>
    <w:p w:rsidR="00FD6B29" w:rsidRDefault="00FD6B29" w:rsidP="00FD6B29">
      <w:pPr>
        <w:spacing w:after="0" w:line="240" w:lineRule="auto"/>
        <w:rPr>
          <w:rFonts w:eastAsia="Times New Roman" w:cs="Times New Roman"/>
          <w:sz w:val="20"/>
          <w:szCs w:val="20"/>
        </w:rPr>
      </w:pPr>
    </w:p>
    <w:p w:rsidR="00FD6B29" w:rsidRDefault="00FD6B29" w:rsidP="00FD6B29">
      <w:pPr>
        <w:spacing w:after="0" w:line="240" w:lineRule="auto"/>
        <w:rPr>
          <w:rFonts w:eastAsia="Times New Roman" w:cs="Times New Roman"/>
          <w:sz w:val="20"/>
          <w:szCs w:val="20"/>
        </w:rPr>
      </w:pPr>
    </w:p>
    <w:p w:rsidR="00FD6B29" w:rsidRDefault="00FD6B29" w:rsidP="00FD6B29">
      <w:pPr>
        <w:spacing w:after="0" w:line="240" w:lineRule="auto"/>
        <w:rPr>
          <w:rFonts w:eastAsia="Times New Roman" w:cs="Times New Roman"/>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11. </w:t>
      </w:r>
      <w:r w:rsidRPr="00C5310F">
        <w:rPr>
          <w:rFonts w:eastAsia="Times New Roman" w:cs="Times New Roman"/>
          <w:b/>
          <w:bCs/>
          <w:color w:val="000000"/>
          <w:sz w:val="20"/>
          <w:szCs w:val="20"/>
        </w:rPr>
        <w:t xml:space="preserve">One dance created by this choreographer includes a hunting scene in which dancers playing dogs pretend to pee on other dancers playing bushes. A Roland Barthes essay inspired this artist’s </w:t>
      </w:r>
      <w:r w:rsidRPr="00C5310F">
        <w:rPr>
          <w:rFonts w:eastAsia="Times New Roman" w:cs="Times New Roman"/>
          <w:b/>
          <w:bCs/>
          <w:i/>
          <w:iCs/>
          <w:color w:val="000000"/>
          <w:sz w:val="20"/>
          <w:szCs w:val="20"/>
        </w:rPr>
        <w:t>Championship Wrestling</w:t>
      </w:r>
      <w:r w:rsidRPr="00C5310F">
        <w:rPr>
          <w:rFonts w:eastAsia="Times New Roman" w:cs="Times New Roman"/>
          <w:b/>
          <w:bCs/>
          <w:color w:val="000000"/>
          <w:sz w:val="20"/>
          <w:szCs w:val="20"/>
        </w:rPr>
        <w:t xml:space="preserve">. The Balkan dances this artist encountered working for the </w:t>
      </w:r>
      <w:proofErr w:type="spellStart"/>
      <w:r w:rsidRPr="00C5310F">
        <w:rPr>
          <w:rFonts w:eastAsia="Times New Roman" w:cs="Times New Roman"/>
          <w:b/>
          <w:bCs/>
          <w:color w:val="000000"/>
          <w:sz w:val="20"/>
          <w:szCs w:val="20"/>
        </w:rPr>
        <w:t>Koleda</w:t>
      </w:r>
      <w:proofErr w:type="spellEnd"/>
      <w:r w:rsidRPr="00C5310F">
        <w:rPr>
          <w:rFonts w:eastAsia="Times New Roman" w:cs="Times New Roman"/>
          <w:b/>
          <w:bCs/>
          <w:color w:val="000000"/>
          <w:sz w:val="20"/>
          <w:szCs w:val="20"/>
        </w:rPr>
        <w:t xml:space="preserve"> Folk Ensemble greatly influenced his work. This artist replaced toy soldiers with G.I. Joe action figures in his modern adaptation of </w:t>
      </w:r>
      <w:r w:rsidRPr="00C5310F">
        <w:rPr>
          <w:rFonts w:eastAsia="Times New Roman" w:cs="Times New Roman"/>
          <w:b/>
          <w:bCs/>
          <w:i/>
          <w:iCs/>
          <w:color w:val="000000"/>
          <w:sz w:val="20"/>
          <w:szCs w:val="20"/>
        </w:rPr>
        <w:t>The Nutcracker</w:t>
      </w:r>
      <w:r w:rsidRPr="00C5310F">
        <w:rPr>
          <w:rFonts w:eastAsia="Times New Roman" w:cs="Times New Roman"/>
          <w:b/>
          <w:bCs/>
          <w:color w:val="000000"/>
          <w:sz w:val="20"/>
          <w:szCs w:val="20"/>
        </w:rPr>
        <w:t xml:space="preserve">, called </w:t>
      </w:r>
      <w:r w:rsidRPr="00C5310F">
        <w:rPr>
          <w:rFonts w:eastAsia="Times New Roman" w:cs="Times New Roman"/>
          <w:b/>
          <w:bCs/>
          <w:i/>
          <w:iCs/>
          <w:color w:val="000000"/>
          <w:sz w:val="20"/>
          <w:szCs w:val="20"/>
        </w:rPr>
        <w:t xml:space="preserve">The </w:t>
      </w:r>
      <w:r w:rsidRPr="00C5310F">
        <w:rPr>
          <w:rFonts w:eastAsia="Times New Roman" w:cs="Times New Roman"/>
          <w:b/>
          <w:bCs/>
          <w:color w:val="000000"/>
          <w:sz w:val="20"/>
          <w:szCs w:val="20"/>
        </w:rPr>
        <w:t>(*)</w:t>
      </w:r>
      <w:r w:rsidRPr="00C5310F">
        <w:rPr>
          <w:rFonts w:eastAsia="Times New Roman" w:cs="Times New Roman"/>
          <w:i/>
          <w:iCs/>
          <w:color w:val="000000"/>
          <w:sz w:val="20"/>
          <w:szCs w:val="20"/>
        </w:rPr>
        <w:t xml:space="preserve"> Hard Nut</w:t>
      </w:r>
      <w:r w:rsidRPr="00C5310F">
        <w:rPr>
          <w:rFonts w:eastAsia="Times New Roman" w:cs="Times New Roman"/>
          <w:color w:val="000000"/>
          <w:sz w:val="20"/>
          <w:szCs w:val="20"/>
        </w:rPr>
        <w:t xml:space="preserve">, created while European critics were savaging his work at La </w:t>
      </w:r>
      <w:proofErr w:type="spellStart"/>
      <w:r w:rsidRPr="00C5310F">
        <w:rPr>
          <w:rFonts w:eastAsia="Times New Roman" w:cs="Times New Roman"/>
          <w:color w:val="000000"/>
          <w:sz w:val="20"/>
          <w:szCs w:val="20"/>
        </w:rPr>
        <w:t>Monnaie</w:t>
      </w:r>
      <w:proofErr w:type="spellEnd"/>
      <w:r w:rsidRPr="00C5310F">
        <w:rPr>
          <w:rFonts w:eastAsia="Times New Roman" w:cs="Times New Roman"/>
          <w:color w:val="000000"/>
          <w:sz w:val="20"/>
          <w:szCs w:val="20"/>
        </w:rPr>
        <w:t xml:space="preserve"> in Brussels. A Handel ode inspired by John Milton’s poetry supplies the music for one of his major works, and he danced as both a Carthaginian queen and The Sorceress in another, his adaptation of Purcell. For 10 points, name this choreographer of </w:t>
      </w:r>
      <w:proofErr w:type="spellStart"/>
      <w:r w:rsidRPr="00C5310F">
        <w:rPr>
          <w:rFonts w:eastAsia="Times New Roman" w:cs="Times New Roman"/>
          <w:i/>
          <w:iCs/>
          <w:color w:val="000000"/>
          <w:sz w:val="20"/>
          <w:szCs w:val="20"/>
        </w:rPr>
        <w:t>L’Allegro</w:t>
      </w:r>
      <w:proofErr w:type="spellEnd"/>
      <w:r w:rsidRPr="00C5310F">
        <w:rPr>
          <w:rFonts w:eastAsia="Times New Roman" w:cs="Times New Roman"/>
          <w:i/>
          <w:iCs/>
          <w:color w:val="000000"/>
          <w:sz w:val="20"/>
          <w:szCs w:val="20"/>
        </w:rPr>
        <w:t xml:space="preserve">, Il </w:t>
      </w:r>
      <w:proofErr w:type="spellStart"/>
      <w:r w:rsidRPr="00C5310F">
        <w:rPr>
          <w:rFonts w:eastAsia="Times New Roman" w:cs="Times New Roman"/>
          <w:i/>
          <w:iCs/>
          <w:color w:val="000000"/>
          <w:sz w:val="20"/>
          <w:szCs w:val="20"/>
        </w:rPr>
        <w:t>Penseroso</w:t>
      </w:r>
      <w:proofErr w:type="spellEnd"/>
      <w:r w:rsidRPr="00C5310F">
        <w:rPr>
          <w:rFonts w:eastAsia="Times New Roman" w:cs="Times New Roman"/>
          <w:i/>
          <w:iCs/>
          <w:color w:val="000000"/>
          <w:sz w:val="20"/>
          <w:szCs w:val="20"/>
        </w:rPr>
        <w:t xml:space="preserve"> </w:t>
      </w:r>
      <w:proofErr w:type="spellStart"/>
      <w:proofErr w:type="gramStart"/>
      <w:r w:rsidRPr="00C5310F">
        <w:rPr>
          <w:rFonts w:eastAsia="Times New Roman" w:cs="Times New Roman"/>
          <w:i/>
          <w:iCs/>
          <w:color w:val="000000"/>
          <w:sz w:val="20"/>
          <w:szCs w:val="20"/>
        </w:rPr>
        <w:t>ed</w:t>
      </w:r>
      <w:proofErr w:type="spellEnd"/>
      <w:proofErr w:type="gramEnd"/>
      <w:r w:rsidRPr="00C5310F">
        <w:rPr>
          <w:rFonts w:eastAsia="Times New Roman" w:cs="Times New Roman"/>
          <w:i/>
          <w:iCs/>
          <w:color w:val="000000"/>
          <w:sz w:val="20"/>
          <w:szCs w:val="20"/>
        </w:rPr>
        <w:t xml:space="preserve"> Il Moderato</w:t>
      </w:r>
      <w:r w:rsidRPr="00C5310F">
        <w:rPr>
          <w:rFonts w:eastAsia="Times New Roman" w:cs="Times New Roman"/>
          <w:color w:val="000000"/>
          <w:sz w:val="20"/>
          <w:szCs w:val="20"/>
        </w:rPr>
        <w:t xml:space="preserve"> and </w:t>
      </w:r>
      <w:r w:rsidRPr="00C5310F">
        <w:rPr>
          <w:rFonts w:eastAsia="Times New Roman" w:cs="Times New Roman"/>
          <w:i/>
          <w:iCs/>
          <w:color w:val="000000"/>
          <w:sz w:val="20"/>
          <w:szCs w:val="20"/>
        </w:rPr>
        <w:t>Dido and Aeneas</w:t>
      </w:r>
      <w:r w:rsidRPr="00C5310F">
        <w:rPr>
          <w:rFonts w:eastAsia="Times New Roman" w:cs="Times New Roman"/>
          <w:color w:val="000000"/>
          <w:sz w:val="20"/>
          <w:szCs w:val="20"/>
        </w:rPr>
        <w:t>, known for using large dancers in his compositions.</w:t>
      </w:r>
    </w:p>
    <w:p w:rsidR="00FD6B29" w:rsidRPr="00FD6B29" w:rsidRDefault="00FD6B29" w:rsidP="00FD6B29">
      <w:pPr>
        <w:spacing w:after="0" w:line="240" w:lineRule="auto"/>
        <w:rPr>
          <w:rFonts w:eastAsia="Times New Roman" w:cs="Times New Roman"/>
          <w:sz w:val="20"/>
          <w:szCs w:val="20"/>
        </w:rPr>
      </w:pPr>
      <w:r w:rsidRPr="00C5310F">
        <w:rPr>
          <w:rFonts w:eastAsia="Times New Roman" w:cs="Times New Roman"/>
          <w:color w:val="000000"/>
          <w:sz w:val="20"/>
          <w:szCs w:val="20"/>
        </w:rPr>
        <w:t xml:space="preserve">ANSWER: Mark </w:t>
      </w:r>
      <w:r w:rsidRPr="00C5310F">
        <w:rPr>
          <w:rFonts w:eastAsia="Times New Roman" w:cs="Times New Roman"/>
          <w:b/>
          <w:bCs/>
          <w:color w:val="000000"/>
          <w:sz w:val="20"/>
          <w:szCs w:val="20"/>
          <w:u w:val="single"/>
        </w:rPr>
        <w:t>Morris</w:t>
      </w:r>
    </w:p>
    <w:p w:rsidR="00FD6B29" w:rsidRDefault="00FD6B29" w:rsidP="00FD6B29">
      <w:pPr>
        <w:spacing w:after="0" w:line="240" w:lineRule="auto"/>
        <w:rPr>
          <w:rFonts w:eastAsia="Times New Roman" w:cs="Times New Roman"/>
          <w:sz w:val="20"/>
          <w:szCs w:val="20"/>
        </w:rPr>
      </w:pPr>
    </w:p>
    <w:p w:rsidR="00FD6B29" w:rsidRPr="0080381C" w:rsidRDefault="00FD6B29" w:rsidP="00FD6B29">
      <w:pPr>
        <w:spacing w:after="0" w:line="240" w:lineRule="auto"/>
        <w:rPr>
          <w:rFonts w:eastAsia="Times New Roman" w:cs="Times New Roman"/>
          <w:szCs w:val="24"/>
        </w:rPr>
      </w:pPr>
      <w:r>
        <w:rPr>
          <w:bCs/>
          <w:color w:val="000000"/>
          <w:sz w:val="20"/>
          <w:szCs w:val="20"/>
        </w:rPr>
        <w:t xml:space="preserve">12. </w:t>
      </w:r>
      <w:r w:rsidRPr="008F517B">
        <w:rPr>
          <w:b/>
          <w:bCs/>
          <w:color w:val="000000"/>
          <w:sz w:val="20"/>
          <w:szCs w:val="20"/>
        </w:rPr>
        <w:t>At an IMF meeting, this official unveiled his namesake “plan” for indebted Latin American nations to receive $20 billion in loans in return for imposing austerity. This man is also the namesake of a</w:t>
      </w:r>
      <w:r>
        <w:rPr>
          <w:b/>
          <w:bCs/>
          <w:color w:val="000000"/>
          <w:sz w:val="20"/>
          <w:szCs w:val="20"/>
        </w:rPr>
        <w:t xml:space="preserve"> derailed</w:t>
      </w:r>
      <w:r w:rsidRPr="008F517B">
        <w:rPr>
          <w:b/>
          <w:bCs/>
          <w:color w:val="000000"/>
          <w:sz w:val="20"/>
          <w:szCs w:val="20"/>
        </w:rPr>
        <w:t xml:space="preserve"> United Nations plan to grant autonomy to Weste</w:t>
      </w:r>
      <w:r>
        <w:rPr>
          <w:b/>
          <w:bCs/>
          <w:color w:val="000000"/>
          <w:sz w:val="20"/>
          <w:szCs w:val="20"/>
        </w:rPr>
        <w:t>rn Sahara.</w:t>
      </w:r>
      <w:r w:rsidRPr="008F517B">
        <w:rPr>
          <w:b/>
          <w:bCs/>
          <w:color w:val="000000"/>
          <w:sz w:val="20"/>
          <w:szCs w:val="20"/>
        </w:rPr>
        <w:t xml:space="preserve"> He represented the United States during the signi</w:t>
      </w:r>
      <w:r>
        <w:rPr>
          <w:b/>
          <w:bCs/>
          <w:color w:val="000000"/>
          <w:sz w:val="20"/>
          <w:szCs w:val="20"/>
        </w:rPr>
        <w:t>ng of the Plaza Accord and the</w:t>
      </w:r>
      <w:r w:rsidRPr="008F517B">
        <w:rPr>
          <w:b/>
          <w:bCs/>
          <w:color w:val="000000"/>
          <w:sz w:val="20"/>
          <w:szCs w:val="20"/>
        </w:rPr>
        <w:t xml:space="preserve"> 2 + 4 agreement. This man famously justified weakening American </w:t>
      </w:r>
      <w:r>
        <w:rPr>
          <w:b/>
          <w:bCs/>
          <w:color w:val="000000"/>
          <w:sz w:val="20"/>
          <w:szCs w:val="20"/>
        </w:rPr>
        <w:t>ties with Israel by exclaiming,</w:t>
      </w:r>
      <w:r w:rsidRPr="008F517B">
        <w:rPr>
          <w:b/>
          <w:bCs/>
          <w:color w:val="000000"/>
          <w:sz w:val="20"/>
          <w:szCs w:val="20"/>
        </w:rPr>
        <w:t xml:space="preserve"> (*) </w:t>
      </w:r>
      <w:r w:rsidRPr="008F517B">
        <w:rPr>
          <w:color w:val="000000"/>
          <w:sz w:val="20"/>
          <w:szCs w:val="20"/>
        </w:rPr>
        <w:t xml:space="preserve">“Fuck the Jews, they don’t vote for us anyway.” This politician was Gerald Ford’s campaign manager in the 1976 election. </w:t>
      </w:r>
      <w:r>
        <w:rPr>
          <w:color w:val="000000"/>
          <w:sz w:val="20"/>
          <w:szCs w:val="20"/>
        </w:rPr>
        <w:t>This</w:t>
      </w:r>
      <w:r w:rsidRPr="008F517B">
        <w:rPr>
          <w:color w:val="000000"/>
          <w:sz w:val="20"/>
          <w:szCs w:val="20"/>
        </w:rPr>
        <w:t xml:space="preserve"> co-chair of the Iraq Study G</w:t>
      </w:r>
      <w:r>
        <w:rPr>
          <w:color w:val="000000"/>
          <w:sz w:val="20"/>
          <w:szCs w:val="20"/>
        </w:rPr>
        <w:t>roup with Lee Hamilton</w:t>
      </w:r>
      <w:r w:rsidRPr="008F517B">
        <w:rPr>
          <w:color w:val="000000"/>
          <w:sz w:val="20"/>
          <w:szCs w:val="20"/>
        </w:rPr>
        <w:t xml:space="preserve"> served as </w:t>
      </w:r>
      <w:r>
        <w:rPr>
          <w:color w:val="000000"/>
          <w:sz w:val="20"/>
          <w:szCs w:val="20"/>
        </w:rPr>
        <w:t>C</w:t>
      </w:r>
      <w:r w:rsidRPr="008F517B">
        <w:rPr>
          <w:color w:val="000000"/>
          <w:sz w:val="20"/>
          <w:szCs w:val="20"/>
        </w:rPr>
        <w:t xml:space="preserve">hief of </w:t>
      </w:r>
      <w:r>
        <w:rPr>
          <w:color w:val="000000"/>
          <w:sz w:val="20"/>
          <w:szCs w:val="20"/>
        </w:rPr>
        <w:t>S</w:t>
      </w:r>
      <w:r w:rsidRPr="008F517B">
        <w:rPr>
          <w:color w:val="000000"/>
          <w:sz w:val="20"/>
          <w:szCs w:val="20"/>
        </w:rPr>
        <w:t xml:space="preserve">taff and </w:t>
      </w:r>
      <w:r>
        <w:rPr>
          <w:color w:val="000000"/>
          <w:sz w:val="20"/>
          <w:szCs w:val="20"/>
        </w:rPr>
        <w:t>T</w:t>
      </w:r>
      <w:r w:rsidRPr="008F517B">
        <w:rPr>
          <w:color w:val="000000"/>
          <w:sz w:val="20"/>
          <w:szCs w:val="20"/>
        </w:rPr>
        <w:t xml:space="preserve">reasury </w:t>
      </w:r>
      <w:r>
        <w:rPr>
          <w:color w:val="000000"/>
          <w:sz w:val="20"/>
          <w:szCs w:val="20"/>
        </w:rPr>
        <w:t>S</w:t>
      </w:r>
      <w:r w:rsidRPr="008F517B">
        <w:rPr>
          <w:color w:val="000000"/>
          <w:sz w:val="20"/>
          <w:szCs w:val="20"/>
        </w:rPr>
        <w:t xml:space="preserve">ecretary in the Reagan administration before assuming his highest post. For 10 points, name this </w:t>
      </w:r>
      <w:r>
        <w:rPr>
          <w:color w:val="000000"/>
          <w:sz w:val="20"/>
          <w:szCs w:val="20"/>
        </w:rPr>
        <w:t>man,</w:t>
      </w:r>
      <w:r w:rsidRPr="008F517B">
        <w:rPr>
          <w:color w:val="000000"/>
          <w:sz w:val="20"/>
          <w:szCs w:val="20"/>
        </w:rPr>
        <w:t xml:space="preserve"> who helped organize the coalition agai</w:t>
      </w:r>
      <w:r>
        <w:rPr>
          <w:color w:val="000000"/>
          <w:sz w:val="20"/>
          <w:szCs w:val="20"/>
        </w:rPr>
        <w:t xml:space="preserve">nst Iraq in the Gulf War </w:t>
      </w:r>
      <w:r w:rsidRPr="008F517B">
        <w:rPr>
          <w:color w:val="000000"/>
          <w:sz w:val="20"/>
          <w:szCs w:val="20"/>
        </w:rPr>
        <w:t>as Secretary of State for George H.W. Bush.</w:t>
      </w:r>
    </w:p>
    <w:p w:rsidR="00FD6B29" w:rsidRDefault="00FD6B29" w:rsidP="00FD6B29">
      <w:pPr>
        <w:spacing w:after="0" w:line="240" w:lineRule="auto"/>
        <w:rPr>
          <w:rFonts w:eastAsia="Times New Roman" w:cs="Times New Roman"/>
          <w:bCs/>
          <w:color w:val="000000"/>
          <w:sz w:val="20"/>
          <w:szCs w:val="20"/>
        </w:rPr>
      </w:pPr>
      <w:r w:rsidRPr="008F517B">
        <w:rPr>
          <w:rFonts w:eastAsia="Times New Roman" w:cs="Times New Roman"/>
          <w:color w:val="000000"/>
          <w:sz w:val="20"/>
          <w:szCs w:val="20"/>
        </w:rPr>
        <w:t xml:space="preserve">ANSWER: James </w:t>
      </w:r>
      <w:r w:rsidRPr="008F517B">
        <w:rPr>
          <w:rFonts w:eastAsia="Times New Roman" w:cs="Times New Roman"/>
          <w:b/>
          <w:bCs/>
          <w:color w:val="000000"/>
          <w:sz w:val="20"/>
          <w:szCs w:val="20"/>
          <w:u w:val="single"/>
        </w:rPr>
        <w:t>Baker</w:t>
      </w:r>
    </w:p>
    <w:p w:rsidR="00FD6B29" w:rsidRDefault="00FD6B29" w:rsidP="00FD6B29">
      <w:pPr>
        <w:spacing w:after="0" w:line="240" w:lineRule="auto"/>
        <w:rPr>
          <w:rFonts w:eastAsia="Times New Roman" w:cs="Times New Roman"/>
          <w:bCs/>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13. </w:t>
      </w:r>
      <w:r w:rsidRPr="00C5310F">
        <w:rPr>
          <w:rFonts w:eastAsia="Times New Roman" w:cs="Times New Roman"/>
          <w:b/>
          <w:bCs/>
          <w:color w:val="000000"/>
          <w:sz w:val="20"/>
          <w:szCs w:val="20"/>
        </w:rPr>
        <w:t>Sydney Shoemaker defended this theory from an inverted spectrum argument in a paper about this theory “and Qualia,” while a “</w:t>
      </w:r>
      <w:proofErr w:type="spellStart"/>
      <w:r w:rsidRPr="00C5310F">
        <w:rPr>
          <w:rFonts w:eastAsia="Times New Roman" w:cs="Times New Roman"/>
          <w:b/>
          <w:bCs/>
          <w:color w:val="000000"/>
          <w:sz w:val="20"/>
          <w:szCs w:val="20"/>
        </w:rPr>
        <w:t>homuncular</w:t>
      </w:r>
      <w:proofErr w:type="spellEnd"/>
      <w:r w:rsidRPr="00C5310F">
        <w:rPr>
          <w:rFonts w:eastAsia="Times New Roman" w:cs="Times New Roman"/>
          <w:b/>
          <w:bCs/>
          <w:color w:val="000000"/>
          <w:sz w:val="20"/>
          <w:szCs w:val="20"/>
        </w:rPr>
        <w:t xml:space="preserve">” version of this theory is supported by William </w:t>
      </w:r>
      <w:proofErr w:type="spellStart"/>
      <w:r w:rsidRPr="00C5310F">
        <w:rPr>
          <w:rFonts w:eastAsia="Times New Roman" w:cs="Times New Roman"/>
          <w:b/>
          <w:bCs/>
          <w:color w:val="000000"/>
          <w:sz w:val="20"/>
          <w:szCs w:val="20"/>
        </w:rPr>
        <w:t>Lycan</w:t>
      </w:r>
      <w:proofErr w:type="spellEnd"/>
      <w:r w:rsidRPr="00C5310F">
        <w:rPr>
          <w:rFonts w:eastAsia="Times New Roman" w:cs="Times New Roman"/>
          <w:b/>
          <w:bCs/>
          <w:color w:val="000000"/>
          <w:sz w:val="20"/>
          <w:szCs w:val="20"/>
        </w:rPr>
        <w:t>. David Lewis argued that this non-behaviorist th</w:t>
      </w:r>
      <w:r>
        <w:rPr>
          <w:rFonts w:eastAsia="Times New Roman" w:cs="Times New Roman"/>
          <w:b/>
          <w:bCs/>
          <w:color w:val="000000"/>
          <w:sz w:val="20"/>
          <w:szCs w:val="20"/>
        </w:rPr>
        <w:t xml:space="preserve">eory would correctly predict a </w:t>
      </w:r>
      <w:r w:rsidRPr="00C5310F">
        <w:rPr>
          <w:rFonts w:eastAsia="Times New Roman" w:cs="Times New Roman"/>
          <w:b/>
          <w:bCs/>
          <w:color w:val="000000"/>
          <w:sz w:val="20"/>
          <w:szCs w:val="20"/>
        </w:rPr>
        <w:t xml:space="preserve">Martian to be in pain, but incorrectly predict a madman was not. Ned Block’s paper, (*) </w:t>
      </w:r>
      <w:r w:rsidRPr="00C5310F">
        <w:rPr>
          <w:rFonts w:eastAsia="Times New Roman" w:cs="Times New Roman"/>
          <w:color w:val="000000"/>
          <w:sz w:val="20"/>
          <w:szCs w:val="20"/>
        </w:rPr>
        <w:t>“Troubles with” this theory, attacked it with his “China-brain” thought experiment</w:t>
      </w:r>
      <w:r w:rsidRPr="00C5310F">
        <w:rPr>
          <w:rFonts w:eastAsia="Times New Roman" w:cs="Times New Roman"/>
          <w:b/>
          <w:bCs/>
          <w:color w:val="000000"/>
          <w:sz w:val="20"/>
          <w:szCs w:val="20"/>
        </w:rPr>
        <w:t>.</w:t>
      </w:r>
      <w:r w:rsidRPr="00C5310F">
        <w:rPr>
          <w:rFonts w:eastAsia="Times New Roman" w:cs="Times New Roman"/>
          <w:color w:val="000000"/>
          <w:sz w:val="20"/>
          <w:szCs w:val="20"/>
        </w:rPr>
        <w:t xml:space="preserve"> John Searle has argued that Strong AI is a version of this theory, and that it is thus refuted by the Chinese Room experiment. Hilary Putnam advanced this theory in “Minds and Machines,” basing this perspective in his theory of multiple </w:t>
      </w:r>
      <w:proofErr w:type="spellStart"/>
      <w:r w:rsidRPr="00C5310F">
        <w:rPr>
          <w:rFonts w:eastAsia="Times New Roman" w:cs="Times New Roman"/>
          <w:color w:val="000000"/>
          <w:sz w:val="20"/>
          <w:szCs w:val="20"/>
        </w:rPr>
        <w:t>realizability</w:t>
      </w:r>
      <w:proofErr w:type="spellEnd"/>
      <w:r w:rsidRPr="00C5310F">
        <w:rPr>
          <w:rFonts w:eastAsia="Times New Roman" w:cs="Times New Roman"/>
          <w:color w:val="000000"/>
          <w:sz w:val="20"/>
          <w:szCs w:val="20"/>
        </w:rPr>
        <w:t>. For 10 points, name this theory in philosophy of mind which holds that a mental state is simply what it does.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functionalism</w:t>
      </w:r>
      <w:r w:rsidRPr="00C5310F">
        <w:rPr>
          <w:rFonts w:eastAsia="Times New Roman" w:cs="Times New Roman"/>
          <w:color w:val="000000"/>
          <w:sz w:val="20"/>
          <w:szCs w:val="20"/>
        </w:rPr>
        <w:t xml:space="preserve"> [prompt </w:t>
      </w:r>
      <w:proofErr w:type="gramStart"/>
      <w:r w:rsidRPr="00C5310F">
        <w:rPr>
          <w:rFonts w:eastAsia="Times New Roman" w:cs="Times New Roman"/>
          <w:color w:val="000000"/>
          <w:sz w:val="20"/>
          <w:szCs w:val="20"/>
        </w:rPr>
        <w:t xml:space="preserve">on </w:t>
      </w:r>
      <w:r w:rsidRPr="00C5310F">
        <w:rPr>
          <w:rFonts w:eastAsia="Times New Roman" w:cs="Times New Roman"/>
          <w:b/>
          <w:bCs/>
          <w:color w:val="000000"/>
          <w:sz w:val="20"/>
          <w:szCs w:val="20"/>
          <w:u w:val="single"/>
        </w:rPr>
        <w:t xml:space="preserve">multiple </w:t>
      </w:r>
      <w:proofErr w:type="spellStart"/>
      <w:r w:rsidRPr="00C5310F">
        <w:rPr>
          <w:rFonts w:eastAsia="Times New Roman" w:cs="Times New Roman"/>
          <w:b/>
          <w:bCs/>
          <w:color w:val="000000"/>
          <w:sz w:val="20"/>
          <w:szCs w:val="20"/>
          <w:u w:val="single"/>
        </w:rPr>
        <w:t>realizability</w:t>
      </w:r>
      <w:proofErr w:type="spellEnd"/>
      <w:proofErr w:type="gramEnd"/>
      <w:r w:rsidRPr="00C5310F">
        <w:rPr>
          <w:rFonts w:eastAsia="Times New Roman" w:cs="Times New Roman"/>
          <w:color w:val="000000"/>
          <w:sz w:val="20"/>
          <w:szCs w:val="20"/>
        </w:rPr>
        <w:t xml:space="preserve"> before it is read]</w:t>
      </w:r>
    </w:p>
    <w:p w:rsidR="00FD6B29" w:rsidRDefault="00FD6B29" w:rsidP="00C5310F">
      <w:pPr>
        <w:spacing w:after="0" w:line="240" w:lineRule="auto"/>
        <w:rPr>
          <w:rFonts w:eastAsia="Times New Roman" w:cs="Times New Roman"/>
          <w:szCs w:val="24"/>
        </w:rPr>
      </w:pPr>
    </w:p>
    <w:p w:rsidR="00C5310F" w:rsidRPr="00C5310F" w:rsidRDefault="00FD6B29" w:rsidP="00C5310F">
      <w:pPr>
        <w:spacing w:after="0" w:line="240" w:lineRule="auto"/>
        <w:rPr>
          <w:rFonts w:eastAsia="Times New Roman" w:cs="Times New Roman"/>
          <w:szCs w:val="24"/>
        </w:rPr>
      </w:pPr>
      <w:r>
        <w:rPr>
          <w:rFonts w:eastAsia="Times New Roman" w:cs="Times New Roman"/>
          <w:sz w:val="20"/>
          <w:szCs w:val="20"/>
        </w:rPr>
        <w:t xml:space="preserve">14. </w:t>
      </w:r>
      <w:r w:rsidR="00C5310F" w:rsidRPr="00C5310F">
        <w:rPr>
          <w:rFonts w:eastAsia="Times New Roman" w:cs="Times New Roman"/>
          <w:b/>
          <w:bCs/>
          <w:color w:val="000000"/>
          <w:sz w:val="20"/>
          <w:szCs w:val="20"/>
        </w:rPr>
        <w:t xml:space="preserve">Alexander Pope's adaptation of this poem begins “In that soft season, when descending </w:t>
      </w:r>
      <w:proofErr w:type="spellStart"/>
      <w:r w:rsidR="00C5310F" w:rsidRPr="00C5310F">
        <w:rPr>
          <w:rFonts w:eastAsia="Times New Roman" w:cs="Times New Roman"/>
          <w:b/>
          <w:bCs/>
          <w:color w:val="000000"/>
          <w:sz w:val="20"/>
          <w:szCs w:val="20"/>
        </w:rPr>
        <w:t>show'rs</w:t>
      </w:r>
      <w:proofErr w:type="spellEnd"/>
      <w:r w:rsidR="00C5310F" w:rsidRPr="00C5310F">
        <w:rPr>
          <w:rFonts w:eastAsia="Times New Roman" w:cs="Times New Roman"/>
          <w:b/>
          <w:bCs/>
          <w:color w:val="000000"/>
          <w:sz w:val="20"/>
          <w:szCs w:val="20"/>
        </w:rPr>
        <w:t xml:space="preserve">” and changes the first noun in the title to “Temple”. This poem describes a man named </w:t>
      </w:r>
      <w:proofErr w:type="spellStart"/>
      <w:r w:rsidR="00C5310F" w:rsidRPr="00C5310F">
        <w:rPr>
          <w:rFonts w:eastAsia="Times New Roman" w:cs="Times New Roman"/>
          <w:b/>
          <w:bCs/>
          <w:color w:val="000000"/>
          <w:sz w:val="20"/>
          <w:szCs w:val="20"/>
        </w:rPr>
        <w:t>Colle</w:t>
      </w:r>
      <w:proofErr w:type="spellEnd"/>
      <w:r w:rsidR="00C5310F" w:rsidRPr="00C5310F">
        <w:rPr>
          <w:rFonts w:eastAsia="Times New Roman" w:cs="Times New Roman"/>
          <w:b/>
          <w:bCs/>
          <w:color w:val="000000"/>
          <w:sz w:val="20"/>
          <w:szCs w:val="20"/>
        </w:rPr>
        <w:t xml:space="preserve"> who carried a windmill under a walnut’s shell, as well as a series of metal pillars atop which the speaker sees Homer, Vergil, and Josephus. This poem suddenly breaks off after the speaker sees a man “whom [he] had no business seeing but [who] seemed to be commanding great respect.” This poem’s narrator finds a (*) </w:t>
      </w:r>
      <w:r w:rsidR="00C5310F" w:rsidRPr="00C5310F">
        <w:rPr>
          <w:rFonts w:eastAsia="Times New Roman" w:cs="Times New Roman"/>
          <w:color w:val="000000"/>
          <w:sz w:val="20"/>
          <w:szCs w:val="20"/>
        </w:rPr>
        <w:t xml:space="preserve">brass tablet inscribed with the </w:t>
      </w:r>
      <w:proofErr w:type="spellStart"/>
      <w:r w:rsidR="00C5310F" w:rsidRPr="00C5310F">
        <w:rPr>
          <w:rFonts w:eastAsia="Times New Roman" w:cs="Times New Roman"/>
          <w:i/>
          <w:iCs/>
          <w:color w:val="000000"/>
          <w:sz w:val="20"/>
          <w:szCs w:val="20"/>
        </w:rPr>
        <w:t>Aeneid’s</w:t>
      </w:r>
      <w:proofErr w:type="spellEnd"/>
      <w:r w:rsidR="00C5310F" w:rsidRPr="00C5310F">
        <w:rPr>
          <w:rFonts w:eastAsia="Times New Roman" w:cs="Times New Roman"/>
          <w:i/>
          <w:iCs/>
          <w:color w:val="000000"/>
          <w:sz w:val="20"/>
          <w:szCs w:val="20"/>
        </w:rPr>
        <w:t xml:space="preserve"> </w:t>
      </w:r>
      <w:r w:rsidR="00C5310F">
        <w:rPr>
          <w:rFonts w:eastAsia="Times New Roman" w:cs="Times New Roman"/>
          <w:color w:val="000000"/>
          <w:sz w:val="20"/>
          <w:szCs w:val="20"/>
        </w:rPr>
        <w:t>opening lines</w:t>
      </w:r>
      <w:r w:rsidR="00C5310F" w:rsidRPr="00C5310F">
        <w:rPr>
          <w:rFonts w:eastAsia="Times New Roman" w:cs="Times New Roman"/>
          <w:color w:val="000000"/>
          <w:sz w:val="20"/>
          <w:szCs w:val="20"/>
        </w:rPr>
        <w:t xml:space="preserve"> and surrounded by paintings of scenes from the poem, emphasizing the story of Dido. The speaker of this poem dreams of finding himself in a glass temple of Venus before Jove sends a gigantic golden eagle to b</w:t>
      </w:r>
      <w:r w:rsidR="00C5310F">
        <w:rPr>
          <w:rFonts w:eastAsia="Times New Roman" w:cs="Times New Roman"/>
          <w:color w:val="000000"/>
          <w:sz w:val="20"/>
          <w:szCs w:val="20"/>
        </w:rPr>
        <w:t>ring him to the title location.</w:t>
      </w:r>
      <w:r w:rsidR="00C5310F" w:rsidRPr="00C5310F">
        <w:rPr>
          <w:rFonts w:eastAsia="Times New Roman" w:cs="Times New Roman"/>
          <w:color w:val="000000"/>
          <w:sz w:val="20"/>
          <w:szCs w:val="20"/>
        </w:rPr>
        <w:t> For 10 points, name this early poem by Chaucer titled for a location adorned with images of people of renown.</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i/>
          <w:iCs/>
          <w:color w:val="000000"/>
          <w:sz w:val="20"/>
          <w:szCs w:val="20"/>
        </w:rPr>
        <w:t xml:space="preserve">The </w:t>
      </w:r>
      <w:r w:rsidRPr="00C5310F">
        <w:rPr>
          <w:rFonts w:eastAsia="Times New Roman" w:cs="Times New Roman"/>
          <w:b/>
          <w:bCs/>
          <w:i/>
          <w:iCs/>
          <w:color w:val="000000"/>
          <w:sz w:val="20"/>
          <w:szCs w:val="20"/>
          <w:u w:val="single"/>
        </w:rPr>
        <w:t>House of Fame</w:t>
      </w:r>
    </w:p>
    <w:p w:rsidR="00C5310F" w:rsidRDefault="00C5310F" w:rsidP="00C5310F">
      <w:pPr>
        <w:spacing w:after="0" w:line="240" w:lineRule="auto"/>
        <w:rPr>
          <w:rFonts w:eastAsia="Times New Roman" w:cs="Times New Roman"/>
          <w:szCs w:val="24"/>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15. </w:t>
      </w:r>
      <w:r w:rsidRPr="00C5310F">
        <w:rPr>
          <w:rFonts w:eastAsia="Times New Roman" w:cs="Times New Roman"/>
          <w:b/>
          <w:bCs/>
          <w:color w:val="000000"/>
          <w:sz w:val="20"/>
          <w:szCs w:val="20"/>
        </w:rPr>
        <w:t xml:space="preserve">A Hindu god of this element ruined the backs of the hundred daughters of </w:t>
      </w:r>
      <w:proofErr w:type="spellStart"/>
      <w:r w:rsidRPr="00C5310F">
        <w:rPr>
          <w:rFonts w:eastAsia="Times New Roman" w:cs="Times New Roman"/>
          <w:b/>
          <w:bCs/>
          <w:color w:val="000000"/>
          <w:sz w:val="20"/>
          <w:szCs w:val="20"/>
        </w:rPr>
        <w:t>Kushanabha</w:t>
      </w:r>
      <w:proofErr w:type="spellEnd"/>
      <w:r w:rsidRPr="00C5310F">
        <w:rPr>
          <w:rFonts w:eastAsia="Times New Roman" w:cs="Times New Roman"/>
          <w:b/>
          <w:bCs/>
          <w:color w:val="000000"/>
          <w:sz w:val="20"/>
          <w:szCs w:val="20"/>
        </w:rPr>
        <w:t xml:space="preserve"> after they refused to have sex with him. In </w:t>
      </w:r>
      <w:r w:rsidRPr="00C5310F">
        <w:rPr>
          <w:rFonts w:eastAsia="Times New Roman" w:cs="Times New Roman"/>
          <w:b/>
          <w:bCs/>
          <w:i/>
          <w:iCs/>
          <w:color w:val="000000"/>
          <w:sz w:val="20"/>
          <w:szCs w:val="20"/>
        </w:rPr>
        <w:t xml:space="preserve">The Lay </w:t>
      </w:r>
      <w:r>
        <w:rPr>
          <w:rFonts w:eastAsia="Times New Roman" w:cs="Times New Roman"/>
          <w:b/>
          <w:bCs/>
          <w:i/>
          <w:iCs/>
          <w:color w:val="000000"/>
          <w:sz w:val="20"/>
          <w:szCs w:val="20"/>
        </w:rPr>
        <w:t>o</w:t>
      </w:r>
      <w:r w:rsidRPr="00C5310F">
        <w:rPr>
          <w:rFonts w:eastAsia="Times New Roman" w:cs="Times New Roman"/>
          <w:b/>
          <w:bCs/>
          <w:i/>
          <w:iCs/>
          <w:color w:val="000000"/>
          <w:sz w:val="20"/>
          <w:szCs w:val="20"/>
        </w:rPr>
        <w:t>f Igor’s Campaign</w:t>
      </w:r>
      <w:r w:rsidRPr="00C5310F">
        <w:rPr>
          <w:rFonts w:eastAsia="Times New Roman" w:cs="Times New Roman"/>
          <w:b/>
          <w:bCs/>
          <w:color w:val="000000"/>
          <w:sz w:val="20"/>
          <w:szCs w:val="20"/>
        </w:rPr>
        <w:t xml:space="preserve">, the grandsons of the Slavic god </w:t>
      </w:r>
      <w:proofErr w:type="spellStart"/>
      <w:r w:rsidRPr="00C5310F">
        <w:rPr>
          <w:rFonts w:eastAsia="Times New Roman" w:cs="Times New Roman"/>
          <w:b/>
          <w:bCs/>
          <w:color w:val="000000"/>
          <w:sz w:val="20"/>
          <w:szCs w:val="20"/>
        </w:rPr>
        <w:t>Stribog</w:t>
      </w:r>
      <w:proofErr w:type="spellEnd"/>
      <w:r w:rsidRPr="00C5310F">
        <w:rPr>
          <w:rFonts w:eastAsia="Times New Roman" w:cs="Times New Roman"/>
          <w:b/>
          <w:bCs/>
          <w:color w:val="000000"/>
          <w:sz w:val="20"/>
          <w:szCs w:val="20"/>
        </w:rPr>
        <w:t xml:space="preserve"> have power over this element, which is also the domain of the Assyrian demon king </w:t>
      </w:r>
      <w:proofErr w:type="spellStart"/>
      <w:r w:rsidRPr="00C5310F">
        <w:rPr>
          <w:rFonts w:eastAsia="Times New Roman" w:cs="Times New Roman"/>
          <w:b/>
          <w:bCs/>
          <w:color w:val="000000"/>
          <w:sz w:val="20"/>
          <w:szCs w:val="20"/>
        </w:rPr>
        <w:t>Pazuzu</w:t>
      </w:r>
      <w:proofErr w:type="spellEnd"/>
      <w:r w:rsidRPr="00C5310F">
        <w:rPr>
          <w:rFonts w:eastAsia="Times New Roman" w:cs="Times New Roman"/>
          <w:b/>
          <w:bCs/>
          <w:color w:val="000000"/>
          <w:sz w:val="20"/>
          <w:szCs w:val="20"/>
        </w:rPr>
        <w:t xml:space="preserve">. In Babylonian myth, </w:t>
      </w:r>
      <w:proofErr w:type="spellStart"/>
      <w:r w:rsidRPr="00C5310F">
        <w:rPr>
          <w:rFonts w:eastAsia="Times New Roman" w:cs="Times New Roman"/>
          <w:b/>
          <w:bCs/>
          <w:color w:val="000000"/>
          <w:sz w:val="20"/>
          <w:szCs w:val="20"/>
        </w:rPr>
        <w:t>Adapa</w:t>
      </w:r>
      <w:proofErr w:type="spellEnd"/>
      <w:r w:rsidRPr="00C5310F">
        <w:rPr>
          <w:rFonts w:eastAsia="Times New Roman" w:cs="Times New Roman"/>
          <w:b/>
          <w:bCs/>
          <w:color w:val="000000"/>
          <w:sz w:val="20"/>
          <w:szCs w:val="20"/>
        </w:rPr>
        <w:t xml:space="preserve"> was called before </w:t>
      </w:r>
      <w:proofErr w:type="spellStart"/>
      <w:r w:rsidRPr="00C5310F">
        <w:rPr>
          <w:rFonts w:eastAsia="Times New Roman" w:cs="Times New Roman"/>
          <w:b/>
          <w:bCs/>
          <w:color w:val="000000"/>
          <w:sz w:val="20"/>
          <w:szCs w:val="20"/>
        </w:rPr>
        <w:t>Anu</w:t>
      </w:r>
      <w:proofErr w:type="spellEnd"/>
      <w:r w:rsidRPr="00C5310F">
        <w:rPr>
          <w:rFonts w:eastAsia="Times New Roman" w:cs="Times New Roman"/>
          <w:b/>
          <w:bCs/>
          <w:color w:val="000000"/>
          <w:sz w:val="20"/>
          <w:szCs w:val="20"/>
        </w:rPr>
        <w:t xml:space="preserve"> for injuring a god of this element. In Hindu mythology, a set of</w:t>
      </w:r>
      <w:r>
        <w:rPr>
          <w:rFonts w:eastAsia="Times New Roman" w:cs="Times New Roman"/>
          <w:b/>
          <w:bCs/>
          <w:color w:val="000000"/>
          <w:sz w:val="20"/>
          <w:szCs w:val="20"/>
        </w:rPr>
        <w:t xml:space="preserve"> gods of this classical element</w:t>
      </w:r>
      <w:r w:rsidRPr="00C5310F">
        <w:rPr>
          <w:rFonts w:eastAsia="Times New Roman" w:cs="Times New Roman"/>
          <w:b/>
          <w:bCs/>
          <w:color w:val="000000"/>
          <w:sz w:val="20"/>
          <w:szCs w:val="20"/>
        </w:rPr>
        <w:t> w</w:t>
      </w:r>
      <w:r>
        <w:rPr>
          <w:rFonts w:eastAsia="Times New Roman" w:cs="Times New Roman"/>
          <w:b/>
          <w:bCs/>
          <w:color w:val="000000"/>
          <w:sz w:val="20"/>
          <w:szCs w:val="20"/>
        </w:rPr>
        <w:t>as</w:t>
      </w:r>
      <w:r w:rsidRPr="00C5310F">
        <w:rPr>
          <w:rFonts w:eastAsia="Times New Roman" w:cs="Times New Roman"/>
          <w:b/>
          <w:bCs/>
          <w:color w:val="000000"/>
          <w:sz w:val="20"/>
          <w:szCs w:val="20"/>
        </w:rPr>
        <w:t xml:space="preserve"> born after </w:t>
      </w:r>
      <w:proofErr w:type="spellStart"/>
      <w:r w:rsidRPr="00C5310F">
        <w:rPr>
          <w:rFonts w:eastAsia="Times New Roman" w:cs="Times New Roman"/>
          <w:b/>
          <w:bCs/>
          <w:color w:val="000000"/>
          <w:sz w:val="20"/>
          <w:szCs w:val="20"/>
        </w:rPr>
        <w:t>Diti’s</w:t>
      </w:r>
      <w:proofErr w:type="spellEnd"/>
      <w:r w:rsidRPr="00C5310F">
        <w:rPr>
          <w:rFonts w:eastAsia="Times New Roman" w:cs="Times New Roman"/>
          <w:b/>
          <w:bCs/>
          <w:color w:val="000000"/>
          <w:sz w:val="20"/>
          <w:szCs w:val="20"/>
        </w:rPr>
        <w:t xml:space="preserve"> super-powerful baby was cut into (*)</w:t>
      </w:r>
      <w:r w:rsidRPr="00C5310F">
        <w:rPr>
          <w:rFonts w:eastAsia="Times New Roman" w:cs="Times New Roman"/>
          <w:color w:val="000000"/>
          <w:sz w:val="20"/>
          <w:szCs w:val="20"/>
        </w:rPr>
        <w:t xml:space="preserve"> forty-nine pieces. Controlled by the </w:t>
      </w:r>
      <w:proofErr w:type="spellStart"/>
      <w:r w:rsidRPr="00C5310F">
        <w:rPr>
          <w:rFonts w:eastAsia="Times New Roman" w:cs="Times New Roman"/>
          <w:color w:val="000000"/>
          <w:sz w:val="20"/>
          <w:szCs w:val="20"/>
        </w:rPr>
        <w:t>Maruts</w:t>
      </w:r>
      <w:proofErr w:type="spellEnd"/>
      <w:r w:rsidRPr="00C5310F">
        <w:rPr>
          <w:rFonts w:eastAsia="Times New Roman" w:cs="Times New Roman"/>
          <w:color w:val="000000"/>
          <w:sz w:val="20"/>
          <w:szCs w:val="20"/>
        </w:rPr>
        <w:t xml:space="preserve"> and Quetzalcoatl’s form of </w:t>
      </w:r>
      <w:proofErr w:type="spellStart"/>
      <w:r w:rsidRPr="00C5310F">
        <w:rPr>
          <w:rFonts w:eastAsia="Times New Roman" w:cs="Times New Roman"/>
          <w:color w:val="000000"/>
          <w:sz w:val="20"/>
          <w:szCs w:val="20"/>
        </w:rPr>
        <w:t>Ehecatl</w:t>
      </w:r>
      <w:proofErr w:type="spellEnd"/>
      <w:r w:rsidRPr="00C5310F">
        <w:rPr>
          <w:rFonts w:eastAsia="Times New Roman" w:cs="Times New Roman"/>
          <w:color w:val="000000"/>
          <w:sz w:val="20"/>
          <w:szCs w:val="20"/>
        </w:rPr>
        <w:t xml:space="preserve">, this element is the domain of Hanuman’s father </w:t>
      </w:r>
      <w:proofErr w:type="spellStart"/>
      <w:r w:rsidRPr="00C5310F">
        <w:rPr>
          <w:rFonts w:eastAsia="Times New Roman" w:cs="Times New Roman"/>
          <w:color w:val="000000"/>
          <w:sz w:val="20"/>
          <w:szCs w:val="20"/>
        </w:rPr>
        <w:t>Vayu</w:t>
      </w:r>
      <w:proofErr w:type="spellEnd"/>
      <w:r w:rsidRPr="00C5310F">
        <w:rPr>
          <w:rFonts w:eastAsia="Times New Roman" w:cs="Times New Roman"/>
          <w:color w:val="000000"/>
          <w:sz w:val="20"/>
          <w:szCs w:val="20"/>
        </w:rPr>
        <w:t xml:space="preserve"> and the Sumerian god </w:t>
      </w:r>
      <w:proofErr w:type="spellStart"/>
      <w:r w:rsidRPr="00C5310F">
        <w:rPr>
          <w:rFonts w:eastAsia="Times New Roman" w:cs="Times New Roman"/>
          <w:color w:val="000000"/>
          <w:sz w:val="20"/>
          <w:szCs w:val="20"/>
        </w:rPr>
        <w:t>Enlil</w:t>
      </w:r>
      <w:proofErr w:type="spellEnd"/>
      <w:r w:rsidRPr="00C5310F">
        <w:rPr>
          <w:rFonts w:eastAsia="Times New Roman" w:cs="Times New Roman"/>
          <w:color w:val="000000"/>
          <w:sz w:val="20"/>
          <w:szCs w:val="20"/>
        </w:rPr>
        <w:t xml:space="preserve">. For 10 points, name this type of god exemplified in Japanese myth by </w:t>
      </w:r>
      <w:proofErr w:type="spellStart"/>
      <w:r w:rsidRPr="00C5310F">
        <w:rPr>
          <w:rFonts w:eastAsia="Times New Roman" w:cs="Times New Roman"/>
          <w:color w:val="000000"/>
          <w:sz w:val="20"/>
          <w:szCs w:val="20"/>
        </w:rPr>
        <w:t>Fujin</w:t>
      </w:r>
      <w:proofErr w:type="spellEnd"/>
      <w:r w:rsidRPr="00C5310F">
        <w:rPr>
          <w:rFonts w:eastAsia="Times New Roman" w:cs="Times New Roman"/>
          <w:color w:val="000000"/>
          <w:sz w:val="20"/>
          <w:szCs w:val="20"/>
        </w:rPr>
        <w:t xml:space="preserve"> and in Greek myth by Zephyr.</w:t>
      </w:r>
    </w:p>
    <w:p w:rsidR="00FD6B29"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wind</w:t>
      </w:r>
      <w:r w:rsidRPr="00C5310F">
        <w:rPr>
          <w:rFonts w:eastAsia="Times New Roman" w:cs="Times New Roman"/>
          <w:b/>
          <w:bCs/>
          <w:color w:val="000000"/>
          <w:sz w:val="20"/>
          <w:szCs w:val="20"/>
        </w:rPr>
        <w:t> </w:t>
      </w:r>
      <w:r w:rsidRPr="00C5310F">
        <w:rPr>
          <w:rFonts w:eastAsia="Times New Roman" w:cs="Times New Roman"/>
          <w:color w:val="000000"/>
          <w:sz w:val="20"/>
          <w:szCs w:val="20"/>
        </w:rPr>
        <w:t xml:space="preserve">gods [or gods of the </w:t>
      </w:r>
      <w:r w:rsidRPr="00C5310F">
        <w:rPr>
          <w:rFonts w:eastAsia="Times New Roman" w:cs="Times New Roman"/>
          <w:b/>
          <w:bCs/>
          <w:color w:val="000000"/>
          <w:sz w:val="20"/>
          <w:szCs w:val="20"/>
          <w:u w:val="single"/>
        </w:rPr>
        <w:t>air</w:t>
      </w:r>
      <w:r w:rsidRPr="00C5310F">
        <w:rPr>
          <w:rFonts w:eastAsia="Times New Roman" w:cs="Times New Roman"/>
          <w:color w:val="000000"/>
          <w:sz w:val="20"/>
          <w:szCs w:val="20"/>
        </w:rPr>
        <w:t xml:space="preserve">; prompt on </w:t>
      </w:r>
      <w:r w:rsidRPr="00C5310F">
        <w:rPr>
          <w:rFonts w:eastAsia="Times New Roman" w:cs="Times New Roman"/>
          <w:b/>
          <w:bCs/>
          <w:color w:val="000000"/>
          <w:sz w:val="20"/>
          <w:szCs w:val="20"/>
          <w:u w:val="single"/>
        </w:rPr>
        <w:t xml:space="preserve">storms </w:t>
      </w:r>
      <w:r w:rsidRPr="00C5310F">
        <w:rPr>
          <w:rFonts w:eastAsia="Times New Roman" w:cs="Times New Roman"/>
          <w:color w:val="000000"/>
          <w:sz w:val="20"/>
          <w:szCs w:val="20"/>
        </w:rPr>
        <w:t xml:space="preserve">or </w:t>
      </w:r>
      <w:r w:rsidRPr="00C5310F">
        <w:rPr>
          <w:rFonts w:eastAsia="Times New Roman" w:cs="Times New Roman"/>
          <w:b/>
          <w:bCs/>
          <w:color w:val="000000"/>
          <w:sz w:val="20"/>
          <w:szCs w:val="20"/>
          <w:u w:val="single"/>
        </w:rPr>
        <w:t>lightning</w:t>
      </w:r>
      <w:r w:rsidRPr="00C5310F">
        <w:rPr>
          <w:rFonts w:eastAsia="Times New Roman" w:cs="Times New Roman"/>
          <w:color w:val="000000"/>
          <w:sz w:val="20"/>
          <w:szCs w:val="20"/>
        </w:rPr>
        <w:t xml:space="preserve"> until “classical element” is read; do not accept or prompt on “sky gods”]</w:t>
      </w:r>
    </w:p>
    <w:p w:rsidR="00FD6B29" w:rsidRDefault="00FD6B29" w:rsidP="00C5310F">
      <w:pPr>
        <w:spacing w:after="0" w:line="240" w:lineRule="auto"/>
        <w:rPr>
          <w:rFonts w:eastAsia="Times New Roman" w:cs="Times New Roman"/>
          <w:szCs w:val="24"/>
        </w:rPr>
      </w:pPr>
    </w:p>
    <w:p w:rsidR="00FD6B29" w:rsidRDefault="00FD6B29" w:rsidP="00C5310F">
      <w:pPr>
        <w:spacing w:after="0" w:line="240" w:lineRule="auto"/>
        <w:rPr>
          <w:rFonts w:eastAsia="Times New Roman" w:cs="Times New Roman"/>
          <w:szCs w:val="24"/>
        </w:rPr>
      </w:pPr>
    </w:p>
    <w:p w:rsidR="00FD6B29" w:rsidRDefault="00FD6B29" w:rsidP="00C5310F">
      <w:pPr>
        <w:spacing w:after="0" w:line="240" w:lineRule="auto"/>
        <w:rPr>
          <w:rFonts w:eastAsia="Times New Roman" w:cs="Times New Roman"/>
          <w:szCs w:val="24"/>
        </w:rPr>
      </w:pPr>
    </w:p>
    <w:p w:rsidR="00FD6B29" w:rsidRDefault="00FD6B29" w:rsidP="00C5310F">
      <w:pPr>
        <w:spacing w:after="0" w:line="240" w:lineRule="auto"/>
        <w:rPr>
          <w:rFonts w:eastAsia="Times New Roman" w:cs="Times New Roman"/>
          <w:b/>
          <w:bCs/>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16. </w:t>
      </w:r>
      <w:r w:rsidRPr="00C5310F">
        <w:rPr>
          <w:rFonts w:eastAsia="Times New Roman" w:cs="Times New Roman"/>
          <w:b/>
          <w:bCs/>
          <w:color w:val="000000"/>
          <w:sz w:val="20"/>
          <w:szCs w:val="20"/>
        </w:rPr>
        <w:t>The Ludwig-</w:t>
      </w:r>
      <w:proofErr w:type="spellStart"/>
      <w:r w:rsidRPr="00C5310F">
        <w:rPr>
          <w:rFonts w:eastAsia="Times New Roman" w:cs="Times New Roman"/>
          <w:b/>
          <w:bCs/>
          <w:color w:val="000000"/>
          <w:sz w:val="20"/>
          <w:szCs w:val="20"/>
        </w:rPr>
        <w:t>Hollomon</w:t>
      </w:r>
      <w:proofErr w:type="spellEnd"/>
      <w:r w:rsidRPr="00C5310F">
        <w:rPr>
          <w:rFonts w:eastAsia="Times New Roman" w:cs="Times New Roman"/>
          <w:b/>
          <w:bCs/>
          <w:color w:val="000000"/>
          <w:sz w:val="20"/>
          <w:szCs w:val="20"/>
        </w:rPr>
        <w:t xml:space="preserve"> equation describes how much a material can harden due to this process. The equivalent stress is used in the </w:t>
      </w:r>
      <w:proofErr w:type="spellStart"/>
      <w:r w:rsidRPr="00C5310F">
        <w:rPr>
          <w:rFonts w:eastAsia="Times New Roman" w:cs="Times New Roman"/>
          <w:b/>
          <w:bCs/>
          <w:color w:val="000000"/>
          <w:sz w:val="20"/>
          <w:szCs w:val="20"/>
        </w:rPr>
        <w:t>Prandtl-Reuss</w:t>
      </w:r>
      <w:proofErr w:type="spellEnd"/>
      <w:r w:rsidRPr="00C5310F">
        <w:rPr>
          <w:rFonts w:eastAsia="Times New Roman" w:cs="Times New Roman"/>
          <w:b/>
          <w:bCs/>
          <w:color w:val="000000"/>
          <w:sz w:val="20"/>
          <w:szCs w:val="20"/>
        </w:rPr>
        <w:t xml:space="preserve"> flow rule for one type of material undergoing it. At least five independent slip systems are required for this process to occur according to the von </w:t>
      </w:r>
      <w:proofErr w:type="spellStart"/>
      <w:r w:rsidRPr="00C5310F">
        <w:rPr>
          <w:rFonts w:eastAsia="Times New Roman" w:cs="Times New Roman"/>
          <w:b/>
          <w:bCs/>
          <w:color w:val="000000"/>
          <w:sz w:val="20"/>
          <w:szCs w:val="20"/>
        </w:rPr>
        <w:t>Mises</w:t>
      </w:r>
      <w:proofErr w:type="spellEnd"/>
      <w:r w:rsidRPr="00C5310F">
        <w:rPr>
          <w:rFonts w:eastAsia="Times New Roman" w:cs="Times New Roman"/>
          <w:b/>
          <w:bCs/>
          <w:color w:val="000000"/>
          <w:sz w:val="20"/>
          <w:szCs w:val="20"/>
        </w:rPr>
        <w:t xml:space="preserve"> criterion. This process is often a result of crystallographic slip processes. The simplistic </w:t>
      </w:r>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Tresca</w:t>
      </w:r>
      <w:proofErr w:type="spellEnd"/>
      <w:r w:rsidRPr="00C5310F">
        <w:rPr>
          <w:rFonts w:eastAsia="Times New Roman" w:cs="Times New Roman"/>
          <w:color w:val="000000"/>
          <w:sz w:val="20"/>
          <w:szCs w:val="20"/>
        </w:rPr>
        <w:t xml:space="preserve"> criterion states that it occurs when shear stress achieves a minimum value. During this process, the stress-strain curve is no longer linear</w:t>
      </w:r>
      <w:r>
        <w:rPr>
          <w:rFonts w:eastAsia="Times New Roman" w:cs="Times New Roman"/>
          <w:color w:val="000000"/>
          <w:sz w:val="20"/>
          <w:szCs w:val="20"/>
        </w:rPr>
        <w:t>,</w:t>
      </w:r>
      <w:r w:rsidRPr="00C5310F">
        <w:rPr>
          <w:rFonts w:eastAsia="Times New Roman" w:cs="Times New Roman"/>
          <w:color w:val="000000"/>
          <w:sz w:val="20"/>
          <w:szCs w:val="20"/>
        </w:rPr>
        <w:t xml:space="preserve"> and it is described by distortion energy theory. This process occurs before the material ruptures and after the yield point. For 10 points, name this type of deformation in which the material is deformed permanently</w:t>
      </w:r>
      <w:r>
        <w:rPr>
          <w:rFonts w:eastAsia="Times New Roman" w:cs="Times New Roman"/>
          <w:color w:val="000000"/>
          <w:sz w:val="20"/>
          <w:szCs w:val="20"/>
        </w:rPr>
        <w:t>,</w:t>
      </w:r>
      <w:r w:rsidRPr="00C5310F">
        <w:rPr>
          <w:rFonts w:eastAsia="Times New Roman" w:cs="Times New Roman"/>
          <w:color w:val="000000"/>
          <w:sz w:val="20"/>
          <w:szCs w:val="20"/>
        </w:rPr>
        <w:t xml:space="preserve"> </w:t>
      </w:r>
      <w:r>
        <w:rPr>
          <w:rFonts w:eastAsia="Times New Roman" w:cs="Times New Roman"/>
          <w:color w:val="000000"/>
          <w:sz w:val="20"/>
          <w:szCs w:val="20"/>
        </w:rPr>
        <w:t>the opposite</w:t>
      </w:r>
      <w:r w:rsidRPr="00C5310F">
        <w:rPr>
          <w:rFonts w:eastAsia="Times New Roman" w:cs="Times New Roman"/>
          <w:color w:val="000000"/>
          <w:sz w:val="20"/>
          <w:szCs w:val="20"/>
        </w:rPr>
        <w:t xml:space="preserve"> </w:t>
      </w:r>
      <w:r>
        <w:rPr>
          <w:rFonts w:eastAsia="Times New Roman" w:cs="Times New Roman"/>
          <w:color w:val="000000"/>
          <w:sz w:val="20"/>
          <w:szCs w:val="20"/>
        </w:rPr>
        <w:t>of</w:t>
      </w:r>
      <w:r w:rsidRPr="00C5310F">
        <w:rPr>
          <w:rFonts w:eastAsia="Times New Roman" w:cs="Times New Roman"/>
          <w:color w:val="000000"/>
          <w:sz w:val="20"/>
          <w:szCs w:val="20"/>
        </w:rPr>
        <w:t xml:space="preserve"> elastic deformation.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plastic</w:t>
      </w:r>
      <w:r w:rsidRPr="00C5310F">
        <w:rPr>
          <w:rFonts w:eastAsia="Times New Roman" w:cs="Times New Roman"/>
          <w:color w:val="000000"/>
          <w:sz w:val="20"/>
          <w:szCs w:val="20"/>
        </w:rPr>
        <w:t xml:space="preserve"> deformation or flow [accept </w:t>
      </w:r>
      <w:r w:rsidRPr="00C5310F">
        <w:rPr>
          <w:rFonts w:eastAsia="Times New Roman" w:cs="Times New Roman"/>
          <w:b/>
          <w:bCs/>
          <w:color w:val="000000"/>
          <w:sz w:val="20"/>
          <w:szCs w:val="20"/>
          <w:u w:val="single"/>
        </w:rPr>
        <w:t>plasticity</w:t>
      </w:r>
      <w:r w:rsidRPr="00C5310F">
        <w:rPr>
          <w:rFonts w:eastAsia="Times New Roman" w:cs="Times New Roman"/>
          <w:color w:val="000000"/>
          <w:sz w:val="20"/>
          <w:szCs w:val="20"/>
        </w:rPr>
        <w:t>; accept word forms]</w:t>
      </w:r>
    </w:p>
    <w:p w:rsidR="00FD6B29" w:rsidRDefault="00FD6B29" w:rsidP="00C5310F">
      <w:pPr>
        <w:spacing w:after="0" w:line="240" w:lineRule="auto"/>
        <w:rPr>
          <w:rFonts w:eastAsia="Times New Roman" w:cs="Times New Roman"/>
          <w:b/>
          <w:bCs/>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17. </w:t>
      </w:r>
      <w:r w:rsidRPr="00C5310F">
        <w:rPr>
          <w:rFonts w:eastAsia="Times New Roman" w:cs="Times New Roman"/>
          <w:b/>
          <w:bCs/>
          <w:color w:val="000000"/>
          <w:sz w:val="20"/>
          <w:szCs w:val="20"/>
        </w:rPr>
        <w:t xml:space="preserve">On the right of this painting, a hefty blonde woman with her right breast exposed by a pink coat clutches a wad of cash as she walks next to a man with an upturned cap in his lap.  In this painting, a man wearing a dress and pearls waves a huge pink ostrich feather behind his head.  The artist of this painting included himself on the left as a wounded, begging veteran with two wooden pegs for legs, getting attacked by a dog, referencing a subject he also explored in his </w:t>
      </w:r>
      <w:r w:rsidRPr="00C5310F">
        <w:rPr>
          <w:rFonts w:eastAsia="Times New Roman" w:cs="Times New Roman"/>
          <w:b/>
          <w:bCs/>
          <w:i/>
          <w:iCs/>
          <w:color w:val="000000"/>
          <w:sz w:val="20"/>
          <w:szCs w:val="20"/>
        </w:rPr>
        <w:t>The Trench</w:t>
      </w:r>
      <w:r w:rsidRPr="00C5310F">
        <w:rPr>
          <w:rFonts w:eastAsia="Times New Roman" w:cs="Times New Roman"/>
          <w:b/>
          <w:bCs/>
          <w:color w:val="000000"/>
          <w:sz w:val="20"/>
          <w:szCs w:val="20"/>
        </w:rPr>
        <w:t xml:space="preserve"> and the series (*) </w:t>
      </w:r>
      <w:r w:rsidRPr="00C5310F">
        <w:rPr>
          <w:rFonts w:eastAsia="Times New Roman" w:cs="Times New Roman"/>
          <w:i/>
          <w:iCs/>
          <w:color w:val="000000"/>
          <w:sz w:val="20"/>
          <w:szCs w:val="20"/>
        </w:rPr>
        <w:t>War</w:t>
      </w:r>
      <w:r w:rsidRPr="00C5310F">
        <w:rPr>
          <w:rFonts w:eastAsia="Times New Roman" w:cs="Times New Roman"/>
          <w:color w:val="000000"/>
          <w:sz w:val="20"/>
          <w:szCs w:val="20"/>
        </w:rPr>
        <w:t>. In the center of this triptych, musicians in mid-motion play tubas and saxophones to well-off society women dancing the Charleston during a ball in Weimar Germany. For 10 points, name this triptych by Otto Dix that shares its title with a pioneering science fiction film by Fritz Lang.</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i/>
          <w:iCs/>
          <w:color w:val="000000"/>
          <w:sz w:val="20"/>
          <w:szCs w:val="20"/>
          <w:u w:val="single"/>
        </w:rPr>
        <w:t xml:space="preserve">Metropolis </w:t>
      </w:r>
      <w:r w:rsidRPr="00C5310F">
        <w:rPr>
          <w:rFonts w:eastAsia="Times New Roman" w:cs="Times New Roman"/>
          <w:color w:val="000000"/>
          <w:sz w:val="20"/>
          <w:szCs w:val="20"/>
        </w:rPr>
        <w:t xml:space="preserve">[or </w:t>
      </w:r>
      <w:proofErr w:type="spellStart"/>
      <w:r w:rsidRPr="00C5310F">
        <w:rPr>
          <w:rFonts w:eastAsia="Times New Roman" w:cs="Times New Roman"/>
          <w:b/>
          <w:bCs/>
          <w:i/>
          <w:iCs/>
          <w:color w:val="000000"/>
          <w:sz w:val="20"/>
          <w:szCs w:val="20"/>
          <w:u w:val="single"/>
        </w:rPr>
        <w:t>Grossstadt</w:t>
      </w:r>
      <w:proofErr w:type="spellEnd"/>
      <w:r w:rsidRPr="00C5310F">
        <w:rPr>
          <w:rFonts w:eastAsia="Times New Roman" w:cs="Times New Roman"/>
          <w:color w:val="000000"/>
          <w:sz w:val="20"/>
          <w:szCs w:val="20"/>
        </w:rPr>
        <w:t>]</w:t>
      </w:r>
    </w:p>
    <w:p w:rsidR="00FD6B29" w:rsidRDefault="00FD6B29" w:rsidP="00C5310F">
      <w:pPr>
        <w:spacing w:after="0" w:line="240" w:lineRule="auto"/>
        <w:rPr>
          <w:rFonts w:eastAsia="Times New Roman" w:cs="Times New Roman"/>
          <w:b/>
          <w:bCs/>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18. </w:t>
      </w:r>
      <w:r w:rsidRPr="00C5310F">
        <w:rPr>
          <w:rFonts w:eastAsia="Times New Roman" w:cs="Times New Roman"/>
          <w:b/>
          <w:bCs/>
          <w:color w:val="000000"/>
          <w:sz w:val="20"/>
          <w:szCs w:val="20"/>
        </w:rPr>
        <w:t xml:space="preserve">Cox charts are usually used to represent this equation graphically, and </w:t>
      </w:r>
      <w:proofErr w:type="spellStart"/>
      <w:r w:rsidRPr="00C5310F">
        <w:rPr>
          <w:rFonts w:eastAsia="Times New Roman" w:cs="Times New Roman"/>
          <w:b/>
          <w:bCs/>
          <w:color w:val="000000"/>
          <w:sz w:val="20"/>
          <w:szCs w:val="20"/>
        </w:rPr>
        <w:t>Dreisbach</w:t>
      </w:r>
      <w:proofErr w:type="spellEnd"/>
      <w:r w:rsidRPr="00C5310F">
        <w:rPr>
          <w:rFonts w:eastAsia="Times New Roman" w:cs="Times New Roman"/>
          <w:b/>
          <w:bCs/>
          <w:color w:val="000000"/>
          <w:sz w:val="20"/>
          <w:szCs w:val="20"/>
        </w:rPr>
        <w:t xml:space="preserve"> and Spencer note that those charts are physically too small to accurately resolve information about his equation. The DIPPR equation is an extension of th</w:t>
      </w:r>
      <w:r>
        <w:rPr>
          <w:rFonts w:eastAsia="Times New Roman" w:cs="Times New Roman"/>
          <w:b/>
          <w:bCs/>
          <w:color w:val="000000"/>
          <w:sz w:val="20"/>
          <w:szCs w:val="20"/>
        </w:rPr>
        <w:t>is</w:t>
      </w:r>
      <w:r w:rsidRPr="00C5310F">
        <w:rPr>
          <w:rFonts w:eastAsia="Times New Roman" w:cs="Times New Roman"/>
          <w:b/>
          <w:bCs/>
          <w:color w:val="000000"/>
          <w:sz w:val="20"/>
          <w:szCs w:val="20"/>
        </w:rPr>
        <w:t xml:space="preserve"> equation with an extra parameter usually multiplied by temperature to the sixth. The Arden-Buck and Goff-</w:t>
      </w:r>
      <w:proofErr w:type="spellStart"/>
      <w:r w:rsidRPr="00C5310F">
        <w:rPr>
          <w:rFonts w:eastAsia="Times New Roman" w:cs="Times New Roman"/>
          <w:b/>
          <w:bCs/>
          <w:color w:val="000000"/>
          <w:sz w:val="20"/>
          <w:szCs w:val="20"/>
        </w:rPr>
        <w:t>Gratch</w:t>
      </w:r>
      <w:proofErr w:type="spellEnd"/>
      <w:r w:rsidRPr="00C5310F">
        <w:rPr>
          <w:rFonts w:eastAsia="Times New Roman" w:cs="Times New Roman"/>
          <w:b/>
          <w:bCs/>
          <w:color w:val="000000"/>
          <w:sz w:val="20"/>
          <w:szCs w:val="20"/>
        </w:rPr>
        <w:t xml:space="preserve"> equations calculate the same value as this equation for a given temperature. The constants usually given as</w:t>
      </w:r>
      <w:r>
        <w:rPr>
          <w:rFonts w:eastAsia="Times New Roman" w:cs="Times New Roman"/>
          <w:b/>
          <w:bCs/>
          <w:color w:val="000000"/>
          <w:sz w:val="20"/>
          <w:szCs w:val="20"/>
        </w:rPr>
        <w:t xml:space="preserve"> (*)</w:t>
      </w:r>
      <w:r w:rsidRPr="00C5310F">
        <w:rPr>
          <w:rFonts w:eastAsia="Times New Roman" w:cs="Times New Roman"/>
          <w:b/>
          <w:bCs/>
          <w:color w:val="000000"/>
          <w:sz w:val="20"/>
          <w:szCs w:val="20"/>
        </w:rPr>
        <w:t xml:space="preserve"> </w:t>
      </w:r>
      <w:r w:rsidRPr="00C5310F">
        <w:rPr>
          <w:rFonts w:eastAsia="Times New Roman" w:cs="Times New Roman"/>
          <w:color w:val="000000"/>
          <w:sz w:val="20"/>
          <w:szCs w:val="20"/>
        </w:rPr>
        <w:t xml:space="preserve">A, B, and C in this equation have units of pressure and are calculated empirically, and when C = 0 this equation is called the August equation, though C is more often set to 230. For </w:t>
      </w:r>
      <w:r>
        <w:rPr>
          <w:rFonts w:eastAsia="Times New Roman" w:cs="Times New Roman"/>
          <w:color w:val="000000"/>
          <w:sz w:val="20"/>
          <w:szCs w:val="20"/>
        </w:rPr>
        <w:t>10</w:t>
      </w:r>
      <w:r w:rsidRPr="00C5310F">
        <w:rPr>
          <w:rFonts w:eastAsia="Times New Roman" w:cs="Times New Roman"/>
          <w:color w:val="000000"/>
          <w:sz w:val="20"/>
          <w:szCs w:val="20"/>
        </w:rPr>
        <w:t xml:space="preserve"> points, name this </w:t>
      </w:r>
      <w:r>
        <w:rPr>
          <w:rFonts w:eastAsia="Times New Roman" w:cs="Times New Roman"/>
          <w:color w:val="000000"/>
          <w:sz w:val="20"/>
          <w:szCs w:val="20"/>
        </w:rPr>
        <w:t>derivation</w:t>
      </w:r>
      <w:r w:rsidRPr="00C5310F">
        <w:rPr>
          <w:rFonts w:eastAsia="Times New Roman" w:cs="Times New Roman"/>
          <w:color w:val="000000"/>
          <w:sz w:val="20"/>
          <w:szCs w:val="20"/>
        </w:rPr>
        <w:t xml:space="preserve"> from the </w:t>
      </w:r>
      <w:proofErr w:type="spellStart"/>
      <w:r w:rsidRPr="00C5310F">
        <w:rPr>
          <w:rFonts w:eastAsia="Times New Roman" w:cs="Times New Roman"/>
          <w:color w:val="000000"/>
          <w:sz w:val="20"/>
          <w:szCs w:val="20"/>
        </w:rPr>
        <w:t>Clausius-Clapeyron</w:t>
      </w:r>
      <w:proofErr w:type="spellEnd"/>
      <w:r w:rsidRPr="00C5310F">
        <w:rPr>
          <w:rFonts w:eastAsia="Times New Roman" w:cs="Times New Roman"/>
          <w:color w:val="000000"/>
          <w:sz w:val="20"/>
          <w:szCs w:val="20"/>
        </w:rPr>
        <w:t xml:space="preserve"> equation that equate</w:t>
      </w:r>
      <w:r>
        <w:rPr>
          <w:rFonts w:eastAsia="Times New Roman" w:cs="Times New Roman"/>
          <w:color w:val="000000"/>
          <w:sz w:val="20"/>
          <w:szCs w:val="20"/>
        </w:rPr>
        <w:t>s</w:t>
      </w:r>
      <w:r w:rsidRPr="00C5310F">
        <w:rPr>
          <w:rFonts w:eastAsia="Times New Roman" w:cs="Times New Roman"/>
          <w:color w:val="000000"/>
          <w:sz w:val="20"/>
          <w:szCs w:val="20"/>
        </w:rPr>
        <w:t xml:space="preserve"> the log of vapor pressure with a function of temperature.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Antoine</w:t>
      </w:r>
      <w:r w:rsidRPr="00C5310F">
        <w:rPr>
          <w:rFonts w:eastAsia="Times New Roman" w:cs="Times New Roman"/>
          <w:b/>
          <w:bCs/>
          <w:color w:val="000000"/>
          <w:sz w:val="20"/>
          <w:szCs w:val="20"/>
        </w:rPr>
        <w:t xml:space="preserve"> </w:t>
      </w:r>
      <w:r w:rsidRPr="00C5310F">
        <w:rPr>
          <w:rFonts w:eastAsia="Times New Roman" w:cs="Times New Roman"/>
          <w:color w:val="000000"/>
          <w:sz w:val="20"/>
          <w:szCs w:val="20"/>
        </w:rPr>
        <w:t>Equation</w:t>
      </w:r>
    </w:p>
    <w:p w:rsidR="00FD6B29" w:rsidRDefault="00FD6B29" w:rsidP="00C5310F">
      <w:pPr>
        <w:spacing w:after="0" w:line="240" w:lineRule="auto"/>
        <w:rPr>
          <w:rFonts w:eastAsia="Times New Roman" w:cs="Times New Roman"/>
          <w:b/>
          <w:bCs/>
          <w:color w:val="000000"/>
          <w:sz w:val="20"/>
          <w:szCs w:val="20"/>
        </w:rPr>
      </w:pPr>
    </w:p>
    <w:p w:rsidR="00C5310F" w:rsidRPr="00C5310F" w:rsidRDefault="00FD6B29" w:rsidP="00C5310F">
      <w:pPr>
        <w:spacing w:after="0" w:line="240" w:lineRule="auto"/>
        <w:rPr>
          <w:rFonts w:eastAsia="Times New Roman" w:cs="Times New Roman"/>
          <w:szCs w:val="24"/>
        </w:rPr>
      </w:pPr>
      <w:r>
        <w:rPr>
          <w:rFonts w:eastAsia="Times New Roman" w:cs="Times New Roman"/>
          <w:bCs/>
          <w:color w:val="000000"/>
          <w:sz w:val="20"/>
          <w:szCs w:val="20"/>
        </w:rPr>
        <w:t xml:space="preserve">19. </w:t>
      </w:r>
      <w:r w:rsidR="00C5310F" w:rsidRPr="00C5310F">
        <w:rPr>
          <w:rFonts w:eastAsia="Times New Roman" w:cs="Times New Roman"/>
          <w:b/>
          <w:bCs/>
          <w:color w:val="000000"/>
          <w:sz w:val="20"/>
          <w:szCs w:val="20"/>
        </w:rPr>
        <w:t>In this story, a writer has to stop playing the song “Betty Co-Ed” in his head because he invariably turns the lyrics into an obscene parody. At the end of this story, one character asks, “Why should the people be operated on without an aesthetic?” as another character plays “La Cucaracha,” the</w:t>
      </w:r>
      <w:r w:rsidR="00C5310F">
        <w:rPr>
          <w:rFonts w:eastAsia="Times New Roman" w:cs="Times New Roman"/>
          <w:b/>
          <w:bCs/>
          <w:color w:val="000000"/>
          <w:sz w:val="20"/>
          <w:szCs w:val="20"/>
        </w:rPr>
        <w:t xml:space="preserve"> “tune of the real revolution.”</w:t>
      </w:r>
      <w:r w:rsidR="00C5310F" w:rsidRPr="00C5310F">
        <w:rPr>
          <w:rFonts w:eastAsia="Times New Roman" w:cs="Times New Roman"/>
          <w:b/>
          <w:bCs/>
          <w:color w:val="000000"/>
          <w:sz w:val="20"/>
          <w:szCs w:val="20"/>
        </w:rPr>
        <w:t xml:space="preserve"> Another character in this story recalls screaming “Oh Lord, </w:t>
      </w:r>
      <w:proofErr w:type="gramStart"/>
      <w:r w:rsidR="00C5310F" w:rsidRPr="00C5310F">
        <w:rPr>
          <w:rFonts w:eastAsia="Times New Roman" w:cs="Times New Roman"/>
          <w:b/>
          <w:bCs/>
          <w:color w:val="000000"/>
          <w:sz w:val="20"/>
          <w:szCs w:val="20"/>
        </w:rPr>
        <w:t>may</w:t>
      </w:r>
      <w:proofErr w:type="gramEnd"/>
      <w:r w:rsidR="00C5310F" w:rsidRPr="00C5310F">
        <w:rPr>
          <w:rFonts w:eastAsia="Times New Roman" w:cs="Times New Roman"/>
          <w:b/>
          <w:bCs/>
          <w:color w:val="000000"/>
          <w:sz w:val="20"/>
          <w:szCs w:val="20"/>
        </w:rPr>
        <w:t xml:space="preserve"> he hit it out of the lot!” while listening to an Oakland A’s game and prays for Notre Dame beca</w:t>
      </w:r>
      <w:r w:rsidR="00C5310F">
        <w:rPr>
          <w:rFonts w:eastAsia="Times New Roman" w:cs="Times New Roman"/>
          <w:b/>
          <w:bCs/>
          <w:color w:val="000000"/>
          <w:sz w:val="20"/>
          <w:szCs w:val="20"/>
        </w:rPr>
        <w:t>use it represents Our Lady.</w:t>
      </w:r>
      <w:r w:rsidR="00C5310F" w:rsidRPr="00C5310F">
        <w:rPr>
          <w:rFonts w:eastAsia="Times New Roman" w:cs="Times New Roman"/>
          <w:b/>
          <w:bCs/>
          <w:color w:val="000000"/>
          <w:sz w:val="20"/>
          <w:szCs w:val="20"/>
        </w:rPr>
        <w:t> A writer in this story concludes that “Bread is the (*)</w:t>
      </w:r>
      <w:r w:rsidR="00C5310F" w:rsidRPr="00C5310F">
        <w:rPr>
          <w:rFonts w:eastAsia="Times New Roman" w:cs="Times New Roman"/>
          <w:color w:val="000000"/>
          <w:sz w:val="20"/>
          <w:szCs w:val="20"/>
        </w:rPr>
        <w:t xml:space="preserve"> opium of the people” after getting angry at a Marx</w:t>
      </w:r>
      <w:r w:rsidR="00C5310F">
        <w:rPr>
          <w:rFonts w:eastAsia="Times New Roman" w:cs="Times New Roman"/>
          <w:color w:val="000000"/>
          <w:sz w:val="20"/>
          <w:szCs w:val="20"/>
        </w:rPr>
        <w:t>ist who claims it is religion. That writer, Mr. Frazer,</w:t>
      </w:r>
      <w:r w:rsidR="00C5310F" w:rsidRPr="00C5310F">
        <w:rPr>
          <w:rFonts w:eastAsia="Times New Roman" w:cs="Times New Roman"/>
          <w:color w:val="000000"/>
          <w:sz w:val="20"/>
          <w:szCs w:val="20"/>
        </w:rPr>
        <w:t xml:space="preserve"> is in a Montana hospital when a Mexican gets brought in with a </w:t>
      </w:r>
      <w:r w:rsidR="00C5310F">
        <w:rPr>
          <w:rFonts w:eastAsia="Times New Roman" w:cs="Times New Roman"/>
          <w:color w:val="000000"/>
          <w:sz w:val="20"/>
          <w:szCs w:val="20"/>
        </w:rPr>
        <w:t>wounded belly.</w:t>
      </w:r>
      <w:r w:rsidR="00C5310F" w:rsidRPr="00C5310F">
        <w:rPr>
          <w:rFonts w:eastAsia="Times New Roman" w:cs="Times New Roman"/>
          <w:color w:val="000000"/>
          <w:sz w:val="20"/>
          <w:szCs w:val="20"/>
        </w:rPr>
        <w:t> For 10 points, name th</w:t>
      </w:r>
      <w:r w:rsidR="00C5310F">
        <w:rPr>
          <w:rFonts w:eastAsia="Times New Roman" w:cs="Times New Roman"/>
          <w:color w:val="000000"/>
          <w:sz w:val="20"/>
          <w:szCs w:val="20"/>
        </w:rPr>
        <w:t>is Ernest Hemingway short story</w:t>
      </w:r>
      <w:r w:rsidR="00C5310F" w:rsidRPr="00C5310F">
        <w:rPr>
          <w:rFonts w:eastAsia="Times New Roman" w:cs="Times New Roman"/>
          <w:color w:val="000000"/>
          <w:sz w:val="20"/>
          <w:szCs w:val="20"/>
        </w:rPr>
        <w:t xml:space="preserve"> set in a </w:t>
      </w:r>
      <w:proofErr w:type="gramStart"/>
      <w:r w:rsidR="00C5310F" w:rsidRPr="00C5310F">
        <w:rPr>
          <w:rFonts w:eastAsia="Times New Roman" w:cs="Times New Roman"/>
          <w:color w:val="000000"/>
          <w:sz w:val="20"/>
          <w:szCs w:val="20"/>
        </w:rPr>
        <w:t>hospital  where</w:t>
      </w:r>
      <w:proofErr w:type="gramEnd"/>
      <w:r w:rsidR="00C5310F" w:rsidRPr="00C5310F">
        <w:rPr>
          <w:rFonts w:eastAsia="Times New Roman" w:cs="Times New Roman"/>
          <w:color w:val="000000"/>
          <w:sz w:val="20"/>
          <w:szCs w:val="20"/>
        </w:rPr>
        <w:t xml:space="preserve"> Sister Cecilia cares for the poker player </w:t>
      </w:r>
      <w:proofErr w:type="spellStart"/>
      <w:r w:rsidR="00C5310F" w:rsidRPr="00C5310F">
        <w:rPr>
          <w:rFonts w:eastAsia="Times New Roman" w:cs="Times New Roman"/>
          <w:color w:val="000000"/>
          <w:sz w:val="20"/>
          <w:szCs w:val="20"/>
        </w:rPr>
        <w:t>Cayetano</w:t>
      </w:r>
      <w:proofErr w:type="spellEnd"/>
      <w:r w:rsidR="00C5310F" w:rsidRPr="00C5310F">
        <w:rPr>
          <w:rFonts w:eastAsia="Times New Roman" w:cs="Times New Roman"/>
          <w:color w:val="000000"/>
          <w:sz w:val="20"/>
          <w:szCs w:val="20"/>
        </w:rPr>
        <w: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“The </w:t>
      </w:r>
      <w:r w:rsidRPr="00C5310F">
        <w:rPr>
          <w:rFonts w:eastAsia="Times New Roman" w:cs="Times New Roman"/>
          <w:b/>
          <w:bCs/>
          <w:color w:val="000000"/>
          <w:sz w:val="20"/>
          <w:szCs w:val="20"/>
          <w:u w:val="single"/>
        </w:rPr>
        <w:t>Gambler, the Nun and the Radio”</w:t>
      </w:r>
    </w:p>
    <w:p w:rsidR="00FD6B29" w:rsidRDefault="00FD6B29" w:rsidP="00C5310F">
      <w:pPr>
        <w:spacing w:after="0" w:line="240" w:lineRule="auto"/>
        <w:rPr>
          <w:rFonts w:eastAsia="Times New Roman" w:cs="Times New Roman"/>
          <w:szCs w:val="24"/>
        </w:rPr>
      </w:pP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t xml:space="preserve">20. </w:t>
      </w:r>
      <w:r w:rsidRPr="00C5310F">
        <w:rPr>
          <w:rFonts w:eastAsia="Times New Roman" w:cs="Times New Roman"/>
          <w:b/>
          <w:bCs/>
          <w:color w:val="000000"/>
          <w:sz w:val="20"/>
          <w:szCs w:val="20"/>
        </w:rPr>
        <w:t xml:space="preserve">A minor issue provoking this event was the passage of the Fowler Amendment. General </w:t>
      </w:r>
      <w:proofErr w:type="spellStart"/>
      <w:r w:rsidRPr="00C5310F">
        <w:rPr>
          <w:rFonts w:eastAsia="Times New Roman" w:cs="Times New Roman"/>
          <w:b/>
          <w:bCs/>
          <w:color w:val="000000"/>
          <w:sz w:val="20"/>
          <w:szCs w:val="20"/>
        </w:rPr>
        <w:t>Ketchen</w:t>
      </w:r>
      <w:proofErr w:type="spellEnd"/>
      <w:r w:rsidRPr="00C5310F">
        <w:rPr>
          <w:rFonts w:eastAsia="Times New Roman" w:cs="Times New Roman"/>
          <w:b/>
          <w:bCs/>
          <w:color w:val="000000"/>
          <w:sz w:val="20"/>
          <w:szCs w:val="20"/>
        </w:rPr>
        <w:t xml:space="preserve"> responded to </w:t>
      </w:r>
      <w:r>
        <w:rPr>
          <w:rFonts w:eastAsia="Times New Roman" w:cs="Times New Roman"/>
          <w:b/>
          <w:bCs/>
          <w:color w:val="000000"/>
          <w:sz w:val="20"/>
          <w:szCs w:val="20"/>
        </w:rPr>
        <w:t>it</w:t>
      </w:r>
      <w:r w:rsidRPr="00C5310F">
        <w:rPr>
          <w:rFonts w:eastAsia="Times New Roman" w:cs="Times New Roman"/>
          <w:b/>
          <w:bCs/>
          <w:color w:val="000000"/>
          <w:sz w:val="20"/>
          <w:szCs w:val="20"/>
        </w:rPr>
        <w:t xml:space="preserve"> by calling in police forces armed with machine guns. During this event, elites formed the “Citizens’ Committee of One Thousand,” ostensibly to feed the citizenry but actually to serve as a militia. Gideon Robertson ordered the arrest of J.S. </w:t>
      </w:r>
      <w:proofErr w:type="spellStart"/>
      <w:r w:rsidRPr="00C5310F">
        <w:rPr>
          <w:rFonts w:eastAsia="Times New Roman" w:cs="Times New Roman"/>
          <w:b/>
          <w:bCs/>
          <w:color w:val="000000"/>
          <w:sz w:val="20"/>
          <w:szCs w:val="20"/>
        </w:rPr>
        <w:t>Woodswo</w:t>
      </w:r>
      <w:r>
        <w:rPr>
          <w:rFonts w:eastAsia="Times New Roman" w:cs="Times New Roman"/>
          <w:b/>
          <w:bCs/>
          <w:color w:val="000000"/>
          <w:sz w:val="20"/>
          <w:szCs w:val="20"/>
        </w:rPr>
        <w:t>rth</w:t>
      </w:r>
      <w:proofErr w:type="spellEnd"/>
      <w:r>
        <w:rPr>
          <w:rFonts w:eastAsia="Times New Roman" w:cs="Times New Roman"/>
          <w:b/>
          <w:bCs/>
          <w:color w:val="000000"/>
          <w:sz w:val="20"/>
          <w:szCs w:val="20"/>
        </w:rPr>
        <w:t xml:space="preserve"> and Albert Heaps, two</w:t>
      </w:r>
      <w:r w:rsidRPr="00C5310F">
        <w:rPr>
          <w:rFonts w:eastAsia="Times New Roman" w:cs="Times New Roman"/>
          <w:b/>
          <w:bCs/>
          <w:color w:val="000000"/>
          <w:sz w:val="20"/>
          <w:szCs w:val="20"/>
        </w:rPr>
        <w:t xml:space="preserve"> </w:t>
      </w:r>
      <w:r>
        <w:rPr>
          <w:rFonts w:eastAsia="Times New Roman" w:cs="Times New Roman"/>
          <w:b/>
          <w:bCs/>
          <w:color w:val="000000"/>
          <w:sz w:val="20"/>
          <w:szCs w:val="20"/>
        </w:rPr>
        <w:t>of its leaders</w:t>
      </w:r>
      <w:r w:rsidRPr="00C5310F">
        <w:rPr>
          <w:rFonts w:eastAsia="Times New Roman" w:cs="Times New Roman"/>
          <w:b/>
          <w:bCs/>
          <w:color w:val="000000"/>
          <w:sz w:val="20"/>
          <w:szCs w:val="20"/>
        </w:rPr>
        <w:t>. After Mayor Frederick Gray read out the Riot Act, mounted police charged into the crowd on what became called “Bloody Saturday.” Occurring during the government of</w:t>
      </w:r>
      <w:r w:rsidRPr="00C5310F">
        <w:rPr>
          <w:rFonts w:eastAsia="Times New Roman" w:cs="Times New Roman"/>
          <w:color w:val="000000"/>
          <w:sz w:val="20"/>
          <w:szCs w:val="20"/>
        </w:rPr>
        <w:t xml:space="preserve"> (*) Robert Borden, it was thought to be the handiwork of the One Big Union and was provoked by unsettled tensions after the end of World War I. For 10 points, name this 1919 strike, perhaps the most important in Canadian history.</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the </w:t>
      </w:r>
      <w:r w:rsidRPr="00C5310F">
        <w:rPr>
          <w:rFonts w:eastAsia="Times New Roman" w:cs="Times New Roman"/>
          <w:b/>
          <w:bCs/>
          <w:color w:val="000000"/>
          <w:sz w:val="20"/>
          <w:szCs w:val="20"/>
          <w:u w:val="single"/>
        </w:rPr>
        <w:t>Winnipeg</w:t>
      </w:r>
      <w:r w:rsidRPr="008A44B1">
        <w:rPr>
          <w:rFonts w:eastAsia="Times New Roman" w:cs="Times New Roman"/>
          <w:bCs/>
          <w:color w:val="000000"/>
          <w:sz w:val="20"/>
          <w:szCs w:val="20"/>
        </w:rPr>
        <w:t xml:space="preserve"> </w:t>
      </w:r>
      <w:r w:rsidRPr="00C5310F">
        <w:rPr>
          <w:rFonts w:eastAsia="Times New Roman" w:cs="Times New Roman"/>
          <w:color w:val="000000"/>
          <w:sz w:val="20"/>
          <w:szCs w:val="20"/>
        </w:rPr>
        <w:t>General</w:t>
      </w:r>
      <w:r w:rsidRPr="008A44B1">
        <w:rPr>
          <w:rFonts w:eastAsia="Times New Roman" w:cs="Times New Roman"/>
          <w:bCs/>
          <w:color w:val="000000"/>
          <w:sz w:val="20"/>
          <w:szCs w:val="20"/>
        </w:rPr>
        <w:t xml:space="preserve"> </w:t>
      </w:r>
      <w:r w:rsidRPr="00C5310F">
        <w:rPr>
          <w:rFonts w:eastAsia="Times New Roman" w:cs="Times New Roman"/>
          <w:b/>
          <w:bCs/>
          <w:color w:val="000000"/>
          <w:sz w:val="20"/>
          <w:szCs w:val="20"/>
          <w:u w:val="single"/>
        </w:rPr>
        <w:t>Strike</w:t>
      </w:r>
      <w:r>
        <w:rPr>
          <w:rFonts w:eastAsia="Times New Roman" w:cs="Times New Roman"/>
          <w:bCs/>
          <w:color w:val="000000"/>
          <w:sz w:val="20"/>
          <w:szCs w:val="20"/>
        </w:rPr>
        <w:t xml:space="preserve"> </w:t>
      </w:r>
      <w:r w:rsidRPr="00C5310F">
        <w:rPr>
          <w:rFonts w:eastAsia="Times New Roman" w:cs="Times New Roman"/>
          <w:color w:val="000000"/>
          <w:sz w:val="20"/>
          <w:szCs w:val="20"/>
        </w:rPr>
        <w:t>of 1919</w:t>
      </w:r>
    </w:p>
    <w:p w:rsidR="00FD6B29" w:rsidRDefault="00FD6B29">
      <w:pPr>
        <w:rPr>
          <w:rFonts w:eastAsia="Times New Roman" w:cs="Times New Roman"/>
          <w:szCs w:val="24"/>
        </w:rPr>
      </w:pPr>
      <w:r>
        <w:rPr>
          <w:rFonts w:eastAsia="Times New Roman" w:cs="Times New Roman"/>
          <w:szCs w:val="24"/>
        </w:rPr>
        <w:br w:type="page"/>
      </w:r>
    </w:p>
    <w:p w:rsidR="00FD6B29" w:rsidRPr="00C5310F" w:rsidRDefault="00FD6B29" w:rsidP="00FD6B29">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21. </w:t>
      </w:r>
      <w:r w:rsidRPr="00C5310F">
        <w:rPr>
          <w:rFonts w:eastAsia="Times New Roman" w:cs="Times New Roman"/>
          <w:b/>
          <w:bCs/>
          <w:color w:val="000000"/>
          <w:sz w:val="20"/>
          <w:szCs w:val="20"/>
        </w:rPr>
        <w:t xml:space="preserve">In this work, one “blued gun-barrel” colored creature was tamed after a week of throwing itself against the door of a corn crib, and Uncle Ash sleeps on a kitchen floor throughout this story. This story’s protagonist notes that a plantation “was never mine to repudiate” before giving it to his cousin and becoming a carpenter. The title character of this story is first antagonized with a </w:t>
      </w:r>
      <w:proofErr w:type="spellStart"/>
      <w:r w:rsidRPr="00C5310F">
        <w:rPr>
          <w:rFonts w:eastAsia="Times New Roman" w:cs="Times New Roman"/>
          <w:b/>
          <w:bCs/>
          <w:color w:val="000000"/>
          <w:sz w:val="20"/>
          <w:szCs w:val="20"/>
        </w:rPr>
        <w:t>fyce</w:t>
      </w:r>
      <w:proofErr w:type="spellEnd"/>
      <w:r w:rsidRPr="00C5310F">
        <w:rPr>
          <w:rFonts w:eastAsia="Times New Roman" w:cs="Times New Roman"/>
          <w:b/>
          <w:bCs/>
          <w:color w:val="000000"/>
          <w:sz w:val="20"/>
          <w:szCs w:val="20"/>
        </w:rPr>
        <w:t xml:space="preserve"> and later killed with assistance from Kate the Mule. </w:t>
      </w:r>
      <w:proofErr w:type="gramStart"/>
      <w:r w:rsidRPr="00C5310F">
        <w:rPr>
          <w:rFonts w:eastAsia="Times New Roman" w:cs="Times New Roman"/>
          <w:b/>
          <w:bCs/>
          <w:color w:val="000000"/>
          <w:sz w:val="20"/>
          <w:szCs w:val="20"/>
        </w:rPr>
        <w:t>That title character is defeated by</w:t>
      </w:r>
      <w:r w:rsidRPr="00C5310F">
        <w:rPr>
          <w:rFonts w:eastAsia="Times New Roman" w:cs="Times New Roman"/>
          <w:color w:val="000000"/>
          <w:sz w:val="20"/>
          <w:szCs w:val="20"/>
        </w:rPr>
        <w:t xml:space="preserve"> (*) Lion the mastiff and Sam Fathers, </w:t>
      </w:r>
      <w:r>
        <w:rPr>
          <w:rFonts w:eastAsia="Times New Roman" w:cs="Times New Roman"/>
          <w:color w:val="000000"/>
          <w:sz w:val="20"/>
          <w:szCs w:val="20"/>
        </w:rPr>
        <w:t>who are also</w:t>
      </w:r>
      <w:r w:rsidRPr="00C5310F">
        <w:rPr>
          <w:rFonts w:eastAsia="Times New Roman" w:cs="Times New Roman"/>
          <w:color w:val="000000"/>
          <w:sz w:val="20"/>
          <w:szCs w:val="20"/>
        </w:rPr>
        <w:t xml:space="preserve"> killed in the struggle.</w:t>
      </w:r>
      <w:proofErr w:type="gramEnd"/>
      <w:r w:rsidRPr="00C5310F">
        <w:rPr>
          <w:rFonts w:eastAsia="Times New Roman" w:cs="Times New Roman"/>
          <w:color w:val="000000"/>
          <w:sz w:val="20"/>
          <w:szCs w:val="20"/>
        </w:rPr>
        <w:t xml:space="preserve"> Appearing between “The Old People” and “Delta Autumn,” this story ends with Boon </w:t>
      </w:r>
      <w:proofErr w:type="spellStart"/>
      <w:r w:rsidRPr="00C5310F">
        <w:rPr>
          <w:rFonts w:eastAsia="Times New Roman" w:cs="Times New Roman"/>
          <w:color w:val="000000"/>
          <w:sz w:val="20"/>
          <w:szCs w:val="20"/>
        </w:rPr>
        <w:t>Hogganbeck</w:t>
      </w:r>
      <w:proofErr w:type="spellEnd"/>
      <w:r w:rsidRPr="00C5310F">
        <w:rPr>
          <w:rFonts w:eastAsia="Times New Roman" w:cs="Times New Roman"/>
          <w:color w:val="000000"/>
          <w:sz w:val="20"/>
          <w:szCs w:val="20"/>
        </w:rPr>
        <w:t xml:space="preserve"> shouting when confronted by Isaac </w:t>
      </w:r>
      <w:proofErr w:type="spellStart"/>
      <w:r w:rsidRPr="00C5310F">
        <w:rPr>
          <w:rFonts w:eastAsia="Times New Roman" w:cs="Times New Roman"/>
          <w:color w:val="000000"/>
          <w:sz w:val="20"/>
          <w:szCs w:val="20"/>
        </w:rPr>
        <w:t>McCaslin</w:t>
      </w:r>
      <w:proofErr w:type="spellEnd"/>
      <w:r w:rsidRPr="00C5310F">
        <w:rPr>
          <w:rFonts w:eastAsia="Times New Roman" w:cs="Times New Roman"/>
          <w:color w:val="000000"/>
          <w:sz w:val="20"/>
          <w:szCs w:val="20"/>
        </w:rPr>
        <w:t xml:space="preserve">. Old Ben is the name of, for 10 points, what title animal of a William Faulkner story in the collection </w:t>
      </w:r>
      <w:r w:rsidRPr="00C5310F">
        <w:rPr>
          <w:rFonts w:eastAsia="Times New Roman" w:cs="Times New Roman"/>
          <w:i/>
          <w:iCs/>
          <w:color w:val="000000"/>
          <w:sz w:val="20"/>
          <w:szCs w:val="20"/>
        </w:rPr>
        <w:t>Go Down</w:t>
      </w:r>
      <w:r>
        <w:rPr>
          <w:rFonts w:eastAsia="Times New Roman" w:cs="Times New Roman"/>
          <w:i/>
          <w:iCs/>
          <w:color w:val="000000"/>
          <w:sz w:val="20"/>
          <w:szCs w:val="20"/>
        </w:rPr>
        <w:t>,</w:t>
      </w:r>
      <w:r w:rsidRPr="00C5310F">
        <w:rPr>
          <w:rFonts w:eastAsia="Times New Roman" w:cs="Times New Roman"/>
          <w:i/>
          <w:iCs/>
          <w:color w:val="000000"/>
          <w:sz w:val="20"/>
          <w:szCs w:val="20"/>
        </w:rPr>
        <w:t xml:space="preserve"> Moses</w:t>
      </w:r>
      <w:r w:rsidRPr="00C5310F">
        <w:rPr>
          <w:rFonts w:eastAsia="Times New Roman" w:cs="Times New Roman"/>
          <w:color w:val="000000"/>
          <w:sz w:val="20"/>
          <w:szCs w:val="20"/>
        </w:rPr>
        <w:t>?</w:t>
      </w:r>
    </w:p>
    <w:p w:rsidR="00FD6B29" w:rsidRDefault="00FD6B29" w:rsidP="00FD6B29">
      <w:pPr>
        <w:spacing w:after="0" w:line="240" w:lineRule="auto"/>
        <w:rPr>
          <w:rFonts w:eastAsia="Times New Roman" w:cs="Times New Roman"/>
          <w:color w:val="000000"/>
          <w:sz w:val="20"/>
          <w:szCs w:val="20"/>
          <w:u w:val="single"/>
        </w:rPr>
      </w:pPr>
      <w:r w:rsidRPr="00C5310F">
        <w:rPr>
          <w:rFonts w:eastAsia="Times New Roman" w:cs="Times New Roman"/>
          <w:color w:val="000000"/>
          <w:sz w:val="20"/>
          <w:szCs w:val="20"/>
        </w:rPr>
        <w:t xml:space="preserve">ANSWER: “The </w:t>
      </w:r>
      <w:r w:rsidRPr="00C5310F">
        <w:rPr>
          <w:rFonts w:eastAsia="Times New Roman" w:cs="Times New Roman"/>
          <w:b/>
          <w:bCs/>
          <w:color w:val="000000"/>
          <w:sz w:val="20"/>
          <w:szCs w:val="20"/>
          <w:u w:val="single"/>
        </w:rPr>
        <w:t>Bear</w:t>
      </w:r>
      <w:r w:rsidRPr="00C5310F">
        <w:rPr>
          <w:rFonts w:eastAsia="Times New Roman" w:cs="Times New Roman"/>
          <w:color w:val="000000"/>
          <w:sz w:val="20"/>
          <w:szCs w:val="20"/>
          <w:u w:val="single"/>
        </w:rPr>
        <w:t>”</w:t>
      </w:r>
    </w:p>
    <w:p w:rsidR="00FD6B29" w:rsidRDefault="00FD6B29" w:rsidP="00FD6B29">
      <w:pPr>
        <w:spacing w:after="0" w:line="240" w:lineRule="auto"/>
        <w:rPr>
          <w:rFonts w:eastAsia="Times New Roman" w:cs="Times New Roman"/>
          <w:color w:val="000000"/>
          <w:sz w:val="20"/>
          <w:szCs w:val="20"/>
          <w:u w:val="single"/>
        </w:rPr>
      </w:pPr>
    </w:p>
    <w:p w:rsidR="00FD6B29" w:rsidRDefault="00FD6B29">
      <w:pPr>
        <w:rPr>
          <w:rFonts w:eastAsia="Times New Roman" w:cs="Times New Roman"/>
          <w:color w:val="000000"/>
          <w:sz w:val="20"/>
          <w:szCs w:val="20"/>
        </w:rPr>
      </w:pPr>
      <w:r>
        <w:rPr>
          <w:rFonts w:eastAsia="Times New Roman" w:cs="Times New Roman"/>
          <w:color w:val="000000"/>
          <w:sz w:val="20"/>
          <w:szCs w:val="20"/>
        </w:rPr>
        <w:br w:type="page"/>
      </w: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lastRenderedPageBreak/>
        <w:t xml:space="preserve">1. </w:t>
      </w:r>
      <w:proofErr w:type="spellStart"/>
      <w:r w:rsidRPr="00C5310F">
        <w:rPr>
          <w:rFonts w:eastAsia="Times New Roman" w:cs="Times New Roman"/>
          <w:color w:val="000000"/>
          <w:sz w:val="20"/>
          <w:szCs w:val="20"/>
        </w:rPr>
        <w:t>Renovales</w:t>
      </w:r>
      <w:proofErr w:type="spellEnd"/>
      <w:r w:rsidRPr="00C5310F">
        <w:rPr>
          <w:rFonts w:eastAsia="Times New Roman" w:cs="Times New Roman"/>
          <w:color w:val="000000"/>
          <w:sz w:val="20"/>
          <w:szCs w:val="20"/>
        </w:rPr>
        <w:t xml:space="preserve"> is “the personification of human desire” in this man's </w:t>
      </w:r>
      <w:r w:rsidRPr="00C5310F">
        <w:rPr>
          <w:rFonts w:eastAsia="Times New Roman" w:cs="Times New Roman"/>
          <w:i/>
          <w:iCs/>
          <w:color w:val="000000"/>
          <w:sz w:val="20"/>
          <w:szCs w:val="20"/>
        </w:rPr>
        <w:t xml:space="preserve">La </w:t>
      </w:r>
      <w:proofErr w:type="spellStart"/>
      <w:r w:rsidRPr="00C5310F">
        <w:rPr>
          <w:rFonts w:eastAsia="Times New Roman" w:cs="Times New Roman"/>
          <w:i/>
          <w:iCs/>
          <w:color w:val="000000"/>
          <w:sz w:val="20"/>
          <w:szCs w:val="20"/>
        </w:rPr>
        <w:t>Maja</w:t>
      </w:r>
      <w:proofErr w:type="spellEnd"/>
      <w:r w:rsidRPr="00C5310F">
        <w:rPr>
          <w:rFonts w:eastAsia="Times New Roman" w:cs="Times New Roman"/>
          <w:i/>
          <w:iCs/>
          <w:color w:val="000000"/>
          <w:sz w:val="20"/>
          <w:szCs w:val="20"/>
        </w:rPr>
        <w:t xml:space="preserve"> </w:t>
      </w:r>
      <w:proofErr w:type="spellStart"/>
      <w:proofErr w:type="gramStart"/>
      <w:r w:rsidRPr="00C5310F">
        <w:rPr>
          <w:rFonts w:eastAsia="Times New Roman" w:cs="Times New Roman"/>
          <w:i/>
          <w:iCs/>
          <w:color w:val="000000"/>
          <w:sz w:val="20"/>
          <w:szCs w:val="20"/>
        </w:rPr>
        <w:t>Desnuda</w:t>
      </w:r>
      <w:proofErr w:type="spellEnd"/>
      <w:r w:rsidRPr="00C5310F">
        <w:rPr>
          <w:rFonts w:eastAsia="Times New Roman" w:cs="Times New Roman"/>
          <w:i/>
          <w:iCs/>
          <w:color w:val="000000"/>
          <w:sz w:val="20"/>
          <w:szCs w:val="20"/>
        </w:rPr>
        <w:t xml:space="preserve"> ,</w:t>
      </w:r>
      <w:proofErr w:type="gramEnd"/>
      <w:r w:rsidRPr="00C5310F">
        <w:rPr>
          <w:rFonts w:eastAsia="Times New Roman" w:cs="Times New Roman"/>
          <w:i/>
          <w:iCs/>
          <w:color w:val="000000"/>
          <w:sz w:val="20"/>
          <w:szCs w:val="20"/>
        </w:rPr>
        <w:t xml:space="preserve"> </w:t>
      </w:r>
      <w:r w:rsidRPr="00C5310F">
        <w:rPr>
          <w:rFonts w:eastAsia="Times New Roman" w:cs="Times New Roman"/>
          <w:color w:val="000000"/>
          <w:sz w:val="20"/>
          <w:szCs w:val="20"/>
        </w:rPr>
        <w:t xml:space="preserve">translated as </w:t>
      </w:r>
      <w:r w:rsidRPr="00C5310F">
        <w:rPr>
          <w:rFonts w:eastAsia="Times New Roman" w:cs="Times New Roman"/>
          <w:i/>
          <w:iCs/>
          <w:color w:val="000000"/>
          <w:sz w:val="20"/>
          <w:szCs w:val="20"/>
        </w:rPr>
        <w:t>Woman Triumphant</w:t>
      </w:r>
      <w:r w:rsidRPr="00C5310F">
        <w:rPr>
          <w:rFonts w:eastAsia="Times New Roman" w:cs="Times New Roman"/>
          <w:color w:val="000000"/>
          <w:sz w:val="20"/>
          <w:szCs w:val="20"/>
        </w:rPr>
        <w:t>.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Spanish realist who wrote a novel adapted into a film starring Rudolph Valentino, </w:t>
      </w:r>
      <w:r w:rsidRPr="00C5310F">
        <w:rPr>
          <w:rFonts w:eastAsia="Times New Roman" w:cs="Times New Roman"/>
          <w:i/>
          <w:iCs/>
          <w:color w:val="000000"/>
          <w:sz w:val="20"/>
          <w:szCs w:val="20"/>
        </w:rPr>
        <w:t>The Four Horsemen of the Apocalypse.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Vicente </w:t>
      </w:r>
      <w:proofErr w:type="spellStart"/>
      <w:r w:rsidRPr="00C5310F">
        <w:rPr>
          <w:rFonts w:eastAsia="Times New Roman" w:cs="Times New Roman"/>
          <w:b/>
          <w:bCs/>
          <w:color w:val="000000"/>
          <w:sz w:val="20"/>
          <w:szCs w:val="20"/>
          <w:u w:val="single"/>
        </w:rPr>
        <w:t>Blasco</w:t>
      </w:r>
      <w:proofErr w:type="spellEnd"/>
      <w:r w:rsidRPr="00C5310F">
        <w:rPr>
          <w:rFonts w:eastAsia="Times New Roman" w:cs="Times New Roman"/>
          <w:b/>
          <w:bCs/>
          <w:color w:val="000000"/>
          <w:sz w:val="20"/>
          <w:szCs w:val="20"/>
          <w:u w:val="single"/>
        </w:rPr>
        <w:t xml:space="preserve"> Ibanez</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Like other Spanish realists, </w:t>
      </w:r>
      <w:proofErr w:type="spellStart"/>
      <w:r w:rsidRPr="00C5310F">
        <w:rPr>
          <w:rFonts w:eastAsia="Times New Roman" w:cs="Times New Roman"/>
          <w:color w:val="000000"/>
          <w:sz w:val="20"/>
          <w:szCs w:val="20"/>
        </w:rPr>
        <w:t>Blasco</w:t>
      </w:r>
      <w:proofErr w:type="spellEnd"/>
      <w:r w:rsidRPr="00C5310F">
        <w:rPr>
          <w:rFonts w:eastAsia="Times New Roman" w:cs="Times New Roman"/>
          <w:color w:val="000000"/>
          <w:sz w:val="20"/>
          <w:szCs w:val="20"/>
        </w:rPr>
        <w:t xml:space="preserve"> Ibanez took inspiration from the Naturalism seen in this Frenchman’s novels, including </w:t>
      </w:r>
      <w:proofErr w:type="spellStart"/>
      <w:r w:rsidRPr="00C5310F">
        <w:rPr>
          <w:rFonts w:eastAsia="Times New Roman" w:cs="Times New Roman"/>
          <w:i/>
          <w:iCs/>
          <w:color w:val="000000"/>
          <w:sz w:val="20"/>
          <w:szCs w:val="20"/>
        </w:rPr>
        <w:t>L’Assomoir</w:t>
      </w:r>
      <w:proofErr w:type="spellEnd"/>
      <w:r w:rsidRPr="00C5310F">
        <w:rPr>
          <w:rFonts w:eastAsia="Times New Roman" w:cs="Times New Roman"/>
          <w:i/>
          <w:iCs/>
          <w:color w:val="000000"/>
          <w:sz w:val="20"/>
          <w:szCs w:val="20"/>
        </w:rPr>
        <w:t xml:space="preserve"> </w:t>
      </w:r>
      <w:r w:rsidRPr="00C5310F">
        <w:rPr>
          <w:rFonts w:eastAsia="Times New Roman" w:cs="Times New Roman"/>
          <w:color w:val="000000"/>
          <w:sz w:val="20"/>
          <w:szCs w:val="20"/>
        </w:rPr>
        <w:t xml:space="preserve">and </w:t>
      </w:r>
      <w:r w:rsidRPr="00C5310F">
        <w:rPr>
          <w:rFonts w:eastAsia="Times New Roman" w:cs="Times New Roman"/>
          <w:i/>
          <w:iCs/>
          <w:color w:val="000000"/>
          <w:sz w:val="20"/>
          <w:szCs w:val="20"/>
        </w:rPr>
        <w:t>The Masterpiece.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Emile </w:t>
      </w:r>
      <w:r w:rsidRPr="00C5310F">
        <w:rPr>
          <w:rFonts w:eastAsia="Times New Roman" w:cs="Times New Roman"/>
          <w:b/>
          <w:bCs/>
          <w:color w:val="000000"/>
          <w:sz w:val="20"/>
          <w:szCs w:val="20"/>
          <w:u w:val="single"/>
        </w:rPr>
        <w:t>Zola</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In this novel by Spanish realist Benito Perez </w:t>
      </w:r>
      <w:proofErr w:type="spellStart"/>
      <w:r w:rsidRPr="00C5310F">
        <w:rPr>
          <w:rFonts w:eastAsia="Times New Roman" w:cs="Times New Roman"/>
          <w:color w:val="000000"/>
          <w:sz w:val="20"/>
          <w:szCs w:val="20"/>
        </w:rPr>
        <w:t>Galdos</w:t>
      </w:r>
      <w:proofErr w:type="spellEnd"/>
      <w:r w:rsidRPr="00C5310F">
        <w:rPr>
          <w:rFonts w:eastAsia="Times New Roman" w:cs="Times New Roman"/>
          <w:color w:val="000000"/>
          <w:sz w:val="20"/>
          <w:szCs w:val="20"/>
        </w:rPr>
        <w:t xml:space="preserve">, a blind boy named Pablo falls in love with the title peasant girl, but marries his cousin </w:t>
      </w:r>
      <w:proofErr w:type="spellStart"/>
      <w:r w:rsidRPr="00C5310F">
        <w:rPr>
          <w:rFonts w:eastAsia="Times New Roman" w:cs="Times New Roman"/>
          <w:color w:val="000000"/>
          <w:sz w:val="20"/>
          <w:szCs w:val="20"/>
        </w:rPr>
        <w:t>Florentina</w:t>
      </w:r>
      <w:proofErr w:type="spellEnd"/>
      <w:r w:rsidRPr="00C5310F">
        <w:rPr>
          <w:rFonts w:eastAsia="Times New Roman" w:cs="Times New Roman"/>
          <w:color w:val="000000"/>
          <w:sz w:val="20"/>
          <w:szCs w:val="20"/>
        </w:rPr>
        <w:t xml:space="preserve"> instead after regaining his sight and seeing that she is ugly.</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i/>
          <w:iCs/>
          <w:color w:val="000000"/>
          <w:sz w:val="20"/>
          <w:szCs w:val="20"/>
          <w:u w:val="single"/>
        </w:rPr>
        <w:t>Marianela</w:t>
      </w:r>
      <w:proofErr w:type="spellEnd"/>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2. </w:t>
      </w:r>
      <w:r w:rsidRPr="00C5310F">
        <w:rPr>
          <w:rFonts w:eastAsia="Times New Roman" w:cs="Times New Roman"/>
          <w:color w:val="000000"/>
          <w:sz w:val="20"/>
          <w:szCs w:val="20"/>
        </w:rPr>
        <w:t xml:space="preserve">Immediately after this process occurs, epidermal cells secrete enzymes to break down the </w:t>
      </w:r>
      <w:proofErr w:type="spellStart"/>
      <w:r w:rsidRPr="00C5310F">
        <w:rPr>
          <w:rFonts w:eastAsia="Times New Roman" w:cs="Times New Roman"/>
          <w:color w:val="000000"/>
          <w:sz w:val="20"/>
          <w:szCs w:val="20"/>
        </w:rPr>
        <w:t>endocuticle</w:t>
      </w:r>
      <w:proofErr w:type="spellEnd"/>
      <w:r>
        <w:rPr>
          <w:rFonts w:eastAsia="Times New Roman" w:cs="Times New Roman"/>
          <w:color w:val="000000"/>
          <w:sz w:val="20"/>
          <w:szCs w:val="20"/>
        </w:rPr>
        <w:t>.</w:t>
      </w:r>
      <w:r w:rsidRPr="00C5310F">
        <w:rPr>
          <w:rFonts w:eastAsia="Times New Roman" w:cs="Times New Roman"/>
          <w:color w:val="000000"/>
          <w:sz w:val="20"/>
          <w:szCs w:val="20"/>
        </w:rPr>
        <w:t xml:space="preserve"> </w:t>
      </w:r>
      <w:r>
        <w:rPr>
          <w:rFonts w:eastAsia="Times New Roman" w:cs="Times New Roman"/>
          <w:color w:val="000000"/>
          <w:sz w:val="20"/>
          <w:szCs w:val="20"/>
        </w:rPr>
        <w:t>F</w:t>
      </w:r>
      <w:r w:rsidRPr="00C5310F">
        <w:rPr>
          <w:rFonts w:eastAsia="Times New Roman" w:cs="Times New Roman"/>
          <w:color w:val="000000"/>
          <w:sz w:val="20"/>
          <w:szCs w:val="20"/>
        </w:rPr>
        <w:t>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Name this process in which the epidermis and cuticle separate from each oth</w:t>
      </w:r>
      <w:r>
        <w:rPr>
          <w:rFonts w:eastAsia="Times New Roman" w:cs="Times New Roman"/>
          <w:color w:val="000000"/>
          <w:sz w:val="20"/>
          <w:szCs w:val="20"/>
        </w:rPr>
        <w:t>er. It is the first stage of mo</w:t>
      </w:r>
      <w:r w:rsidRPr="00C5310F">
        <w:rPr>
          <w:rFonts w:eastAsia="Times New Roman" w:cs="Times New Roman"/>
          <w:color w:val="000000"/>
          <w:sz w:val="20"/>
          <w:szCs w:val="20"/>
        </w:rPr>
        <w:t>lting.</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apolysis</w:t>
      </w:r>
      <w:proofErr w:type="spellEnd"/>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[10] Mo</w:t>
      </w:r>
      <w:r w:rsidRPr="00C5310F">
        <w:rPr>
          <w:rFonts w:eastAsia="Times New Roman" w:cs="Times New Roman"/>
          <w:color w:val="000000"/>
          <w:sz w:val="20"/>
          <w:szCs w:val="20"/>
        </w:rPr>
        <w:t xml:space="preserve">lting occurs due to rising levels of this insect hormone, leading to the creation of chromosome puffs in </w:t>
      </w:r>
      <w:proofErr w:type="spellStart"/>
      <w:r w:rsidRPr="00C5310F">
        <w:rPr>
          <w:rFonts w:eastAsia="Times New Roman" w:cs="Times New Roman"/>
          <w:color w:val="000000"/>
          <w:sz w:val="20"/>
          <w:szCs w:val="20"/>
        </w:rPr>
        <w:t>polytene</w:t>
      </w:r>
      <w:proofErr w:type="spellEnd"/>
      <w:r w:rsidRPr="00C5310F">
        <w:rPr>
          <w:rFonts w:eastAsia="Times New Roman" w:cs="Times New Roman"/>
          <w:color w:val="000000"/>
          <w:sz w:val="20"/>
          <w:szCs w:val="20"/>
        </w:rPr>
        <w:t xml:space="preserve"> chromosomes and activation of genes downstream.</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ANSWER: 20-hydroxy</w:t>
      </w:r>
      <w:r w:rsidRPr="00C5310F">
        <w:rPr>
          <w:rFonts w:eastAsia="Times New Roman" w:cs="Times New Roman"/>
          <w:b/>
          <w:bCs/>
          <w:color w:val="000000"/>
          <w:sz w:val="20"/>
          <w:szCs w:val="20"/>
          <w:u w:val="single"/>
        </w:rPr>
        <w:t>ecdysone</w:t>
      </w:r>
      <w:r w:rsidRPr="00C5310F">
        <w:rPr>
          <w:rFonts w:eastAsia="Times New Roman" w:cs="Times New Roman"/>
          <w:color w:val="000000"/>
          <w:sz w:val="20"/>
          <w:szCs w:val="20"/>
        </w:rPr>
        <w:t xml:space="preserve"> [or </w:t>
      </w:r>
      <w:r w:rsidRPr="00C5310F">
        <w:rPr>
          <w:rFonts w:eastAsia="Times New Roman" w:cs="Times New Roman"/>
          <w:b/>
          <w:bCs/>
          <w:color w:val="000000"/>
          <w:sz w:val="20"/>
          <w:szCs w:val="20"/>
          <w:u w:val="single"/>
        </w:rPr>
        <w:t>20-E</w:t>
      </w:r>
      <w:r w:rsidRPr="00C5310F">
        <w:rPr>
          <w:rFonts w:eastAsia="Times New Roman" w:cs="Times New Roman"/>
          <w:color w:val="000000"/>
          <w:sz w:val="20"/>
          <w:szCs w:val="20"/>
        </w:rPr>
        <w:t>, prompt on "</w:t>
      </w:r>
      <w:proofErr w:type="spellStart"/>
      <w:r w:rsidRPr="00C5310F">
        <w:rPr>
          <w:rFonts w:eastAsia="Times New Roman" w:cs="Times New Roman"/>
          <w:color w:val="000000"/>
          <w:sz w:val="20"/>
          <w:szCs w:val="20"/>
        </w:rPr>
        <w:t>ecd</w:t>
      </w:r>
      <w:proofErr w:type="spellEnd"/>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After </w:t>
      </w:r>
      <w:r>
        <w:rPr>
          <w:rFonts w:eastAsia="Times New Roman" w:cs="Times New Roman"/>
          <w:color w:val="000000"/>
          <w:sz w:val="20"/>
          <w:szCs w:val="20"/>
        </w:rPr>
        <w:t>an arthropod mo</w:t>
      </w:r>
      <w:r w:rsidRPr="00C5310F">
        <w:rPr>
          <w:rFonts w:eastAsia="Times New Roman" w:cs="Times New Roman"/>
          <w:color w:val="000000"/>
          <w:sz w:val="20"/>
          <w:szCs w:val="20"/>
        </w:rPr>
        <w:t xml:space="preserve">lts through successive stages called instars, it finally reaches this mature form in which </w:t>
      </w:r>
    </w:p>
    <w:p w:rsidR="00FD6B29" w:rsidRPr="00C5310F" w:rsidRDefault="00FD6B29" w:rsidP="00FD6B29">
      <w:pPr>
        <w:spacing w:after="0" w:line="240" w:lineRule="auto"/>
        <w:rPr>
          <w:rFonts w:eastAsia="Times New Roman" w:cs="Times New Roman"/>
          <w:szCs w:val="24"/>
        </w:rPr>
      </w:pPr>
      <w:proofErr w:type="gramStart"/>
      <w:r w:rsidRPr="00C5310F">
        <w:rPr>
          <w:rFonts w:eastAsia="Times New Roman" w:cs="Times New Roman"/>
          <w:color w:val="000000"/>
          <w:sz w:val="20"/>
          <w:szCs w:val="20"/>
        </w:rPr>
        <w:t>it</w:t>
      </w:r>
      <w:proofErr w:type="gramEnd"/>
      <w:r w:rsidRPr="00C5310F">
        <w:rPr>
          <w:rFonts w:eastAsia="Times New Roman" w:cs="Times New Roman"/>
          <w:color w:val="000000"/>
          <w:sz w:val="20"/>
          <w:szCs w:val="20"/>
        </w:rPr>
        <w:t xml:space="preserve"> is now able to reproduce</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imago</w:t>
      </w:r>
      <w:r w:rsidRPr="00C5310F">
        <w:rPr>
          <w:rFonts w:eastAsia="Times New Roman" w:cs="Times New Roman"/>
          <w:color w:val="000000"/>
          <w:sz w:val="20"/>
          <w:szCs w:val="20"/>
        </w:rPr>
        <w:t xml:space="preserve"> [or </w:t>
      </w:r>
      <w:proofErr w:type="spellStart"/>
      <w:r w:rsidRPr="00C5310F">
        <w:rPr>
          <w:rFonts w:eastAsia="Times New Roman" w:cs="Times New Roman"/>
          <w:b/>
          <w:bCs/>
          <w:color w:val="000000"/>
          <w:sz w:val="20"/>
          <w:szCs w:val="20"/>
          <w:u w:val="single"/>
        </w:rPr>
        <w:t>imaginal</w:t>
      </w:r>
      <w:proofErr w:type="spellEnd"/>
      <w:r w:rsidRPr="00C5310F">
        <w:rPr>
          <w:rFonts w:eastAsia="Times New Roman" w:cs="Times New Roman"/>
          <w:b/>
          <w:bCs/>
          <w:color w:val="000000"/>
          <w:sz w:val="20"/>
          <w:szCs w:val="20"/>
          <w:u w:val="single"/>
        </w:rPr>
        <w:t xml:space="preserve"> </w:t>
      </w:r>
      <w:r w:rsidRPr="00C5310F">
        <w:rPr>
          <w:rFonts w:eastAsia="Times New Roman" w:cs="Times New Roman"/>
          <w:color w:val="000000"/>
          <w:sz w:val="20"/>
          <w:szCs w:val="20"/>
        </w:rPr>
        <w:t xml:space="preserve">stage, or </w:t>
      </w:r>
      <w:r w:rsidRPr="00C5310F">
        <w:rPr>
          <w:rFonts w:eastAsia="Times New Roman" w:cs="Times New Roman"/>
          <w:b/>
          <w:bCs/>
          <w:color w:val="000000"/>
          <w:sz w:val="20"/>
          <w:szCs w:val="20"/>
          <w:u w:val="single"/>
        </w:rPr>
        <w:t>imagines</w:t>
      </w:r>
      <w:r w:rsidRPr="00C5310F">
        <w:rPr>
          <w:rFonts w:eastAsia="Times New Roman" w:cs="Times New Roman"/>
          <w:color w:val="000000"/>
          <w:sz w:val="20"/>
          <w:szCs w:val="20"/>
        </w:rPr>
        <w:t xml:space="preserve"> if they give the plural]</w:t>
      </w: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3. </w:t>
      </w:r>
      <w:r w:rsidRPr="00C5310F">
        <w:rPr>
          <w:rFonts w:eastAsia="Times New Roman" w:cs="Times New Roman"/>
          <w:color w:val="000000"/>
          <w:sz w:val="20"/>
          <w:szCs w:val="20"/>
        </w:rPr>
        <w:t>For 10 points each, answer some questions about the Anglo-Saxon period of English history.</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This southern-most kingdom of the </w:t>
      </w:r>
      <w:proofErr w:type="spellStart"/>
      <w:r w:rsidRPr="00C5310F">
        <w:rPr>
          <w:rFonts w:eastAsia="Times New Roman" w:cs="Times New Roman"/>
          <w:color w:val="000000"/>
          <w:sz w:val="20"/>
          <w:szCs w:val="20"/>
        </w:rPr>
        <w:t>Heptarchy</w:t>
      </w:r>
      <w:proofErr w:type="spellEnd"/>
      <w:r w:rsidRPr="00C5310F">
        <w:rPr>
          <w:rFonts w:eastAsia="Times New Roman" w:cs="Times New Roman"/>
          <w:color w:val="000000"/>
          <w:sz w:val="20"/>
          <w:szCs w:val="20"/>
        </w:rPr>
        <w:t xml:space="preserve"> was the only one to resist Viking invasion, which it did under the rule of Alfred the Great.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Wessex</w:t>
      </w:r>
      <w:proofErr w:type="spellEnd"/>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Alfred the Great defended England by organizing these fortified towns, which were placed such that any place in </w:t>
      </w:r>
      <w:proofErr w:type="spellStart"/>
      <w:r w:rsidRPr="00C5310F">
        <w:rPr>
          <w:rFonts w:eastAsia="Times New Roman" w:cs="Times New Roman"/>
          <w:color w:val="000000"/>
          <w:sz w:val="20"/>
          <w:szCs w:val="20"/>
        </w:rPr>
        <w:t>Wessex</w:t>
      </w:r>
      <w:proofErr w:type="spellEnd"/>
      <w:r w:rsidRPr="00C5310F">
        <w:rPr>
          <w:rFonts w:eastAsia="Times New Roman" w:cs="Times New Roman"/>
          <w:color w:val="000000"/>
          <w:sz w:val="20"/>
          <w:szCs w:val="20"/>
        </w:rPr>
        <w:t xml:space="preserve"> would be within twenty miles of one in the event of a Viking attack.</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burh</w:t>
      </w:r>
      <w:r w:rsidRPr="00C5310F">
        <w:rPr>
          <w:rFonts w:eastAsia="Times New Roman" w:cs="Times New Roman"/>
          <w:color w:val="000000"/>
          <w:sz w:val="20"/>
          <w:szCs w:val="20"/>
        </w:rPr>
        <w:t>s</w:t>
      </w:r>
      <w:proofErr w:type="spellEnd"/>
      <w:r w:rsidRPr="00C5310F">
        <w:rPr>
          <w:rFonts w:eastAsia="Times New Roman" w:cs="Times New Roman"/>
          <w:color w:val="000000"/>
          <w:sz w:val="20"/>
          <w:szCs w:val="20"/>
        </w:rPr>
        <w:t xml:space="preserve"> [or </w:t>
      </w:r>
      <w:r w:rsidRPr="00C5310F">
        <w:rPr>
          <w:rFonts w:eastAsia="Times New Roman" w:cs="Times New Roman"/>
          <w:b/>
          <w:bCs/>
          <w:color w:val="000000"/>
          <w:sz w:val="20"/>
          <w:szCs w:val="20"/>
          <w:u w:val="single"/>
        </w:rPr>
        <w:t>burgh</w:t>
      </w:r>
      <w:r w:rsidRPr="00C5310F">
        <w:rPr>
          <w:rFonts w:eastAsia="Times New Roman" w:cs="Times New Roman"/>
          <w:color w:val="000000"/>
          <w:sz w:val="20"/>
          <w:szCs w:val="20"/>
        </w:rPr>
        <w:t>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This monk and royal adviser feuded with a later king of </w:t>
      </w:r>
      <w:proofErr w:type="spellStart"/>
      <w:r w:rsidRPr="00C5310F">
        <w:rPr>
          <w:rFonts w:eastAsia="Times New Roman" w:cs="Times New Roman"/>
          <w:color w:val="000000"/>
          <w:sz w:val="20"/>
          <w:szCs w:val="20"/>
        </w:rPr>
        <w:t>Wessex</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Edwy</w:t>
      </w:r>
      <w:proofErr w:type="spellEnd"/>
      <w:r w:rsidRPr="00C5310F">
        <w:rPr>
          <w:rFonts w:eastAsia="Times New Roman" w:cs="Times New Roman"/>
          <w:color w:val="000000"/>
          <w:sz w:val="20"/>
          <w:szCs w:val="20"/>
        </w:rPr>
        <w:t>, whom he allegedly dragged from a three-way into a meeting with his nobles. He was a crucial adviser to King Edgar and brought Edward the Martyr to the throne.</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Saint </w:t>
      </w:r>
      <w:r w:rsidRPr="00C5310F">
        <w:rPr>
          <w:rFonts w:eastAsia="Times New Roman" w:cs="Times New Roman"/>
          <w:b/>
          <w:bCs/>
          <w:color w:val="000000"/>
          <w:sz w:val="20"/>
          <w:szCs w:val="20"/>
          <w:u w:val="single"/>
        </w:rPr>
        <w:t>Dunstan</w:t>
      </w: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4. </w:t>
      </w:r>
      <w:r w:rsidRPr="00C5310F">
        <w:rPr>
          <w:rFonts w:eastAsia="Times New Roman" w:cs="Times New Roman"/>
          <w:color w:val="000000"/>
          <w:sz w:val="20"/>
          <w:szCs w:val="20"/>
        </w:rPr>
        <w:t xml:space="preserve">Henry Kissinger reported that this was his favorite game, and other noted fans are John F. Kennedy and Walter Cronkite. For </w:t>
      </w:r>
      <w:r>
        <w:rPr>
          <w:rFonts w:eastAsia="Times New Roman" w:cs="Times New Roman"/>
          <w:color w:val="000000"/>
          <w:sz w:val="20"/>
          <w:szCs w:val="20"/>
        </w:rPr>
        <w:t>10</w:t>
      </w:r>
      <w:r w:rsidRPr="00C5310F">
        <w:rPr>
          <w:rFonts w:eastAsia="Times New Roman" w:cs="Times New Roman"/>
          <w:color w:val="000000"/>
          <w:sz w:val="20"/>
          <w:szCs w:val="20"/>
        </w:rPr>
        <w:t xml:space="preserve"> points each</w:t>
      </w:r>
      <w:r>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Name this extremely long, friendship-ending game board game simulating World War I which involves a phase of negotiating with other players, and then writing orders on a piece of paper.</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Diplomacy</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Among the many reasons that this country is so weak in Diplomacy is that Tunis is the only reliable supply center for it to get before the first build. Historically, it fought a 1911-1912 war with the Ottoman Empire for control over Libya.</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Italy</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Aside from Spain and St. Petersburg, this is the only region which has two coasts, which must be specified when writing orders to avoid ambiguity. </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Bulgaria</w:t>
      </w: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lastRenderedPageBreak/>
        <w:t xml:space="preserve">5. </w:t>
      </w:r>
      <w:r w:rsidRPr="00C5310F">
        <w:rPr>
          <w:rFonts w:eastAsia="Times New Roman" w:cs="Times New Roman"/>
          <w:color w:val="000000"/>
          <w:sz w:val="20"/>
          <w:szCs w:val="20"/>
        </w:rPr>
        <w:t>Answer these questions about aggressive speechmaking prior to the American Civil War,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This New York Senator and friend of </w:t>
      </w:r>
      <w:proofErr w:type="spellStart"/>
      <w:r w:rsidRPr="00C5310F">
        <w:rPr>
          <w:rFonts w:eastAsia="Times New Roman" w:cs="Times New Roman"/>
          <w:color w:val="000000"/>
          <w:sz w:val="20"/>
          <w:szCs w:val="20"/>
        </w:rPr>
        <w:t>Thurlow</w:t>
      </w:r>
      <w:proofErr w:type="spellEnd"/>
      <w:r w:rsidRPr="00C5310F">
        <w:rPr>
          <w:rFonts w:eastAsia="Times New Roman" w:cs="Times New Roman"/>
          <w:color w:val="000000"/>
          <w:sz w:val="20"/>
          <w:szCs w:val="20"/>
        </w:rPr>
        <w:t xml:space="preserve"> Weed frightened </w:t>
      </w:r>
      <w:proofErr w:type="spellStart"/>
      <w:r w:rsidRPr="00C5310F">
        <w:rPr>
          <w:rFonts w:eastAsia="Times New Roman" w:cs="Times New Roman"/>
          <w:color w:val="000000"/>
          <w:sz w:val="20"/>
          <w:szCs w:val="20"/>
        </w:rPr>
        <w:t>slaveowners</w:t>
      </w:r>
      <w:proofErr w:type="spellEnd"/>
      <w:r w:rsidRPr="00C5310F">
        <w:rPr>
          <w:rFonts w:eastAsia="Times New Roman" w:cs="Times New Roman"/>
          <w:color w:val="000000"/>
          <w:sz w:val="20"/>
          <w:szCs w:val="20"/>
        </w:rPr>
        <w:t xml:space="preserve"> by proclaiming there was a “higher law” than the Constitution. He was the leading Republican candidate going into the 1860 convention.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William </w:t>
      </w:r>
      <w:r w:rsidRPr="00C5310F">
        <w:rPr>
          <w:rFonts w:eastAsia="Times New Roman" w:cs="Times New Roman"/>
          <w:b/>
          <w:bCs/>
          <w:color w:val="000000"/>
          <w:sz w:val="20"/>
          <w:szCs w:val="20"/>
          <w:u w:val="single"/>
        </w:rPr>
        <w:t>Seward</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William Yancey and Robert Rhett led this group of extremist Southerners, who tried to convince Southern states to </w:t>
      </w:r>
      <w:proofErr w:type="gramStart"/>
      <w:r w:rsidRPr="00C5310F">
        <w:rPr>
          <w:rFonts w:eastAsia="Times New Roman" w:cs="Times New Roman"/>
          <w:color w:val="000000"/>
          <w:sz w:val="20"/>
          <w:szCs w:val="20"/>
        </w:rPr>
        <w:t>seceded</w:t>
      </w:r>
      <w:proofErr w:type="gramEnd"/>
      <w:r w:rsidRPr="00C5310F">
        <w:rPr>
          <w:rFonts w:eastAsia="Times New Roman" w:cs="Times New Roman"/>
          <w:color w:val="000000"/>
          <w:sz w:val="20"/>
          <w:szCs w:val="20"/>
        </w:rPr>
        <w:t xml:space="preserve"> from the Union by inflaming their fears of abolition.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the </w:t>
      </w:r>
      <w:r w:rsidRPr="00C5310F">
        <w:rPr>
          <w:rFonts w:eastAsia="Times New Roman" w:cs="Times New Roman"/>
          <w:b/>
          <w:bCs/>
          <w:color w:val="000000"/>
          <w:sz w:val="20"/>
          <w:szCs w:val="20"/>
          <w:u w:val="single"/>
        </w:rPr>
        <w:t>Fire-Eaters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William Seward again terrified Southerners by giving a speech generally known by this two-word phrase, which he used to describe the inevitable collision between free labor and slave labor.</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ANSWER: “</w:t>
      </w:r>
      <w:r w:rsidRPr="00C5310F">
        <w:rPr>
          <w:rFonts w:eastAsia="Times New Roman" w:cs="Times New Roman"/>
          <w:b/>
          <w:bCs/>
          <w:color w:val="000000"/>
          <w:sz w:val="20"/>
          <w:szCs w:val="20"/>
          <w:u w:val="single"/>
        </w:rPr>
        <w:t>irrepressible conflict</w:t>
      </w:r>
      <w:r w:rsidRPr="00C5310F">
        <w:rPr>
          <w:rFonts w:eastAsia="Times New Roman" w:cs="Times New Roman"/>
          <w:color w:val="000000"/>
          <w:sz w:val="20"/>
          <w:szCs w:val="20"/>
        </w:rPr>
        <w:t>” [do not accept other answers]</w:t>
      </w: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6. </w:t>
      </w:r>
      <w:r w:rsidRPr="00C5310F">
        <w:rPr>
          <w:rFonts w:eastAsia="Times New Roman" w:cs="Times New Roman"/>
          <w:color w:val="000000"/>
          <w:sz w:val="20"/>
          <w:szCs w:val="20"/>
        </w:rPr>
        <w:t>A terrified-looking shirtless man in this painting mysteriously wears a hat inscribed with the number 32.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Identify this Antoine-Jean </w:t>
      </w:r>
      <w:proofErr w:type="spellStart"/>
      <w:r w:rsidRPr="00C5310F">
        <w:rPr>
          <w:rFonts w:eastAsia="Times New Roman" w:cs="Times New Roman"/>
          <w:color w:val="000000"/>
          <w:sz w:val="20"/>
          <w:szCs w:val="20"/>
        </w:rPr>
        <w:t>Gros</w:t>
      </w:r>
      <w:proofErr w:type="spellEnd"/>
      <w:r w:rsidRPr="00C5310F">
        <w:rPr>
          <w:rFonts w:eastAsia="Times New Roman" w:cs="Times New Roman"/>
          <w:color w:val="000000"/>
          <w:sz w:val="20"/>
          <w:szCs w:val="20"/>
        </w:rPr>
        <w:t xml:space="preserve"> painting in which a First Consul places his finger on an infected soldier in the Middle East.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i/>
          <w:iCs/>
          <w:color w:val="000000"/>
          <w:sz w:val="20"/>
          <w:szCs w:val="20"/>
          <w:u w:val="single"/>
        </w:rPr>
        <w:t>Napoleon in the Plague House</w:t>
      </w:r>
      <w:r w:rsidRPr="00C5310F">
        <w:rPr>
          <w:rFonts w:eastAsia="Times New Roman" w:cs="Times New Roman"/>
          <w:color w:val="000000"/>
          <w:sz w:val="20"/>
          <w:szCs w:val="20"/>
        </w:rPr>
        <w:t xml:space="preserve"> </w:t>
      </w:r>
      <w:r w:rsidRPr="00C5310F">
        <w:rPr>
          <w:rFonts w:eastAsia="Times New Roman" w:cs="Times New Roman"/>
          <w:i/>
          <w:iCs/>
          <w:color w:val="000000"/>
          <w:sz w:val="20"/>
          <w:szCs w:val="20"/>
        </w:rPr>
        <w:t>at Jaffa</w:t>
      </w:r>
      <w:r w:rsidRPr="00C5310F">
        <w:rPr>
          <w:rFonts w:eastAsia="Times New Roman" w:cs="Times New Roman"/>
          <w:color w:val="000000"/>
          <w:sz w:val="20"/>
          <w:szCs w:val="20"/>
        </w:rPr>
        <w:t xml:space="preserve"> [or </w:t>
      </w:r>
      <w:r w:rsidRPr="00C5310F">
        <w:rPr>
          <w:rFonts w:eastAsia="Times New Roman" w:cs="Times New Roman"/>
          <w:b/>
          <w:bCs/>
          <w:i/>
          <w:iCs/>
          <w:color w:val="000000"/>
          <w:sz w:val="20"/>
          <w:szCs w:val="20"/>
          <w:u w:val="single"/>
        </w:rPr>
        <w:t>Bonaparte Visits the Plague Victims</w:t>
      </w:r>
      <w:r w:rsidRPr="00C5310F">
        <w:rPr>
          <w:rFonts w:eastAsia="Times New Roman" w:cs="Times New Roman"/>
          <w:i/>
          <w:iCs/>
          <w:color w:val="000000"/>
          <w:sz w:val="20"/>
          <w:szCs w:val="20"/>
        </w:rPr>
        <w:t xml:space="preserve"> at Jaffa</w:t>
      </w:r>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This artist, another French Romantic,</w:t>
      </w:r>
      <w:r>
        <w:rPr>
          <w:rFonts w:eastAsia="Times New Roman" w:cs="Times New Roman"/>
          <w:color w:val="000000"/>
          <w:sz w:val="20"/>
          <w:szCs w:val="20"/>
        </w:rPr>
        <w:t xml:space="preserve"> painted</w:t>
      </w:r>
      <w:r w:rsidRPr="00C5310F">
        <w:rPr>
          <w:rFonts w:eastAsia="Times New Roman" w:cs="Times New Roman"/>
          <w:color w:val="000000"/>
          <w:sz w:val="20"/>
          <w:szCs w:val="20"/>
        </w:rPr>
        <w:t xml:space="preserve"> </w:t>
      </w:r>
      <w:r w:rsidRPr="00C5310F">
        <w:rPr>
          <w:rFonts w:eastAsia="Times New Roman" w:cs="Times New Roman"/>
          <w:i/>
          <w:iCs/>
          <w:color w:val="000000"/>
          <w:sz w:val="20"/>
          <w:szCs w:val="20"/>
        </w:rPr>
        <w:t>Napoleon on His Imperial Throne</w:t>
      </w:r>
      <w:r>
        <w:rPr>
          <w:rFonts w:eastAsia="Times New Roman" w:cs="Times New Roman"/>
          <w:color w:val="000000"/>
          <w:sz w:val="20"/>
          <w:szCs w:val="20"/>
        </w:rPr>
        <w:t xml:space="preserve">, as well as </w:t>
      </w:r>
      <w:r w:rsidRPr="00C5310F">
        <w:rPr>
          <w:rFonts w:eastAsia="Times New Roman" w:cs="Times New Roman"/>
          <w:i/>
          <w:iCs/>
          <w:color w:val="000000"/>
          <w:sz w:val="20"/>
          <w:szCs w:val="20"/>
        </w:rPr>
        <w:t>The Apotheosis of Homer</w:t>
      </w:r>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ANSWER: Jean-</w:t>
      </w:r>
      <w:proofErr w:type="spellStart"/>
      <w:r w:rsidRPr="00C5310F">
        <w:rPr>
          <w:rFonts w:eastAsia="Times New Roman" w:cs="Times New Roman"/>
          <w:color w:val="000000"/>
          <w:sz w:val="20"/>
          <w:szCs w:val="20"/>
        </w:rPr>
        <w:t>Auguste</w:t>
      </w:r>
      <w:proofErr w:type="spellEnd"/>
      <w:r w:rsidRPr="00C5310F">
        <w:rPr>
          <w:rFonts w:eastAsia="Times New Roman" w:cs="Times New Roman"/>
          <w:color w:val="000000"/>
          <w:sz w:val="20"/>
          <w:szCs w:val="20"/>
        </w:rPr>
        <w:t xml:space="preserve">-Dominique </w:t>
      </w:r>
      <w:r w:rsidRPr="00C5310F">
        <w:rPr>
          <w:rFonts w:eastAsia="Times New Roman" w:cs="Times New Roman"/>
          <w:b/>
          <w:bCs/>
          <w:color w:val="000000"/>
          <w:sz w:val="20"/>
          <w:szCs w:val="20"/>
          <w:u w:val="single"/>
        </w:rPr>
        <w:t>Ingres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w:t>
      </w:r>
      <w:proofErr w:type="spellStart"/>
      <w:r w:rsidRPr="00C5310F">
        <w:rPr>
          <w:rFonts w:eastAsia="Times New Roman" w:cs="Times New Roman"/>
          <w:color w:val="000000"/>
          <w:sz w:val="20"/>
          <w:szCs w:val="20"/>
        </w:rPr>
        <w:t>Gros</w:t>
      </w:r>
      <w:proofErr w:type="spellEnd"/>
      <w:r w:rsidRPr="00C5310F">
        <w:rPr>
          <w:rFonts w:eastAsia="Times New Roman" w:cs="Times New Roman"/>
          <w:color w:val="000000"/>
          <w:sz w:val="20"/>
          <w:szCs w:val="20"/>
        </w:rPr>
        <w:t xml:space="preserve"> also created a ghostly white depiction of this woman clutching her head as she stands on a rocky outcropping. In a Jacques-Louis David painting, Cupid kneels in front of this woman, holding a musical instrument, as her head is cradled by a spear-wielding young man.</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Sappho</w:t>
      </w: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7. </w:t>
      </w:r>
      <w:r w:rsidRPr="00C5310F">
        <w:rPr>
          <w:rFonts w:eastAsia="Times New Roman" w:cs="Times New Roman"/>
          <w:color w:val="000000"/>
          <w:sz w:val="20"/>
          <w:szCs w:val="20"/>
        </w:rPr>
        <w:t xml:space="preserve">While </w:t>
      </w:r>
      <w:proofErr w:type="spellStart"/>
      <w:r w:rsidRPr="00C5310F">
        <w:rPr>
          <w:rFonts w:eastAsia="Times New Roman" w:cs="Times New Roman"/>
          <w:color w:val="000000"/>
          <w:sz w:val="20"/>
          <w:szCs w:val="20"/>
        </w:rPr>
        <w:t>Lleu</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Llaw</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Gyffes</w:t>
      </w:r>
      <w:proofErr w:type="spellEnd"/>
      <w:r w:rsidRPr="00C5310F">
        <w:rPr>
          <w:rFonts w:eastAsia="Times New Roman" w:cs="Times New Roman"/>
          <w:color w:val="000000"/>
          <w:sz w:val="20"/>
          <w:szCs w:val="20"/>
        </w:rPr>
        <w:t xml:space="preserve"> was standing on these two objects, his wife </w:t>
      </w:r>
      <w:proofErr w:type="spellStart"/>
      <w:r w:rsidRPr="00C5310F">
        <w:rPr>
          <w:rFonts w:eastAsia="Times New Roman" w:cs="Times New Roman"/>
          <w:color w:val="000000"/>
          <w:sz w:val="20"/>
          <w:szCs w:val="20"/>
        </w:rPr>
        <w:t>Blodeuedd’s</w:t>
      </w:r>
      <w:proofErr w:type="spellEnd"/>
      <w:r w:rsidRPr="00C5310F">
        <w:rPr>
          <w:rFonts w:eastAsia="Times New Roman" w:cs="Times New Roman"/>
          <w:color w:val="000000"/>
          <w:sz w:val="20"/>
          <w:szCs w:val="20"/>
        </w:rPr>
        <w:t xml:space="preserve"> lover </w:t>
      </w:r>
      <w:proofErr w:type="spellStart"/>
      <w:r w:rsidRPr="00C5310F">
        <w:rPr>
          <w:rFonts w:eastAsia="Times New Roman" w:cs="Times New Roman"/>
          <w:color w:val="000000"/>
          <w:sz w:val="20"/>
          <w:szCs w:val="20"/>
        </w:rPr>
        <w:t>Gronw</w:t>
      </w:r>
      <w:proofErr w:type="spellEnd"/>
      <w:r w:rsidRPr="00C5310F">
        <w:rPr>
          <w:rFonts w:eastAsia="Times New Roman" w:cs="Times New Roman"/>
          <w:color w:val="000000"/>
          <w:sz w:val="20"/>
          <w:szCs w:val="20"/>
        </w:rPr>
        <w:t xml:space="preserve"> hurled a spear at him and nearly killed him.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Name these two objects</w:t>
      </w:r>
      <w:r>
        <w:rPr>
          <w:rFonts w:eastAsia="Times New Roman" w:cs="Times New Roman"/>
          <w:color w:val="000000"/>
          <w:sz w:val="20"/>
          <w:szCs w:val="20"/>
        </w:rPr>
        <w:t xml:space="preserve"> on which</w:t>
      </w:r>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L</w:t>
      </w:r>
      <w:r>
        <w:rPr>
          <w:rFonts w:eastAsia="Times New Roman" w:cs="Times New Roman"/>
          <w:color w:val="000000"/>
          <w:sz w:val="20"/>
          <w:szCs w:val="20"/>
        </w:rPr>
        <w:t>leu</w:t>
      </w:r>
      <w:proofErr w:type="spellEnd"/>
      <w:r>
        <w:rPr>
          <w:rFonts w:eastAsia="Times New Roman" w:cs="Times New Roman"/>
          <w:color w:val="000000"/>
          <w:sz w:val="20"/>
          <w:szCs w:val="20"/>
        </w:rPr>
        <w:t xml:space="preserve"> had to have his two feet</w:t>
      </w:r>
      <w:r w:rsidRPr="00C5310F">
        <w:rPr>
          <w:rFonts w:eastAsia="Times New Roman" w:cs="Times New Roman"/>
          <w:color w:val="000000"/>
          <w:sz w:val="20"/>
          <w:szCs w:val="20"/>
        </w:rPr>
        <w:t xml:space="preserve"> while wrapped in a net at dusk, in order to be killed by a spear forged during </w:t>
      </w:r>
      <w:r>
        <w:rPr>
          <w:rFonts w:eastAsia="Times New Roman" w:cs="Times New Roman"/>
          <w:color w:val="000000"/>
          <w:sz w:val="20"/>
          <w:szCs w:val="20"/>
        </w:rPr>
        <w:t>M</w:t>
      </w:r>
      <w:r w:rsidRPr="00C5310F">
        <w:rPr>
          <w:rFonts w:eastAsia="Times New Roman" w:cs="Times New Roman"/>
          <w:color w:val="000000"/>
          <w:sz w:val="20"/>
          <w:szCs w:val="20"/>
        </w:rPr>
        <w:t>ass.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a </w:t>
      </w:r>
      <w:r w:rsidRPr="00C5310F">
        <w:rPr>
          <w:rFonts w:eastAsia="Times New Roman" w:cs="Times New Roman"/>
          <w:b/>
          <w:bCs/>
          <w:color w:val="000000"/>
          <w:sz w:val="20"/>
          <w:szCs w:val="20"/>
          <w:u w:val="single"/>
        </w:rPr>
        <w:t>goat</w:t>
      </w:r>
      <w:r w:rsidRPr="00C5310F">
        <w:rPr>
          <w:rFonts w:eastAsia="Times New Roman" w:cs="Times New Roman"/>
          <w:color w:val="000000"/>
          <w:sz w:val="20"/>
          <w:szCs w:val="20"/>
        </w:rPr>
        <w:t xml:space="preserve"> and a </w:t>
      </w:r>
      <w:r w:rsidRPr="00C5310F">
        <w:rPr>
          <w:rFonts w:eastAsia="Times New Roman" w:cs="Times New Roman"/>
          <w:b/>
          <w:bCs/>
          <w:color w:val="000000"/>
          <w:sz w:val="20"/>
          <w:szCs w:val="20"/>
          <w:u w:val="single"/>
        </w:rPr>
        <w:t>cauldron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w:t>
      </w:r>
      <w:proofErr w:type="spellStart"/>
      <w:r w:rsidRPr="00C5310F">
        <w:rPr>
          <w:rFonts w:eastAsia="Times New Roman" w:cs="Times New Roman"/>
          <w:color w:val="000000"/>
          <w:sz w:val="20"/>
          <w:szCs w:val="20"/>
        </w:rPr>
        <w:t>Lleu</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Llaw</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Gyffes</w:t>
      </w:r>
      <w:proofErr w:type="spellEnd"/>
      <w:r w:rsidRPr="00C5310F">
        <w:rPr>
          <w:rFonts w:eastAsia="Times New Roman" w:cs="Times New Roman"/>
          <w:color w:val="000000"/>
          <w:sz w:val="20"/>
          <w:szCs w:val="20"/>
        </w:rPr>
        <w:t xml:space="preserve"> may have been the son, by incest, of </w:t>
      </w:r>
      <w:proofErr w:type="spellStart"/>
      <w:r w:rsidRPr="00C5310F">
        <w:rPr>
          <w:rFonts w:eastAsia="Times New Roman" w:cs="Times New Roman"/>
          <w:color w:val="000000"/>
          <w:sz w:val="20"/>
          <w:szCs w:val="20"/>
        </w:rPr>
        <w:t>Arianrhod</w:t>
      </w:r>
      <w:proofErr w:type="spellEnd"/>
      <w:r w:rsidRPr="00C5310F">
        <w:rPr>
          <w:rFonts w:eastAsia="Times New Roman" w:cs="Times New Roman"/>
          <w:color w:val="000000"/>
          <w:sz w:val="20"/>
          <w:szCs w:val="20"/>
        </w:rPr>
        <w:t xml:space="preserve"> and this Welsh trickster. Math repeatedly turns him and his brother </w:t>
      </w:r>
      <w:proofErr w:type="spellStart"/>
      <w:r w:rsidRPr="00C5310F">
        <w:rPr>
          <w:rFonts w:eastAsia="Times New Roman" w:cs="Times New Roman"/>
          <w:color w:val="000000"/>
          <w:sz w:val="20"/>
          <w:szCs w:val="20"/>
        </w:rPr>
        <w:t>Gilfaethwy</w:t>
      </w:r>
      <w:proofErr w:type="spellEnd"/>
      <w:r w:rsidRPr="00C5310F">
        <w:rPr>
          <w:rFonts w:eastAsia="Times New Roman" w:cs="Times New Roman"/>
          <w:color w:val="000000"/>
          <w:sz w:val="20"/>
          <w:szCs w:val="20"/>
        </w:rPr>
        <w:t xml:space="preserve"> into animals of complementary genders so that they have sex.</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Gwydion</w:t>
      </w:r>
      <w:proofErr w:type="spellEnd"/>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w:t>
      </w:r>
      <w:proofErr w:type="spellStart"/>
      <w:r w:rsidRPr="00C5310F">
        <w:rPr>
          <w:rFonts w:eastAsia="Times New Roman" w:cs="Times New Roman"/>
          <w:color w:val="000000"/>
          <w:sz w:val="20"/>
          <w:szCs w:val="20"/>
        </w:rPr>
        <w:t>Lleu</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Llaw</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Gyffes</w:t>
      </w:r>
      <w:proofErr w:type="spellEnd"/>
      <w:r w:rsidRPr="00C5310F">
        <w:rPr>
          <w:rFonts w:eastAsia="Times New Roman" w:cs="Times New Roman"/>
          <w:color w:val="000000"/>
          <w:sz w:val="20"/>
          <w:szCs w:val="20"/>
        </w:rPr>
        <w:t xml:space="preserve"> escaped death by transforming into one of these animals. Zeus took the form of one of these animals to abduct Ganymede.</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an </w:t>
      </w:r>
      <w:r w:rsidRPr="00C5310F">
        <w:rPr>
          <w:rFonts w:eastAsia="Times New Roman" w:cs="Times New Roman"/>
          <w:b/>
          <w:bCs/>
          <w:color w:val="000000"/>
          <w:sz w:val="20"/>
          <w:szCs w:val="20"/>
          <w:u w:val="single"/>
        </w:rPr>
        <w:t>eagle</w:t>
      </w:r>
      <w:r w:rsidRPr="00C5310F">
        <w:rPr>
          <w:rFonts w:eastAsia="Times New Roman" w:cs="Times New Roman"/>
          <w:color w:val="000000"/>
          <w:sz w:val="20"/>
          <w:szCs w:val="20"/>
        </w:rPr>
        <w:t xml:space="preserve"> [prompt on a </w:t>
      </w:r>
      <w:r w:rsidRPr="00C5310F">
        <w:rPr>
          <w:rFonts w:eastAsia="Times New Roman" w:cs="Times New Roman"/>
          <w:b/>
          <w:bCs/>
          <w:color w:val="000000"/>
          <w:sz w:val="20"/>
          <w:szCs w:val="20"/>
          <w:u w:val="single"/>
        </w:rPr>
        <w:t>bird</w:t>
      </w:r>
      <w:r w:rsidRPr="00C5310F">
        <w:rPr>
          <w:rFonts w:eastAsia="Times New Roman" w:cs="Times New Roman"/>
          <w:color w:val="000000"/>
          <w:sz w:val="20"/>
          <w:szCs w:val="20"/>
        </w:rPr>
        <w:t>]</w:t>
      </w: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8. </w:t>
      </w:r>
      <w:r w:rsidRPr="00C5310F">
        <w:rPr>
          <w:rFonts w:eastAsia="Times New Roman" w:cs="Times New Roman"/>
          <w:color w:val="000000"/>
          <w:sz w:val="20"/>
          <w:szCs w:val="20"/>
        </w:rPr>
        <w:t xml:space="preserve">This equation describes the time evolution of a </w:t>
      </w:r>
      <w:proofErr w:type="spellStart"/>
      <w:r w:rsidRPr="00C5310F">
        <w:rPr>
          <w:rFonts w:eastAsia="Times New Roman" w:cs="Times New Roman"/>
          <w:color w:val="000000"/>
          <w:sz w:val="20"/>
          <w:szCs w:val="20"/>
        </w:rPr>
        <w:t>Markoff</w:t>
      </w:r>
      <w:proofErr w:type="spellEnd"/>
      <w:r w:rsidRPr="00C5310F">
        <w:rPr>
          <w:rFonts w:eastAsia="Times New Roman" w:cs="Times New Roman"/>
          <w:color w:val="000000"/>
          <w:sz w:val="20"/>
          <w:szCs w:val="20"/>
        </w:rPr>
        <w:t xml:space="preserve"> random process for the fluctuations of macroscopic degrees of freedom such as the Brownian motion of a heavy particle.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differential equation that can be derived from the </w:t>
      </w:r>
      <w:proofErr w:type="spellStart"/>
      <w:r w:rsidRPr="00C5310F">
        <w:rPr>
          <w:rFonts w:eastAsia="Times New Roman" w:cs="Times New Roman"/>
          <w:color w:val="000000"/>
          <w:sz w:val="20"/>
          <w:szCs w:val="20"/>
        </w:rPr>
        <w:t>Smoluchowski</w:t>
      </w:r>
      <w:proofErr w:type="spellEnd"/>
      <w:r w:rsidRPr="00C5310F">
        <w:rPr>
          <w:rFonts w:eastAsia="Times New Roman" w:cs="Times New Roman"/>
          <w:color w:val="000000"/>
          <w:sz w:val="20"/>
          <w:szCs w:val="20"/>
        </w:rPr>
        <w:t xml:space="preserve"> equation by assuming that the probability of finding the particle in a given state will only vary by a small amount after a small discrete time step and Taylor expanding.</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Fokker-Planck</w:t>
      </w:r>
      <w:r w:rsidRPr="00C5310F">
        <w:rPr>
          <w:rFonts w:eastAsia="Times New Roman" w:cs="Times New Roman"/>
          <w:color w:val="000000"/>
          <w:sz w:val="20"/>
          <w:szCs w:val="20"/>
        </w:rPr>
        <w:t xml:space="preserve"> equation [accept </w:t>
      </w:r>
      <w:r w:rsidRPr="00C5310F">
        <w:rPr>
          <w:rFonts w:eastAsia="Times New Roman" w:cs="Times New Roman"/>
          <w:b/>
          <w:bCs/>
          <w:color w:val="000000"/>
          <w:sz w:val="20"/>
          <w:szCs w:val="20"/>
          <w:u w:val="single"/>
        </w:rPr>
        <w:t>Kolmogorov Forward</w:t>
      </w:r>
      <w:r w:rsidRPr="00C5310F">
        <w:rPr>
          <w:rFonts w:eastAsia="Times New Roman" w:cs="Times New Roman"/>
          <w:color w:val="000000"/>
          <w:sz w:val="20"/>
          <w:szCs w:val="20"/>
        </w:rPr>
        <w:t xml:space="preserve"> equation]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The Fokker-Planck equation is differential equation of this type, which basically means random. More formally, this type of process is defined as a collection of random variables indexed by time.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stochastic</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The calculus of stochastic processes is dominated by this man’s integral in which the integrand is random and</w:t>
      </w:r>
      <w:r w:rsidRPr="00C5310F">
        <w:rPr>
          <w:rFonts w:eastAsia="Times New Roman" w:cs="Times New Roman"/>
          <w:color w:val="000000"/>
          <w:sz w:val="20"/>
          <w:szCs w:val="20"/>
        </w:rPr>
        <w:br/>
      </w:r>
      <w:proofErr w:type="spellStart"/>
      <w:r w:rsidRPr="00C5310F">
        <w:rPr>
          <w:rFonts w:eastAsia="Times New Roman" w:cs="Times New Roman"/>
          <w:color w:val="000000"/>
          <w:sz w:val="20"/>
          <w:szCs w:val="20"/>
        </w:rPr>
        <w:t>nonanticipating</w:t>
      </w:r>
      <w:proofErr w:type="spellEnd"/>
      <w:r w:rsidRPr="00C5310F">
        <w:rPr>
          <w:rFonts w:eastAsia="Times New Roman" w:cs="Times New Roman"/>
          <w:color w:val="000000"/>
          <w:sz w:val="20"/>
          <w:szCs w:val="20"/>
        </w:rPr>
        <w:t xml:space="preserve">. That integral is more popular than the </w:t>
      </w:r>
      <w:proofErr w:type="spellStart"/>
      <w:r w:rsidRPr="00C5310F">
        <w:rPr>
          <w:rFonts w:eastAsia="Times New Roman" w:cs="Times New Roman"/>
          <w:color w:val="000000"/>
          <w:sz w:val="20"/>
          <w:szCs w:val="20"/>
        </w:rPr>
        <w:t>Strantonovich</w:t>
      </w:r>
      <w:proofErr w:type="spellEnd"/>
      <w:r w:rsidRPr="00C5310F">
        <w:rPr>
          <w:rFonts w:eastAsia="Times New Roman" w:cs="Times New Roman"/>
          <w:color w:val="000000"/>
          <w:sz w:val="20"/>
          <w:szCs w:val="20"/>
        </w:rPr>
        <w:t xml:space="preserve"> integral and is evaluated with this man’s namesake lemma, which gives a formula for differentials.</w:t>
      </w:r>
    </w:p>
    <w:p w:rsidR="00FD6B29" w:rsidRDefault="00FD6B29" w:rsidP="00FD6B29">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Kiyoshi </w:t>
      </w:r>
      <w:r w:rsidRPr="00C5310F">
        <w:rPr>
          <w:rFonts w:eastAsia="Times New Roman" w:cs="Times New Roman"/>
          <w:b/>
          <w:bCs/>
          <w:color w:val="000000"/>
          <w:sz w:val="20"/>
          <w:szCs w:val="20"/>
          <w:u w:val="single"/>
        </w:rPr>
        <w:t>Ito</w:t>
      </w: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Default="00FD6B29" w:rsidP="00FD6B29">
      <w:pPr>
        <w:spacing w:after="0" w:line="240" w:lineRule="auto"/>
        <w:rPr>
          <w:rFonts w:eastAsia="Times New Roman" w:cs="Times New Roman"/>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lastRenderedPageBreak/>
        <w:t xml:space="preserve">9. </w:t>
      </w:r>
      <w:r w:rsidRPr="00C5310F">
        <w:rPr>
          <w:rFonts w:eastAsia="Times New Roman" w:cs="Times New Roman"/>
          <w:color w:val="000000"/>
          <w:sz w:val="20"/>
          <w:szCs w:val="20"/>
        </w:rPr>
        <w:t xml:space="preserve">A love affair with a woman named Denise inspired this artist to make a domicile-like sculpture made of thin sticks, </w:t>
      </w:r>
      <w:r w:rsidRPr="00C5310F">
        <w:rPr>
          <w:rFonts w:eastAsia="Times New Roman" w:cs="Times New Roman"/>
          <w:i/>
          <w:iCs/>
          <w:color w:val="000000"/>
          <w:sz w:val="20"/>
          <w:szCs w:val="20"/>
        </w:rPr>
        <w:t xml:space="preserve">The Palace at 4 AM. </w:t>
      </w:r>
      <w:r w:rsidRPr="00C5310F">
        <w:rPr>
          <w:rFonts w:eastAsia="Times New Roman" w:cs="Times New Roman"/>
          <w:color w:val="000000"/>
          <w:sz w:val="20"/>
          <w:szCs w:val="20"/>
        </w:rPr>
        <w:t>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Identify this sculptor who often used his brother Diego as a model. His other sculptures include the simply-titled </w:t>
      </w:r>
      <w:r w:rsidRPr="00C5310F">
        <w:rPr>
          <w:rFonts w:eastAsia="Times New Roman" w:cs="Times New Roman"/>
          <w:i/>
          <w:iCs/>
          <w:color w:val="000000"/>
          <w:sz w:val="20"/>
          <w:szCs w:val="20"/>
        </w:rPr>
        <w:t xml:space="preserve">City Square </w:t>
      </w:r>
      <w:r w:rsidRPr="00C5310F">
        <w:rPr>
          <w:rFonts w:eastAsia="Times New Roman" w:cs="Times New Roman"/>
          <w:color w:val="000000"/>
          <w:sz w:val="20"/>
          <w:szCs w:val="20"/>
        </w:rPr>
        <w:t xml:space="preserve">and </w:t>
      </w:r>
      <w:r w:rsidRPr="00C5310F">
        <w:rPr>
          <w:rFonts w:eastAsia="Times New Roman" w:cs="Times New Roman"/>
          <w:i/>
          <w:iCs/>
          <w:color w:val="000000"/>
          <w:sz w:val="20"/>
          <w:szCs w:val="20"/>
        </w:rPr>
        <w:t>Dog</w:t>
      </w:r>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Alberto </w:t>
      </w:r>
      <w:r w:rsidRPr="00C5310F">
        <w:rPr>
          <w:rFonts w:eastAsia="Times New Roman" w:cs="Times New Roman"/>
          <w:b/>
          <w:bCs/>
          <w:color w:val="000000"/>
          <w:sz w:val="20"/>
          <w:szCs w:val="20"/>
          <w:u w:val="single"/>
        </w:rPr>
        <w:t>Giacometti</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Giacometti’s most famous series, this set of sculptures depicts an extremely thin individual in the act of locomotion.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i/>
          <w:iCs/>
          <w:color w:val="000000"/>
          <w:sz w:val="20"/>
          <w:szCs w:val="20"/>
          <w:u w:val="single"/>
        </w:rPr>
        <w:t>Walking Man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The head of this other Giacometti sculpture was modeled after a metal mask found at a flea market he visited with Andre Breton. It depicts a nude, seated woman holding her arms up in front of her chest.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i/>
          <w:iCs/>
          <w:color w:val="000000"/>
          <w:sz w:val="20"/>
          <w:szCs w:val="20"/>
          <w:u w:val="single"/>
        </w:rPr>
        <w:t>Hands Holding the Void</w:t>
      </w:r>
      <w:r w:rsidRPr="00C5310F">
        <w:rPr>
          <w:rFonts w:eastAsia="Times New Roman" w:cs="Times New Roman"/>
          <w:b/>
          <w:bCs/>
          <w:color w:val="000000"/>
          <w:sz w:val="20"/>
          <w:szCs w:val="20"/>
          <w:u w:val="single"/>
        </w:rPr>
        <w:t xml:space="preserve"> </w:t>
      </w:r>
      <w:r w:rsidRPr="00C5310F">
        <w:rPr>
          <w:rFonts w:eastAsia="Times New Roman" w:cs="Times New Roman"/>
          <w:i/>
          <w:iCs/>
          <w:color w:val="000000"/>
          <w:sz w:val="20"/>
          <w:szCs w:val="20"/>
        </w:rPr>
        <w:t>(Invisible Object)</w:t>
      </w:r>
      <w:r w:rsidRPr="00C5310F">
        <w:rPr>
          <w:rFonts w:eastAsia="Times New Roman" w:cs="Times New Roman"/>
          <w:color w:val="000000"/>
          <w:sz w:val="20"/>
          <w:szCs w:val="20"/>
        </w:rPr>
        <w:t xml:space="preserve"> [or </w:t>
      </w:r>
      <w:r w:rsidRPr="00C5310F">
        <w:rPr>
          <w:rFonts w:eastAsia="Times New Roman" w:cs="Times New Roman"/>
          <w:i/>
          <w:iCs/>
          <w:color w:val="000000"/>
          <w:sz w:val="20"/>
          <w:szCs w:val="20"/>
        </w:rPr>
        <w:t xml:space="preserve">Hands Holding the Void: </w:t>
      </w:r>
      <w:r w:rsidRPr="00C5310F">
        <w:rPr>
          <w:rFonts w:eastAsia="Times New Roman" w:cs="Times New Roman"/>
          <w:b/>
          <w:bCs/>
          <w:i/>
          <w:iCs/>
          <w:color w:val="000000"/>
          <w:sz w:val="20"/>
          <w:szCs w:val="20"/>
          <w:u w:val="single"/>
        </w:rPr>
        <w:t>Invisible Object</w:t>
      </w:r>
      <w:r w:rsidRPr="00C5310F">
        <w:rPr>
          <w:rFonts w:eastAsia="Times New Roman" w:cs="Times New Roman"/>
          <w:color w:val="000000"/>
          <w:sz w:val="20"/>
          <w:szCs w:val="20"/>
        </w:rPr>
        <w:t>]</w:t>
      </w:r>
    </w:p>
    <w:p w:rsidR="00FD6B29" w:rsidRDefault="00FD6B29" w:rsidP="00FD6B29">
      <w:pPr>
        <w:spacing w:after="0" w:line="240" w:lineRule="auto"/>
        <w:rPr>
          <w:rFonts w:eastAsia="Times New Roman" w:cs="Times New Roman"/>
          <w:color w:val="000000"/>
          <w:sz w:val="20"/>
          <w:szCs w:val="20"/>
        </w:rPr>
      </w:pPr>
    </w:p>
    <w:p w:rsidR="00C5310F"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10. </w:t>
      </w:r>
      <w:r w:rsidR="00C5310F" w:rsidRPr="00C5310F">
        <w:rPr>
          <w:rFonts w:eastAsia="Times New Roman" w:cs="Times New Roman"/>
          <w:color w:val="000000"/>
          <w:sz w:val="20"/>
          <w:szCs w:val="20"/>
        </w:rPr>
        <w:t xml:space="preserve">This character begins studying Latin and Greek to help her husband with his </w:t>
      </w:r>
      <w:r w:rsidR="00C5310F" w:rsidRPr="00C5310F">
        <w:rPr>
          <w:rFonts w:eastAsia="Times New Roman" w:cs="Times New Roman"/>
          <w:i/>
          <w:iCs/>
          <w:color w:val="000000"/>
          <w:sz w:val="20"/>
          <w:szCs w:val="20"/>
        </w:rPr>
        <w:t>Key to All Mythologies.</w:t>
      </w:r>
      <w:r w:rsidR="00C5310F" w:rsidRPr="00C5310F">
        <w:rPr>
          <w:rFonts w:eastAsia="Times New Roman" w:cs="Times New Roman"/>
          <w:color w:val="000000"/>
          <w:sz w:val="20"/>
          <w:szCs w:val="20"/>
        </w:rPr>
        <w:t xml:space="preserve">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woman who gives up the inheritance from her first husband, Edward Casaubon, and chooses instead to marry Will Ladislaw, in George Eliot’s </w:t>
      </w:r>
      <w:r w:rsidRPr="00C5310F">
        <w:rPr>
          <w:rFonts w:eastAsia="Times New Roman" w:cs="Times New Roman"/>
          <w:i/>
          <w:iCs/>
          <w:color w:val="000000"/>
          <w:sz w:val="20"/>
          <w:szCs w:val="20"/>
        </w:rPr>
        <w:t>Middlemarch</w:t>
      </w:r>
      <w:r w:rsidRPr="00C5310F">
        <w:rPr>
          <w:rFonts w:eastAsia="Times New Roman" w:cs="Times New Roman"/>
          <w:color w:val="000000"/>
          <w:sz w:val="20"/>
          <w:szCs w:val="20"/>
        </w:rPr>
        <w: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Dorothea </w:t>
      </w:r>
      <w:r w:rsidRPr="00C5310F">
        <w:rPr>
          <w:rFonts w:eastAsia="Times New Roman" w:cs="Times New Roman"/>
          <w:b/>
          <w:bCs/>
          <w:color w:val="000000"/>
          <w:sz w:val="20"/>
          <w:szCs w:val="20"/>
          <w:u w:val="single"/>
        </w:rPr>
        <w:t>Brooke</w:t>
      </w:r>
      <w:r w:rsidRPr="00C5310F">
        <w:rPr>
          <w:rFonts w:eastAsia="Times New Roman" w:cs="Times New Roman"/>
          <w:color w:val="000000"/>
          <w:sz w:val="20"/>
          <w:szCs w:val="20"/>
        </w:rPr>
        <w:t xml:space="preserve"> [or </w:t>
      </w:r>
      <w:r w:rsidRPr="00C5310F">
        <w:rPr>
          <w:rFonts w:eastAsia="Times New Roman" w:cs="Times New Roman"/>
          <w:b/>
          <w:bCs/>
          <w:color w:val="000000"/>
          <w:sz w:val="20"/>
          <w:szCs w:val="20"/>
          <w:u w:val="single"/>
        </w:rPr>
        <w:t>Dorothea</w:t>
      </w:r>
      <w:r w:rsidRPr="00C5310F">
        <w:rPr>
          <w:rFonts w:eastAsia="Times New Roman" w:cs="Times New Roman"/>
          <w:color w:val="000000"/>
          <w:sz w:val="20"/>
          <w:szCs w:val="20"/>
        </w:rPr>
        <w:t xml:space="preserve"> Brooke]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Like Dorothea, this doctor enters an unhappy marriage at the beginning of </w:t>
      </w:r>
      <w:r w:rsidRPr="00C5310F">
        <w:rPr>
          <w:rFonts w:eastAsia="Times New Roman" w:cs="Times New Roman"/>
          <w:i/>
          <w:iCs/>
          <w:color w:val="000000"/>
          <w:sz w:val="20"/>
          <w:szCs w:val="20"/>
        </w:rPr>
        <w:t>Middlemarch</w:t>
      </w:r>
      <w:r w:rsidRPr="00C5310F">
        <w:rPr>
          <w:rFonts w:eastAsia="Times New Roman" w:cs="Times New Roman"/>
          <w:color w:val="000000"/>
          <w:sz w:val="20"/>
          <w:szCs w:val="20"/>
        </w:rPr>
        <w:t xml:space="preserve">, his being with Rosamond </w:t>
      </w:r>
      <w:proofErr w:type="spellStart"/>
      <w:r w:rsidRPr="00C5310F">
        <w:rPr>
          <w:rFonts w:eastAsia="Times New Roman" w:cs="Times New Roman"/>
          <w:color w:val="000000"/>
          <w:sz w:val="20"/>
          <w:szCs w:val="20"/>
        </w:rPr>
        <w:t>Vincy</w:t>
      </w:r>
      <w:proofErr w:type="spellEnd"/>
      <w:r w:rsidRPr="00C5310F">
        <w:rPr>
          <w:rFonts w:eastAsia="Times New Roman" w:cs="Times New Roman"/>
          <w:color w:val="000000"/>
          <w:sz w:val="20"/>
          <w:szCs w:val="20"/>
        </w:rPr>
        <w:t>. He has to leave Middlemarch after getting involved in the death of John Raffles.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rPr>
        <w:t>Tertius</w:t>
      </w:r>
      <w:proofErr w:type="spellEnd"/>
      <w:r w:rsidRPr="00C5310F">
        <w:rPr>
          <w:rFonts w:eastAsia="Times New Roman" w:cs="Times New Roman"/>
          <w:color w:val="000000"/>
          <w:sz w:val="20"/>
          <w:szCs w:val="20"/>
        </w:rPr>
        <w:t xml:space="preserve"> </w:t>
      </w:r>
      <w:r w:rsidRPr="00C5310F">
        <w:rPr>
          <w:rFonts w:eastAsia="Times New Roman" w:cs="Times New Roman"/>
          <w:b/>
          <w:bCs/>
          <w:color w:val="000000"/>
          <w:sz w:val="20"/>
          <w:szCs w:val="20"/>
          <w:u w:val="single"/>
        </w:rPr>
        <w:t>Lydgate</w:t>
      </w:r>
      <w:r w:rsidRPr="00C5310F">
        <w:rPr>
          <w:rFonts w:eastAsia="Times New Roman" w:cs="Times New Roman"/>
          <w:color w:val="000000"/>
          <w:sz w:val="20"/>
          <w:szCs w:val="20"/>
        </w:rPr>
        <w:t xml:space="preserve"> [or </w:t>
      </w:r>
      <w:proofErr w:type="spellStart"/>
      <w:r w:rsidRPr="00C5310F">
        <w:rPr>
          <w:rFonts w:eastAsia="Times New Roman" w:cs="Times New Roman"/>
          <w:b/>
          <w:bCs/>
          <w:color w:val="000000"/>
          <w:sz w:val="20"/>
          <w:szCs w:val="20"/>
          <w:u w:val="single"/>
        </w:rPr>
        <w:t>Tertius</w:t>
      </w:r>
      <w:proofErr w:type="spellEnd"/>
      <w:r w:rsidRPr="00C5310F">
        <w:rPr>
          <w:rFonts w:eastAsia="Times New Roman" w:cs="Times New Roman"/>
          <w:b/>
          <w:bCs/>
          <w:color w:val="000000"/>
          <w:sz w:val="20"/>
          <w:szCs w:val="20"/>
          <w:u w:val="single"/>
        </w:rPr>
        <w:t xml:space="preserve"> </w:t>
      </w:r>
      <w:r w:rsidRPr="00C5310F">
        <w:rPr>
          <w:rFonts w:eastAsia="Times New Roman" w:cs="Times New Roman"/>
          <w:color w:val="000000"/>
          <w:sz w:val="20"/>
          <w:szCs w:val="20"/>
        </w:rPr>
        <w:t>Lydgate]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This British writer praised the “intellectual power” of </w:t>
      </w:r>
      <w:r w:rsidRPr="00C5310F">
        <w:rPr>
          <w:rFonts w:eastAsia="Times New Roman" w:cs="Times New Roman"/>
          <w:i/>
          <w:iCs/>
          <w:color w:val="000000"/>
          <w:sz w:val="20"/>
          <w:szCs w:val="20"/>
        </w:rPr>
        <w:t xml:space="preserve">Middlemarch </w:t>
      </w:r>
      <w:r w:rsidRPr="00C5310F">
        <w:rPr>
          <w:rFonts w:eastAsia="Times New Roman" w:cs="Times New Roman"/>
          <w:color w:val="000000"/>
          <w:sz w:val="20"/>
          <w:szCs w:val="20"/>
        </w:rPr>
        <w:t xml:space="preserve">in </w:t>
      </w:r>
      <w:r w:rsidRPr="00C5310F">
        <w:rPr>
          <w:rFonts w:eastAsia="Times New Roman" w:cs="Times New Roman"/>
          <w:i/>
          <w:iCs/>
          <w:color w:val="000000"/>
          <w:sz w:val="20"/>
          <w:szCs w:val="20"/>
        </w:rPr>
        <w:t>The Living Novel</w:t>
      </w:r>
      <w:r w:rsidRPr="00C5310F">
        <w:rPr>
          <w:rFonts w:eastAsia="Times New Roman" w:cs="Times New Roman"/>
          <w:color w:val="000000"/>
          <w:sz w:val="20"/>
          <w:szCs w:val="20"/>
        </w:rPr>
        <w:t xml:space="preserve">. He wrote the memoirs </w:t>
      </w:r>
      <w:r w:rsidRPr="00C5310F">
        <w:rPr>
          <w:rFonts w:eastAsia="Times New Roman" w:cs="Times New Roman"/>
          <w:i/>
          <w:iCs/>
          <w:color w:val="000000"/>
          <w:sz w:val="20"/>
          <w:szCs w:val="20"/>
        </w:rPr>
        <w:t>A Cab at the Door</w:t>
      </w:r>
      <w:r w:rsidRPr="00C5310F">
        <w:rPr>
          <w:rFonts w:eastAsia="Times New Roman" w:cs="Times New Roman"/>
          <w:color w:val="000000"/>
          <w:sz w:val="20"/>
          <w:szCs w:val="20"/>
        </w:rPr>
        <w:t xml:space="preserve"> and </w:t>
      </w:r>
      <w:r w:rsidRPr="00C5310F">
        <w:rPr>
          <w:rFonts w:eastAsia="Times New Roman" w:cs="Times New Roman"/>
          <w:i/>
          <w:iCs/>
          <w:color w:val="000000"/>
          <w:sz w:val="20"/>
          <w:szCs w:val="20"/>
        </w:rPr>
        <w:t>Midnight Oil</w:t>
      </w:r>
      <w:r w:rsidRPr="00C5310F">
        <w:rPr>
          <w:rFonts w:eastAsia="Times New Roman" w:cs="Times New Roman"/>
          <w:color w:val="000000"/>
          <w:sz w:val="20"/>
          <w:szCs w:val="20"/>
        </w:rPr>
        <w:t xml:space="preserve">, but is better-known for his short stories, </w:t>
      </w:r>
      <w:r w:rsidR="008F517B">
        <w:rPr>
          <w:rFonts w:eastAsia="Times New Roman" w:cs="Times New Roman"/>
          <w:color w:val="000000"/>
          <w:sz w:val="20"/>
          <w:szCs w:val="20"/>
        </w:rPr>
        <w:t>such as</w:t>
      </w:r>
      <w:r w:rsidRPr="00C5310F">
        <w:rPr>
          <w:rFonts w:eastAsia="Times New Roman" w:cs="Times New Roman"/>
          <w:color w:val="000000"/>
          <w:sz w:val="20"/>
          <w:szCs w:val="20"/>
        </w:rPr>
        <w:t xml:space="preserve"> “The Saint,” “The Lion’s Den,” and “When My Girl Comes Home.”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Victor </w:t>
      </w:r>
      <w:proofErr w:type="spellStart"/>
      <w:r w:rsidRPr="00C5310F">
        <w:rPr>
          <w:rFonts w:eastAsia="Times New Roman" w:cs="Times New Roman"/>
          <w:color w:val="000000"/>
          <w:sz w:val="20"/>
          <w:szCs w:val="20"/>
        </w:rPr>
        <w:t>Sawdon</w:t>
      </w:r>
      <w:proofErr w:type="spellEnd"/>
      <w:r w:rsidRPr="00C5310F">
        <w:rPr>
          <w:rFonts w:eastAsia="Times New Roman" w:cs="Times New Roman"/>
          <w:color w:val="000000"/>
          <w:sz w:val="20"/>
          <w:szCs w:val="20"/>
        </w:rPr>
        <w:t xml:space="preserve"> </w:t>
      </w:r>
      <w:r w:rsidRPr="00C5310F">
        <w:rPr>
          <w:rFonts w:eastAsia="Times New Roman" w:cs="Times New Roman"/>
          <w:b/>
          <w:bCs/>
          <w:color w:val="000000"/>
          <w:sz w:val="20"/>
          <w:szCs w:val="20"/>
          <w:u w:val="single"/>
        </w:rPr>
        <w:t>Pritchett</w:t>
      </w:r>
    </w:p>
    <w:p w:rsidR="00FD6B29" w:rsidRDefault="00FD6B29" w:rsidP="00C5310F">
      <w:pPr>
        <w:spacing w:after="0" w:line="240" w:lineRule="auto"/>
        <w:rPr>
          <w:rFonts w:eastAsia="Times New Roman" w:cs="Times New Roman"/>
          <w:szCs w:val="24"/>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11. </w:t>
      </w:r>
      <w:r w:rsidRPr="00C5310F">
        <w:rPr>
          <w:rFonts w:eastAsia="Times New Roman" w:cs="Times New Roman"/>
          <w:color w:val="000000"/>
          <w:sz w:val="20"/>
          <w:szCs w:val="20"/>
        </w:rPr>
        <w:t>Answer these questions about contemporary religious epistemology,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Peter van </w:t>
      </w:r>
      <w:proofErr w:type="spellStart"/>
      <w:r w:rsidRPr="00C5310F">
        <w:rPr>
          <w:rFonts w:eastAsia="Times New Roman" w:cs="Times New Roman"/>
          <w:color w:val="000000"/>
          <w:sz w:val="20"/>
          <w:szCs w:val="20"/>
        </w:rPr>
        <w:t>Inwagen</w:t>
      </w:r>
      <w:proofErr w:type="spellEnd"/>
      <w:r w:rsidRPr="00C5310F">
        <w:rPr>
          <w:rFonts w:eastAsia="Times New Roman" w:cs="Times New Roman"/>
          <w:color w:val="000000"/>
          <w:sz w:val="20"/>
          <w:szCs w:val="20"/>
        </w:rPr>
        <w:t xml:space="preserve"> attacked this chapter of a larger work by reformulating its argument in terms of “contraventions.” This chapter, which argues that no one could believe any reports of the title phenomena after weighing the evidence, is by David Hume.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“Of </w:t>
      </w:r>
      <w:r w:rsidRPr="00C5310F">
        <w:rPr>
          <w:rFonts w:eastAsia="Times New Roman" w:cs="Times New Roman"/>
          <w:b/>
          <w:bCs/>
          <w:color w:val="000000"/>
          <w:sz w:val="20"/>
          <w:szCs w:val="20"/>
          <w:u w:val="single"/>
        </w:rPr>
        <w:t>Miracles</w:t>
      </w:r>
      <w:r w:rsidRPr="00C5310F">
        <w:rPr>
          <w:rFonts w:eastAsia="Times New Roman" w:cs="Times New Roman"/>
          <w:color w:val="000000"/>
          <w:sz w:val="20"/>
          <w:szCs w:val="20"/>
        </w:rPr>
        <w:t xml:space="preserve">” [prompt on </w:t>
      </w:r>
      <w:r w:rsidRPr="00C5310F">
        <w:rPr>
          <w:rFonts w:eastAsia="Times New Roman" w:cs="Times New Roman"/>
          <w:i/>
          <w:iCs/>
          <w:color w:val="000000"/>
          <w:sz w:val="20"/>
          <w:szCs w:val="20"/>
        </w:rPr>
        <w:t xml:space="preserve">An </w:t>
      </w:r>
      <w:r w:rsidRPr="00C5310F">
        <w:rPr>
          <w:rFonts w:eastAsia="Times New Roman" w:cs="Times New Roman"/>
          <w:b/>
          <w:bCs/>
          <w:i/>
          <w:iCs/>
          <w:color w:val="000000"/>
          <w:sz w:val="20"/>
          <w:szCs w:val="20"/>
          <w:u w:val="single"/>
        </w:rPr>
        <w:t>Enquiry Concerning Human Understanding</w:t>
      </w:r>
      <w:r w:rsidRPr="00C5310F">
        <w:rPr>
          <w:rFonts w:eastAsia="Times New Roman" w:cs="Times New Roman"/>
          <w:color w:val="000000"/>
          <w:sz w:val="20"/>
          <w:szCs w:val="20"/>
        </w:rPr>
        <w:t xml:space="preserve"> or answers specifying chapter 10 thereof]</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This contemporary adherent of Calvinist “reformed epistemology” argues that belief in God is a “properly basic belief.” This apologist advanced the idea of “warrant,” the property that makes a belief into knowledge, in </w:t>
      </w:r>
      <w:r w:rsidRPr="00C5310F">
        <w:rPr>
          <w:rFonts w:eastAsia="Times New Roman" w:cs="Times New Roman"/>
          <w:i/>
          <w:iCs/>
          <w:color w:val="000000"/>
          <w:sz w:val="20"/>
          <w:szCs w:val="20"/>
        </w:rPr>
        <w:t>Warranted Christian Belief.</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Alvin Carl </w:t>
      </w:r>
      <w:proofErr w:type="spellStart"/>
      <w:r w:rsidRPr="00C5310F">
        <w:rPr>
          <w:rFonts w:eastAsia="Times New Roman" w:cs="Times New Roman"/>
          <w:b/>
          <w:bCs/>
          <w:color w:val="000000"/>
          <w:sz w:val="20"/>
          <w:szCs w:val="20"/>
          <w:u w:val="single"/>
        </w:rPr>
        <w:t>Plantinga</w:t>
      </w:r>
      <w:proofErr w:type="spellEnd"/>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This American argued for the epistemic circularity of sense-perception, which he dubbed “SP,” and argued that people who trust their senses have no way to dismiss religious experience claims, in his book </w:t>
      </w:r>
      <w:r w:rsidRPr="00C5310F">
        <w:rPr>
          <w:rFonts w:eastAsia="Times New Roman" w:cs="Times New Roman"/>
          <w:i/>
          <w:iCs/>
          <w:color w:val="000000"/>
          <w:sz w:val="20"/>
          <w:szCs w:val="20"/>
        </w:rPr>
        <w:t>Perceiving God.</w:t>
      </w:r>
    </w:p>
    <w:p w:rsidR="00FD6B29" w:rsidRDefault="00FD6B29" w:rsidP="00FD6B29">
      <w:pPr>
        <w:spacing w:after="0" w:line="240" w:lineRule="auto"/>
        <w:rPr>
          <w:rFonts w:eastAsia="Times New Roman" w:cs="Times New Roman"/>
          <w:b/>
          <w:bCs/>
          <w:color w:val="000000"/>
          <w:sz w:val="20"/>
          <w:szCs w:val="20"/>
          <w:u w:val="single"/>
        </w:rPr>
      </w:pPr>
      <w:r w:rsidRPr="00C5310F">
        <w:rPr>
          <w:rFonts w:eastAsia="Times New Roman" w:cs="Times New Roman"/>
          <w:color w:val="000000"/>
          <w:sz w:val="20"/>
          <w:szCs w:val="20"/>
        </w:rPr>
        <w:t xml:space="preserve">ANSWER: William </w:t>
      </w:r>
      <w:r w:rsidRPr="00C5310F">
        <w:rPr>
          <w:rFonts w:eastAsia="Times New Roman" w:cs="Times New Roman"/>
          <w:b/>
          <w:bCs/>
          <w:color w:val="000000"/>
          <w:sz w:val="20"/>
          <w:szCs w:val="20"/>
          <w:u w:val="single"/>
        </w:rPr>
        <w:t>Alston</w:t>
      </w:r>
    </w:p>
    <w:p w:rsidR="00FD6B29" w:rsidRDefault="00FD6B29" w:rsidP="00FD6B29">
      <w:pPr>
        <w:spacing w:after="0" w:line="240" w:lineRule="auto"/>
        <w:rPr>
          <w:rFonts w:eastAsia="Times New Roman" w:cs="Times New Roman"/>
          <w:b/>
          <w:bCs/>
          <w:color w:val="000000"/>
          <w:sz w:val="20"/>
          <w:szCs w:val="20"/>
          <w:u w:val="single"/>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12. </w:t>
      </w:r>
      <w:r w:rsidRPr="00C5310F">
        <w:rPr>
          <w:rFonts w:eastAsia="Times New Roman" w:cs="Times New Roman"/>
          <w:color w:val="000000"/>
          <w:sz w:val="20"/>
          <w:szCs w:val="20"/>
        </w:rPr>
        <w:t>Clouds come in many shapes and sizes.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These clouds located in the mesosphere are composed of ice crystals and exhibit high radar reflectivity possibly because they get coated with sodium or iron.  They are sometimes known as “night clouds.”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noctilucent</w:t>
      </w:r>
      <w:proofErr w:type="spellEnd"/>
      <w:r w:rsidRPr="00C5310F">
        <w:rPr>
          <w:rFonts w:eastAsia="Times New Roman" w:cs="Times New Roman"/>
          <w:color w:val="000000"/>
          <w:sz w:val="20"/>
          <w:szCs w:val="20"/>
        </w:rPr>
        <w:t xml:space="preserve"> clouds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These lens-shaped clouds, a subset of altocumulus clouds, are usually formed from the standing waves caused by air masses flowing across a mountain range. Their shape leads to them being sometimes mistaken for UFOs.</w:t>
      </w:r>
    </w:p>
    <w:p w:rsidR="00FD6B29" w:rsidRPr="005A01D6" w:rsidRDefault="00FD6B29" w:rsidP="00FD6B29">
      <w:pPr>
        <w:spacing w:after="0" w:line="240" w:lineRule="auto"/>
        <w:rPr>
          <w:rFonts w:eastAsia="Times New Roman" w:cs="Times New Roman"/>
          <w:szCs w:val="24"/>
          <w:lang w:val="fr-FR"/>
        </w:rPr>
      </w:pPr>
      <w:r w:rsidRPr="005A01D6">
        <w:rPr>
          <w:rFonts w:eastAsia="Times New Roman" w:cs="Times New Roman"/>
          <w:color w:val="000000"/>
          <w:sz w:val="20"/>
          <w:szCs w:val="20"/>
          <w:lang w:val="fr-FR"/>
        </w:rPr>
        <w:t xml:space="preserve">ANSWER: </w:t>
      </w:r>
      <w:r w:rsidRPr="005A01D6">
        <w:rPr>
          <w:rFonts w:eastAsia="Times New Roman" w:cs="Times New Roman"/>
          <w:b/>
          <w:bCs/>
          <w:color w:val="000000"/>
          <w:sz w:val="20"/>
          <w:szCs w:val="20"/>
          <w:u w:val="single"/>
          <w:lang w:val="fr-FR"/>
        </w:rPr>
        <w:t>lenticular</w:t>
      </w:r>
      <w:r w:rsidRPr="005A01D6">
        <w:rPr>
          <w:rFonts w:eastAsia="Times New Roman" w:cs="Times New Roman"/>
          <w:color w:val="000000"/>
          <w:sz w:val="20"/>
          <w:szCs w:val="20"/>
          <w:lang w:val="fr-FR"/>
        </w:rPr>
        <w:t xml:space="preserve"> clouds [accept </w:t>
      </w:r>
      <w:r w:rsidRPr="005A01D6">
        <w:rPr>
          <w:rFonts w:eastAsia="Times New Roman" w:cs="Times New Roman"/>
          <w:b/>
          <w:bCs/>
          <w:color w:val="000000"/>
          <w:sz w:val="20"/>
          <w:szCs w:val="20"/>
          <w:u w:val="single"/>
          <w:lang w:val="fr-FR"/>
        </w:rPr>
        <w:t>altocumulus lenticularis</w:t>
      </w:r>
      <w:r w:rsidRPr="005A01D6">
        <w:rPr>
          <w:rFonts w:eastAsia="Times New Roman" w:cs="Times New Roman"/>
          <w:color w:val="000000"/>
          <w:sz w:val="20"/>
          <w:szCs w:val="20"/>
          <w:lang w:val="fr-FR"/>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These wispy clouds are also called “mares' tails” and they produce optical phenomena like sundogs and halos. They are named after the Latin for ringlet.</w:t>
      </w:r>
    </w:p>
    <w:p w:rsidR="00FD6B29"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cirrus</w:t>
      </w:r>
      <w:r w:rsidRPr="00C5310F">
        <w:rPr>
          <w:rFonts w:eastAsia="Times New Roman" w:cs="Times New Roman"/>
          <w:color w:val="000000"/>
          <w:sz w:val="20"/>
          <w:szCs w:val="20"/>
        </w:rPr>
        <w:t xml:space="preserve"> clouds</w:t>
      </w:r>
      <w:r w:rsidRPr="00C5310F">
        <w:rPr>
          <w:rFonts w:eastAsia="Times New Roman" w:cs="Times New Roman"/>
          <w:szCs w:val="24"/>
        </w:rPr>
        <w:br/>
      </w:r>
    </w:p>
    <w:p w:rsidR="00FD6B29" w:rsidRDefault="00FD6B29" w:rsidP="00FD6B29">
      <w:pPr>
        <w:spacing w:after="0" w:line="240" w:lineRule="auto"/>
        <w:rPr>
          <w:rFonts w:eastAsia="Times New Roman" w:cs="Times New Roman"/>
          <w:szCs w:val="24"/>
        </w:rPr>
      </w:pPr>
    </w:p>
    <w:p w:rsidR="00FD6B29" w:rsidRDefault="00FD6B29" w:rsidP="00FD6B29">
      <w:pPr>
        <w:spacing w:after="0" w:line="240" w:lineRule="auto"/>
        <w:rPr>
          <w:rFonts w:eastAsia="Times New Roman" w:cs="Times New Roman"/>
          <w:szCs w:val="24"/>
        </w:rPr>
      </w:pPr>
    </w:p>
    <w:p w:rsidR="00FD6B29" w:rsidRDefault="00FD6B29" w:rsidP="00FD6B29">
      <w:pPr>
        <w:spacing w:after="0" w:line="240" w:lineRule="auto"/>
        <w:rPr>
          <w:rFonts w:eastAsia="Times New Roman" w:cs="Times New Roman"/>
          <w:szCs w:val="24"/>
        </w:rPr>
      </w:pPr>
    </w:p>
    <w:p w:rsidR="00FD6B29" w:rsidRDefault="00FD6B29" w:rsidP="00FD6B29">
      <w:pPr>
        <w:spacing w:after="0" w:line="240" w:lineRule="auto"/>
        <w:rPr>
          <w:rFonts w:eastAsia="Times New Roman" w:cs="Times New Roman"/>
          <w:color w:val="000000"/>
          <w:sz w:val="20"/>
          <w:szCs w:val="20"/>
        </w:rPr>
      </w:pPr>
      <w:r>
        <w:rPr>
          <w:rFonts w:eastAsia="Times New Roman" w:cs="Times New Roman"/>
          <w:color w:val="000000"/>
          <w:sz w:val="20"/>
          <w:szCs w:val="20"/>
        </w:rPr>
        <w:br/>
      </w: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lastRenderedPageBreak/>
        <w:t xml:space="preserve">13. </w:t>
      </w:r>
      <w:r w:rsidRPr="00C5310F">
        <w:rPr>
          <w:rFonts w:eastAsia="Times New Roman" w:cs="Times New Roman"/>
          <w:color w:val="000000"/>
          <w:sz w:val="20"/>
          <w:szCs w:val="20"/>
        </w:rPr>
        <w:t xml:space="preserve">These troops were often taken from Christian families in the “blood-tax,” or </w:t>
      </w:r>
      <w:proofErr w:type="spellStart"/>
      <w:r w:rsidRPr="00C5310F">
        <w:rPr>
          <w:rFonts w:eastAsia="Times New Roman" w:cs="Times New Roman"/>
          <w:i/>
          <w:iCs/>
          <w:color w:val="000000"/>
          <w:sz w:val="20"/>
          <w:szCs w:val="20"/>
        </w:rPr>
        <w:t>devshirme</w:t>
      </w:r>
      <w:proofErr w:type="spellEnd"/>
      <w:r w:rsidRPr="00C5310F">
        <w:rPr>
          <w:rFonts w:eastAsia="Times New Roman" w:cs="Times New Roman"/>
          <w:color w:val="000000"/>
          <w:sz w:val="20"/>
          <w:szCs w:val="20"/>
        </w:rPr>
        <w:t>. For 10 points each:</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Name these troops whose use was pioneered by </w:t>
      </w:r>
      <w:proofErr w:type="spellStart"/>
      <w:r w:rsidRPr="00C5310F">
        <w:rPr>
          <w:rFonts w:eastAsia="Times New Roman" w:cs="Times New Roman"/>
          <w:color w:val="000000"/>
          <w:sz w:val="20"/>
          <w:szCs w:val="20"/>
        </w:rPr>
        <w:t>Murad</w:t>
      </w:r>
      <w:proofErr w:type="spellEnd"/>
      <w:r w:rsidRPr="00C5310F">
        <w:rPr>
          <w:rFonts w:eastAsia="Times New Roman" w:cs="Times New Roman"/>
          <w:color w:val="000000"/>
          <w:sz w:val="20"/>
          <w:szCs w:val="20"/>
        </w:rPr>
        <w:t xml:space="preserve"> I, and who served as the bodyguards of the Ottoman Sultan.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ANSWER:</w:t>
      </w:r>
      <w:r>
        <w:rPr>
          <w:rFonts w:eastAsia="Times New Roman" w:cs="Times New Roman"/>
          <w:color w:val="000000"/>
          <w:sz w:val="20"/>
          <w:szCs w:val="20"/>
        </w:rPr>
        <w:t xml:space="preserve"> </w:t>
      </w:r>
      <w:proofErr w:type="gramStart"/>
      <w:r w:rsidRPr="00C5310F">
        <w:rPr>
          <w:rFonts w:eastAsia="Times New Roman" w:cs="Times New Roman"/>
          <w:b/>
          <w:bCs/>
          <w:color w:val="000000"/>
          <w:sz w:val="20"/>
          <w:szCs w:val="20"/>
          <w:u w:val="single"/>
        </w:rPr>
        <w:t>Janissaries</w:t>
      </w:r>
      <w:r w:rsidRPr="00C5310F">
        <w:rPr>
          <w:rFonts w:eastAsia="Times New Roman" w:cs="Times New Roman"/>
          <w:color w:val="000000"/>
          <w:sz w:val="20"/>
          <w:szCs w:val="20"/>
        </w:rPr>
        <w:t xml:space="preserve">  [</w:t>
      </w:r>
      <w:proofErr w:type="gramEnd"/>
      <w:r w:rsidRPr="00C5310F">
        <w:rPr>
          <w:rFonts w:eastAsia="Times New Roman" w:cs="Times New Roman"/>
          <w:color w:val="000000"/>
          <w:sz w:val="20"/>
          <w:szCs w:val="20"/>
        </w:rPr>
        <w:t xml:space="preserve">or </w:t>
      </w:r>
      <w:proofErr w:type="spellStart"/>
      <w:r w:rsidRPr="00C5310F">
        <w:rPr>
          <w:rFonts w:eastAsia="Times New Roman" w:cs="Times New Roman"/>
          <w:b/>
          <w:bCs/>
          <w:color w:val="000000"/>
          <w:sz w:val="20"/>
          <w:szCs w:val="20"/>
          <w:u w:val="single"/>
        </w:rPr>
        <w:t>yeniçeri</w:t>
      </w:r>
      <w:proofErr w:type="spellEnd"/>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This Christian ruler loved Janissary music so much that he ordered a band brought to his court. This 18th-century Elector of Saxony was responsible for developing the city of Dresden into a “Florence of the Elbe.”</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Augustus the Strong</w:t>
      </w:r>
      <w:r w:rsidRPr="00C5310F">
        <w:rPr>
          <w:rFonts w:eastAsia="Times New Roman" w:cs="Times New Roman"/>
          <w:color w:val="000000"/>
          <w:sz w:val="20"/>
          <w:szCs w:val="20"/>
        </w:rPr>
        <w:t xml:space="preserve"> [or </w:t>
      </w:r>
      <w:r w:rsidRPr="00C5310F">
        <w:rPr>
          <w:rFonts w:eastAsia="Times New Roman" w:cs="Times New Roman"/>
          <w:b/>
          <w:bCs/>
          <w:color w:val="000000"/>
          <w:sz w:val="20"/>
          <w:szCs w:val="20"/>
          <w:u w:val="single"/>
        </w:rPr>
        <w:t>Augustus II</w:t>
      </w:r>
      <w:r w:rsidRPr="00C5310F">
        <w:rPr>
          <w:rFonts w:eastAsia="Times New Roman" w:cs="Times New Roman"/>
          <w:color w:val="000000"/>
          <w:sz w:val="20"/>
          <w:szCs w:val="20"/>
        </w:rPr>
        <w:t xml:space="preserve"> of Poland; or </w:t>
      </w:r>
      <w:r w:rsidRPr="00C5310F">
        <w:rPr>
          <w:rFonts w:eastAsia="Times New Roman" w:cs="Times New Roman"/>
          <w:b/>
          <w:bCs/>
          <w:color w:val="000000"/>
          <w:sz w:val="20"/>
          <w:szCs w:val="20"/>
          <w:u w:val="single"/>
        </w:rPr>
        <w:t xml:space="preserve">Augustus I </w:t>
      </w:r>
      <w:r w:rsidRPr="00C5310F">
        <w:rPr>
          <w:rFonts w:eastAsia="Times New Roman" w:cs="Times New Roman"/>
          <w:color w:val="000000"/>
          <w:sz w:val="20"/>
          <w:szCs w:val="20"/>
        </w:rPr>
        <w:t>of Saxony]</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w:t>
      </w:r>
      <w:r>
        <w:rPr>
          <w:rFonts w:eastAsia="Times New Roman" w:cs="Times New Roman"/>
          <w:color w:val="000000"/>
          <w:sz w:val="20"/>
          <w:szCs w:val="20"/>
        </w:rPr>
        <w:t>Members of another</w:t>
      </w:r>
      <w:r w:rsidRPr="00C5310F">
        <w:rPr>
          <w:rFonts w:eastAsia="Times New Roman" w:cs="Times New Roman"/>
          <w:color w:val="000000"/>
          <w:sz w:val="20"/>
          <w:szCs w:val="20"/>
        </w:rPr>
        <w:t xml:space="preserve"> Ottoman military unit, the </w:t>
      </w:r>
      <w:proofErr w:type="spellStart"/>
      <w:r w:rsidRPr="00C5310F">
        <w:rPr>
          <w:rFonts w:eastAsia="Times New Roman" w:cs="Times New Roman"/>
          <w:i/>
          <w:iCs/>
          <w:color w:val="000000"/>
          <w:sz w:val="20"/>
          <w:szCs w:val="20"/>
        </w:rPr>
        <w:t>sipahi</w:t>
      </w:r>
      <w:r>
        <w:rPr>
          <w:rFonts w:eastAsia="Times New Roman" w:cs="Times New Roman"/>
          <w:i/>
          <w:iCs/>
          <w:color w:val="000000"/>
          <w:sz w:val="20"/>
          <w:szCs w:val="20"/>
        </w:rPr>
        <w:t>s</w:t>
      </w:r>
      <w:proofErr w:type="spellEnd"/>
      <w:r w:rsidRPr="00C5310F">
        <w:rPr>
          <w:rFonts w:eastAsia="Times New Roman" w:cs="Times New Roman"/>
          <w:color w:val="000000"/>
          <w:sz w:val="20"/>
          <w:szCs w:val="20"/>
        </w:rPr>
        <w:t>, often serv</w:t>
      </w:r>
      <w:r>
        <w:rPr>
          <w:rFonts w:eastAsia="Times New Roman" w:cs="Times New Roman"/>
          <w:color w:val="000000"/>
          <w:sz w:val="20"/>
          <w:szCs w:val="20"/>
        </w:rPr>
        <w:t>ed the</w:t>
      </w:r>
      <w:r w:rsidRPr="00C5310F">
        <w:rPr>
          <w:rFonts w:eastAsia="Times New Roman" w:cs="Times New Roman"/>
          <w:color w:val="000000"/>
          <w:sz w:val="20"/>
          <w:szCs w:val="20"/>
        </w:rPr>
        <w:t xml:space="preserve"> sultan in return for these tracts of land. </w:t>
      </w:r>
      <w:proofErr w:type="spellStart"/>
      <w:r w:rsidRPr="00C5310F">
        <w:rPr>
          <w:rFonts w:eastAsia="Times New Roman" w:cs="Times New Roman"/>
          <w:i/>
          <w:iCs/>
          <w:color w:val="000000"/>
          <w:sz w:val="20"/>
          <w:szCs w:val="20"/>
        </w:rPr>
        <w:t>Sipahis</w:t>
      </w:r>
      <w:proofErr w:type="spellEnd"/>
      <w:r w:rsidRPr="00C5310F">
        <w:rPr>
          <w:rFonts w:eastAsia="Times New Roman" w:cs="Times New Roman"/>
          <w:color w:val="000000"/>
          <w:sz w:val="20"/>
          <w:szCs w:val="20"/>
        </w:rPr>
        <w:t xml:space="preserve"> were allowed to collect taxes from residents of these tracts, but also had to administrate them.</w:t>
      </w:r>
    </w:p>
    <w:p w:rsidR="00FD6B29" w:rsidRDefault="00FD6B29" w:rsidP="00FD6B29">
      <w:pPr>
        <w:spacing w:after="0" w:line="240" w:lineRule="auto"/>
        <w:rPr>
          <w:rFonts w:eastAsia="Times New Roman" w:cs="Times New Roman"/>
          <w:iCs/>
          <w:color w:val="000000"/>
          <w:sz w:val="20"/>
          <w:szCs w:val="20"/>
        </w:rPr>
      </w:pPr>
      <w:r w:rsidRPr="00C5310F">
        <w:rPr>
          <w:rFonts w:eastAsia="Times New Roman" w:cs="Times New Roman"/>
          <w:color w:val="000000"/>
          <w:sz w:val="20"/>
          <w:szCs w:val="20"/>
        </w:rPr>
        <w:t xml:space="preserve">ANSWER: </w:t>
      </w:r>
      <w:proofErr w:type="spellStart"/>
      <w:r w:rsidRPr="00C5310F">
        <w:rPr>
          <w:rFonts w:eastAsia="Times New Roman" w:cs="Times New Roman"/>
          <w:b/>
          <w:bCs/>
          <w:i/>
          <w:iCs/>
          <w:color w:val="000000"/>
          <w:sz w:val="20"/>
          <w:szCs w:val="20"/>
          <w:u w:val="single"/>
        </w:rPr>
        <w:t>timar</w:t>
      </w:r>
      <w:r w:rsidRPr="00C5310F">
        <w:rPr>
          <w:rFonts w:eastAsia="Times New Roman" w:cs="Times New Roman"/>
          <w:i/>
          <w:iCs/>
          <w:color w:val="000000"/>
          <w:sz w:val="20"/>
          <w:szCs w:val="20"/>
        </w:rPr>
        <w:t>s</w:t>
      </w:r>
      <w:proofErr w:type="spellEnd"/>
    </w:p>
    <w:p w:rsidR="00FD6B29" w:rsidRDefault="00FD6B29" w:rsidP="00FD6B29">
      <w:pPr>
        <w:spacing w:after="0" w:line="240" w:lineRule="auto"/>
        <w:rPr>
          <w:rFonts w:eastAsia="Times New Roman" w:cs="Times New Roman"/>
          <w:iCs/>
          <w:color w:val="000000"/>
          <w:sz w:val="20"/>
          <w:szCs w:val="20"/>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14. </w:t>
      </w:r>
      <w:r w:rsidRPr="00C5310F">
        <w:rPr>
          <w:rFonts w:eastAsia="Times New Roman" w:cs="Times New Roman"/>
          <w:color w:val="000000"/>
          <w:sz w:val="20"/>
          <w:szCs w:val="20"/>
        </w:rPr>
        <w:t xml:space="preserve">His obituary was collected as an essay in the collection </w:t>
      </w:r>
      <w:r w:rsidRPr="0080381C">
        <w:rPr>
          <w:rFonts w:eastAsia="Times New Roman" w:cs="Times New Roman"/>
          <w:i/>
          <w:color w:val="000000"/>
          <w:sz w:val="20"/>
          <w:szCs w:val="20"/>
        </w:rPr>
        <w:t>Implicit Meanings</w:t>
      </w:r>
      <w:r w:rsidRPr="00C5310F">
        <w:rPr>
          <w:rFonts w:eastAsia="Times New Roman" w:cs="Times New Roman"/>
          <w:color w:val="000000"/>
          <w:sz w:val="20"/>
          <w:szCs w:val="20"/>
        </w:rPr>
        <w:t xml:space="preserve"> by Mary Douglas. For 10 points: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British anthropologist known for studying the </w:t>
      </w:r>
      <w:proofErr w:type="spellStart"/>
      <w:r w:rsidRPr="00C5310F">
        <w:rPr>
          <w:rFonts w:eastAsia="Times New Roman" w:cs="Times New Roman"/>
          <w:color w:val="000000"/>
          <w:sz w:val="20"/>
          <w:szCs w:val="20"/>
        </w:rPr>
        <w:t>Dinka</w:t>
      </w:r>
      <w:proofErr w:type="spellEnd"/>
      <w:r w:rsidRPr="00C5310F">
        <w:rPr>
          <w:rFonts w:eastAsia="Times New Roman" w:cs="Times New Roman"/>
          <w:color w:val="000000"/>
          <w:sz w:val="20"/>
          <w:szCs w:val="20"/>
        </w:rPr>
        <w:t xml:space="preserve"> people of southern Sudan in such works as </w:t>
      </w:r>
      <w:r w:rsidRPr="0080381C">
        <w:rPr>
          <w:rFonts w:eastAsia="Times New Roman" w:cs="Times New Roman"/>
          <w:i/>
          <w:color w:val="000000"/>
          <w:sz w:val="20"/>
          <w:szCs w:val="20"/>
        </w:rPr>
        <w:t xml:space="preserve">Divinity and </w:t>
      </w:r>
      <w:r>
        <w:rPr>
          <w:rFonts w:eastAsia="Times New Roman" w:cs="Times New Roman"/>
          <w:i/>
          <w:color w:val="000000"/>
          <w:sz w:val="20"/>
          <w:szCs w:val="20"/>
        </w:rPr>
        <w:t>E</w:t>
      </w:r>
      <w:r w:rsidRPr="0080381C">
        <w:rPr>
          <w:rFonts w:eastAsia="Times New Roman" w:cs="Times New Roman"/>
          <w:i/>
          <w:color w:val="000000"/>
          <w:sz w:val="20"/>
          <w:szCs w:val="20"/>
        </w:rPr>
        <w:t xml:space="preserve">xperience: The </w:t>
      </w:r>
      <w:r>
        <w:rPr>
          <w:rFonts w:eastAsia="Times New Roman" w:cs="Times New Roman"/>
          <w:i/>
          <w:color w:val="000000"/>
          <w:sz w:val="20"/>
          <w:szCs w:val="20"/>
        </w:rPr>
        <w:t>R</w:t>
      </w:r>
      <w:r w:rsidRPr="0080381C">
        <w:rPr>
          <w:rFonts w:eastAsia="Times New Roman" w:cs="Times New Roman"/>
          <w:i/>
          <w:color w:val="000000"/>
          <w:sz w:val="20"/>
          <w:szCs w:val="20"/>
        </w:rPr>
        <w:t xml:space="preserve">eligion of the </w:t>
      </w:r>
      <w:proofErr w:type="spellStart"/>
      <w:r w:rsidRPr="0080381C">
        <w:rPr>
          <w:rFonts w:eastAsia="Times New Roman" w:cs="Times New Roman"/>
          <w:i/>
          <w:color w:val="000000"/>
          <w:sz w:val="20"/>
          <w:szCs w:val="20"/>
        </w:rPr>
        <w:t>Dinka</w:t>
      </w:r>
      <w:proofErr w:type="spellEnd"/>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Godfrey </w:t>
      </w:r>
      <w:proofErr w:type="spellStart"/>
      <w:r w:rsidRPr="00C5310F">
        <w:rPr>
          <w:rFonts w:eastAsia="Times New Roman" w:cs="Times New Roman"/>
          <w:b/>
          <w:bCs/>
          <w:color w:val="000000"/>
          <w:sz w:val="20"/>
          <w:szCs w:val="20"/>
          <w:u w:val="single"/>
        </w:rPr>
        <w:t>Lienhardt</w:t>
      </w:r>
      <w:proofErr w:type="spellEnd"/>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Godfrey </w:t>
      </w:r>
      <w:proofErr w:type="spellStart"/>
      <w:r w:rsidRPr="00C5310F">
        <w:rPr>
          <w:rFonts w:eastAsia="Times New Roman" w:cs="Times New Roman"/>
          <w:color w:val="000000"/>
          <w:sz w:val="20"/>
          <w:szCs w:val="20"/>
        </w:rPr>
        <w:t>Lienhardt</w:t>
      </w:r>
      <w:proofErr w:type="spellEnd"/>
      <w:r w:rsidRPr="00C5310F">
        <w:rPr>
          <w:rFonts w:eastAsia="Times New Roman" w:cs="Times New Roman"/>
          <w:color w:val="000000"/>
          <w:sz w:val="20"/>
          <w:szCs w:val="20"/>
        </w:rPr>
        <w:t xml:space="preserve"> became interested in anthropology after a chance encounter with this author of </w:t>
      </w:r>
      <w:r w:rsidRPr="00C5310F">
        <w:rPr>
          <w:rFonts w:eastAsia="Times New Roman" w:cs="Times New Roman"/>
          <w:i/>
          <w:iCs/>
          <w:color w:val="000000"/>
          <w:sz w:val="20"/>
          <w:szCs w:val="20"/>
        </w:rPr>
        <w:t xml:space="preserve">Theories of Primitive Religion </w:t>
      </w:r>
      <w:r w:rsidRPr="00C5310F">
        <w:rPr>
          <w:rFonts w:eastAsia="Times New Roman" w:cs="Times New Roman"/>
          <w:color w:val="000000"/>
          <w:sz w:val="20"/>
          <w:szCs w:val="20"/>
        </w:rPr>
        <w:t xml:space="preserve">and </w:t>
      </w:r>
      <w:r w:rsidRPr="00C5310F">
        <w:rPr>
          <w:rFonts w:eastAsia="Times New Roman" w:cs="Times New Roman"/>
          <w:i/>
          <w:iCs/>
          <w:color w:val="000000"/>
          <w:sz w:val="20"/>
          <w:szCs w:val="20"/>
        </w:rPr>
        <w:t xml:space="preserve">Witchcraft, Oracles, and Magic </w:t>
      </w:r>
      <w:proofErr w:type="gramStart"/>
      <w:r w:rsidRPr="00C5310F">
        <w:rPr>
          <w:rFonts w:eastAsia="Times New Roman" w:cs="Times New Roman"/>
          <w:i/>
          <w:iCs/>
          <w:color w:val="000000"/>
          <w:sz w:val="20"/>
          <w:szCs w:val="20"/>
        </w:rPr>
        <w:t>Among</w:t>
      </w:r>
      <w:proofErr w:type="gramEnd"/>
      <w:r w:rsidRPr="00C5310F">
        <w:rPr>
          <w:rFonts w:eastAsia="Times New Roman" w:cs="Times New Roman"/>
          <w:i/>
          <w:iCs/>
          <w:color w:val="000000"/>
          <w:sz w:val="20"/>
          <w:szCs w:val="20"/>
        </w:rPr>
        <w:t xml:space="preserve"> the </w:t>
      </w:r>
      <w:proofErr w:type="spellStart"/>
      <w:r w:rsidRPr="00C5310F">
        <w:rPr>
          <w:rFonts w:eastAsia="Times New Roman" w:cs="Times New Roman"/>
          <w:i/>
          <w:iCs/>
          <w:color w:val="000000"/>
          <w:sz w:val="20"/>
          <w:szCs w:val="20"/>
        </w:rPr>
        <w:t>Azande</w:t>
      </w:r>
      <w:proofErr w:type="spellEnd"/>
      <w:r w:rsidRPr="00C5310F">
        <w:rPr>
          <w:rFonts w:eastAsia="Times New Roman" w:cs="Times New Roman"/>
          <w:color w:val="000000"/>
          <w:sz w:val="20"/>
          <w:szCs w:val="20"/>
        </w:rPr>
        <w:t>.</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Sir Edward Evan "E. E." </w:t>
      </w:r>
      <w:r w:rsidRPr="00C5310F">
        <w:rPr>
          <w:rFonts w:eastAsia="Times New Roman" w:cs="Times New Roman"/>
          <w:b/>
          <w:bCs/>
          <w:color w:val="000000"/>
          <w:sz w:val="20"/>
          <w:szCs w:val="20"/>
          <w:u w:val="single"/>
        </w:rPr>
        <w:t>Evans-Pritchard</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This East African ethnic group practices a coming-of-age ceremony in which a young man becomes a warrior by standing in silence as a tribal elder circumcises him without using </w:t>
      </w:r>
      <w:proofErr w:type="spellStart"/>
      <w:r w:rsidRPr="00C5310F">
        <w:rPr>
          <w:rFonts w:eastAsia="Times New Roman" w:cs="Times New Roman"/>
          <w:color w:val="000000"/>
          <w:sz w:val="20"/>
          <w:szCs w:val="20"/>
        </w:rPr>
        <w:t>anaesthetic</w:t>
      </w:r>
      <w:proofErr w:type="spellEnd"/>
      <w:r w:rsidRPr="00C5310F">
        <w:rPr>
          <w:rFonts w:eastAsia="Times New Roman" w:cs="Times New Roman"/>
          <w:color w:val="000000"/>
          <w:sz w:val="20"/>
          <w:szCs w:val="20"/>
        </w:rPr>
        <w:t>.</w:t>
      </w:r>
    </w:p>
    <w:p w:rsidR="00FD6B29" w:rsidRDefault="00FD6B29"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the </w:t>
      </w:r>
      <w:proofErr w:type="spellStart"/>
      <w:r w:rsidRPr="00C5310F">
        <w:rPr>
          <w:rFonts w:eastAsia="Times New Roman" w:cs="Times New Roman"/>
          <w:b/>
          <w:bCs/>
          <w:color w:val="000000"/>
          <w:sz w:val="20"/>
          <w:szCs w:val="20"/>
          <w:u w:val="single"/>
        </w:rPr>
        <w:t>Maasai</w:t>
      </w:r>
      <w:proofErr w:type="spellEnd"/>
      <w:r w:rsidRPr="00C5310F">
        <w:rPr>
          <w:rFonts w:eastAsia="Times New Roman" w:cs="Times New Roman"/>
          <w:color w:val="000000"/>
          <w:sz w:val="20"/>
          <w:szCs w:val="20"/>
        </w:rPr>
        <w:t xml:space="preserve"> people</w:t>
      </w:r>
    </w:p>
    <w:p w:rsidR="00FD6B29" w:rsidRDefault="00FD6B29" w:rsidP="00C5310F">
      <w:pPr>
        <w:spacing w:after="0" w:line="240" w:lineRule="auto"/>
        <w:rPr>
          <w:rFonts w:eastAsia="Times New Roman" w:cs="Times New Roman"/>
          <w:szCs w:val="24"/>
        </w:rPr>
      </w:pPr>
    </w:p>
    <w:p w:rsidR="00C5310F" w:rsidRPr="00C5310F" w:rsidRDefault="00FD6B29" w:rsidP="00C5310F">
      <w:pPr>
        <w:spacing w:after="0" w:line="240" w:lineRule="auto"/>
        <w:rPr>
          <w:rFonts w:eastAsia="Times New Roman" w:cs="Times New Roman"/>
          <w:szCs w:val="24"/>
        </w:rPr>
      </w:pPr>
      <w:r>
        <w:rPr>
          <w:rFonts w:eastAsia="Times New Roman" w:cs="Times New Roman"/>
          <w:color w:val="000000"/>
          <w:sz w:val="20"/>
          <w:szCs w:val="20"/>
        </w:rPr>
        <w:t xml:space="preserve">15. </w:t>
      </w:r>
      <w:r w:rsidR="00C5310F" w:rsidRPr="00C5310F">
        <w:rPr>
          <w:rFonts w:eastAsia="Times New Roman" w:cs="Times New Roman"/>
          <w:color w:val="000000"/>
          <w:sz w:val="20"/>
          <w:szCs w:val="20"/>
        </w:rPr>
        <w:t>In this story, the government deprives its citizens of sexual urges using Ethical Birth Control, invented by a scientist who was offended by the sight of animals masturbating in the zoo.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Name this short story in which the criminal Billy the Poet kidnaps and rapes the hostesses of Ethical Suicide Centers.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ANSWER: “</w:t>
      </w:r>
      <w:r w:rsidRPr="00C5310F">
        <w:rPr>
          <w:rFonts w:eastAsia="Times New Roman" w:cs="Times New Roman"/>
          <w:b/>
          <w:bCs/>
          <w:color w:val="000000"/>
          <w:sz w:val="20"/>
          <w:szCs w:val="20"/>
          <w:u w:val="single"/>
        </w:rPr>
        <w:t>Welcome to the Monkey House”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In this most famous short story from Kurt Vonnegut’s </w:t>
      </w:r>
      <w:r w:rsidRPr="00C5310F">
        <w:rPr>
          <w:rFonts w:eastAsia="Times New Roman" w:cs="Times New Roman"/>
          <w:i/>
          <w:iCs/>
          <w:color w:val="000000"/>
          <w:sz w:val="20"/>
          <w:szCs w:val="20"/>
        </w:rPr>
        <w:t xml:space="preserve">Welcome to the Monkey House, </w:t>
      </w:r>
      <w:r w:rsidRPr="00C5310F">
        <w:rPr>
          <w:rFonts w:eastAsia="Times New Roman" w:cs="Times New Roman"/>
          <w:color w:val="000000"/>
          <w:sz w:val="20"/>
          <w:szCs w:val="20"/>
        </w:rPr>
        <w:t xml:space="preserve">the handicapper general Diana Moon </w:t>
      </w:r>
      <w:proofErr w:type="spellStart"/>
      <w:r w:rsidRPr="00C5310F">
        <w:rPr>
          <w:rFonts w:eastAsia="Times New Roman" w:cs="Times New Roman"/>
          <w:color w:val="000000"/>
          <w:sz w:val="20"/>
          <w:szCs w:val="20"/>
        </w:rPr>
        <w:t>Glampers</w:t>
      </w:r>
      <w:proofErr w:type="spellEnd"/>
      <w:r w:rsidRPr="00C5310F">
        <w:rPr>
          <w:rFonts w:eastAsia="Times New Roman" w:cs="Times New Roman"/>
          <w:color w:val="000000"/>
          <w:sz w:val="20"/>
          <w:szCs w:val="20"/>
        </w:rPr>
        <w:t xml:space="preserve"> shoots the title character after he declares himself emperor.</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ANSWER: “</w:t>
      </w:r>
      <w:r w:rsidRPr="00C5310F">
        <w:rPr>
          <w:rFonts w:eastAsia="Times New Roman" w:cs="Times New Roman"/>
          <w:b/>
          <w:bCs/>
          <w:color w:val="000000"/>
          <w:sz w:val="20"/>
          <w:szCs w:val="20"/>
          <w:u w:val="single"/>
        </w:rPr>
        <w:t>Harrison Bergeron”</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Kurt Vonnegut also wrote this quirky short book in which the protagonist asks the title doctor to give him near death experiences so that he can interview people like Hitler and Newton.</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i/>
          <w:iCs/>
          <w:color w:val="000000"/>
          <w:sz w:val="20"/>
          <w:szCs w:val="20"/>
          <w:u w:val="single"/>
        </w:rPr>
        <w:t>God Bless You, Dr. Kevorkian</w:t>
      </w:r>
    </w:p>
    <w:p w:rsidR="00FD6B29" w:rsidRDefault="00FD6B29" w:rsidP="00C5310F">
      <w:pPr>
        <w:spacing w:after="0" w:line="240" w:lineRule="auto"/>
        <w:rPr>
          <w:rFonts w:eastAsia="Times New Roman" w:cs="Times New Roman"/>
          <w:szCs w:val="24"/>
        </w:rPr>
      </w:pPr>
    </w:p>
    <w:p w:rsidR="00FD6B29" w:rsidRPr="00C5310F" w:rsidRDefault="00FD6B29" w:rsidP="00FD6B29">
      <w:pPr>
        <w:spacing w:after="0" w:line="240" w:lineRule="auto"/>
        <w:rPr>
          <w:rFonts w:eastAsia="Times New Roman" w:cs="Times New Roman"/>
          <w:szCs w:val="24"/>
        </w:rPr>
      </w:pPr>
      <w:r>
        <w:rPr>
          <w:rFonts w:eastAsia="Times New Roman" w:cs="Times New Roman"/>
          <w:color w:val="000000"/>
          <w:sz w:val="20"/>
          <w:szCs w:val="20"/>
        </w:rPr>
        <w:t xml:space="preserve">16. </w:t>
      </w:r>
      <w:r w:rsidRPr="00C5310F">
        <w:rPr>
          <w:rFonts w:eastAsia="Times New Roman" w:cs="Times New Roman"/>
          <w:color w:val="000000"/>
          <w:sz w:val="20"/>
          <w:szCs w:val="20"/>
        </w:rPr>
        <w:t>This religion's saying “a thing lent, a thing borrowed” teaches that the body is merely a vessel borrowed from God. For 10 points: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[10] Name this monotheistic religion founded by a peasant woman in the 19th century, which promotes the idea of salvation through a “Joyous Life.” It is historically the largest religion founded by a woman.</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Tenrikyo</w:t>
      </w:r>
      <w:proofErr w:type="spellEnd"/>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w:t>
      </w:r>
      <w:proofErr w:type="spellStart"/>
      <w:r w:rsidRPr="00C5310F">
        <w:rPr>
          <w:rFonts w:eastAsia="Times New Roman" w:cs="Times New Roman"/>
          <w:color w:val="000000"/>
          <w:sz w:val="20"/>
          <w:szCs w:val="20"/>
        </w:rPr>
        <w:t>Tenrikyo</w:t>
      </w:r>
      <w:proofErr w:type="spellEnd"/>
      <w:r w:rsidRPr="00C5310F">
        <w:rPr>
          <w:rFonts w:eastAsia="Times New Roman" w:cs="Times New Roman"/>
          <w:color w:val="000000"/>
          <w:sz w:val="20"/>
          <w:szCs w:val="20"/>
        </w:rPr>
        <w:t xml:space="preserve"> was once considered an offshoot of Shinto, whose adherents pass through these gates to get into their shrines.</w:t>
      </w:r>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torii</w:t>
      </w:r>
      <w:proofErr w:type="spellEnd"/>
    </w:p>
    <w:p w:rsidR="00FD6B29" w:rsidRPr="00C5310F"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[10] On this holiday, celebrated on November 15th proud </w:t>
      </w:r>
      <w:proofErr w:type="spellStart"/>
      <w:r w:rsidRPr="00C5310F">
        <w:rPr>
          <w:rFonts w:eastAsia="Times New Roman" w:cs="Times New Roman"/>
          <w:color w:val="000000"/>
          <w:sz w:val="20"/>
          <w:szCs w:val="20"/>
        </w:rPr>
        <w:t>Shintoist</w:t>
      </w:r>
      <w:proofErr w:type="spellEnd"/>
      <w:r w:rsidRPr="00C5310F">
        <w:rPr>
          <w:rFonts w:eastAsia="Times New Roman" w:cs="Times New Roman"/>
          <w:color w:val="000000"/>
          <w:sz w:val="20"/>
          <w:szCs w:val="20"/>
        </w:rPr>
        <w:t xml:space="preserve"> parents bring children of three namesake ages to the local shrine to thank the </w:t>
      </w:r>
      <w:r w:rsidRPr="00C5310F">
        <w:rPr>
          <w:rFonts w:eastAsia="Times New Roman" w:cs="Times New Roman"/>
          <w:i/>
          <w:iCs/>
          <w:color w:val="000000"/>
          <w:sz w:val="20"/>
          <w:szCs w:val="20"/>
        </w:rPr>
        <w:t>kami</w:t>
      </w:r>
      <w:r w:rsidRPr="00C5310F">
        <w:rPr>
          <w:rFonts w:eastAsia="Times New Roman" w:cs="Times New Roman"/>
          <w:color w:val="000000"/>
          <w:sz w:val="20"/>
          <w:szCs w:val="20"/>
        </w:rPr>
        <w:t xml:space="preserve"> for granting them a healthy life.</w:t>
      </w:r>
    </w:p>
    <w:p w:rsidR="00FD6B29" w:rsidRDefault="00FD6B29" w:rsidP="00FD6B29">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Shichi</w:t>
      </w:r>
      <w:proofErr w:type="spellEnd"/>
      <w:r w:rsidRPr="00C5310F">
        <w:rPr>
          <w:rFonts w:eastAsia="Times New Roman" w:cs="Times New Roman"/>
          <w:b/>
          <w:bCs/>
          <w:color w:val="000000"/>
          <w:sz w:val="20"/>
          <w:szCs w:val="20"/>
          <w:u w:val="single"/>
        </w:rPr>
        <w:t>-Go-San</w:t>
      </w:r>
      <w:r w:rsidRPr="00C5310F">
        <w:rPr>
          <w:rFonts w:eastAsia="Times New Roman" w:cs="Times New Roman"/>
          <w:color w:val="000000"/>
          <w:sz w:val="20"/>
          <w:szCs w:val="20"/>
        </w:rPr>
        <w:t xml:space="preserve"> [or </w:t>
      </w:r>
      <w:r w:rsidRPr="00C5310F">
        <w:rPr>
          <w:rFonts w:eastAsia="Times New Roman" w:cs="Times New Roman"/>
          <w:b/>
          <w:bCs/>
          <w:color w:val="000000"/>
          <w:sz w:val="20"/>
          <w:szCs w:val="20"/>
          <w:u w:val="single"/>
        </w:rPr>
        <w:t>Seven-Five-Three</w:t>
      </w:r>
      <w:r w:rsidRPr="00C5310F">
        <w:rPr>
          <w:rFonts w:eastAsia="Times New Roman" w:cs="Times New Roman"/>
          <w:color w:val="000000"/>
          <w:sz w:val="20"/>
          <w:szCs w:val="20"/>
        </w:rPr>
        <w:t xml:space="preserve"> festival]</w:t>
      </w:r>
    </w:p>
    <w:p w:rsidR="008A19B6" w:rsidRDefault="008F517B" w:rsidP="008A19B6">
      <w:pPr>
        <w:pStyle w:val="NormalWeb"/>
        <w:spacing w:before="0" w:beforeAutospacing="0" w:after="0" w:afterAutospacing="0"/>
        <w:rPr>
          <w:color w:val="000000"/>
          <w:sz w:val="20"/>
          <w:szCs w:val="20"/>
        </w:rPr>
      </w:pPr>
      <w:r>
        <w:br/>
      </w:r>
    </w:p>
    <w:p w:rsidR="008A19B6" w:rsidRDefault="008A19B6" w:rsidP="008A19B6">
      <w:pPr>
        <w:pStyle w:val="NormalWeb"/>
        <w:spacing w:before="0" w:beforeAutospacing="0" w:after="0" w:afterAutospacing="0"/>
        <w:rPr>
          <w:color w:val="000000"/>
          <w:sz w:val="20"/>
          <w:szCs w:val="20"/>
        </w:rPr>
      </w:pPr>
    </w:p>
    <w:p w:rsidR="008A19B6" w:rsidRDefault="008A19B6" w:rsidP="008A19B6">
      <w:pPr>
        <w:pStyle w:val="NormalWeb"/>
        <w:spacing w:before="0" w:beforeAutospacing="0" w:after="0" w:afterAutospacing="0"/>
        <w:rPr>
          <w:color w:val="000000"/>
          <w:sz w:val="20"/>
          <w:szCs w:val="20"/>
        </w:rPr>
      </w:pPr>
    </w:p>
    <w:p w:rsidR="008A19B6" w:rsidRDefault="008A19B6" w:rsidP="008A19B6">
      <w:pPr>
        <w:pStyle w:val="NormalWeb"/>
        <w:spacing w:before="0" w:beforeAutospacing="0" w:after="0" w:afterAutospacing="0"/>
        <w:rPr>
          <w:color w:val="000000"/>
          <w:sz w:val="20"/>
          <w:szCs w:val="20"/>
        </w:rPr>
      </w:pPr>
    </w:p>
    <w:p w:rsidR="008A19B6" w:rsidRDefault="008A19B6" w:rsidP="008A19B6">
      <w:pPr>
        <w:pStyle w:val="NormalWeb"/>
        <w:spacing w:before="0" w:beforeAutospacing="0" w:after="0" w:afterAutospacing="0"/>
        <w:rPr>
          <w:color w:val="000000"/>
          <w:sz w:val="20"/>
          <w:szCs w:val="20"/>
        </w:rPr>
      </w:pPr>
    </w:p>
    <w:p w:rsidR="008A19B6" w:rsidRDefault="008A19B6" w:rsidP="008A19B6">
      <w:pPr>
        <w:pStyle w:val="NormalWeb"/>
        <w:spacing w:before="0" w:beforeAutospacing="0" w:after="0" w:afterAutospacing="0"/>
        <w:rPr>
          <w:color w:val="000000"/>
          <w:sz w:val="20"/>
          <w:szCs w:val="20"/>
        </w:rPr>
      </w:pPr>
    </w:p>
    <w:p w:rsidR="008A19B6" w:rsidRDefault="008A19B6" w:rsidP="008A19B6">
      <w:pPr>
        <w:pStyle w:val="NormalWeb"/>
        <w:spacing w:before="0" w:beforeAutospacing="0" w:after="0" w:afterAutospacing="0"/>
        <w:rPr>
          <w:color w:val="000000"/>
          <w:sz w:val="20"/>
          <w:szCs w:val="20"/>
        </w:rPr>
      </w:pPr>
    </w:p>
    <w:p w:rsidR="008A19B6" w:rsidRDefault="008A19B6" w:rsidP="008A19B6">
      <w:pPr>
        <w:pStyle w:val="NormalWeb"/>
        <w:spacing w:before="0" w:beforeAutospacing="0" w:after="0" w:afterAutospacing="0"/>
        <w:rPr>
          <w:color w:val="000000"/>
          <w:sz w:val="20"/>
          <w:szCs w:val="20"/>
        </w:rPr>
      </w:pPr>
    </w:p>
    <w:p w:rsidR="008A19B6" w:rsidRPr="0080381C" w:rsidRDefault="008A19B6" w:rsidP="008A19B6">
      <w:pPr>
        <w:pStyle w:val="NormalWeb"/>
        <w:spacing w:before="0" w:beforeAutospacing="0" w:after="0" w:afterAutospacing="0"/>
      </w:pPr>
      <w:r>
        <w:rPr>
          <w:color w:val="000000"/>
          <w:sz w:val="20"/>
          <w:szCs w:val="20"/>
        </w:rPr>
        <w:lastRenderedPageBreak/>
        <w:t xml:space="preserve">17. </w:t>
      </w:r>
      <w:r w:rsidRPr="0080381C">
        <w:rPr>
          <w:color w:val="000000"/>
          <w:sz w:val="20"/>
          <w:szCs w:val="20"/>
        </w:rPr>
        <w:t>Most restatements of this ballet's opening rondo theme are a minor third higher than the previous statement, resulting in the theme being stated in 21 of the 24 major and minor keys. For 10 points each:</w:t>
      </w:r>
    </w:p>
    <w:p w:rsidR="008A19B6" w:rsidRPr="0080381C" w:rsidRDefault="008A19B6" w:rsidP="008A19B6">
      <w:pPr>
        <w:spacing w:after="0" w:line="240" w:lineRule="auto"/>
        <w:rPr>
          <w:rFonts w:eastAsia="Times New Roman" w:cs="Times New Roman"/>
          <w:szCs w:val="24"/>
        </w:rPr>
      </w:pPr>
      <w:r w:rsidRPr="0080381C">
        <w:rPr>
          <w:rFonts w:eastAsia="Times New Roman" w:cs="Times New Roman"/>
          <w:color w:val="000000"/>
          <w:sz w:val="20"/>
          <w:szCs w:val="20"/>
        </w:rPr>
        <w:t>[10] Name this surrealist ballet whose score was inspired by Brazilian popular music. It lent its name to the Parisian cabaret that was the gathering place of Jean Cocteau's circle during the inter-war years.</w:t>
      </w:r>
    </w:p>
    <w:p w:rsidR="008A19B6" w:rsidRPr="0080381C" w:rsidRDefault="008A19B6" w:rsidP="008A19B6">
      <w:pPr>
        <w:spacing w:after="0" w:line="240" w:lineRule="auto"/>
        <w:rPr>
          <w:rFonts w:eastAsia="Times New Roman" w:cs="Times New Roman"/>
          <w:szCs w:val="24"/>
        </w:rPr>
      </w:pPr>
      <w:r w:rsidRPr="0080381C">
        <w:rPr>
          <w:rFonts w:eastAsia="Times New Roman" w:cs="Times New Roman"/>
          <w:color w:val="000000"/>
          <w:sz w:val="20"/>
          <w:szCs w:val="20"/>
        </w:rPr>
        <w:t xml:space="preserve">ANSWER: </w:t>
      </w:r>
      <w:r w:rsidRPr="0080381C">
        <w:rPr>
          <w:rFonts w:eastAsia="Times New Roman" w:cs="Times New Roman"/>
          <w:i/>
          <w:iCs/>
          <w:color w:val="000000"/>
          <w:sz w:val="20"/>
          <w:szCs w:val="20"/>
        </w:rPr>
        <w:t xml:space="preserve">Le </w:t>
      </w:r>
      <w:r w:rsidRPr="0080381C">
        <w:rPr>
          <w:rFonts w:eastAsia="Times New Roman" w:cs="Times New Roman"/>
          <w:b/>
          <w:bCs/>
          <w:i/>
          <w:iCs/>
          <w:color w:val="000000"/>
          <w:sz w:val="20"/>
          <w:szCs w:val="20"/>
          <w:u w:val="single"/>
        </w:rPr>
        <w:t xml:space="preserve">boeuf </w:t>
      </w:r>
      <w:proofErr w:type="spellStart"/>
      <w:r w:rsidRPr="0080381C">
        <w:rPr>
          <w:rFonts w:eastAsia="Times New Roman" w:cs="Times New Roman"/>
          <w:b/>
          <w:bCs/>
          <w:i/>
          <w:iCs/>
          <w:color w:val="000000"/>
          <w:sz w:val="20"/>
          <w:szCs w:val="20"/>
          <w:u w:val="single"/>
        </w:rPr>
        <w:t>sur</w:t>
      </w:r>
      <w:proofErr w:type="spellEnd"/>
      <w:r w:rsidRPr="0080381C">
        <w:rPr>
          <w:rFonts w:eastAsia="Times New Roman" w:cs="Times New Roman"/>
          <w:b/>
          <w:bCs/>
          <w:i/>
          <w:iCs/>
          <w:color w:val="000000"/>
          <w:sz w:val="20"/>
          <w:szCs w:val="20"/>
          <w:u w:val="single"/>
        </w:rPr>
        <w:t xml:space="preserve"> le </w:t>
      </w:r>
      <w:proofErr w:type="spellStart"/>
      <w:r w:rsidRPr="0080381C">
        <w:rPr>
          <w:rFonts w:eastAsia="Times New Roman" w:cs="Times New Roman"/>
          <w:b/>
          <w:bCs/>
          <w:i/>
          <w:iCs/>
          <w:color w:val="000000"/>
          <w:sz w:val="20"/>
          <w:szCs w:val="20"/>
          <w:u w:val="single"/>
        </w:rPr>
        <w:t>toit</w:t>
      </w:r>
      <w:proofErr w:type="spellEnd"/>
      <w:r w:rsidRPr="0080381C">
        <w:rPr>
          <w:rFonts w:eastAsia="Times New Roman" w:cs="Times New Roman"/>
          <w:color w:val="000000"/>
          <w:sz w:val="20"/>
          <w:szCs w:val="20"/>
        </w:rPr>
        <w:t xml:space="preserve"> [or </w:t>
      </w:r>
      <w:r w:rsidRPr="0080381C">
        <w:rPr>
          <w:rFonts w:eastAsia="Times New Roman" w:cs="Times New Roman"/>
          <w:i/>
          <w:iCs/>
          <w:color w:val="000000"/>
          <w:sz w:val="20"/>
          <w:szCs w:val="20"/>
        </w:rPr>
        <w:t xml:space="preserve">The </w:t>
      </w:r>
      <w:r w:rsidRPr="0080381C">
        <w:rPr>
          <w:rFonts w:eastAsia="Times New Roman" w:cs="Times New Roman"/>
          <w:b/>
          <w:bCs/>
          <w:i/>
          <w:iCs/>
          <w:color w:val="000000"/>
          <w:sz w:val="20"/>
          <w:szCs w:val="20"/>
          <w:u w:val="single"/>
        </w:rPr>
        <w:t>Ox on the Roof</w:t>
      </w:r>
      <w:r w:rsidRPr="0080381C">
        <w:rPr>
          <w:rFonts w:eastAsia="Times New Roman" w:cs="Times New Roman"/>
          <w:color w:val="000000"/>
          <w:sz w:val="20"/>
          <w:szCs w:val="20"/>
        </w:rPr>
        <w:t>]</w:t>
      </w:r>
    </w:p>
    <w:p w:rsidR="008A19B6" w:rsidRPr="0080381C" w:rsidRDefault="008A19B6" w:rsidP="008A19B6">
      <w:pPr>
        <w:spacing w:after="0" w:line="240" w:lineRule="auto"/>
        <w:rPr>
          <w:rFonts w:eastAsia="Times New Roman" w:cs="Times New Roman"/>
          <w:szCs w:val="24"/>
        </w:rPr>
      </w:pPr>
      <w:r w:rsidRPr="0080381C">
        <w:rPr>
          <w:rFonts w:eastAsia="Times New Roman" w:cs="Times New Roman"/>
          <w:color w:val="000000"/>
          <w:sz w:val="20"/>
          <w:szCs w:val="20"/>
        </w:rPr>
        <w:t xml:space="preserve">[10] This member of Les Six composed </w:t>
      </w:r>
      <w:r w:rsidRPr="0080381C">
        <w:rPr>
          <w:rFonts w:eastAsia="Times New Roman" w:cs="Times New Roman"/>
          <w:i/>
          <w:iCs/>
          <w:color w:val="000000"/>
          <w:sz w:val="20"/>
          <w:szCs w:val="20"/>
        </w:rPr>
        <w:t xml:space="preserve">Le boeuf </w:t>
      </w:r>
      <w:proofErr w:type="spellStart"/>
      <w:r w:rsidRPr="0080381C">
        <w:rPr>
          <w:rFonts w:eastAsia="Times New Roman" w:cs="Times New Roman"/>
          <w:i/>
          <w:iCs/>
          <w:color w:val="000000"/>
          <w:sz w:val="20"/>
          <w:szCs w:val="20"/>
        </w:rPr>
        <w:t>sur</w:t>
      </w:r>
      <w:proofErr w:type="spellEnd"/>
      <w:r w:rsidRPr="0080381C">
        <w:rPr>
          <w:rFonts w:eastAsia="Times New Roman" w:cs="Times New Roman"/>
          <w:i/>
          <w:iCs/>
          <w:color w:val="000000"/>
          <w:sz w:val="20"/>
          <w:szCs w:val="20"/>
        </w:rPr>
        <w:t xml:space="preserve"> le </w:t>
      </w:r>
      <w:proofErr w:type="spellStart"/>
      <w:r w:rsidRPr="0080381C">
        <w:rPr>
          <w:rFonts w:eastAsia="Times New Roman" w:cs="Times New Roman"/>
          <w:i/>
          <w:iCs/>
          <w:color w:val="000000"/>
          <w:sz w:val="20"/>
          <w:szCs w:val="20"/>
        </w:rPr>
        <w:t>toit</w:t>
      </w:r>
      <w:proofErr w:type="spellEnd"/>
      <w:r w:rsidRPr="0080381C">
        <w:rPr>
          <w:rFonts w:eastAsia="Times New Roman" w:cs="Times New Roman"/>
          <w:color w:val="000000"/>
          <w:sz w:val="20"/>
          <w:szCs w:val="20"/>
        </w:rPr>
        <w:t xml:space="preserve">. His hearing of jazz in Harlem influenced his ballet based on African folk mythology, </w:t>
      </w:r>
      <w:r w:rsidRPr="0080381C">
        <w:rPr>
          <w:rFonts w:eastAsia="Times New Roman" w:cs="Times New Roman"/>
          <w:i/>
          <w:iCs/>
          <w:color w:val="000000"/>
          <w:sz w:val="20"/>
          <w:szCs w:val="20"/>
        </w:rPr>
        <w:t xml:space="preserve">La </w:t>
      </w:r>
      <w:proofErr w:type="spellStart"/>
      <w:r w:rsidRPr="0080381C">
        <w:rPr>
          <w:rFonts w:eastAsia="Times New Roman" w:cs="Times New Roman"/>
          <w:i/>
          <w:iCs/>
          <w:color w:val="000000"/>
          <w:sz w:val="20"/>
          <w:szCs w:val="20"/>
        </w:rPr>
        <w:t>création</w:t>
      </w:r>
      <w:proofErr w:type="spellEnd"/>
      <w:r w:rsidRPr="0080381C">
        <w:rPr>
          <w:rFonts w:eastAsia="Times New Roman" w:cs="Times New Roman"/>
          <w:i/>
          <w:iCs/>
          <w:color w:val="000000"/>
          <w:sz w:val="20"/>
          <w:szCs w:val="20"/>
        </w:rPr>
        <w:t xml:space="preserve"> du monde</w:t>
      </w:r>
      <w:r w:rsidRPr="0080381C">
        <w:rPr>
          <w:rFonts w:eastAsia="Times New Roman" w:cs="Times New Roman"/>
          <w:color w:val="000000"/>
          <w:sz w:val="20"/>
          <w:szCs w:val="20"/>
        </w:rPr>
        <w:t>.</w:t>
      </w:r>
    </w:p>
    <w:p w:rsidR="008A19B6" w:rsidRPr="0080381C" w:rsidRDefault="008A19B6" w:rsidP="008A19B6">
      <w:pPr>
        <w:spacing w:after="0" w:line="240" w:lineRule="auto"/>
        <w:rPr>
          <w:rFonts w:eastAsia="Times New Roman" w:cs="Times New Roman"/>
          <w:szCs w:val="24"/>
        </w:rPr>
      </w:pPr>
      <w:r w:rsidRPr="0080381C">
        <w:rPr>
          <w:rFonts w:eastAsia="Times New Roman" w:cs="Times New Roman"/>
          <w:color w:val="000000"/>
          <w:sz w:val="20"/>
          <w:szCs w:val="20"/>
        </w:rPr>
        <w:t xml:space="preserve">ANSWER: Darius </w:t>
      </w:r>
      <w:r w:rsidRPr="0080381C">
        <w:rPr>
          <w:rFonts w:eastAsia="Times New Roman" w:cs="Times New Roman"/>
          <w:b/>
          <w:bCs/>
          <w:color w:val="000000"/>
          <w:sz w:val="20"/>
          <w:szCs w:val="20"/>
          <w:u w:val="single"/>
        </w:rPr>
        <w:t>Milhaud</w:t>
      </w:r>
    </w:p>
    <w:p w:rsidR="008A19B6" w:rsidRPr="0080381C" w:rsidRDefault="008A19B6" w:rsidP="008A19B6">
      <w:pPr>
        <w:spacing w:after="0" w:line="240" w:lineRule="auto"/>
        <w:rPr>
          <w:rFonts w:eastAsia="Times New Roman" w:cs="Times New Roman"/>
          <w:szCs w:val="24"/>
        </w:rPr>
      </w:pPr>
      <w:r w:rsidRPr="0080381C">
        <w:rPr>
          <w:rFonts w:eastAsia="Times New Roman" w:cs="Times New Roman"/>
          <w:color w:val="000000"/>
          <w:sz w:val="20"/>
          <w:szCs w:val="20"/>
        </w:rPr>
        <w:t>[10] For 31 years Milhaud held a teaching post at this liberal</w:t>
      </w:r>
      <w:r>
        <w:rPr>
          <w:rFonts w:eastAsia="Times New Roman" w:cs="Times New Roman"/>
          <w:color w:val="000000"/>
          <w:sz w:val="20"/>
          <w:szCs w:val="20"/>
        </w:rPr>
        <w:t xml:space="preserve"> </w:t>
      </w:r>
      <w:r w:rsidRPr="0080381C">
        <w:rPr>
          <w:rFonts w:eastAsia="Times New Roman" w:cs="Times New Roman"/>
          <w:color w:val="000000"/>
          <w:sz w:val="20"/>
          <w:szCs w:val="20"/>
        </w:rPr>
        <w:t xml:space="preserve">arts school in Oakland, California. Other faculty members at this bastion of American experimental music have included Luciano </w:t>
      </w:r>
      <w:proofErr w:type="spellStart"/>
      <w:r w:rsidRPr="0080381C">
        <w:rPr>
          <w:rFonts w:eastAsia="Times New Roman" w:cs="Times New Roman"/>
          <w:color w:val="000000"/>
          <w:sz w:val="20"/>
          <w:szCs w:val="20"/>
        </w:rPr>
        <w:t>Berio</w:t>
      </w:r>
      <w:proofErr w:type="spellEnd"/>
      <w:r w:rsidRPr="0080381C">
        <w:rPr>
          <w:rFonts w:eastAsia="Times New Roman" w:cs="Times New Roman"/>
          <w:color w:val="000000"/>
          <w:sz w:val="20"/>
          <w:szCs w:val="20"/>
        </w:rPr>
        <w:t xml:space="preserve">, Terry Riley, and Pauline </w:t>
      </w:r>
      <w:proofErr w:type="spellStart"/>
      <w:r w:rsidRPr="0080381C">
        <w:rPr>
          <w:rFonts w:eastAsia="Times New Roman" w:cs="Times New Roman"/>
          <w:color w:val="000000"/>
          <w:sz w:val="20"/>
          <w:szCs w:val="20"/>
        </w:rPr>
        <w:t>Oliveros</w:t>
      </w:r>
      <w:proofErr w:type="spellEnd"/>
      <w:r w:rsidRPr="0080381C">
        <w:rPr>
          <w:rFonts w:eastAsia="Times New Roman" w:cs="Times New Roman"/>
          <w:color w:val="000000"/>
          <w:sz w:val="20"/>
          <w:szCs w:val="20"/>
        </w:rPr>
        <w:t>.</w:t>
      </w:r>
    </w:p>
    <w:p w:rsidR="008A19B6" w:rsidRPr="00C5310F" w:rsidRDefault="008A19B6" w:rsidP="008A19B6">
      <w:pPr>
        <w:spacing w:after="0" w:line="240" w:lineRule="auto"/>
        <w:rPr>
          <w:rFonts w:eastAsia="Times New Roman" w:cs="Times New Roman"/>
          <w:szCs w:val="24"/>
        </w:rPr>
      </w:pPr>
      <w:r w:rsidRPr="0080381C">
        <w:rPr>
          <w:rFonts w:eastAsia="Times New Roman" w:cs="Times New Roman"/>
          <w:color w:val="000000"/>
          <w:sz w:val="20"/>
          <w:szCs w:val="20"/>
        </w:rPr>
        <w:t xml:space="preserve">ANSWER: </w:t>
      </w:r>
      <w:r w:rsidRPr="0080381C">
        <w:rPr>
          <w:rFonts w:eastAsia="Times New Roman" w:cs="Times New Roman"/>
          <w:b/>
          <w:bCs/>
          <w:color w:val="000000"/>
          <w:sz w:val="20"/>
          <w:szCs w:val="20"/>
          <w:u w:val="single"/>
        </w:rPr>
        <w:t>Mills</w:t>
      </w:r>
      <w:r w:rsidRPr="0080381C">
        <w:rPr>
          <w:rFonts w:eastAsia="Times New Roman" w:cs="Times New Roman"/>
          <w:color w:val="000000"/>
          <w:sz w:val="20"/>
          <w:szCs w:val="20"/>
        </w:rPr>
        <w:t xml:space="preserve"> College</w:t>
      </w:r>
    </w:p>
    <w:p w:rsidR="008A19B6" w:rsidRDefault="008A19B6" w:rsidP="00C5310F">
      <w:pPr>
        <w:spacing w:after="0" w:line="240" w:lineRule="auto"/>
        <w:rPr>
          <w:rFonts w:eastAsia="Times New Roman" w:cs="Times New Roman"/>
          <w:color w:val="000000"/>
          <w:sz w:val="20"/>
          <w:szCs w:val="20"/>
        </w:rPr>
      </w:pPr>
    </w:p>
    <w:p w:rsidR="008A19B6" w:rsidRPr="00C5310F" w:rsidRDefault="008A19B6" w:rsidP="008A19B6">
      <w:pPr>
        <w:spacing w:after="0" w:line="240" w:lineRule="auto"/>
        <w:rPr>
          <w:rFonts w:eastAsia="Times New Roman" w:cs="Times New Roman"/>
          <w:szCs w:val="24"/>
        </w:rPr>
      </w:pPr>
      <w:r>
        <w:rPr>
          <w:rFonts w:eastAsia="Times New Roman" w:cs="Times New Roman"/>
          <w:color w:val="000000"/>
          <w:sz w:val="20"/>
          <w:szCs w:val="20"/>
        </w:rPr>
        <w:t xml:space="preserve">18. </w:t>
      </w:r>
      <w:r w:rsidRPr="00C5310F">
        <w:rPr>
          <w:rFonts w:eastAsia="Times New Roman" w:cs="Times New Roman"/>
          <w:color w:val="000000"/>
          <w:sz w:val="20"/>
          <w:szCs w:val="20"/>
        </w:rPr>
        <w:t>In this passage an invading army dismisses their weaker opponents’ expression of hope in the gods with the dictum that “The strong do what they can; the weak suffer what they must.” For 10 points each:</w:t>
      </w:r>
    </w:p>
    <w:p w:rsidR="008A19B6" w:rsidRPr="00C5310F" w:rsidRDefault="008A19B6" w:rsidP="008A19B6">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important passage for the Realist School of International Relations, a section of the </w:t>
      </w:r>
      <w:r w:rsidRPr="00C5310F">
        <w:rPr>
          <w:rFonts w:eastAsia="Times New Roman" w:cs="Times New Roman"/>
          <w:i/>
          <w:iCs/>
          <w:color w:val="000000"/>
          <w:sz w:val="20"/>
          <w:szCs w:val="20"/>
        </w:rPr>
        <w:t>History of the Peloponnesian War</w:t>
      </w:r>
      <w:r w:rsidRPr="00C5310F">
        <w:rPr>
          <w:rFonts w:eastAsia="Times New Roman" w:cs="Times New Roman"/>
          <w:color w:val="000000"/>
          <w:sz w:val="20"/>
          <w:szCs w:val="20"/>
        </w:rPr>
        <w:t>.</w:t>
      </w:r>
    </w:p>
    <w:p w:rsidR="008A19B6" w:rsidRPr="00C5310F" w:rsidRDefault="008A19B6" w:rsidP="008A19B6">
      <w:pPr>
        <w:spacing w:after="0" w:line="240" w:lineRule="auto"/>
        <w:rPr>
          <w:rFonts w:eastAsia="Times New Roman" w:cs="Times New Roman"/>
          <w:szCs w:val="24"/>
        </w:rPr>
      </w:pPr>
      <w:r w:rsidRPr="00C5310F">
        <w:rPr>
          <w:rFonts w:eastAsia="Times New Roman" w:cs="Times New Roman"/>
          <w:color w:val="000000"/>
          <w:sz w:val="20"/>
          <w:szCs w:val="20"/>
        </w:rPr>
        <w:t xml:space="preserve">ANSWER: the </w:t>
      </w:r>
      <w:proofErr w:type="spellStart"/>
      <w:r w:rsidRPr="00C5310F">
        <w:rPr>
          <w:rFonts w:eastAsia="Times New Roman" w:cs="Times New Roman"/>
          <w:b/>
          <w:bCs/>
          <w:color w:val="000000"/>
          <w:sz w:val="20"/>
          <w:szCs w:val="20"/>
          <w:u w:val="single"/>
        </w:rPr>
        <w:t>Melian</w:t>
      </w:r>
      <w:proofErr w:type="spellEnd"/>
      <w:r w:rsidRPr="00C5310F">
        <w:rPr>
          <w:rFonts w:eastAsia="Times New Roman" w:cs="Times New Roman"/>
          <w:b/>
          <w:bCs/>
          <w:color w:val="000000"/>
          <w:sz w:val="20"/>
          <w:szCs w:val="20"/>
          <w:u w:val="single"/>
        </w:rPr>
        <w:t xml:space="preserve"> Dialogue</w:t>
      </w:r>
    </w:p>
    <w:p w:rsidR="008A19B6" w:rsidRPr="00C5310F" w:rsidRDefault="008A19B6" w:rsidP="008A19B6">
      <w:pPr>
        <w:spacing w:after="0" w:line="240" w:lineRule="auto"/>
        <w:rPr>
          <w:rFonts w:eastAsia="Times New Roman" w:cs="Times New Roman"/>
          <w:szCs w:val="24"/>
        </w:rPr>
      </w:pPr>
      <w:r w:rsidRPr="00C5310F">
        <w:rPr>
          <w:rFonts w:eastAsia="Times New Roman" w:cs="Times New Roman"/>
          <w:color w:val="000000"/>
          <w:sz w:val="20"/>
          <w:szCs w:val="20"/>
        </w:rPr>
        <w:t xml:space="preserve">[10] This Greek historian included the </w:t>
      </w:r>
      <w:proofErr w:type="spellStart"/>
      <w:r w:rsidRPr="00C5310F">
        <w:rPr>
          <w:rFonts w:eastAsia="Times New Roman" w:cs="Times New Roman"/>
          <w:color w:val="000000"/>
          <w:sz w:val="20"/>
          <w:szCs w:val="20"/>
        </w:rPr>
        <w:t>Melian</w:t>
      </w:r>
      <w:proofErr w:type="spellEnd"/>
      <w:r w:rsidRPr="00C5310F">
        <w:rPr>
          <w:rFonts w:eastAsia="Times New Roman" w:cs="Times New Roman"/>
          <w:color w:val="000000"/>
          <w:sz w:val="20"/>
          <w:szCs w:val="20"/>
        </w:rPr>
        <w:t xml:space="preserve"> Dialogue in his </w:t>
      </w:r>
      <w:r w:rsidRPr="00C5310F">
        <w:rPr>
          <w:rFonts w:eastAsia="Times New Roman" w:cs="Times New Roman"/>
          <w:i/>
          <w:iCs/>
          <w:color w:val="000000"/>
          <w:sz w:val="20"/>
          <w:szCs w:val="20"/>
        </w:rPr>
        <w:t>History of the Peloponnesian War</w:t>
      </w:r>
      <w:r w:rsidRPr="00C5310F">
        <w:rPr>
          <w:rFonts w:eastAsia="Times New Roman" w:cs="Times New Roman"/>
          <w:color w:val="000000"/>
          <w:sz w:val="20"/>
          <w:szCs w:val="20"/>
        </w:rPr>
        <w:t>.</w:t>
      </w:r>
    </w:p>
    <w:p w:rsidR="008A19B6" w:rsidRPr="00C5310F" w:rsidRDefault="008A19B6" w:rsidP="008A19B6">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Thucydides</w:t>
      </w:r>
    </w:p>
    <w:p w:rsidR="008A19B6" w:rsidRPr="00C5310F" w:rsidRDefault="008A19B6" w:rsidP="008A19B6">
      <w:pPr>
        <w:spacing w:after="0" w:line="240" w:lineRule="auto"/>
        <w:rPr>
          <w:rFonts w:eastAsia="Times New Roman" w:cs="Times New Roman"/>
          <w:szCs w:val="24"/>
        </w:rPr>
      </w:pPr>
      <w:r w:rsidRPr="00C5310F">
        <w:rPr>
          <w:rFonts w:eastAsia="Times New Roman" w:cs="Times New Roman"/>
          <w:color w:val="000000"/>
          <w:sz w:val="20"/>
          <w:szCs w:val="20"/>
        </w:rPr>
        <w:t xml:space="preserve">[10] In another important passage from Thucydides, Cleon and </w:t>
      </w:r>
      <w:proofErr w:type="spellStart"/>
      <w:r w:rsidRPr="00C5310F">
        <w:rPr>
          <w:rFonts w:eastAsia="Times New Roman" w:cs="Times New Roman"/>
          <w:color w:val="000000"/>
          <w:sz w:val="20"/>
          <w:szCs w:val="20"/>
        </w:rPr>
        <w:t>Diodotus</w:t>
      </w:r>
      <w:proofErr w:type="spellEnd"/>
      <w:r w:rsidRPr="00C5310F">
        <w:rPr>
          <w:rFonts w:eastAsia="Times New Roman" w:cs="Times New Roman"/>
          <w:color w:val="000000"/>
          <w:sz w:val="20"/>
          <w:szCs w:val="20"/>
        </w:rPr>
        <w:t xml:space="preserve"> debate whether to execute the rebellious inhabitants of this city </w:t>
      </w:r>
      <w:r w:rsidRPr="00C5310F">
        <w:rPr>
          <w:rFonts w:eastAsia="Times New Roman" w:cs="Times New Roman"/>
          <w:i/>
          <w:iCs/>
          <w:color w:val="000000"/>
          <w:sz w:val="20"/>
          <w:szCs w:val="20"/>
        </w:rPr>
        <w:t>en masse</w:t>
      </w:r>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Diodotus</w:t>
      </w:r>
      <w:proofErr w:type="spellEnd"/>
      <w:r w:rsidRPr="00C5310F">
        <w:rPr>
          <w:rFonts w:eastAsia="Times New Roman" w:cs="Times New Roman"/>
          <w:color w:val="000000"/>
          <w:sz w:val="20"/>
          <w:szCs w:val="20"/>
        </w:rPr>
        <w:t xml:space="preserve"> argues that Athens should not, but wins on a mercenary rather than a moral argument.</w:t>
      </w:r>
    </w:p>
    <w:p w:rsidR="008A19B6" w:rsidRDefault="008A19B6" w:rsidP="008A19B6">
      <w:pPr>
        <w:spacing w:after="0" w:line="240" w:lineRule="auto"/>
        <w:rPr>
          <w:rFonts w:eastAsia="Times New Roman" w:cs="Times New Roman"/>
          <w:color w:val="000000"/>
          <w:sz w:val="20"/>
          <w:szCs w:val="20"/>
        </w:rPr>
      </w:pPr>
      <w:r w:rsidRPr="00C5310F">
        <w:rPr>
          <w:rFonts w:eastAsia="Times New Roman" w:cs="Times New Roman"/>
          <w:color w:val="000000"/>
          <w:sz w:val="20"/>
          <w:szCs w:val="20"/>
        </w:rPr>
        <w:t xml:space="preserve">ANSWER: </w:t>
      </w:r>
      <w:proofErr w:type="spellStart"/>
      <w:r w:rsidRPr="00C5310F">
        <w:rPr>
          <w:rFonts w:eastAsia="Times New Roman" w:cs="Times New Roman"/>
          <w:b/>
          <w:bCs/>
          <w:color w:val="000000"/>
          <w:sz w:val="20"/>
          <w:szCs w:val="20"/>
          <w:u w:val="single"/>
        </w:rPr>
        <w:t>Mytilene</w:t>
      </w:r>
      <w:proofErr w:type="spellEnd"/>
    </w:p>
    <w:p w:rsidR="008A19B6" w:rsidRDefault="008A19B6" w:rsidP="00C5310F">
      <w:pPr>
        <w:spacing w:after="0" w:line="240" w:lineRule="auto"/>
        <w:rPr>
          <w:rFonts w:eastAsia="Times New Roman" w:cs="Times New Roman"/>
          <w:color w:val="000000"/>
          <w:sz w:val="20"/>
          <w:szCs w:val="20"/>
        </w:rPr>
      </w:pPr>
    </w:p>
    <w:p w:rsidR="00C5310F" w:rsidRPr="00C5310F" w:rsidRDefault="008A19B6" w:rsidP="00C5310F">
      <w:pPr>
        <w:spacing w:after="0" w:line="240" w:lineRule="auto"/>
        <w:rPr>
          <w:rFonts w:eastAsia="Times New Roman" w:cs="Times New Roman"/>
          <w:szCs w:val="24"/>
        </w:rPr>
      </w:pPr>
      <w:r>
        <w:rPr>
          <w:rFonts w:eastAsia="Times New Roman" w:cs="Times New Roman"/>
          <w:color w:val="000000"/>
          <w:sz w:val="20"/>
          <w:szCs w:val="20"/>
        </w:rPr>
        <w:t xml:space="preserve">19. </w:t>
      </w:r>
      <w:r w:rsidR="00C5310F" w:rsidRPr="00C5310F">
        <w:rPr>
          <w:rFonts w:eastAsia="Times New Roman" w:cs="Times New Roman"/>
          <w:color w:val="000000"/>
          <w:sz w:val="20"/>
          <w:szCs w:val="20"/>
        </w:rPr>
        <w:t xml:space="preserve">This man drew on </w:t>
      </w:r>
      <w:proofErr w:type="spellStart"/>
      <w:r w:rsidR="00C5310F" w:rsidRPr="00C5310F">
        <w:rPr>
          <w:rFonts w:eastAsia="Times New Roman" w:cs="Times New Roman"/>
          <w:color w:val="000000"/>
          <w:sz w:val="20"/>
          <w:szCs w:val="20"/>
        </w:rPr>
        <w:t>Sacher-Masoch</w:t>
      </w:r>
      <w:proofErr w:type="spellEnd"/>
      <w:r w:rsidR="00C5310F" w:rsidRPr="00C5310F">
        <w:rPr>
          <w:rFonts w:eastAsia="Times New Roman" w:cs="Times New Roman"/>
          <w:color w:val="000000"/>
          <w:sz w:val="20"/>
          <w:szCs w:val="20"/>
        </w:rPr>
        <w:t xml:space="preserve"> to depict a racy theater audition in his </w:t>
      </w:r>
      <w:r w:rsidR="00C5310F" w:rsidRPr="00C5310F">
        <w:rPr>
          <w:rFonts w:eastAsia="Times New Roman" w:cs="Times New Roman"/>
          <w:i/>
          <w:iCs/>
          <w:color w:val="000000"/>
          <w:sz w:val="20"/>
          <w:szCs w:val="20"/>
        </w:rPr>
        <w:t>Venus in Fur</w:t>
      </w:r>
      <w:r w:rsidR="00C5310F" w:rsidRPr="00C5310F">
        <w:rPr>
          <w:rFonts w:eastAsia="Times New Roman" w:cs="Times New Roman"/>
          <w:color w:val="000000"/>
          <w:sz w:val="20"/>
          <w:szCs w:val="20"/>
        </w:rPr>
        <w:t>, satirized minimalism in “Philip Glass Buys a Loaf of Bread,” and wrote a one-act in which a bell rings to reset the scene every time Bill fails to seduce Betty in a café.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living American comic playwright, whose collection </w:t>
      </w:r>
      <w:proofErr w:type="gramStart"/>
      <w:r w:rsidRPr="00C5310F">
        <w:rPr>
          <w:rFonts w:eastAsia="Times New Roman" w:cs="Times New Roman"/>
          <w:i/>
          <w:iCs/>
          <w:color w:val="000000"/>
          <w:sz w:val="20"/>
          <w:szCs w:val="20"/>
        </w:rPr>
        <w:t>All</w:t>
      </w:r>
      <w:proofErr w:type="gramEnd"/>
      <w:r w:rsidRPr="00C5310F">
        <w:rPr>
          <w:rFonts w:eastAsia="Times New Roman" w:cs="Times New Roman"/>
          <w:i/>
          <w:iCs/>
          <w:color w:val="000000"/>
          <w:sz w:val="20"/>
          <w:szCs w:val="20"/>
        </w:rPr>
        <w:t xml:space="preserve"> in the Timing</w:t>
      </w:r>
      <w:r w:rsidRPr="00C5310F">
        <w:rPr>
          <w:rFonts w:eastAsia="Times New Roman" w:cs="Times New Roman"/>
          <w:color w:val="000000"/>
          <w:sz w:val="20"/>
          <w:szCs w:val="20"/>
        </w:rPr>
        <w:t xml:space="preserve"> contains “Sure Thing,” a staple of school one-act festivals.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David </w:t>
      </w:r>
      <w:r w:rsidRPr="00C5310F">
        <w:rPr>
          <w:rFonts w:eastAsia="Times New Roman" w:cs="Times New Roman"/>
          <w:b/>
          <w:bCs/>
          <w:color w:val="000000"/>
          <w:sz w:val="20"/>
          <w:szCs w:val="20"/>
          <w:u w:val="single"/>
        </w:rPr>
        <w:t>Ives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In “Sure Thing,” Betty is reading this novel. Bill claims it reveals “the profound mysteries of time,” perhaps because chapters narrated by the mentally-challenged </w:t>
      </w:r>
      <w:proofErr w:type="spellStart"/>
      <w:r w:rsidRPr="00C5310F">
        <w:rPr>
          <w:rFonts w:eastAsia="Times New Roman" w:cs="Times New Roman"/>
          <w:color w:val="000000"/>
          <w:sz w:val="20"/>
          <w:szCs w:val="20"/>
        </w:rPr>
        <w:t>Benjy</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Compson</w:t>
      </w:r>
      <w:proofErr w:type="spellEnd"/>
      <w:r w:rsidRPr="00C5310F">
        <w:rPr>
          <w:rFonts w:eastAsia="Times New Roman" w:cs="Times New Roman"/>
          <w:color w:val="000000"/>
          <w:sz w:val="20"/>
          <w:szCs w:val="20"/>
        </w:rPr>
        <w:t xml:space="preserve"> jump around chronologically without warning.</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8F517B">
        <w:rPr>
          <w:rFonts w:eastAsia="Times New Roman" w:cs="Times New Roman"/>
          <w:bCs/>
          <w:i/>
          <w:iCs/>
          <w:color w:val="000000"/>
          <w:sz w:val="20"/>
          <w:szCs w:val="20"/>
        </w:rPr>
        <w:t>The</w:t>
      </w:r>
      <w:r w:rsidRPr="008F517B">
        <w:rPr>
          <w:rFonts w:eastAsia="Times New Roman" w:cs="Times New Roman"/>
          <w:bCs/>
          <w:iCs/>
          <w:color w:val="000000"/>
          <w:sz w:val="20"/>
          <w:szCs w:val="20"/>
        </w:rPr>
        <w:t xml:space="preserve"> </w:t>
      </w:r>
      <w:r w:rsidRPr="00C5310F">
        <w:rPr>
          <w:rFonts w:eastAsia="Times New Roman" w:cs="Times New Roman"/>
          <w:b/>
          <w:bCs/>
          <w:i/>
          <w:iCs/>
          <w:color w:val="000000"/>
          <w:sz w:val="20"/>
          <w:szCs w:val="20"/>
          <w:u w:val="single"/>
        </w:rPr>
        <w:t>Sound and the Fury</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Exact three-word name required. In David Ives’ “Variations on the Death of Trotsky,” the title character argues with his wife over whether this type of object was smashed into his skull rather than an ice pick. After they agree that it was this type of object, they argue over whether it was “smashed” or “buried.”</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a </w:t>
      </w:r>
      <w:r w:rsidRPr="00C5310F">
        <w:rPr>
          <w:rFonts w:eastAsia="Times New Roman" w:cs="Times New Roman"/>
          <w:b/>
          <w:bCs/>
          <w:color w:val="000000"/>
          <w:sz w:val="20"/>
          <w:szCs w:val="20"/>
          <w:u w:val="single"/>
        </w:rPr>
        <w:t>mountain climber’s ax</w:t>
      </w:r>
      <w:r w:rsidRPr="00C5310F">
        <w:rPr>
          <w:rFonts w:eastAsia="Times New Roman" w:cs="Times New Roman"/>
          <w:color w:val="000000"/>
          <w:sz w:val="20"/>
          <w:szCs w:val="20"/>
        </w:rPr>
        <w:t>e</w:t>
      </w:r>
    </w:p>
    <w:p w:rsidR="00C5310F" w:rsidRPr="00C5310F" w:rsidRDefault="008A44B1" w:rsidP="00C5310F">
      <w:pPr>
        <w:spacing w:after="0" w:line="240" w:lineRule="auto"/>
        <w:rPr>
          <w:rFonts w:eastAsia="Times New Roman" w:cs="Times New Roman"/>
          <w:szCs w:val="24"/>
        </w:rPr>
      </w:pPr>
      <w:r>
        <w:rPr>
          <w:rFonts w:eastAsia="Times New Roman" w:cs="Times New Roman"/>
          <w:szCs w:val="24"/>
        </w:rPr>
        <w:br/>
      </w:r>
      <w:r w:rsidR="008A19B6" w:rsidRPr="008A19B6">
        <w:rPr>
          <w:rFonts w:eastAsia="Times New Roman" w:cs="Times New Roman"/>
          <w:sz w:val="20"/>
          <w:szCs w:val="20"/>
        </w:rPr>
        <w:t xml:space="preserve">20. </w:t>
      </w:r>
      <w:r w:rsidR="00C5310F" w:rsidRPr="00C5310F">
        <w:rPr>
          <w:rFonts w:eastAsia="Times New Roman" w:cs="Times New Roman"/>
          <w:color w:val="000000"/>
          <w:sz w:val="20"/>
          <w:szCs w:val="20"/>
        </w:rPr>
        <w:t xml:space="preserve">A process that produces this metal from rutile </w:t>
      </w:r>
      <w:proofErr w:type="gramStart"/>
      <w:r w:rsidR="00C5310F" w:rsidRPr="00C5310F">
        <w:rPr>
          <w:rFonts w:eastAsia="Times New Roman" w:cs="Times New Roman"/>
          <w:color w:val="000000"/>
          <w:sz w:val="20"/>
          <w:szCs w:val="20"/>
        </w:rPr>
        <w:t>reacts</w:t>
      </w:r>
      <w:proofErr w:type="gramEnd"/>
      <w:r w:rsidR="00C5310F" w:rsidRPr="00C5310F">
        <w:rPr>
          <w:rFonts w:eastAsia="Times New Roman" w:cs="Times New Roman"/>
          <w:color w:val="000000"/>
          <w:sz w:val="20"/>
          <w:szCs w:val="20"/>
        </w:rPr>
        <w:t xml:space="preserve"> rutile in a fluidized bed reactor and then distills the product. That process replaced the earlier Hunter process.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Name this metal which is bound to two </w:t>
      </w:r>
      <w:proofErr w:type="spellStart"/>
      <w:r w:rsidRPr="00C5310F">
        <w:rPr>
          <w:rFonts w:eastAsia="Times New Roman" w:cs="Times New Roman"/>
          <w:color w:val="000000"/>
          <w:sz w:val="20"/>
          <w:szCs w:val="20"/>
        </w:rPr>
        <w:t>pentadienyl</w:t>
      </w:r>
      <w:proofErr w:type="spellEnd"/>
      <w:r w:rsidRPr="00C5310F">
        <w:rPr>
          <w:rFonts w:eastAsia="Times New Roman" w:cs="Times New Roman"/>
          <w:color w:val="000000"/>
          <w:sz w:val="20"/>
          <w:szCs w:val="20"/>
        </w:rPr>
        <w:t xml:space="preserve"> rings in </w:t>
      </w:r>
      <w:proofErr w:type="spellStart"/>
      <w:r w:rsidRPr="00C5310F">
        <w:rPr>
          <w:rFonts w:eastAsia="Times New Roman" w:cs="Times New Roman"/>
          <w:color w:val="000000"/>
          <w:sz w:val="20"/>
          <w:szCs w:val="20"/>
        </w:rPr>
        <w:t>Petasis</w:t>
      </w:r>
      <w:proofErr w:type="spellEnd"/>
      <w:r w:rsidRPr="00C5310F">
        <w:rPr>
          <w:rFonts w:eastAsia="Times New Roman" w:cs="Times New Roman"/>
          <w:color w:val="000000"/>
          <w:sz w:val="20"/>
          <w:szCs w:val="20"/>
        </w:rPr>
        <w:t xml:space="preserve"> reagent and are the most common metal on which heterogeneous Ziegler-Natta catalysts are based.</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006851FC">
        <w:rPr>
          <w:rFonts w:eastAsia="Times New Roman" w:cs="Times New Roman"/>
          <w:b/>
          <w:bCs/>
          <w:color w:val="000000"/>
          <w:sz w:val="20"/>
          <w:szCs w:val="20"/>
          <w:u w:val="single"/>
        </w:rPr>
        <w:t>t</w:t>
      </w:r>
      <w:r w:rsidRPr="00C5310F">
        <w:rPr>
          <w:rFonts w:eastAsia="Times New Roman" w:cs="Times New Roman"/>
          <w:b/>
          <w:bCs/>
          <w:color w:val="000000"/>
          <w:sz w:val="20"/>
          <w:szCs w:val="20"/>
          <w:u w:val="single"/>
        </w:rPr>
        <w:t>itanium</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This reagent involves some chromium compound like chromium trioxide in a mixture with sulfuric acid and acetone. It is similar to Collins reagent and it is used in its namesake reaction to oxidize alcohols.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Jones</w:t>
      </w:r>
      <w:r w:rsidRPr="00C5310F">
        <w:rPr>
          <w:rFonts w:eastAsia="Times New Roman" w:cs="Times New Roman"/>
          <w:b/>
          <w:bCs/>
          <w:color w:val="000000"/>
          <w:sz w:val="20"/>
          <w:szCs w:val="20"/>
        </w:rPr>
        <w:t xml:space="preserve"> </w:t>
      </w:r>
      <w:r w:rsidRPr="00C5310F">
        <w:rPr>
          <w:rFonts w:eastAsia="Times New Roman" w:cs="Times New Roman"/>
          <w:color w:val="000000"/>
          <w:sz w:val="20"/>
          <w:szCs w:val="20"/>
        </w:rPr>
        <w:t>reagent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Along with </w:t>
      </w:r>
      <w:proofErr w:type="spellStart"/>
      <w:r w:rsidRPr="00C5310F">
        <w:rPr>
          <w:rFonts w:eastAsia="Times New Roman" w:cs="Times New Roman"/>
          <w:color w:val="000000"/>
          <w:sz w:val="20"/>
          <w:szCs w:val="20"/>
        </w:rPr>
        <w:t>Collions</w:t>
      </w:r>
      <w:proofErr w:type="spellEnd"/>
      <w:r w:rsidRPr="00C5310F">
        <w:rPr>
          <w:rFonts w:eastAsia="Times New Roman" w:cs="Times New Roman"/>
          <w:color w:val="000000"/>
          <w:sz w:val="20"/>
          <w:szCs w:val="20"/>
        </w:rPr>
        <w:t xml:space="preserve"> reagent, this </w:t>
      </w:r>
      <w:r w:rsidR="006851FC">
        <w:rPr>
          <w:rFonts w:eastAsia="Times New Roman" w:cs="Times New Roman"/>
          <w:color w:val="000000"/>
          <w:sz w:val="20"/>
          <w:szCs w:val="20"/>
        </w:rPr>
        <w:t>r</w:t>
      </w:r>
      <w:r w:rsidRPr="00C5310F">
        <w:rPr>
          <w:rFonts w:eastAsia="Times New Roman" w:cs="Times New Roman"/>
          <w:color w:val="000000"/>
          <w:sz w:val="20"/>
          <w:szCs w:val="20"/>
        </w:rPr>
        <w:t>uthenium-based compound is another oxidizing agent that will convert primary alcohols to aldehydes and secondary alcohols to ketones.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TPAP</w:t>
      </w:r>
      <w:r w:rsidRPr="00C5310F">
        <w:rPr>
          <w:rFonts w:eastAsia="Times New Roman" w:cs="Times New Roman"/>
          <w:color w:val="000000"/>
          <w:sz w:val="20"/>
          <w:szCs w:val="20"/>
        </w:rPr>
        <w:t xml:space="preserve"> (accept: </w:t>
      </w:r>
      <w:proofErr w:type="spellStart"/>
      <w:r w:rsidRPr="00C5310F">
        <w:rPr>
          <w:rFonts w:eastAsia="Times New Roman" w:cs="Times New Roman"/>
          <w:b/>
          <w:bCs/>
          <w:color w:val="000000"/>
          <w:sz w:val="20"/>
          <w:szCs w:val="20"/>
          <w:u w:val="single"/>
        </w:rPr>
        <w:t>tetrapropylammonium</w:t>
      </w:r>
      <w:proofErr w:type="spellEnd"/>
      <w:r w:rsidRPr="00C5310F">
        <w:rPr>
          <w:rFonts w:eastAsia="Times New Roman" w:cs="Times New Roman"/>
          <w:b/>
          <w:bCs/>
          <w:color w:val="000000"/>
          <w:sz w:val="20"/>
          <w:szCs w:val="20"/>
          <w:u w:val="single"/>
        </w:rPr>
        <w:t xml:space="preserve"> </w:t>
      </w:r>
      <w:proofErr w:type="spellStart"/>
      <w:r w:rsidRPr="00C5310F">
        <w:rPr>
          <w:rFonts w:eastAsia="Times New Roman" w:cs="Times New Roman"/>
          <w:b/>
          <w:bCs/>
          <w:color w:val="000000"/>
          <w:sz w:val="20"/>
          <w:szCs w:val="20"/>
          <w:u w:val="single"/>
        </w:rPr>
        <w:t>perruthenate</w:t>
      </w:r>
      <w:proofErr w:type="spellEnd"/>
      <w:r w:rsidRPr="00C5310F">
        <w:rPr>
          <w:rFonts w:eastAsia="Times New Roman" w:cs="Times New Roman"/>
          <w:color w:val="000000"/>
          <w:sz w:val="20"/>
          <w:szCs w:val="20"/>
        </w:rPr>
        <w:t>)</w:t>
      </w:r>
    </w:p>
    <w:p w:rsidR="00C5310F" w:rsidRPr="00C5310F" w:rsidRDefault="00C5310F" w:rsidP="00C5310F">
      <w:pPr>
        <w:spacing w:after="0" w:line="240" w:lineRule="auto"/>
        <w:rPr>
          <w:rFonts w:eastAsia="Times New Roman" w:cs="Times New Roman"/>
          <w:szCs w:val="24"/>
        </w:rPr>
      </w:pPr>
    </w:p>
    <w:p w:rsidR="008A19B6" w:rsidRDefault="008A19B6" w:rsidP="00C5310F">
      <w:pPr>
        <w:spacing w:after="0" w:line="240" w:lineRule="auto"/>
        <w:rPr>
          <w:rFonts w:eastAsia="Times New Roman" w:cs="Times New Roman"/>
          <w:color w:val="000000"/>
          <w:sz w:val="20"/>
          <w:szCs w:val="20"/>
        </w:rPr>
      </w:pPr>
    </w:p>
    <w:p w:rsidR="008A19B6" w:rsidRDefault="008A19B6" w:rsidP="00C5310F">
      <w:pPr>
        <w:spacing w:after="0" w:line="240" w:lineRule="auto"/>
        <w:rPr>
          <w:rFonts w:eastAsia="Times New Roman" w:cs="Times New Roman"/>
          <w:color w:val="000000"/>
          <w:sz w:val="20"/>
          <w:szCs w:val="20"/>
        </w:rPr>
      </w:pPr>
    </w:p>
    <w:p w:rsidR="008A19B6" w:rsidRDefault="008A19B6" w:rsidP="00C5310F">
      <w:pPr>
        <w:spacing w:after="0" w:line="240" w:lineRule="auto"/>
        <w:rPr>
          <w:rFonts w:eastAsia="Times New Roman" w:cs="Times New Roman"/>
          <w:color w:val="000000"/>
          <w:sz w:val="20"/>
          <w:szCs w:val="20"/>
        </w:rPr>
      </w:pPr>
    </w:p>
    <w:p w:rsidR="00C5310F" w:rsidRPr="00C5310F" w:rsidRDefault="008A19B6" w:rsidP="00C5310F">
      <w:pPr>
        <w:spacing w:after="0" w:line="240" w:lineRule="auto"/>
        <w:rPr>
          <w:rFonts w:eastAsia="Times New Roman" w:cs="Times New Roman"/>
          <w:szCs w:val="24"/>
        </w:rPr>
      </w:pPr>
      <w:r>
        <w:rPr>
          <w:rFonts w:eastAsia="Times New Roman" w:cs="Times New Roman"/>
          <w:color w:val="000000"/>
          <w:sz w:val="20"/>
          <w:szCs w:val="20"/>
        </w:rPr>
        <w:lastRenderedPageBreak/>
        <w:t xml:space="preserve">21. </w:t>
      </w:r>
      <w:r w:rsidR="00C5310F" w:rsidRPr="00C5310F">
        <w:rPr>
          <w:rFonts w:eastAsia="Times New Roman" w:cs="Times New Roman"/>
          <w:color w:val="000000"/>
          <w:sz w:val="20"/>
          <w:szCs w:val="20"/>
        </w:rPr>
        <w:t>Answer some questions about the geography of France,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This longest French river runs through central France, and is the sight of cities like Orleans.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Loire</w:t>
      </w:r>
      <w:r w:rsidRPr="00C5310F">
        <w:rPr>
          <w:rFonts w:eastAsia="Times New Roman" w:cs="Times New Roman"/>
          <w:b/>
          <w:bCs/>
          <w:color w:val="000000"/>
          <w:sz w:val="20"/>
          <w:szCs w:val="20"/>
        </w:rPr>
        <w:t xml:space="preserve"> </w:t>
      </w:r>
      <w:r w:rsidRPr="00C5310F">
        <w:rPr>
          <w:rFonts w:eastAsia="Times New Roman" w:cs="Times New Roman"/>
          <w:color w:val="000000"/>
          <w:sz w:val="20"/>
          <w:szCs w:val="20"/>
        </w:rPr>
        <w:t>River</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This city on the </w:t>
      </w:r>
      <w:proofErr w:type="spellStart"/>
      <w:r w:rsidRPr="00C5310F">
        <w:rPr>
          <w:rFonts w:eastAsia="Times New Roman" w:cs="Times New Roman"/>
          <w:color w:val="000000"/>
          <w:sz w:val="20"/>
          <w:szCs w:val="20"/>
        </w:rPr>
        <w:t>Penfeld</w:t>
      </w:r>
      <w:proofErr w:type="spellEnd"/>
      <w:r w:rsidRPr="00C5310F">
        <w:rPr>
          <w:rFonts w:eastAsia="Times New Roman" w:cs="Times New Roman"/>
          <w:color w:val="000000"/>
          <w:sz w:val="20"/>
          <w:szCs w:val="20"/>
        </w:rPr>
        <w:t xml:space="preserve"> </w:t>
      </w:r>
      <w:r w:rsidR="0080381C">
        <w:rPr>
          <w:rFonts w:eastAsia="Times New Roman" w:cs="Times New Roman"/>
          <w:color w:val="000000"/>
          <w:sz w:val="20"/>
          <w:szCs w:val="20"/>
        </w:rPr>
        <w:t>R</w:t>
      </w:r>
      <w:r w:rsidRPr="00C5310F">
        <w:rPr>
          <w:rFonts w:eastAsia="Times New Roman" w:cs="Times New Roman"/>
          <w:color w:val="000000"/>
          <w:sz w:val="20"/>
          <w:szCs w:val="20"/>
        </w:rPr>
        <w:t>iver serves as the second French military port along with Toulon, and is at the western end of the region of Brittany.</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Brest</w:t>
      </w:r>
      <w:r w:rsidRPr="00C5310F">
        <w:rPr>
          <w:rFonts w:eastAsia="Times New Roman" w:cs="Times New Roman"/>
          <w:b/>
          <w:bCs/>
          <w:color w:val="000000"/>
          <w:sz w:val="20"/>
          <w:szCs w:val="20"/>
        </w:rPr>
        <w:t xml:space="preserve"> </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This region of France, which translates into Free County, has a capital at </w:t>
      </w:r>
      <w:proofErr w:type="spellStart"/>
      <w:r w:rsidRPr="00C5310F">
        <w:rPr>
          <w:rFonts w:eastAsia="Times New Roman" w:cs="Times New Roman"/>
          <w:color w:val="000000"/>
          <w:sz w:val="20"/>
          <w:szCs w:val="20"/>
        </w:rPr>
        <w:t>Besançon</w:t>
      </w:r>
      <w:proofErr w:type="spellEnd"/>
      <w:r w:rsidRPr="00C5310F">
        <w:rPr>
          <w:rFonts w:eastAsia="Times New Roman" w:cs="Times New Roman"/>
          <w:color w:val="000000"/>
          <w:sz w:val="20"/>
          <w:szCs w:val="20"/>
        </w:rPr>
        <w: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b/>
          <w:bCs/>
          <w:color w:val="000000"/>
          <w:sz w:val="20"/>
          <w:szCs w:val="20"/>
          <w:u w:val="single"/>
        </w:rPr>
        <w:t>Franche-Comté</w:t>
      </w:r>
    </w:p>
    <w:p w:rsidR="008A19B6" w:rsidRDefault="0080381C" w:rsidP="00C5310F">
      <w:pPr>
        <w:spacing w:after="0" w:line="240" w:lineRule="auto"/>
        <w:rPr>
          <w:rFonts w:eastAsia="Times New Roman" w:cs="Times New Roman"/>
          <w:color w:val="000000"/>
          <w:sz w:val="20"/>
          <w:szCs w:val="20"/>
        </w:rPr>
      </w:pPr>
      <w:r>
        <w:rPr>
          <w:rFonts w:eastAsia="Times New Roman" w:cs="Times New Roman"/>
          <w:szCs w:val="24"/>
        </w:rPr>
        <w:br/>
      </w:r>
    </w:p>
    <w:p w:rsidR="008A19B6" w:rsidRDefault="008A19B6">
      <w:pPr>
        <w:rPr>
          <w:rFonts w:eastAsia="Times New Roman" w:cs="Times New Roman"/>
          <w:color w:val="000000"/>
          <w:sz w:val="20"/>
          <w:szCs w:val="20"/>
        </w:rPr>
      </w:pPr>
      <w:r>
        <w:rPr>
          <w:rFonts w:eastAsia="Times New Roman" w:cs="Times New Roman"/>
          <w:color w:val="000000"/>
          <w:sz w:val="20"/>
          <w:szCs w:val="20"/>
        </w:rPr>
        <w:br w:type="page"/>
      </w:r>
    </w:p>
    <w:p w:rsidR="00C5310F" w:rsidRPr="00C5310F" w:rsidRDefault="008A19B6" w:rsidP="00C5310F">
      <w:pPr>
        <w:spacing w:after="0" w:line="240" w:lineRule="auto"/>
        <w:rPr>
          <w:rFonts w:eastAsia="Times New Roman" w:cs="Times New Roman"/>
          <w:szCs w:val="24"/>
        </w:rPr>
      </w:pPr>
      <w:r>
        <w:rPr>
          <w:rFonts w:eastAsia="Times New Roman" w:cs="Times New Roman"/>
          <w:color w:val="000000"/>
          <w:sz w:val="20"/>
          <w:szCs w:val="20"/>
        </w:rPr>
        <w:lastRenderedPageBreak/>
        <w:t>UNUSED</w:t>
      </w:r>
    </w:p>
    <w:p w:rsidR="00C5310F" w:rsidRPr="00C5310F" w:rsidRDefault="00C5310F" w:rsidP="00C5310F">
      <w:pPr>
        <w:spacing w:after="0" w:line="240" w:lineRule="auto"/>
        <w:rPr>
          <w:rFonts w:eastAsia="Times New Roman" w:cs="Times New Roman"/>
          <w:szCs w:val="24"/>
        </w:rPr>
      </w:pP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One novel by this man features the budding writer Abel enchanted by the masks of a theatre company before being betrayed to an evil pawnbroker. Another novel by this man features Gabor and Eva, the children of </w:t>
      </w:r>
      <w:proofErr w:type="spellStart"/>
      <w:r w:rsidRPr="00C5310F">
        <w:rPr>
          <w:rFonts w:eastAsia="Times New Roman" w:cs="Times New Roman"/>
          <w:color w:val="000000"/>
          <w:sz w:val="20"/>
          <w:szCs w:val="20"/>
        </w:rPr>
        <w:t>Lajos</w:t>
      </w:r>
      <w:proofErr w:type="spellEnd"/>
      <w:r w:rsidRPr="00C5310F">
        <w:rPr>
          <w:rFonts w:eastAsia="Times New Roman" w:cs="Times New Roman"/>
          <w:color w:val="000000"/>
          <w:sz w:val="20"/>
          <w:szCs w:val="20"/>
        </w:rPr>
        <w:t xml:space="preserve"> who left the titular character to marry her sister </w:t>
      </w:r>
      <w:proofErr w:type="spellStart"/>
      <w:r w:rsidRPr="00C5310F">
        <w:rPr>
          <w:rFonts w:eastAsia="Times New Roman" w:cs="Times New Roman"/>
          <w:color w:val="000000"/>
          <w:sz w:val="20"/>
          <w:szCs w:val="20"/>
        </w:rPr>
        <w:t>Vilma</w:t>
      </w:r>
      <w:proofErr w:type="spellEnd"/>
      <w:r w:rsidRPr="00C5310F">
        <w:rPr>
          <w:rFonts w:eastAsia="Times New Roman" w:cs="Times New Roman"/>
          <w:color w:val="000000"/>
          <w:sz w:val="20"/>
          <w:szCs w:val="20"/>
        </w:rPr>
        <w:t xml:space="preserve">. Those works are The Rebels and Esther's Inheritance. </w:t>
      </w:r>
      <w:proofErr w:type="spellStart"/>
      <w:r w:rsidRPr="00C5310F">
        <w:rPr>
          <w:rFonts w:eastAsia="Times New Roman" w:cs="Times New Roman"/>
          <w:color w:val="000000"/>
          <w:sz w:val="20"/>
          <w:szCs w:val="20"/>
        </w:rPr>
        <w:t>Krisztina's</w:t>
      </w:r>
      <w:proofErr w:type="spellEnd"/>
      <w:r w:rsidRPr="00C5310F">
        <w:rPr>
          <w:rFonts w:eastAsia="Times New Roman" w:cs="Times New Roman"/>
          <w:color w:val="000000"/>
          <w:sz w:val="20"/>
          <w:szCs w:val="20"/>
        </w:rPr>
        <w:t xml:space="preserve"> diary is thrown into the fire in a book by this man featuring the old general </w:t>
      </w:r>
      <w:proofErr w:type="spellStart"/>
      <w:r w:rsidRPr="00C5310F">
        <w:rPr>
          <w:rFonts w:eastAsia="Times New Roman" w:cs="Times New Roman"/>
          <w:color w:val="000000"/>
          <w:sz w:val="20"/>
          <w:szCs w:val="20"/>
        </w:rPr>
        <w:t>Henrik</w:t>
      </w:r>
      <w:proofErr w:type="spellEnd"/>
      <w:r w:rsidRPr="00C5310F">
        <w:rPr>
          <w:rFonts w:eastAsia="Times New Roman" w:cs="Times New Roman"/>
          <w:color w:val="000000"/>
          <w:sz w:val="20"/>
          <w:szCs w:val="20"/>
        </w:rPr>
        <w:t xml:space="preserve"> meeting </w:t>
      </w:r>
      <w:proofErr w:type="spellStart"/>
      <w:r w:rsidRPr="00C5310F">
        <w:rPr>
          <w:rFonts w:eastAsia="Times New Roman" w:cs="Times New Roman"/>
          <w:color w:val="000000"/>
          <w:sz w:val="20"/>
          <w:szCs w:val="20"/>
        </w:rPr>
        <w:t>Konrad</w:t>
      </w:r>
      <w:proofErr w:type="spellEnd"/>
      <w:r w:rsidRPr="00C5310F">
        <w:rPr>
          <w:rFonts w:eastAsia="Times New Roman" w:cs="Times New Roman"/>
          <w:color w:val="000000"/>
          <w:sz w:val="20"/>
          <w:szCs w:val="20"/>
        </w:rPr>
        <w:t xml:space="preserve"> whom he hadn't seen for 41 years, while perhaps his most famous work recounts the rivalry of the titular character with the Duke of Parma over the beautiful Francesca. For 10 points, name this Hungarian author of Embers and Casanova in Bolzano.</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rPr>
        <w:t>Sandor</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u w:val="single"/>
        </w:rPr>
        <w:t>Marai</w:t>
      </w:r>
      <w:proofErr w:type="spellEnd"/>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Joseph Frank claims of this book that it “points both backward and forward in [its author’s] artistic </w:t>
      </w:r>
      <w:proofErr w:type="spellStart"/>
      <w:r w:rsidRPr="00C5310F">
        <w:rPr>
          <w:rFonts w:eastAsia="Times New Roman" w:cs="Times New Roman"/>
          <w:color w:val="000000"/>
          <w:sz w:val="20"/>
          <w:szCs w:val="20"/>
        </w:rPr>
        <w:t>developement</w:t>
      </w:r>
      <w:proofErr w:type="spellEnd"/>
      <w:r w:rsidRPr="00C5310F">
        <w:rPr>
          <w:rFonts w:eastAsia="Times New Roman" w:cs="Times New Roman"/>
          <w:color w:val="000000"/>
          <w:sz w:val="20"/>
          <w:szCs w:val="20"/>
        </w:rPr>
        <w:t xml:space="preserve">”, and that it caricatures the German ideal of getting rich by honest work. The protagonist insults a Baroness by taking off his hat, bowing to her, and saying “Madame </w:t>
      </w:r>
      <w:proofErr w:type="spellStart"/>
      <w:r w:rsidRPr="00C5310F">
        <w:rPr>
          <w:rFonts w:eastAsia="Times New Roman" w:cs="Times New Roman"/>
          <w:color w:val="000000"/>
          <w:sz w:val="20"/>
          <w:szCs w:val="20"/>
        </w:rPr>
        <w:t>Baronness</w:t>
      </w:r>
      <w:proofErr w:type="spellEnd"/>
      <w:r w:rsidRPr="00C5310F">
        <w:rPr>
          <w:rFonts w:eastAsia="Times New Roman" w:cs="Times New Roman"/>
          <w:color w:val="000000"/>
          <w:sz w:val="20"/>
          <w:szCs w:val="20"/>
        </w:rPr>
        <w:t xml:space="preserve">, I have the honor to be your slave” in French. The visit of the General’s aunt is a highly anticipated, though she gets mad that they are all waiting on her to die and asks the narrator to show her around the town. The protagonist muses that he would jump off a mountain if the women he loves commanded it, yet there are other times when he would like to plunge a knife into her chest. At the end of this novel, the Englishman Mr. </w:t>
      </w:r>
      <w:proofErr w:type="spellStart"/>
      <w:r w:rsidRPr="00C5310F">
        <w:rPr>
          <w:rFonts w:eastAsia="Times New Roman" w:cs="Times New Roman"/>
          <w:color w:val="000000"/>
          <w:sz w:val="20"/>
          <w:szCs w:val="20"/>
        </w:rPr>
        <w:t>Astley</w:t>
      </w:r>
      <w:proofErr w:type="spellEnd"/>
      <w:r w:rsidRPr="00C5310F">
        <w:rPr>
          <w:rFonts w:eastAsia="Times New Roman" w:cs="Times New Roman"/>
          <w:color w:val="000000"/>
          <w:sz w:val="20"/>
          <w:szCs w:val="20"/>
        </w:rPr>
        <w:t xml:space="preserve"> tell Alexei that </w:t>
      </w:r>
      <w:proofErr w:type="spellStart"/>
      <w:r w:rsidRPr="00C5310F">
        <w:rPr>
          <w:rFonts w:eastAsia="Times New Roman" w:cs="Times New Roman"/>
          <w:color w:val="000000"/>
          <w:sz w:val="20"/>
          <w:szCs w:val="20"/>
        </w:rPr>
        <w:t>Polina</w:t>
      </w:r>
      <w:proofErr w:type="spellEnd"/>
      <w:r w:rsidRPr="00C5310F">
        <w:rPr>
          <w:rFonts w:eastAsia="Times New Roman" w:cs="Times New Roman"/>
          <w:color w:val="000000"/>
          <w:sz w:val="20"/>
          <w:szCs w:val="20"/>
        </w:rPr>
        <w:t xml:space="preserve"> is well and still loves him, though Alexei had been told by </w:t>
      </w:r>
      <w:proofErr w:type="spellStart"/>
      <w:r w:rsidRPr="00C5310F">
        <w:rPr>
          <w:rFonts w:eastAsia="Times New Roman" w:cs="Times New Roman"/>
          <w:color w:val="000000"/>
          <w:sz w:val="20"/>
          <w:szCs w:val="20"/>
        </w:rPr>
        <w:t>Polina</w:t>
      </w:r>
      <w:proofErr w:type="spellEnd"/>
      <w:r w:rsidRPr="00C5310F">
        <w:rPr>
          <w:rFonts w:eastAsia="Times New Roman" w:cs="Times New Roman"/>
          <w:color w:val="000000"/>
          <w:sz w:val="20"/>
          <w:szCs w:val="20"/>
        </w:rPr>
        <w:t xml:space="preserve"> that she doesn’t love him after he won over two hundred thousand </w:t>
      </w:r>
      <w:proofErr w:type="spellStart"/>
      <w:r w:rsidRPr="00C5310F">
        <w:rPr>
          <w:rFonts w:eastAsia="Times New Roman" w:cs="Times New Roman"/>
          <w:color w:val="000000"/>
          <w:sz w:val="20"/>
          <w:szCs w:val="20"/>
        </w:rPr>
        <w:t>Roubles</w:t>
      </w:r>
      <w:proofErr w:type="spellEnd"/>
      <w:r w:rsidRPr="00C5310F">
        <w:rPr>
          <w:rFonts w:eastAsia="Times New Roman" w:cs="Times New Roman"/>
          <w:color w:val="000000"/>
          <w:sz w:val="20"/>
          <w:szCs w:val="20"/>
        </w:rPr>
        <w:t>. For 10 points, name this Dostoyevsky novel about the title character’s addiction to Roulette.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The </w:t>
      </w:r>
      <w:r w:rsidRPr="00C5310F">
        <w:rPr>
          <w:rFonts w:eastAsia="Times New Roman" w:cs="Times New Roman"/>
          <w:color w:val="000000"/>
          <w:sz w:val="20"/>
          <w:szCs w:val="20"/>
          <w:u w:val="single"/>
        </w:rPr>
        <w:t>Gambler</w:t>
      </w:r>
    </w:p>
    <w:p w:rsidR="00C5310F" w:rsidRPr="00C5310F" w:rsidRDefault="0080381C" w:rsidP="00C5310F">
      <w:pPr>
        <w:spacing w:after="0" w:line="240" w:lineRule="auto"/>
        <w:rPr>
          <w:rFonts w:eastAsia="Times New Roman" w:cs="Times New Roman"/>
          <w:szCs w:val="24"/>
        </w:rPr>
      </w:pPr>
      <w:r>
        <w:rPr>
          <w:rFonts w:eastAsia="Times New Roman" w:cs="Times New Roman"/>
          <w:szCs w:val="24"/>
        </w:rPr>
        <w:br/>
      </w:r>
      <w:r w:rsidR="00C5310F" w:rsidRPr="00C5310F">
        <w:rPr>
          <w:rFonts w:eastAsia="Times New Roman" w:cs="Times New Roman"/>
          <w:color w:val="000000"/>
          <w:sz w:val="20"/>
          <w:szCs w:val="20"/>
        </w:rPr>
        <w:t>This man asks “Does that stupid earth/ Bind still her sullen mirth/ Mirth which betrayed her?” in “Elegy for an Enemy.”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Identify this poet who noted that “The concrete-mixer may have made a mistake” in “Nightmare Number Three.”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Stephen Vincent </w:t>
      </w:r>
      <w:r w:rsidRPr="00C5310F">
        <w:rPr>
          <w:rFonts w:eastAsia="Times New Roman" w:cs="Times New Roman"/>
          <w:color w:val="000000"/>
          <w:sz w:val="20"/>
          <w:szCs w:val="20"/>
          <w:u w:val="single"/>
        </w:rPr>
        <w:t>Benet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Benet was awarded a posthumous Pulitzer in 1944 for this unfinished narrative poem about the settling of the United States.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Western Star</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Benet may be most famous for this epic poem about the title abolitionist who raided Harper’s Ferry.</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John Brown’s Body</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This writer’s most recent novel, </w:t>
      </w:r>
      <w:proofErr w:type="spellStart"/>
      <w:r w:rsidRPr="00C5310F">
        <w:rPr>
          <w:rFonts w:eastAsia="Times New Roman" w:cs="Times New Roman"/>
          <w:color w:val="000000"/>
          <w:sz w:val="20"/>
          <w:szCs w:val="20"/>
        </w:rPr>
        <w:t>Ifemelu</w:t>
      </w:r>
      <w:proofErr w:type="spellEnd"/>
      <w:r w:rsidRPr="00C5310F">
        <w:rPr>
          <w:rFonts w:eastAsia="Times New Roman" w:cs="Times New Roman"/>
          <w:color w:val="000000"/>
          <w:sz w:val="20"/>
          <w:szCs w:val="20"/>
        </w:rPr>
        <w:t xml:space="preserve"> authors a blog about race and falls in love with </w:t>
      </w:r>
      <w:proofErr w:type="spellStart"/>
      <w:r w:rsidRPr="00C5310F">
        <w:rPr>
          <w:rFonts w:eastAsia="Times New Roman" w:cs="Times New Roman"/>
          <w:color w:val="000000"/>
          <w:sz w:val="20"/>
          <w:szCs w:val="20"/>
        </w:rPr>
        <w:t>Obinze</w:t>
      </w:r>
      <w:proofErr w:type="spellEnd"/>
      <w:r w:rsidRPr="00C5310F">
        <w:rPr>
          <w:rFonts w:eastAsia="Times New Roman" w:cs="Times New Roman"/>
          <w:color w:val="000000"/>
          <w:sz w:val="20"/>
          <w:szCs w:val="20"/>
        </w:rPr>
        <w:t>.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Identify this author of </w:t>
      </w:r>
      <w:proofErr w:type="spellStart"/>
      <w:r w:rsidRPr="00C5310F">
        <w:rPr>
          <w:rFonts w:eastAsia="Times New Roman" w:cs="Times New Roman"/>
          <w:color w:val="000000"/>
          <w:sz w:val="20"/>
          <w:szCs w:val="20"/>
        </w:rPr>
        <w:t>Americanah</w:t>
      </w:r>
      <w:proofErr w:type="spellEnd"/>
      <w:r w:rsidRPr="00C5310F">
        <w:rPr>
          <w:rFonts w:eastAsia="Times New Roman" w:cs="Times New Roman"/>
          <w:color w:val="000000"/>
          <w:sz w:val="20"/>
          <w:szCs w:val="20"/>
        </w:rPr>
        <w:t xml:space="preserve">, who had earlier written about the sisters </w:t>
      </w:r>
      <w:proofErr w:type="spellStart"/>
      <w:r w:rsidRPr="00C5310F">
        <w:rPr>
          <w:rFonts w:eastAsia="Times New Roman" w:cs="Times New Roman"/>
          <w:color w:val="000000"/>
          <w:sz w:val="20"/>
          <w:szCs w:val="20"/>
        </w:rPr>
        <w:t>Olanna</w:t>
      </w:r>
      <w:proofErr w:type="spellEnd"/>
      <w:r w:rsidRPr="00C5310F">
        <w:rPr>
          <w:rFonts w:eastAsia="Times New Roman" w:cs="Times New Roman"/>
          <w:color w:val="000000"/>
          <w:sz w:val="20"/>
          <w:szCs w:val="20"/>
        </w:rPr>
        <w:t xml:space="preserve"> and </w:t>
      </w:r>
      <w:proofErr w:type="spellStart"/>
      <w:r w:rsidRPr="00C5310F">
        <w:rPr>
          <w:rFonts w:eastAsia="Times New Roman" w:cs="Times New Roman"/>
          <w:color w:val="000000"/>
          <w:sz w:val="20"/>
          <w:szCs w:val="20"/>
        </w:rPr>
        <w:t>Kainene</w:t>
      </w:r>
      <w:proofErr w:type="spellEnd"/>
      <w:r w:rsidRPr="00C5310F">
        <w:rPr>
          <w:rFonts w:eastAsia="Times New Roman" w:cs="Times New Roman"/>
          <w:color w:val="000000"/>
          <w:sz w:val="20"/>
          <w:szCs w:val="20"/>
        </w:rPr>
        <w:t xml:space="preserve"> in Half of a Yellow Sun.</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rPr>
        <w:t>Chimamanda</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Ngozi</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u w:val="single"/>
        </w:rPr>
        <w:t>Adichie</w:t>
      </w:r>
      <w:proofErr w:type="spellEnd"/>
      <w:r w:rsidRPr="00C5310F">
        <w:rPr>
          <w:rFonts w:eastAsia="Times New Roman" w:cs="Times New Roman"/>
          <w:color w:val="000000"/>
          <w:sz w:val="20"/>
          <w:szCs w:val="20"/>
        </w:rPr>
        <w:t xml:space="preserve">  </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w:t>
      </w:r>
      <w:proofErr w:type="spellStart"/>
      <w:r w:rsidRPr="00C5310F">
        <w:rPr>
          <w:rFonts w:eastAsia="Times New Roman" w:cs="Times New Roman"/>
          <w:color w:val="000000"/>
          <w:sz w:val="20"/>
          <w:szCs w:val="20"/>
        </w:rPr>
        <w:t>Adichie</w:t>
      </w:r>
      <w:proofErr w:type="spellEnd"/>
      <w:r w:rsidRPr="00C5310F">
        <w:rPr>
          <w:rFonts w:eastAsia="Times New Roman" w:cs="Times New Roman"/>
          <w:color w:val="000000"/>
          <w:sz w:val="20"/>
          <w:szCs w:val="20"/>
        </w:rPr>
        <w:t xml:space="preserve"> hails from this nation, also the home of the author of Arrow of God, Chinua Achebe.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Nigeria</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Another Nigerian author is this creator of the short story collection A Forest of Flowers who wrote about the </w:t>
      </w:r>
      <w:proofErr w:type="spellStart"/>
      <w:r w:rsidRPr="00C5310F">
        <w:rPr>
          <w:rFonts w:eastAsia="Times New Roman" w:cs="Times New Roman"/>
          <w:color w:val="000000"/>
          <w:sz w:val="20"/>
          <w:szCs w:val="20"/>
        </w:rPr>
        <w:t>Biafran</w:t>
      </w:r>
      <w:proofErr w:type="spellEnd"/>
      <w:r w:rsidRPr="00C5310F">
        <w:rPr>
          <w:rFonts w:eastAsia="Times New Roman" w:cs="Times New Roman"/>
          <w:color w:val="000000"/>
          <w:sz w:val="20"/>
          <w:szCs w:val="20"/>
        </w:rPr>
        <w:t xml:space="preserve"> War in On a Darkling Plane.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Ken </w:t>
      </w:r>
      <w:proofErr w:type="spellStart"/>
      <w:r w:rsidRPr="00C5310F">
        <w:rPr>
          <w:rFonts w:eastAsia="Times New Roman" w:cs="Times New Roman"/>
          <w:color w:val="000000"/>
          <w:sz w:val="20"/>
          <w:szCs w:val="20"/>
          <w:u w:val="single"/>
        </w:rPr>
        <w:t>Saro-Wiwa</w:t>
      </w:r>
      <w:proofErr w:type="spellEnd"/>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The cavalry commanded for the victorious side at this battle went on to be killed at </w:t>
      </w:r>
      <w:proofErr w:type="spellStart"/>
      <w:r w:rsidRPr="00C5310F">
        <w:rPr>
          <w:rFonts w:eastAsia="Times New Roman" w:cs="Times New Roman"/>
          <w:color w:val="000000"/>
          <w:sz w:val="20"/>
          <w:szCs w:val="20"/>
        </w:rPr>
        <w:t>Munda</w:t>
      </w:r>
      <w:proofErr w:type="spellEnd"/>
      <w:r w:rsidRPr="00C5310F">
        <w:rPr>
          <w:rFonts w:eastAsia="Times New Roman" w:cs="Times New Roman"/>
          <w:color w:val="000000"/>
          <w:sz w:val="20"/>
          <w:szCs w:val="20"/>
        </w:rPr>
        <w:t xml:space="preserve">, that commander repelled a second force from the </w:t>
      </w:r>
      <w:proofErr w:type="spellStart"/>
      <w:r w:rsidRPr="00C5310F">
        <w:rPr>
          <w:rFonts w:eastAsia="Times New Roman" w:cs="Times New Roman"/>
          <w:color w:val="000000"/>
          <w:sz w:val="20"/>
          <w:szCs w:val="20"/>
        </w:rPr>
        <w:t>Lemovices</w:t>
      </w:r>
      <w:proofErr w:type="spellEnd"/>
      <w:r w:rsidRPr="00C5310F">
        <w:rPr>
          <w:rFonts w:eastAsia="Times New Roman" w:cs="Times New Roman"/>
          <w:color w:val="000000"/>
          <w:sz w:val="20"/>
          <w:szCs w:val="20"/>
        </w:rPr>
        <w:t xml:space="preserve"> under </w:t>
      </w:r>
      <w:proofErr w:type="spellStart"/>
      <w:r w:rsidRPr="00C5310F">
        <w:rPr>
          <w:rFonts w:eastAsia="Times New Roman" w:cs="Times New Roman"/>
          <w:color w:val="000000"/>
          <w:sz w:val="20"/>
          <w:szCs w:val="20"/>
        </w:rPr>
        <w:t>Vercassivellaunos</w:t>
      </w:r>
      <w:proofErr w:type="spellEnd"/>
      <w:r w:rsidRPr="00C5310F">
        <w:rPr>
          <w:rFonts w:eastAsia="Times New Roman" w:cs="Times New Roman"/>
          <w:color w:val="000000"/>
          <w:sz w:val="20"/>
          <w:szCs w:val="20"/>
        </w:rPr>
        <w:t xml:space="preserve">, and was named </w:t>
      </w:r>
      <w:proofErr w:type="spellStart"/>
      <w:r w:rsidRPr="00C5310F">
        <w:rPr>
          <w:rFonts w:eastAsia="Times New Roman" w:cs="Times New Roman"/>
          <w:color w:val="000000"/>
          <w:sz w:val="20"/>
          <w:szCs w:val="20"/>
        </w:rPr>
        <w:t>Labienus</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Commius</w:t>
      </w:r>
      <w:proofErr w:type="spellEnd"/>
      <w:r w:rsidRPr="00C5310F">
        <w:rPr>
          <w:rFonts w:eastAsia="Times New Roman" w:cs="Times New Roman"/>
          <w:color w:val="000000"/>
          <w:sz w:val="20"/>
          <w:szCs w:val="20"/>
        </w:rPr>
        <w:t xml:space="preserve"> tried to launch a second force to relieve the eventual losers in this battle, although he was repelled by the commander’s Magister </w:t>
      </w:r>
      <w:proofErr w:type="spellStart"/>
      <w:r w:rsidRPr="00C5310F">
        <w:rPr>
          <w:rFonts w:eastAsia="Times New Roman" w:cs="Times New Roman"/>
          <w:color w:val="000000"/>
          <w:sz w:val="20"/>
          <w:szCs w:val="20"/>
        </w:rPr>
        <w:t>Equestrium</w:t>
      </w:r>
      <w:proofErr w:type="spellEnd"/>
      <w:r w:rsidRPr="00C5310F">
        <w:rPr>
          <w:rFonts w:eastAsia="Times New Roman" w:cs="Times New Roman"/>
          <w:color w:val="000000"/>
          <w:sz w:val="20"/>
          <w:szCs w:val="20"/>
        </w:rPr>
        <w:t xml:space="preserve">, who later went on to be invaded in one region due to his issuing the donations of Alexandria. One notorious event in this battle was the sending out of all the starving women and children from the besieged city, who went on to be cut down by the besieging army, who were camped behind their circumvention wall, and in front of another. Ending in the final defeat of </w:t>
      </w:r>
      <w:proofErr w:type="spellStart"/>
      <w:r w:rsidRPr="00C5310F">
        <w:rPr>
          <w:rFonts w:eastAsia="Times New Roman" w:cs="Times New Roman"/>
          <w:color w:val="000000"/>
          <w:sz w:val="20"/>
          <w:szCs w:val="20"/>
        </w:rPr>
        <w:t>Vercengetorix</w:t>
      </w:r>
      <w:proofErr w:type="spellEnd"/>
      <w:r w:rsidRPr="00C5310F">
        <w:rPr>
          <w:rFonts w:eastAsia="Times New Roman" w:cs="Times New Roman"/>
          <w:color w:val="000000"/>
          <w:sz w:val="20"/>
          <w:szCs w:val="20"/>
        </w:rPr>
        <w:t>, this is, for 10 points, what victory of Julius Caesar that finished the conquest of Gaul, which is known for including a double wall to keep in the besieged and keep out relief forces.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lastRenderedPageBreak/>
        <w:t xml:space="preserve">ANSWER: Battle of </w:t>
      </w:r>
      <w:proofErr w:type="spellStart"/>
      <w:r w:rsidRPr="00C5310F">
        <w:rPr>
          <w:rFonts w:eastAsia="Times New Roman" w:cs="Times New Roman"/>
          <w:color w:val="000000"/>
          <w:sz w:val="20"/>
          <w:szCs w:val="20"/>
          <w:u w:val="single"/>
        </w:rPr>
        <w:t>Alesia</w:t>
      </w:r>
      <w:proofErr w:type="spellEnd"/>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proofErr w:type="spellStart"/>
      <w:r w:rsidRPr="00C5310F">
        <w:rPr>
          <w:rFonts w:eastAsia="Times New Roman" w:cs="Times New Roman"/>
          <w:color w:val="000000"/>
          <w:sz w:val="20"/>
          <w:szCs w:val="20"/>
        </w:rPr>
        <w:t>Its</w:t>
      </w:r>
      <w:proofErr w:type="spellEnd"/>
      <w:r w:rsidRPr="00C5310F">
        <w:rPr>
          <w:rFonts w:eastAsia="Times New Roman" w:cs="Times New Roman"/>
          <w:color w:val="000000"/>
          <w:sz w:val="20"/>
          <w:szCs w:val="20"/>
        </w:rPr>
        <w:t xml:space="preserve"> not Poland, but Gallus </w:t>
      </w:r>
      <w:proofErr w:type="spellStart"/>
      <w:r w:rsidRPr="00C5310F">
        <w:rPr>
          <w:rFonts w:eastAsia="Times New Roman" w:cs="Times New Roman"/>
          <w:color w:val="000000"/>
          <w:sz w:val="20"/>
          <w:szCs w:val="20"/>
        </w:rPr>
        <w:t>Anonymus</w:t>
      </w:r>
      <w:proofErr w:type="spellEnd"/>
      <w:r w:rsidRPr="00C5310F">
        <w:rPr>
          <w:rFonts w:eastAsia="Times New Roman" w:cs="Times New Roman"/>
          <w:color w:val="000000"/>
          <w:sz w:val="20"/>
          <w:szCs w:val="20"/>
        </w:rPr>
        <w:t xml:space="preserve"> spends much of his history discussing monarchs of this polity. One military campaign launched by this polity culminated with a victory at </w:t>
      </w:r>
      <w:proofErr w:type="spellStart"/>
      <w:r w:rsidRPr="00C5310F">
        <w:rPr>
          <w:rFonts w:eastAsia="Times New Roman" w:cs="Times New Roman"/>
          <w:color w:val="000000"/>
          <w:sz w:val="20"/>
          <w:szCs w:val="20"/>
        </w:rPr>
        <w:t>Snaim</w:t>
      </w:r>
      <w:proofErr w:type="spellEnd"/>
      <w:r w:rsidRPr="00C5310F">
        <w:rPr>
          <w:rFonts w:eastAsia="Times New Roman" w:cs="Times New Roman"/>
          <w:color w:val="000000"/>
          <w:sz w:val="20"/>
          <w:szCs w:val="20"/>
        </w:rPr>
        <w:t xml:space="preserve"> and the capture of </w:t>
      </w:r>
      <w:proofErr w:type="spellStart"/>
      <w:r w:rsidRPr="00C5310F">
        <w:rPr>
          <w:rFonts w:eastAsia="Times New Roman" w:cs="Times New Roman"/>
          <w:color w:val="000000"/>
          <w:sz w:val="20"/>
          <w:szCs w:val="20"/>
        </w:rPr>
        <w:t>Niš</w:t>
      </w:r>
      <w:proofErr w:type="spellEnd"/>
      <w:r w:rsidRPr="00C5310F">
        <w:rPr>
          <w:rFonts w:eastAsia="Times New Roman" w:cs="Times New Roman"/>
          <w:color w:val="000000"/>
          <w:sz w:val="20"/>
          <w:szCs w:val="20"/>
        </w:rPr>
        <w:t xml:space="preserve">. The launcher of that campaign was a member of a dynasty that defeated George of </w:t>
      </w:r>
      <w:proofErr w:type="spellStart"/>
      <w:r w:rsidRPr="00C5310F">
        <w:rPr>
          <w:rFonts w:eastAsia="Times New Roman" w:cs="Times New Roman"/>
          <w:color w:val="000000"/>
          <w:sz w:val="20"/>
          <w:szCs w:val="20"/>
        </w:rPr>
        <w:t>Podēbrady</w:t>
      </w:r>
      <w:proofErr w:type="spellEnd"/>
      <w:r w:rsidRPr="00C5310F">
        <w:rPr>
          <w:rFonts w:eastAsia="Times New Roman" w:cs="Times New Roman"/>
          <w:color w:val="000000"/>
          <w:sz w:val="20"/>
          <w:szCs w:val="20"/>
        </w:rPr>
        <w:t xml:space="preserve"> to gain temporary control of one neighboring country.  The founder of this polity spent much of his reign putting down rebellions of the “</w:t>
      </w:r>
      <w:proofErr w:type="spellStart"/>
      <w:r w:rsidRPr="00C5310F">
        <w:rPr>
          <w:rFonts w:eastAsia="Times New Roman" w:cs="Times New Roman"/>
          <w:color w:val="000000"/>
          <w:sz w:val="20"/>
          <w:szCs w:val="20"/>
        </w:rPr>
        <w:t>bkack</w:t>
      </w:r>
      <w:proofErr w:type="spellEnd"/>
      <w:r w:rsidRPr="00C5310F">
        <w:rPr>
          <w:rFonts w:eastAsia="Times New Roman" w:cs="Times New Roman"/>
          <w:color w:val="000000"/>
          <w:sz w:val="20"/>
          <w:szCs w:val="20"/>
        </w:rPr>
        <w:t xml:space="preserve">” members of his ethnicity, who rebelled after that monarch tried to found dioceses in traditionally pagan areas. That monarch because zealous after being coroneted, although it is unlikely he was </w:t>
      </w:r>
      <w:proofErr w:type="spellStart"/>
      <w:r w:rsidRPr="00C5310F">
        <w:rPr>
          <w:rFonts w:eastAsia="Times New Roman" w:cs="Times New Roman"/>
          <w:color w:val="000000"/>
          <w:sz w:val="20"/>
          <w:szCs w:val="20"/>
        </w:rPr>
        <w:t>corronated</w:t>
      </w:r>
      <w:proofErr w:type="spellEnd"/>
      <w:r w:rsidRPr="00C5310F">
        <w:rPr>
          <w:rFonts w:eastAsia="Times New Roman" w:cs="Times New Roman"/>
          <w:color w:val="000000"/>
          <w:sz w:val="20"/>
          <w:szCs w:val="20"/>
        </w:rPr>
        <w:t xml:space="preserve"> with the crown featured on this modern day country’s coat of arms. Collapsing in its medieval form after a victory for Suleiman I, this is, for 10 </w:t>
      </w:r>
      <w:proofErr w:type="gramStart"/>
      <w:r w:rsidRPr="00C5310F">
        <w:rPr>
          <w:rFonts w:eastAsia="Times New Roman" w:cs="Times New Roman"/>
          <w:color w:val="000000"/>
          <w:sz w:val="20"/>
          <w:szCs w:val="20"/>
        </w:rPr>
        <w:t>points ,</w:t>
      </w:r>
      <w:proofErr w:type="gramEnd"/>
      <w:r w:rsidRPr="00C5310F">
        <w:rPr>
          <w:rFonts w:eastAsia="Times New Roman" w:cs="Times New Roman"/>
          <w:color w:val="000000"/>
          <w:sz w:val="20"/>
          <w:szCs w:val="20"/>
        </w:rPr>
        <w:t xml:space="preserve"> what kingdom that was conquered at the battle of Mohacs and ruled by kings like Stephen and John Hunyadi.</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Kingdom of </w:t>
      </w:r>
      <w:r w:rsidRPr="00C5310F">
        <w:rPr>
          <w:rFonts w:eastAsia="Times New Roman" w:cs="Times New Roman"/>
          <w:color w:val="000000"/>
          <w:sz w:val="20"/>
          <w:szCs w:val="20"/>
          <w:u w:val="single"/>
        </w:rPr>
        <w:t>Hungary</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The intended first ruler of this polity was never able to take the position due to his involvement in a rebellion put down in part due to a battlefield victory by Louis de </w:t>
      </w:r>
      <w:proofErr w:type="spellStart"/>
      <w:r w:rsidRPr="00C5310F">
        <w:rPr>
          <w:rFonts w:eastAsia="Times New Roman" w:cs="Times New Roman"/>
          <w:color w:val="000000"/>
          <w:sz w:val="20"/>
          <w:szCs w:val="20"/>
        </w:rPr>
        <w:t>Duras</w:t>
      </w:r>
      <w:proofErr w:type="spellEnd"/>
      <w:r w:rsidRPr="00C5310F">
        <w:rPr>
          <w:rFonts w:eastAsia="Times New Roman" w:cs="Times New Roman"/>
          <w:color w:val="000000"/>
          <w:sz w:val="20"/>
          <w:szCs w:val="20"/>
        </w:rPr>
        <w:t xml:space="preserve">. One event during this polity’s rule was the annexation of two territories that were then governed by Francis Nicholson, who was earlier a secretary to William </w:t>
      </w:r>
      <w:proofErr w:type="spellStart"/>
      <w:r w:rsidRPr="00C5310F">
        <w:rPr>
          <w:rFonts w:eastAsia="Times New Roman" w:cs="Times New Roman"/>
          <w:color w:val="000000"/>
          <w:sz w:val="20"/>
          <w:szCs w:val="20"/>
        </w:rPr>
        <w:t>Blathwayt</w:t>
      </w:r>
      <w:proofErr w:type="spellEnd"/>
      <w:r w:rsidRPr="00C5310F">
        <w:rPr>
          <w:rFonts w:eastAsia="Times New Roman" w:cs="Times New Roman"/>
          <w:color w:val="000000"/>
          <w:sz w:val="20"/>
          <w:szCs w:val="20"/>
        </w:rPr>
        <w:t xml:space="preserve">. Resistance to the rule of this polity was inflamed when a leader of this polity held a meeting with another group and called them children instead of brethren, that meeting was held on the banks of the Mohawk River. The downfall of this polity occurred with the reinstatement of Thomas Hinckley as governor in one area and arrest of this polity’s final governor, Edmund Andros. This polity was established in an attempt to streamline administration and was first governed by Joseph Dudley. This is, for 10 points, what group of colonies that was founded by merging New York, New Jersey, and the colonies of a namesake region </w:t>
      </w:r>
      <w:proofErr w:type="gramStart"/>
      <w:r w:rsidRPr="00C5310F">
        <w:rPr>
          <w:rFonts w:eastAsia="Times New Roman" w:cs="Times New Roman"/>
          <w:color w:val="000000"/>
          <w:sz w:val="20"/>
          <w:szCs w:val="20"/>
        </w:rPr>
        <w:t>who’s</w:t>
      </w:r>
      <w:proofErr w:type="gramEnd"/>
      <w:r w:rsidRPr="00C5310F">
        <w:rPr>
          <w:rFonts w:eastAsia="Times New Roman" w:cs="Times New Roman"/>
          <w:color w:val="000000"/>
          <w:sz w:val="20"/>
          <w:szCs w:val="20"/>
        </w:rPr>
        <w:t xml:space="preserve"> largest city today is Boston.</w:t>
      </w:r>
      <w:r w:rsidRPr="00C5310F">
        <w:rPr>
          <w:rFonts w:eastAsia="Times New Roman" w:cs="Times New Roman"/>
          <w:color w:val="000000"/>
          <w:sz w:val="20"/>
          <w:szCs w:val="20"/>
        </w:rPr>
        <w:br/>
        <w:t xml:space="preserve">ANSWER: </w:t>
      </w:r>
      <w:r w:rsidRPr="00C5310F">
        <w:rPr>
          <w:rFonts w:eastAsia="Times New Roman" w:cs="Times New Roman"/>
          <w:color w:val="000000"/>
          <w:sz w:val="20"/>
          <w:szCs w:val="20"/>
          <w:u w:val="single"/>
        </w:rPr>
        <w:t xml:space="preserve">Dominion of New </w:t>
      </w:r>
      <w:proofErr w:type="gramStart"/>
      <w:r w:rsidRPr="00C5310F">
        <w:rPr>
          <w:rFonts w:eastAsia="Times New Roman" w:cs="Times New Roman"/>
          <w:color w:val="000000"/>
          <w:sz w:val="20"/>
          <w:szCs w:val="20"/>
          <w:u w:val="single"/>
        </w:rPr>
        <w:t>England</w:t>
      </w:r>
      <w:r w:rsidRPr="00C5310F">
        <w:rPr>
          <w:rFonts w:eastAsia="Times New Roman" w:cs="Times New Roman"/>
          <w:color w:val="000000"/>
          <w:sz w:val="20"/>
          <w:szCs w:val="20"/>
        </w:rPr>
        <w:t xml:space="preserve">  [</w:t>
      </w:r>
      <w:proofErr w:type="gramEnd"/>
      <w:r w:rsidRPr="00C5310F">
        <w:rPr>
          <w:rFonts w:eastAsia="Times New Roman" w:cs="Times New Roman"/>
          <w:color w:val="000000"/>
          <w:sz w:val="20"/>
          <w:szCs w:val="20"/>
        </w:rPr>
        <w:t>Do not prompt on simply “New England”]</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One result of this event was the passing of universal male suffrage in the country in which it took place. Weston Bate is a major source of information at this event, including the flying of a flag designed by Henry Ross. This event started after the election of Peter </w:t>
      </w:r>
      <w:proofErr w:type="spellStart"/>
      <w:r w:rsidRPr="00C5310F">
        <w:rPr>
          <w:rFonts w:eastAsia="Times New Roman" w:cs="Times New Roman"/>
          <w:color w:val="000000"/>
          <w:sz w:val="20"/>
          <w:szCs w:val="20"/>
        </w:rPr>
        <w:t>Laler</w:t>
      </w:r>
      <w:proofErr w:type="spellEnd"/>
      <w:r w:rsidRPr="00C5310F">
        <w:rPr>
          <w:rFonts w:eastAsia="Times New Roman" w:cs="Times New Roman"/>
          <w:color w:val="000000"/>
          <w:sz w:val="20"/>
          <w:szCs w:val="20"/>
        </w:rPr>
        <w:t xml:space="preserve"> as group leader, who then brought his group to swear an oath at Bakery Hill. The battle of this event saw one leader stop 100 fighters from being bayoneted by troops under a commander who later went on to serve in the second opium war, J.W. Thomas. This event was sparked by dissatisfaction caused by the increasing of mining licenses, and many of the dissatisfied founded the </w:t>
      </w:r>
      <w:proofErr w:type="spellStart"/>
      <w:r w:rsidRPr="00C5310F">
        <w:rPr>
          <w:rFonts w:eastAsia="Times New Roman" w:cs="Times New Roman"/>
          <w:color w:val="000000"/>
          <w:sz w:val="20"/>
          <w:szCs w:val="20"/>
        </w:rPr>
        <w:t>Ballarat</w:t>
      </w:r>
      <w:proofErr w:type="spellEnd"/>
      <w:r w:rsidRPr="00C5310F">
        <w:rPr>
          <w:rFonts w:eastAsia="Times New Roman" w:cs="Times New Roman"/>
          <w:color w:val="000000"/>
          <w:sz w:val="20"/>
          <w:szCs w:val="20"/>
        </w:rPr>
        <w:t xml:space="preserve"> Reform league.  Taking place in Victoria, this is, for 10 points, what Australian rebellion which took place behind a namesake barricade.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 xml:space="preserve">Eureka </w:t>
      </w:r>
      <w:r w:rsidRPr="00C5310F">
        <w:rPr>
          <w:rFonts w:eastAsia="Times New Roman" w:cs="Times New Roman"/>
          <w:color w:val="000000"/>
          <w:sz w:val="20"/>
          <w:szCs w:val="20"/>
        </w:rPr>
        <w:t>Stockade Rebellion</w:t>
      </w:r>
    </w:p>
    <w:p w:rsidR="00C5310F" w:rsidRPr="00C5310F" w:rsidRDefault="00C5310F" w:rsidP="00C5310F">
      <w:pPr>
        <w:spacing w:after="0" w:line="240" w:lineRule="auto"/>
        <w:rPr>
          <w:rFonts w:eastAsia="Times New Roman" w:cs="Times New Roman"/>
          <w:szCs w:val="24"/>
        </w:rPr>
      </w:pPr>
      <w:proofErr w:type="spellStart"/>
      <w:proofErr w:type="gramStart"/>
      <w:r w:rsidRPr="00C5310F">
        <w:rPr>
          <w:rFonts w:eastAsia="Times New Roman" w:cs="Times New Roman"/>
          <w:color w:val="000000"/>
          <w:sz w:val="20"/>
          <w:szCs w:val="20"/>
        </w:rPr>
        <w:t>bleh</w:t>
      </w:r>
      <w:proofErr w:type="spellEnd"/>
      <w:proofErr w:type="gramEnd"/>
      <w:r w:rsidRPr="00C5310F">
        <w:rPr>
          <w:rFonts w:eastAsia="Times New Roman" w:cs="Times New Roman"/>
          <w:color w:val="000000"/>
          <w:sz w:val="20"/>
          <w:szCs w:val="20"/>
        </w:rPr>
        <w:t>, seriously? -MJ</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some questions about a </w:t>
      </w:r>
      <w:proofErr w:type="spellStart"/>
      <w:r w:rsidRPr="00C5310F">
        <w:rPr>
          <w:rFonts w:eastAsia="Times New Roman" w:cs="Times New Roman"/>
          <w:color w:val="000000"/>
          <w:sz w:val="20"/>
          <w:szCs w:val="20"/>
        </w:rPr>
        <w:t>Kievan</w:t>
      </w:r>
      <w:proofErr w:type="spellEnd"/>
      <w:r w:rsidRPr="00C5310F">
        <w:rPr>
          <w:rFonts w:eastAsia="Times New Roman" w:cs="Times New Roman"/>
          <w:color w:val="000000"/>
          <w:sz w:val="20"/>
          <w:szCs w:val="20"/>
        </w:rPr>
        <w:t xml:space="preserve"> Ruler,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This son of </w:t>
      </w:r>
      <w:proofErr w:type="spellStart"/>
      <w:r w:rsidRPr="00C5310F">
        <w:rPr>
          <w:rFonts w:eastAsia="Times New Roman" w:cs="Times New Roman"/>
          <w:color w:val="000000"/>
          <w:sz w:val="20"/>
          <w:szCs w:val="20"/>
        </w:rPr>
        <w:t>Vladamir</w:t>
      </w:r>
      <w:proofErr w:type="spellEnd"/>
      <w:r w:rsidRPr="00C5310F">
        <w:rPr>
          <w:rFonts w:eastAsia="Times New Roman" w:cs="Times New Roman"/>
          <w:color w:val="000000"/>
          <w:sz w:val="20"/>
          <w:szCs w:val="20"/>
        </w:rPr>
        <w:t xml:space="preserve"> the Great united Novgorod and Kiev, promulgated the first Slavic law code, and his epithet that implies he was pretty smart.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u w:val="single"/>
        </w:rPr>
        <w:t>Yaroslav</w:t>
      </w:r>
      <w:proofErr w:type="spellEnd"/>
      <w:r w:rsidRPr="00C5310F">
        <w:rPr>
          <w:rFonts w:eastAsia="Times New Roman" w:cs="Times New Roman"/>
          <w:color w:val="000000"/>
          <w:sz w:val="20"/>
          <w:szCs w:val="20"/>
          <w:u w:val="single"/>
        </w:rPr>
        <w:t xml:space="preserve"> </w:t>
      </w:r>
      <w:r w:rsidRPr="00C5310F">
        <w:rPr>
          <w:rFonts w:eastAsia="Times New Roman" w:cs="Times New Roman"/>
          <w:color w:val="000000"/>
          <w:sz w:val="20"/>
          <w:szCs w:val="20"/>
        </w:rPr>
        <w:t>the Wise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w:t>
      </w:r>
      <w:proofErr w:type="spellStart"/>
      <w:r w:rsidRPr="00C5310F">
        <w:rPr>
          <w:rFonts w:eastAsia="Times New Roman" w:cs="Times New Roman"/>
          <w:color w:val="000000"/>
          <w:sz w:val="20"/>
          <w:szCs w:val="20"/>
        </w:rPr>
        <w:t>Yaroslav</w:t>
      </w:r>
      <w:proofErr w:type="spellEnd"/>
      <w:r w:rsidRPr="00C5310F">
        <w:rPr>
          <w:rFonts w:eastAsia="Times New Roman" w:cs="Times New Roman"/>
          <w:color w:val="000000"/>
          <w:sz w:val="20"/>
          <w:szCs w:val="20"/>
        </w:rPr>
        <w:t xml:space="preserve"> was a member of this dynasty, who continued to rule Russia until the Time of Troubles.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Rurik</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This </w:t>
      </w:r>
      <w:proofErr w:type="spellStart"/>
      <w:r w:rsidRPr="00C5310F">
        <w:rPr>
          <w:rFonts w:eastAsia="Times New Roman" w:cs="Times New Roman"/>
          <w:color w:val="000000"/>
          <w:sz w:val="20"/>
          <w:szCs w:val="20"/>
        </w:rPr>
        <w:t>half brother</w:t>
      </w:r>
      <w:proofErr w:type="spellEnd"/>
      <w:r w:rsidRPr="00C5310F">
        <w:rPr>
          <w:rFonts w:eastAsia="Times New Roman" w:cs="Times New Roman"/>
          <w:color w:val="000000"/>
          <w:sz w:val="20"/>
          <w:szCs w:val="20"/>
        </w:rPr>
        <w:t xml:space="preserve"> of </w:t>
      </w:r>
      <w:proofErr w:type="spellStart"/>
      <w:r w:rsidRPr="00C5310F">
        <w:rPr>
          <w:rFonts w:eastAsia="Times New Roman" w:cs="Times New Roman"/>
          <w:color w:val="000000"/>
          <w:sz w:val="20"/>
          <w:szCs w:val="20"/>
        </w:rPr>
        <w:t>Yaroslav</w:t>
      </w:r>
      <w:proofErr w:type="spellEnd"/>
      <w:r w:rsidRPr="00C5310F">
        <w:rPr>
          <w:rFonts w:eastAsia="Times New Roman" w:cs="Times New Roman"/>
          <w:color w:val="000000"/>
          <w:sz w:val="20"/>
          <w:szCs w:val="20"/>
        </w:rPr>
        <w:t xml:space="preserve"> was the ruler of Kiev when </w:t>
      </w:r>
      <w:proofErr w:type="spellStart"/>
      <w:r w:rsidRPr="00C5310F">
        <w:rPr>
          <w:rFonts w:eastAsia="Times New Roman" w:cs="Times New Roman"/>
          <w:color w:val="000000"/>
          <w:sz w:val="20"/>
          <w:szCs w:val="20"/>
        </w:rPr>
        <w:t>Yaroslav</w:t>
      </w:r>
      <w:proofErr w:type="spellEnd"/>
      <w:r w:rsidRPr="00C5310F">
        <w:rPr>
          <w:rFonts w:eastAsia="Times New Roman" w:cs="Times New Roman"/>
          <w:color w:val="000000"/>
          <w:sz w:val="20"/>
          <w:szCs w:val="20"/>
        </w:rPr>
        <w:t xml:space="preserve"> conquered it, and he supposedly murdered all of his siblings.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u w:val="single"/>
        </w:rPr>
        <w:t>Sviatpolk</w:t>
      </w:r>
      <w:proofErr w:type="spellEnd"/>
      <w:r w:rsidRPr="00C5310F">
        <w:rPr>
          <w:rFonts w:eastAsia="Times New Roman" w:cs="Times New Roman"/>
          <w:color w:val="000000"/>
          <w:sz w:val="20"/>
          <w:szCs w:val="20"/>
          <w:u w:val="single"/>
        </w:rPr>
        <w:t xml:space="preserve"> I</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This thinker discussed taking an intentional stance and a personal stance with regard to physical systems, and that regulative control is compatible with determinism in his work Elbow Room. In Theory of Content, Fodor criticizes instrumentalism, a position he claimed was held by </w:t>
      </w:r>
      <w:proofErr w:type="spellStart"/>
      <w:r w:rsidRPr="00C5310F">
        <w:rPr>
          <w:rFonts w:eastAsia="Times New Roman" w:cs="Times New Roman"/>
          <w:color w:val="000000"/>
          <w:sz w:val="20"/>
          <w:szCs w:val="20"/>
        </w:rPr>
        <w:t>Churchland</w:t>
      </w:r>
      <w:proofErr w:type="spellEnd"/>
      <w:r w:rsidRPr="00C5310F">
        <w:rPr>
          <w:rFonts w:eastAsia="Times New Roman" w:cs="Times New Roman"/>
          <w:color w:val="000000"/>
          <w:sz w:val="20"/>
          <w:szCs w:val="20"/>
        </w:rPr>
        <w:t xml:space="preserve">, Stich, and this philosopher. This thinker claimed that Searle’s Chinese Room thought experiment is designed to lead the audience to the obvious but incorrect </w:t>
      </w:r>
      <w:r w:rsidRPr="00C5310F">
        <w:rPr>
          <w:rFonts w:eastAsia="Times New Roman" w:cs="Times New Roman"/>
          <w:color w:val="000000"/>
          <w:sz w:val="20"/>
          <w:szCs w:val="20"/>
        </w:rPr>
        <w:lastRenderedPageBreak/>
        <w:t>conclusion, which he called and intuition pump. One of his most famous works makes an analogy between reductionism and “skyhooks and cranes”, and describes the central idea as a Universal Acid, changing everything it touched. For 10 points name this philosopher who with Hitchens, Harris, and Dawkins, is a vocal proponent of Atheism and writer of Darwin’s Dangerous Idea.</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Daniel </w:t>
      </w:r>
      <w:r w:rsidRPr="00C5310F">
        <w:rPr>
          <w:rFonts w:eastAsia="Times New Roman" w:cs="Times New Roman"/>
          <w:color w:val="000000"/>
          <w:sz w:val="20"/>
          <w:szCs w:val="20"/>
          <w:u w:val="single"/>
        </w:rPr>
        <w:t>Dennett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Answer the following about 20th century ethics,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This Irish philosopher and friend of Wittgenstein wrote about virtue ethics in her paper ‘Modern Moral Philosophy’. She also wrote about agency in ‘Intention’.</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G. E. M. </w:t>
      </w:r>
      <w:proofErr w:type="spellStart"/>
      <w:r w:rsidRPr="00C5310F">
        <w:rPr>
          <w:rFonts w:eastAsia="Times New Roman" w:cs="Times New Roman"/>
          <w:color w:val="000000"/>
          <w:sz w:val="20"/>
          <w:szCs w:val="20"/>
          <w:u w:val="single"/>
        </w:rPr>
        <w:t>Anscombe</w:t>
      </w:r>
      <w:proofErr w:type="spellEnd"/>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The idea of moral luck was introduced by this Nietzsche-loving, Kant-bashing thinker and later developed by Thomas Nagel. This thinker also wrote Truth and Truthfulness, wherein he claimed that the basic elements of truth are accuracy and sincerity.</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Bernard </w:t>
      </w:r>
      <w:r w:rsidRPr="00C5310F">
        <w:rPr>
          <w:rFonts w:eastAsia="Times New Roman" w:cs="Times New Roman"/>
          <w:color w:val="000000"/>
          <w:sz w:val="20"/>
          <w:szCs w:val="20"/>
          <w:u w:val="single"/>
        </w:rPr>
        <w:t>Williams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This University of Chicago thinker talked about how to treat the disabled in ‘Frontiers of Justice’. She also collaborated with </w:t>
      </w:r>
      <w:proofErr w:type="spellStart"/>
      <w:r w:rsidRPr="00C5310F">
        <w:rPr>
          <w:rFonts w:eastAsia="Times New Roman" w:cs="Times New Roman"/>
          <w:color w:val="000000"/>
          <w:sz w:val="20"/>
          <w:szCs w:val="20"/>
        </w:rPr>
        <w:t>Amartya</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Sen</w:t>
      </w:r>
      <w:proofErr w:type="spellEnd"/>
      <w:r w:rsidRPr="00C5310F">
        <w:rPr>
          <w:rFonts w:eastAsia="Times New Roman" w:cs="Times New Roman"/>
          <w:color w:val="000000"/>
          <w:sz w:val="20"/>
          <w:szCs w:val="20"/>
        </w:rPr>
        <w:t xml:space="preserve"> on the Capability approach to welfare economics.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Martha </w:t>
      </w:r>
      <w:r w:rsidRPr="00C5310F">
        <w:rPr>
          <w:rFonts w:eastAsia="Times New Roman" w:cs="Times New Roman"/>
          <w:color w:val="000000"/>
          <w:sz w:val="20"/>
          <w:szCs w:val="20"/>
          <w:u w:val="single"/>
        </w:rPr>
        <w:t>Nussbaum</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 woman in a yellow dress clutches a brown-suited soldier in one watercolor series by this artist titled In Vaudeville, and he depicted a rather stoned looking grey-faced woman in the bottom right of The Masque of the Red Death. The </w:t>
      </w:r>
      <w:proofErr w:type="spellStart"/>
      <w:r w:rsidRPr="00C5310F">
        <w:rPr>
          <w:rFonts w:eastAsia="Times New Roman" w:cs="Times New Roman"/>
          <w:color w:val="000000"/>
          <w:sz w:val="20"/>
          <w:szCs w:val="20"/>
        </w:rPr>
        <w:t>Thyssen-Bornemisza</w:t>
      </w:r>
      <w:proofErr w:type="spellEnd"/>
      <w:r w:rsidRPr="00C5310F">
        <w:rPr>
          <w:rFonts w:eastAsia="Times New Roman" w:cs="Times New Roman"/>
          <w:color w:val="000000"/>
          <w:sz w:val="20"/>
          <w:szCs w:val="20"/>
        </w:rPr>
        <w:t xml:space="preserve"> museum houses one work by this man in which a white mask appears between the </w:t>
      </w:r>
      <w:proofErr w:type="spellStart"/>
      <w:r w:rsidRPr="00C5310F">
        <w:rPr>
          <w:rFonts w:eastAsia="Times New Roman" w:cs="Times New Roman"/>
          <w:color w:val="000000"/>
          <w:sz w:val="20"/>
          <w:szCs w:val="20"/>
        </w:rPr>
        <w:t>the</w:t>
      </w:r>
      <w:proofErr w:type="spellEnd"/>
      <w:r w:rsidRPr="00C5310F">
        <w:rPr>
          <w:rFonts w:eastAsia="Times New Roman" w:cs="Times New Roman"/>
          <w:color w:val="000000"/>
          <w:sz w:val="20"/>
          <w:szCs w:val="20"/>
        </w:rPr>
        <w:t xml:space="preserve"> numbers 1 through 3 and the word love, and he created several illustrations of Zola’s Nana. The words “office,” “plant,” and “feed” appear on a billboard in another painting by this artist who depicted a large grain elevator in </w:t>
      </w:r>
      <w:proofErr w:type="spellStart"/>
      <w:r w:rsidRPr="00C5310F">
        <w:rPr>
          <w:rFonts w:eastAsia="Times New Roman" w:cs="Times New Roman"/>
          <w:color w:val="000000"/>
          <w:sz w:val="20"/>
          <w:szCs w:val="20"/>
        </w:rPr>
        <w:t>Aucassin</w:t>
      </w:r>
      <w:proofErr w:type="spellEnd"/>
      <w:r w:rsidRPr="00C5310F">
        <w:rPr>
          <w:rFonts w:eastAsia="Times New Roman" w:cs="Times New Roman"/>
          <w:color w:val="000000"/>
          <w:sz w:val="20"/>
          <w:szCs w:val="20"/>
        </w:rPr>
        <w:t xml:space="preserve"> and Nicolette. This pioneer of </w:t>
      </w:r>
      <w:proofErr w:type="spellStart"/>
      <w:r w:rsidRPr="00C5310F">
        <w:rPr>
          <w:rFonts w:eastAsia="Times New Roman" w:cs="Times New Roman"/>
          <w:color w:val="000000"/>
          <w:sz w:val="20"/>
          <w:szCs w:val="20"/>
        </w:rPr>
        <w:t>Precisionism</w:t>
      </w:r>
      <w:proofErr w:type="spellEnd"/>
      <w:r w:rsidRPr="00C5310F">
        <w:rPr>
          <w:rFonts w:eastAsia="Times New Roman" w:cs="Times New Roman"/>
          <w:color w:val="000000"/>
          <w:sz w:val="20"/>
          <w:szCs w:val="20"/>
        </w:rPr>
        <w:t xml:space="preserve"> is best known </w:t>
      </w:r>
      <w:proofErr w:type="gramStart"/>
      <w:r w:rsidRPr="00C5310F">
        <w:rPr>
          <w:rFonts w:eastAsia="Times New Roman" w:cs="Times New Roman"/>
          <w:color w:val="000000"/>
          <w:sz w:val="20"/>
          <w:szCs w:val="20"/>
        </w:rPr>
        <w:t>for a paintings</w:t>
      </w:r>
      <w:proofErr w:type="gramEnd"/>
      <w:r w:rsidRPr="00C5310F">
        <w:rPr>
          <w:rFonts w:eastAsia="Times New Roman" w:cs="Times New Roman"/>
          <w:color w:val="000000"/>
          <w:sz w:val="20"/>
          <w:szCs w:val="20"/>
        </w:rPr>
        <w:t xml:space="preserve"> in which a depiction of a fire truck appears in front of the word “Carlos.” For 10 points, identify this American artist of I Saw the Figure Five in Gold.</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Charles </w:t>
      </w:r>
      <w:r w:rsidRPr="00C5310F">
        <w:rPr>
          <w:rFonts w:eastAsia="Times New Roman" w:cs="Times New Roman"/>
          <w:color w:val="000000"/>
          <w:sz w:val="20"/>
          <w:szCs w:val="20"/>
          <w:u w:val="single"/>
        </w:rPr>
        <w:t>Demuth</w:t>
      </w:r>
      <w:r w:rsidRPr="00C5310F">
        <w:rPr>
          <w:rFonts w:eastAsia="Times New Roman" w:cs="Times New Roman"/>
          <w:color w:val="000000"/>
          <w:sz w:val="20"/>
          <w:szCs w:val="20"/>
        </w:rPr>
        <w:t xml:space="preserve"> </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One track on this album may have inspired Paul McCartney’s “All My Loving,” and although it’s not by Miles Davis, this album was produced by </w:t>
      </w:r>
      <w:proofErr w:type="spellStart"/>
      <w:r w:rsidRPr="00C5310F">
        <w:rPr>
          <w:rFonts w:eastAsia="Times New Roman" w:cs="Times New Roman"/>
          <w:color w:val="000000"/>
          <w:sz w:val="20"/>
          <w:szCs w:val="20"/>
        </w:rPr>
        <w:t>Teo</w:t>
      </w:r>
      <w:proofErr w:type="spellEnd"/>
      <w:r w:rsidRPr="00C5310F">
        <w:rPr>
          <w:rFonts w:eastAsia="Times New Roman" w:cs="Times New Roman"/>
          <w:color w:val="000000"/>
          <w:sz w:val="20"/>
          <w:szCs w:val="20"/>
        </w:rPr>
        <w:t xml:space="preserve"> </w:t>
      </w:r>
      <w:proofErr w:type="spellStart"/>
      <w:r w:rsidRPr="00C5310F">
        <w:rPr>
          <w:rFonts w:eastAsia="Times New Roman" w:cs="Times New Roman"/>
          <w:color w:val="000000"/>
          <w:sz w:val="20"/>
          <w:szCs w:val="20"/>
        </w:rPr>
        <w:t>Macero</w:t>
      </w:r>
      <w:proofErr w:type="spellEnd"/>
      <w:r w:rsidRPr="00C5310F">
        <w:rPr>
          <w:rFonts w:eastAsia="Times New Roman" w:cs="Times New Roman"/>
          <w:color w:val="000000"/>
          <w:sz w:val="20"/>
          <w:szCs w:val="20"/>
        </w:rPr>
        <w:t xml:space="preserve">. A different track on this album begins to alternate between two measures of 3/4 and two of 4/4 with the entrance of an alto sax, while </w:t>
      </w:r>
      <w:proofErr w:type="gramStart"/>
      <w:r w:rsidRPr="00C5310F">
        <w:rPr>
          <w:rFonts w:eastAsia="Times New Roman" w:cs="Times New Roman"/>
          <w:color w:val="000000"/>
          <w:sz w:val="20"/>
          <w:szCs w:val="20"/>
        </w:rPr>
        <w:t>another features</w:t>
      </w:r>
      <w:proofErr w:type="gramEnd"/>
      <w:r w:rsidRPr="00C5310F">
        <w:rPr>
          <w:rFonts w:eastAsia="Times New Roman" w:cs="Times New Roman"/>
          <w:color w:val="000000"/>
          <w:sz w:val="20"/>
          <w:szCs w:val="20"/>
        </w:rPr>
        <w:t xml:space="preserve"> a walking bass line in 6/4 that also appeared in “Everybody’s </w:t>
      </w:r>
      <w:proofErr w:type="spellStart"/>
      <w:r w:rsidRPr="00C5310F">
        <w:rPr>
          <w:rFonts w:eastAsia="Times New Roman" w:cs="Times New Roman"/>
          <w:color w:val="000000"/>
          <w:sz w:val="20"/>
          <w:szCs w:val="20"/>
        </w:rPr>
        <w:t>Jumpin</w:t>
      </w:r>
      <w:proofErr w:type="spellEnd"/>
      <w:r w:rsidRPr="00C5310F">
        <w:rPr>
          <w:rFonts w:eastAsia="Times New Roman" w:cs="Times New Roman"/>
          <w:color w:val="000000"/>
          <w:sz w:val="20"/>
          <w:szCs w:val="20"/>
        </w:rPr>
        <w:t xml:space="preserve">.” This album of “Strange Meadow Lark,” includes one track that begins in 9/8 and features several instances of the rhythm of the </w:t>
      </w:r>
      <w:proofErr w:type="spellStart"/>
      <w:r w:rsidRPr="00C5310F">
        <w:rPr>
          <w:rFonts w:eastAsia="Times New Roman" w:cs="Times New Roman"/>
          <w:color w:val="000000"/>
          <w:sz w:val="20"/>
          <w:szCs w:val="20"/>
        </w:rPr>
        <w:t>zeybek</w:t>
      </w:r>
      <w:proofErr w:type="spellEnd"/>
      <w:r w:rsidRPr="00C5310F">
        <w:rPr>
          <w:rFonts w:eastAsia="Times New Roman" w:cs="Times New Roman"/>
          <w:color w:val="000000"/>
          <w:sz w:val="20"/>
          <w:szCs w:val="20"/>
        </w:rPr>
        <w:t xml:space="preserve">, and was not actually based off of Mozart’s Piano Sonata No. 11. An extended Joe </w:t>
      </w:r>
      <w:proofErr w:type="spellStart"/>
      <w:r w:rsidRPr="00C5310F">
        <w:rPr>
          <w:rFonts w:eastAsia="Times New Roman" w:cs="Times New Roman"/>
          <w:color w:val="000000"/>
          <w:sz w:val="20"/>
          <w:szCs w:val="20"/>
        </w:rPr>
        <w:t>Morello</w:t>
      </w:r>
      <w:proofErr w:type="spellEnd"/>
      <w:r w:rsidRPr="00C5310F">
        <w:rPr>
          <w:rFonts w:eastAsia="Times New Roman" w:cs="Times New Roman"/>
          <w:color w:val="000000"/>
          <w:sz w:val="20"/>
          <w:szCs w:val="20"/>
        </w:rPr>
        <w:t xml:space="preserve"> drum solo appears on another track off this album; the only song to be composed by Paul Desmond. For 10 points, identify this 1959 jazz album by Dave Brubeck that features “Blue Rondo a la Turk” and “Take Five.”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Time Out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The city of </w:t>
      </w:r>
      <w:proofErr w:type="spellStart"/>
      <w:r w:rsidRPr="00C5310F">
        <w:rPr>
          <w:rFonts w:eastAsia="Times New Roman" w:cs="Times New Roman"/>
          <w:color w:val="000000"/>
          <w:sz w:val="20"/>
          <w:szCs w:val="20"/>
        </w:rPr>
        <w:t>Hinthada</w:t>
      </w:r>
      <w:proofErr w:type="spellEnd"/>
      <w:r w:rsidRPr="00C5310F">
        <w:rPr>
          <w:rFonts w:eastAsia="Times New Roman" w:cs="Times New Roman"/>
          <w:color w:val="000000"/>
          <w:sz w:val="20"/>
          <w:szCs w:val="20"/>
        </w:rPr>
        <w:t xml:space="preserve"> is located on the delta of this river, which flows into the distributary of the </w:t>
      </w:r>
      <w:proofErr w:type="spellStart"/>
      <w:r w:rsidRPr="00C5310F">
        <w:rPr>
          <w:rFonts w:eastAsia="Times New Roman" w:cs="Times New Roman"/>
          <w:color w:val="000000"/>
          <w:sz w:val="20"/>
          <w:szCs w:val="20"/>
        </w:rPr>
        <w:t>Pathein</w:t>
      </w:r>
      <w:proofErr w:type="spellEnd"/>
      <w:r w:rsidRPr="00C5310F">
        <w:rPr>
          <w:rFonts w:eastAsia="Times New Roman" w:cs="Times New Roman"/>
          <w:color w:val="000000"/>
          <w:sz w:val="20"/>
          <w:szCs w:val="20"/>
        </w:rPr>
        <w:t xml:space="preserve"> River. The third defile of this river is marked by the city of </w:t>
      </w:r>
      <w:proofErr w:type="spellStart"/>
      <w:r w:rsidRPr="00C5310F">
        <w:rPr>
          <w:rFonts w:eastAsia="Times New Roman" w:cs="Times New Roman"/>
          <w:color w:val="000000"/>
          <w:sz w:val="20"/>
          <w:szCs w:val="20"/>
        </w:rPr>
        <w:t>Kyuakmyuang</w:t>
      </w:r>
      <w:proofErr w:type="spellEnd"/>
      <w:r w:rsidRPr="00C5310F">
        <w:rPr>
          <w:rFonts w:eastAsia="Times New Roman" w:cs="Times New Roman"/>
          <w:color w:val="000000"/>
          <w:sz w:val="20"/>
          <w:szCs w:val="20"/>
        </w:rPr>
        <w:t xml:space="preserve">, which is a few hundred kilometers </w:t>
      </w:r>
      <w:proofErr w:type="spellStart"/>
      <w:r w:rsidRPr="00C5310F">
        <w:rPr>
          <w:rFonts w:eastAsia="Times New Roman" w:cs="Times New Roman"/>
          <w:color w:val="000000"/>
          <w:sz w:val="20"/>
          <w:szCs w:val="20"/>
        </w:rPr>
        <w:t>down stream</w:t>
      </w:r>
      <w:proofErr w:type="spellEnd"/>
      <w:r w:rsidRPr="00C5310F">
        <w:rPr>
          <w:rFonts w:eastAsia="Times New Roman" w:cs="Times New Roman"/>
          <w:color w:val="000000"/>
          <w:sz w:val="20"/>
          <w:szCs w:val="20"/>
        </w:rPr>
        <w:t xml:space="preserve"> of the river </w:t>
      </w:r>
      <w:proofErr w:type="spellStart"/>
      <w:r w:rsidRPr="00C5310F">
        <w:rPr>
          <w:rFonts w:eastAsia="Times New Roman" w:cs="Times New Roman"/>
          <w:color w:val="000000"/>
          <w:sz w:val="20"/>
          <w:szCs w:val="20"/>
        </w:rPr>
        <w:t>Mogok</w:t>
      </w:r>
      <w:proofErr w:type="spellEnd"/>
      <w:r w:rsidRPr="00C5310F">
        <w:rPr>
          <w:rFonts w:eastAsia="Times New Roman" w:cs="Times New Roman"/>
          <w:color w:val="000000"/>
          <w:sz w:val="20"/>
          <w:szCs w:val="20"/>
        </w:rPr>
        <w:t xml:space="preserve">. This river gives its name to a dolphin which is found in the surrounding sea, and this river receives much of its flow from the river </w:t>
      </w:r>
      <w:proofErr w:type="spellStart"/>
      <w:r w:rsidRPr="00C5310F">
        <w:rPr>
          <w:rFonts w:eastAsia="Times New Roman" w:cs="Times New Roman"/>
          <w:color w:val="000000"/>
          <w:sz w:val="20"/>
          <w:szCs w:val="20"/>
        </w:rPr>
        <w:t>N’mai</w:t>
      </w:r>
      <w:proofErr w:type="spellEnd"/>
      <w:r w:rsidRPr="00C5310F">
        <w:rPr>
          <w:rFonts w:eastAsia="Times New Roman" w:cs="Times New Roman"/>
          <w:color w:val="000000"/>
          <w:sz w:val="20"/>
          <w:szCs w:val="20"/>
        </w:rPr>
        <w:t xml:space="preserve">, whose confluence with the river Mali forms this river. This river was </w:t>
      </w:r>
      <w:proofErr w:type="gramStart"/>
      <w:r w:rsidRPr="00C5310F">
        <w:rPr>
          <w:rFonts w:eastAsia="Times New Roman" w:cs="Times New Roman"/>
          <w:color w:val="000000"/>
          <w:sz w:val="20"/>
          <w:szCs w:val="20"/>
        </w:rPr>
        <w:t>wrote</w:t>
      </w:r>
      <w:proofErr w:type="gramEnd"/>
      <w:r w:rsidRPr="00C5310F">
        <w:rPr>
          <w:rFonts w:eastAsia="Times New Roman" w:cs="Times New Roman"/>
          <w:color w:val="000000"/>
          <w:sz w:val="20"/>
          <w:szCs w:val="20"/>
        </w:rPr>
        <w:t xml:space="preserve"> in the </w:t>
      </w:r>
      <w:proofErr w:type="spellStart"/>
      <w:r w:rsidRPr="00C5310F">
        <w:rPr>
          <w:rFonts w:eastAsia="Times New Roman" w:cs="Times New Roman"/>
          <w:color w:val="000000"/>
          <w:sz w:val="20"/>
          <w:szCs w:val="20"/>
        </w:rPr>
        <w:t>Ruyard</w:t>
      </w:r>
      <w:proofErr w:type="spellEnd"/>
      <w:r w:rsidRPr="00C5310F">
        <w:rPr>
          <w:rFonts w:eastAsia="Times New Roman" w:cs="Times New Roman"/>
          <w:color w:val="000000"/>
          <w:sz w:val="20"/>
          <w:szCs w:val="20"/>
        </w:rPr>
        <w:t xml:space="preserve"> Kipling poem “Mandalay” which is about a city on this river. This river is, for 10 points, what river which serves as the main water way for a country that is officially named Myanmar, but colloquially known as Burma</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ANSWER:</w:t>
      </w:r>
      <w:r w:rsidRPr="00C5310F">
        <w:rPr>
          <w:rFonts w:eastAsia="Times New Roman" w:cs="Times New Roman"/>
          <w:color w:val="000000"/>
          <w:sz w:val="20"/>
          <w:szCs w:val="20"/>
          <w:u w:val="single"/>
        </w:rPr>
        <w:t xml:space="preserve"> </w:t>
      </w:r>
      <w:proofErr w:type="spellStart"/>
      <w:r w:rsidRPr="00C5310F">
        <w:rPr>
          <w:rFonts w:eastAsia="Times New Roman" w:cs="Times New Roman"/>
          <w:color w:val="000000"/>
          <w:sz w:val="20"/>
          <w:szCs w:val="20"/>
          <w:u w:val="single"/>
        </w:rPr>
        <w:t>Irrawady</w:t>
      </w:r>
      <w:proofErr w:type="spellEnd"/>
      <w:r w:rsidRPr="00C5310F">
        <w:rPr>
          <w:rFonts w:eastAsia="Times New Roman" w:cs="Times New Roman"/>
          <w:color w:val="000000"/>
          <w:sz w:val="20"/>
          <w:szCs w:val="20"/>
        </w:rPr>
        <w:t xml:space="preserve"> River</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proofErr w:type="spellStart"/>
      <w:r w:rsidRPr="00C5310F">
        <w:rPr>
          <w:rFonts w:eastAsia="Times New Roman" w:cs="Times New Roman"/>
          <w:color w:val="000000"/>
          <w:sz w:val="20"/>
          <w:szCs w:val="20"/>
        </w:rPr>
        <w:t>Bargmann</w:t>
      </w:r>
      <w:proofErr w:type="spellEnd"/>
      <w:r w:rsidRPr="00C5310F">
        <w:rPr>
          <w:rFonts w:eastAsia="Times New Roman" w:cs="Times New Roman"/>
          <w:color w:val="000000"/>
          <w:sz w:val="20"/>
          <w:szCs w:val="20"/>
        </w:rPr>
        <w:t xml:space="preserve"> and Wigner name </w:t>
      </w:r>
      <w:proofErr w:type="gramStart"/>
      <w:r w:rsidRPr="00C5310F">
        <w:rPr>
          <w:rFonts w:eastAsia="Times New Roman" w:cs="Times New Roman"/>
          <w:color w:val="000000"/>
          <w:sz w:val="20"/>
          <w:szCs w:val="20"/>
        </w:rPr>
        <w:t>a formalism</w:t>
      </w:r>
      <w:proofErr w:type="gramEnd"/>
      <w:r w:rsidRPr="00C5310F">
        <w:rPr>
          <w:rFonts w:eastAsia="Times New Roman" w:cs="Times New Roman"/>
          <w:color w:val="000000"/>
          <w:sz w:val="20"/>
          <w:szCs w:val="20"/>
        </w:rPr>
        <w:t xml:space="preserve"> for treating one-particle wave functions motivated by considering the theory of this group. The </w:t>
      </w:r>
      <w:proofErr w:type="spellStart"/>
      <w:r w:rsidRPr="00C5310F">
        <w:rPr>
          <w:rFonts w:eastAsia="Times New Roman" w:cs="Times New Roman"/>
          <w:color w:val="000000"/>
          <w:sz w:val="20"/>
          <w:szCs w:val="20"/>
        </w:rPr>
        <w:t>Rarita</w:t>
      </w:r>
      <w:proofErr w:type="spellEnd"/>
      <w:r w:rsidRPr="00C5310F">
        <w:rPr>
          <w:rFonts w:eastAsia="Times New Roman" w:cs="Times New Roman"/>
          <w:color w:val="000000"/>
          <w:sz w:val="20"/>
          <w:szCs w:val="20"/>
        </w:rPr>
        <w:t xml:space="preserve">-Schwinger equation is representation of this group for the spin 3/2 fermions, and </w:t>
      </w:r>
      <w:r w:rsidRPr="00C5310F">
        <w:rPr>
          <w:rFonts w:eastAsia="Times New Roman" w:cs="Times New Roman"/>
          <w:color w:val="000000"/>
          <w:sz w:val="20"/>
          <w:szCs w:val="20"/>
        </w:rPr>
        <w:lastRenderedPageBreak/>
        <w:t xml:space="preserve">subsets of the elements of its underlying Lie Algebra can generate various Bianchi sub-algebras. When combined with translations, this group forms the Poincare group, and Maxwell’s equations are invariant under the application of members of this group. When multiplied by their transpose they give the metric tensor, and they have determinate one, so they are symbolized by </w:t>
      </w:r>
      <w:proofErr w:type="gramStart"/>
      <w:r w:rsidRPr="00C5310F">
        <w:rPr>
          <w:rFonts w:eastAsia="Times New Roman" w:cs="Times New Roman"/>
          <w:color w:val="000000"/>
          <w:sz w:val="20"/>
          <w:szCs w:val="20"/>
        </w:rPr>
        <w:t>SO(</w:t>
      </w:r>
      <w:proofErr w:type="gramEnd"/>
      <w:r w:rsidRPr="00C5310F">
        <w:rPr>
          <w:rFonts w:eastAsia="Times New Roman" w:cs="Times New Roman"/>
          <w:color w:val="000000"/>
          <w:sz w:val="20"/>
          <w:szCs w:val="20"/>
        </w:rPr>
        <w:t>1,3). They preserve the space-time interval and their invariant is a hyperboloid rather than a sphere. For ten points, boosts and rotations make up what group of special relativistic transformations named for a Dutch physicist.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Lorentz</w:t>
      </w:r>
      <w:r w:rsidRPr="00C5310F">
        <w:rPr>
          <w:rFonts w:eastAsia="Times New Roman" w:cs="Times New Roman"/>
          <w:color w:val="000000"/>
          <w:sz w:val="20"/>
          <w:szCs w:val="20"/>
        </w:rPr>
        <w:t xml:space="preserve"> Transformations [or </w:t>
      </w:r>
      <w:r w:rsidRPr="00C5310F">
        <w:rPr>
          <w:rFonts w:eastAsia="Times New Roman" w:cs="Times New Roman"/>
          <w:color w:val="000000"/>
          <w:sz w:val="20"/>
          <w:szCs w:val="20"/>
          <w:u w:val="single"/>
        </w:rPr>
        <w:t>Lorentz</w:t>
      </w:r>
      <w:r w:rsidRPr="00C5310F">
        <w:rPr>
          <w:rFonts w:eastAsia="Times New Roman" w:cs="Times New Roman"/>
          <w:color w:val="000000"/>
          <w:sz w:val="20"/>
          <w:szCs w:val="20"/>
        </w:rPr>
        <w:t xml:space="preserve"> Group, prompt on Poincare group]</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One system that can be used to prove this property </w:t>
      </w:r>
      <w:proofErr w:type="gramStart"/>
      <w:r w:rsidRPr="00C5310F">
        <w:rPr>
          <w:rFonts w:eastAsia="Times New Roman" w:cs="Times New Roman"/>
          <w:color w:val="000000"/>
          <w:sz w:val="20"/>
          <w:szCs w:val="20"/>
        </w:rPr>
        <w:t>involve</w:t>
      </w:r>
      <w:proofErr w:type="gramEnd"/>
      <w:r w:rsidRPr="00C5310F">
        <w:rPr>
          <w:rFonts w:eastAsia="Times New Roman" w:cs="Times New Roman"/>
          <w:color w:val="000000"/>
          <w:sz w:val="20"/>
          <w:szCs w:val="20"/>
        </w:rPr>
        <w:t xml:space="preserve"> safety properties and </w:t>
      </w:r>
      <w:proofErr w:type="spellStart"/>
      <w:r w:rsidRPr="00C5310F">
        <w:rPr>
          <w:rFonts w:eastAsia="Times New Roman" w:cs="Times New Roman"/>
          <w:color w:val="000000"/>
          <w:sz w:val="20"/>
          <w:szCs w:val="20"/>
        </w:rPr>
        <w:t>liveness</w:t>
      </w:r>
      <w:proofErr w:type="spellEnd"/>
      <w:r w:rsidRPr="00C5310F">
        <w:rPr>
          <w:rFonts w:eastAsia="Times New Roman" w:cs="Times New Roman"/>
          <w:color w:val="000000"/>
          <w:sz w:val="20"/>
          <w:szCs w:val="20"/>
        </w:rPr>
        <w:t xml:space="preserve"> properties, and is called linear temporal logic. This property can be proved using a formal system involving the assignment axiom schema and empty statement axiom schema which uses its namesake triples that consist of a precondition, </w:t>
      </w:r>
      <w:proofErr w:type="spellStart"/>
      <w:r w:rsidRPr="00C5310F">
        <w:rPr>
          <w:rFonts w:eastAsia="Times New Roman" w:cs="Times New Roman"/>
          <w:color w:val="000000"/>
          <w:sz w:val="20"/>
          <w:szCs w:val="20"/>
        </w:rPr>
        <w:t>postcondition</w:t>
      </w:r>
      <w:proofErr w:type="spellEnd"/>
      <w:r w:rsidRPr="00C5310F">
        <w:rPr>
          <w:rFonts w:eastAsia="Times New Roman" w:cs="Times New Roman"/>
          <w:color w:val="000000"/>
          <w:sz w:val="20"/>
          <w:szCs w:val="20"/>
        </w:rPr>
        <w:t xml:space="preserve"> and command. Introducing loop invariants is one way to prove this. Proving this property is often done in </w:t>
      </w:r>
      <w:proofErr w:type="spellStart"/>
      <w:r w:rsidRPr="00C5310F">
        <w:rPr>
          <w:rFonts w:eastAsia="Times New Roman" w:cs="Times New Roman"/>
          <w:color w:val="000000"/>
          <w:sz w:val="20"/>
          <w:szCs w:val="20"/>
        </w:rPr>
        <w:t>conjuction</w:t>
      </w:r>
      <w:proofErr w:type="spellEnd"/>
      <w:r w:rsidRPr="00C5310F">
        <w:rPr>
          <w:rFonts w:eastAsia="Times New Roman" w:cs="Times New Roman"/>
          <w:color w:val="000000"/>
          <w:sz w:val="20"/>
          <w:szCs w:val="20"/>
        </w:rPr>
        <w:t xml:space="preserve"> with showing that the program terminates. The subject of Hoare logic and formal verification, for 10 points, name this property of computer programs that ensures that the program produces the right output for all input.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total </w:t>
      </w:r>
      <w:r w:rsidRPr="00C5310F">
        <w:rPr>
          <w:rFonts w:eastAsia="Times New Roman" w:cs="Times New Roman"/>
          <w:color w:val="000000"/>
          <w:sz w:val="20"/>
          <w:szCs w:val="20"/>
          <w:u w:val="single"/>
        </w:rPr>
        <w:t>correct</w:t>
      </w:r>
      <w:r w:rsidRPr="00C5310F">
        <w:rPr>
          <w:rFonts w:eastAsia="Times New Roman" w:cs="Times New Roman"/>
          <w:color w:val="000000"/>
          <w:sz w:val="20"/>
          <w:szCs w:val="20"/>
        </w:rPr>
        <w:t>ness [accept equivalents]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szCs w:val="24"/>
        </w:rPr>
        <w:br/>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Freud tried to explain it as the result of an unusually strong Oedipal Complex, but V. S. </w:t>
      </w:r>
      <w:proofErr w:type="spellStart"/>
      <w:r w:rsidRPr="00C5310F">
        <w:rPr>
          <w:rFonts w:eastAsia="Times New Roman" w:cs="Times New Roman"/>
          <w:color w:val="000000"/>
          <w:sz w:val="20"/>
          <w:szCs w:val="20"/>
        </w:rPr>
        <w:t>Ramachandran</w:t>
      </w:r>
      <w:proofErr w:type="spellEnd"/>
      <w:r w:rsidRPr="00C5310F">
        <w:rPr>
          <w:rFonts w:eastAsia="Times New Roman" w:cs="Times New Roman"/>
          <w:color w:val="000000"/>
          <w:sz w:val="20"/>
          <w:szCs w:val="20"/>
        </w:rPr>
        <w:t xml:space="preserve"> suggested that it results from a disconnection between the temporal lobe where faces are recognized, and limbic system, where the brain reacts emotionally to faces. For 10 points each:</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Name this disorder where the sufferer believes a friend or family member to be an identical looking imposter.</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proofErr w:type="spellStart"/>
      <w:r w:rsidRPr="00C5310F">
        <w:rPr>
          <w:rFonts w:eastAsia="Times New Roman" w:cs="Times New Roman"/>
          <w:color w:val="000000"/>
          <w:sz w:val="20"/>
          <w:szCs w:val="20"/>
          <w:u w:val="single"/>
        </w:rPr>
        <w:t>Capgras</w:t>
      </w:r>
      <w:proofErr w:type="spellEnd"/>
      <w:r w:rsidRPr="00C5310F">
        <w:rPr>
          <w:rFonts w:eastAsia="Times New Roman" w:cs="Times New Roman"/>
          <w:color w:val="000000"/>
          <w:sz w:val="20"/>
          <w:szCs w:val="20"/>
        </w:rPr>
        <w:t xml:space="preserve"> Delusion (or </w:t>
      </w:r>
      <w:proofErr w:type="spellStart"/>
      <w:r w:rsidRPr="00C5310F">
        <w:rPr>
          <w:rFonts w:eastAsia="Times New Roman" w:cs="Times New Roman"/>
          <w:color w:val="000000"/>
          <w:sz w:val="20"/>
          <w:szCs w:val="20"/>
          <w:u w:val="single"/>
        </w:rPr>
        <w:t>Capgras</w:t>
      </w:r>
      <w:proofErr w:type="spellEnd"/>
      <w:r w:rsidRPr="00C5310F">
        <w:rPr>
          <w:rFonts w:eastAsia="Times New Roman" w:cs="Times New Roman"/>
          <w:color w:val="000000"/>
          <w:sz w:val="20"/>
          <w:szCs w:val="20"/>
        </w:rPr>
        <w:t xml:space="preserve"> syndrome)</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[10] More specifically, </w:t>
      </w:r>
      <w:proofErr w:type="spellStart"/>
      <w:r w:rsidRPr="00C5310F">
        <w:rPr>
          <w:rFonts w:eastAsia="Times New Roman" w:cs="Times New Roman"/>
          <w:color w:val="000000"/>
          <w:sz w:val="20"/>
          <w:szCs w:val="20"/>
        </w:rPr>
        <w:t>Ramachandran</w:t>
      </w:r>
      <w:proofErr w:type="spellEnd"/>
      <w:r w:rsidRPr="00C5310F">
        <w:rPr>
          <w:rFonts w:eastAsia="Times New Roman" w:cs="Times New Roman"/>
          <w:color w:val="000000"/>
          <w:sz w:val="20"/>
          <w:szCs w:val="20"/>
        </w:rPr>
        <w:t xml:space="preserve"> linked </w:t>
      </w:r>
      <w:proofErr w:type="spellStart"/>
      <w:r w:rsidRPr="00C5310F">
        <w:rPr>
          <w:rFonts w:eastAsia="Times New Roman" w:cs="Times New Roman"/>
          <w:color w:val="000000"/>
          <w:sz w:val="20"/>
          <w:szCs w:val="20"/>
        </w:rPr>
        <w:t>Capgras</w:t>
      </w:r>
      <w:proofErr w:type="spellEnd"/>
      <w:r w:rsidRPr="00C5310F">
        <w:rPr>
          <w:rFonts w:eastAsia="Times New Roman" w:cs="Times New Roman"/>
          <w:color w:val="000000"/>
          <w:sz w:val="20"/>
          <w:szCs w:val="20"/>
        </w:rPr>
        <w:t xml:space="preserve"> syndrome to this pair of almond shaped areas of the brain which are linked to memory processing and emotional reactions.</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Amygdala</w:t>
      </w:r>
      <w:r w:rsidRPr="00C5310F">
        <w:rPr>
          <w:rFonts w:eastAsia="Times New Roman" w:cs="Times New Roman"/>
          <w:color w:val="000000"/>
          <w:sz w:val="20"/>
          <w:szCs w:val="20"/>
        </w:rPr>
        <w:t xml:space="preserve"> (or </w:t>
      </w:r>
      <w:r w:rsidRPr="00C5310F">
        <w:rPr>
          <w:rFonts w:eastAsia="Times New Roman" w:cs="Times New Roman"/>
          <w:color w:val="000000"/>
          <w:sz w:val="20"/>
          <w:szCs w:val="20"/>
          <w:u w:val="single"/>
        </w:rPr>
        <w:t>Amygdalae</w:t>
      </w:r>
      <w:r w:rsidRPr="00C5310F">
        <w:rPr>
          <w:rFonts w:eastAsia="Times New Roman" w:cs="Times New Roman"/>
          <w:color w:val="000000"/>
          <w:sz w:val="20"/>
          <w:szCs w:val="20"/>
        </w:rPr>
        <w:t>)</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[10] This region of the limbic system sits above the mesencephalon and contains the thalamus and hypothalamus. Its roles include connecting the limbic system to other parts of the brain and regulating the autonomic nervous system.</w:t>
      </w:r>
    </w:p>
    <w:p w:rsidR="00C5310F" w:rsidRPr="00C5310F" w:rsidRDefault="00C5310F" w:rsidP="00C5310F">
      <w:pPr>
        <w:spacing w:after="0" w:line="240" w:lineRule="auto"/>
        <w:rPr>
          <w:rFonts w:eastAsia="Times New Roman" w:cs="Times New Roman"/>
          <w:szCs w:val="24"/>
        </w:rPr>
      </w:pPr>
      <w:r w:rsidRPr="00C5310F">
        <w:rPr>
          <w:rFonts w:eastAsia="Times New Roman" w:cs="Times New Roman"/>
          <w:color w:val="000000"/>
          <w:sz w:val="20"/>
          <w:szCs w:val="20"/>
        </w:rPr>
        <w:t xml:space="preserve">ANSWER: </w:t>
      </w:r>
      <w:r w:rsidRPr="00C5310F">
        <w:rPr>
          <w:rFonts w:eastAsia="Times New Roman" w:cs="Times New Roman"/>
          <w:color w:val="000000"/>
          <w:sz w:val="20"/>
          <w:szCs w:val="20"/>
          <w:u w:val="single"/>
        </w:rPr>
        <w:t>Diencephalon</w:t>
      </w:r>
      <w:r w:rsidRPr="00C5310F">
        <w:rPr>
          <w:rFonts w:eastAsia="Times New Roman" w:cs="Times New Roman"/>
          <w:color w:val="000000"/>
          <w:sz w:val="20"/>
          <w:szCs w:val="20"/>
        </w:rPr>
        <w:t xml:space="preserve"> (prompt on ‘interbrain’)</w:t>
      </w:r>
    </w:p>
    <w:p w:rsidR="00390E77" w:rsidRDefault="00390E77"/>
    <w:sectPr w:rsidR="0039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10F"/>
    <w:rsid w:val="00390E77"/>
    <w:rsid w:val="005A01D6"/>
    <w:rsid w:val="006851FC"/>
    <w:rsid w:val="0080381C"/>
    <w:rsid w:val="008A19B6"/>
    <w:rsid w:val="008A44B1"/>
    <w:rsid w:val="008A662E"/>
    <w:rsid w:val="008F517B"/>
    <w:rsid w:val="00A357BA"/>
    <w:rsid w:val="00C230E5"/>
    <w:rsid w:val="00C5310F"/>
    <w:rsid w:val="00F230A6"/>
    <w:rsid w:val="00FD6B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NormalWeb">
    <w:name w:val="Normal (Web)"/>
    <w:basedOn w:val="Normal"/>
    <w:uiPriority w:val="99"/>
    <w:semiHidden/>
    <w:unhideWhenUsed/>
    <w:rsid w:val="008F517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80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NormalWeb">
    <w:name w:val="Normal (Web)"/>
    <w:basedOn w:val="Normal"/>
    <w:uiPriority w:val="99"/>
    <w:semiHidden/>
    <w:unhideWhenUsed/>
    <w:rsid w:val="008F517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80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173345">
      <w:bodyDiv w:val="1"/>
      <w:marLeft w:val="0"/>
      <w:marRight w:val="0"/>
      <w:marTop w:val="0"/>
      <w:marBottom w:val="0"/>
      <w:divBdr>
        <w:top w:val="none" w:sz="0" w:space="0" w:color="auto"/>
        <w:left w:val="none" w:sz="0" w:space="0" w:color="auto"/>
        <w:bottom w:val="none" w:sz="0" w:space="0" w:color="auto"/>
        <w:right w:val="none" w:sz="0" w:space="0" w:color="auto"/>
      </w:divBdr>
    </w:div>
    <w:div w:id="1049109208">
      <w:bodyDiv w:val="1"/>
      <w:marLeft w:val="0"/>
      <w:marRight w:val="0"/>
      <w:marTop w:val="0"/>
      <w:marBottom w:val="0"/>
      <w:divBdr>
        <w:top w:val="none" w:sz="0" w:space="0" w:color="auto"/>
        <w:left w:val="none" w:sz="0" w:space="0" w:color="auto"/>
        <w:bottom w:val="none" w:sz="0" w:space="0" w:color="auto"/>
        <w:right w:val="none" w:sz="0" w:space="0" w:color="auto"/>
      </w:divBdr>
    </w:div>
    <w:div w:id="1480340551">
      <w:bodyDiv w:val="1"/>
      <w:marLeft w:val="0"/>
      <w:marRight w:val="0"/>
      <w:marTop w:val="0"/>
      <w:marBottom w:val="0"/>
      <w:divBdr>
        <w:top w:val="none" w:sz="0" w:space="0" w:color="auto"/>
        <w:left w:val="none" w:sz="0" w:space="0" w:color="auto"/>
        <w:bottom w:val="none" w:sz="0" w:space="0" w:color="auto"/>
        <w:right w:val="none" w:sz="0" w:space="0" w:color="auto"/>
      </w:divBdr>
    </w:div>
    <w:div w:id="1561013137">
      <w:bodyDiv w:val="1"/>
      <w:marLeft w:val="0"/>
      <w:marRight w:val="0"/>
      <w:marTop w:val="0"/>
      <w:marBottom w:val="0"/>
      <w:divBdr>
        <w:top w:val="none" w:sz="0" w:space="0" w:color="auto"/>
        <w:left w:val="none" w:sz="0" w:space="0" w:color="auto"/>
        <w:bottom w:val="none" w:sz="0" w:space="0" w:color="auto"/>
        <w:right w:val="none" w:sz="0" w:space="0" w:color="auto"/>
      </w:divBdr>
    </w:div>
    <w:div w:id="20637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7420</Words>
  <Characters>42297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Matthew Lyons Bollinger</cp:lastModifiedBy>
  <cp:revision>4</cp:revision>
  <dcterms:created xsi:type="dcterms:W3CDTF">2013-08-10T16:05:00Z</dcterms:created>
  <dcterms:modified xsi:type="dcterms:W3CDTF">2013-08-10T16:07:00Z</dcterms:modified>
</cp:coreProperties>
</file>