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9111C6" w:rsidRDefault="00C02295">
      <w:r>
        <w:rPr>
          <w:rFonts w:ascii="Times New Roman" w:eastAsia="Times New Roman" w:hAnsi="Times New Roman" w:cs="Times New Roman"/>
          <w:b/>
          <w:sz w:val="32"/>
        </w:rPr>
        <w:t>DRAGOON 2013</w:t>
      </w:r>
    </w:p>
    <w:p w:rsidR="009111C6" w:rsidRDefault="00C02295">
      <w:r>
        <w:rPr>
          <w:rFonts w:ascii="Times New Roman" w:eastAsia="Times New Roman" w:hAnsi="Times New Roman" w:cs="Times New Roman"/>
          <w:b/>
          <w:sz w:val="32"/>
        </w:rPr>
        <w:t>Round 9</w:t>
      </w:r>
    </w:p>
    <w:p w:rsidR="009111C6" w:rsidRDefault="00C02295">
      <w:r>
        <w:rPr>
          <w:rFonts w:ascii="Times New Roman" w:eastAsia="Times New Roman" w:hAnsi="Times New Roman" w:cs="Times New Roman"/>
          <w:sz w:val="24"/>
        </w:rPr>
        <w:t>Questions by the University of Illinois at Urbana-Champaign</w:t>
      </w:r>
    </w:p>
    <w:p w:rsidR="00425AF9" w:rsidRDefault="00425AF9">
      <w:pPr>
        <w:rPr>
          <w:rFonts w:ascii="Times New Roman" w:eastAsia="Times New Roman" w:hAnsi="Times New Roman" w:cs="Times New Roman"/>
          <w:sz w:val="20"/>
        </w:rPr>
      </w:pPr>
    </w:p>
    <w:p w:rsidR="009111C6" w:rsidRDefault="00425AF9">
      <w:r>
        <w:rPr>
          <w:rFonts w:ascii="Times New Roman" w:eastAsia="Times New Roman" w:hAnsi="Times New Roman" w:cs="Times New Roman"/>
          <w:sz w:val="20"/>
          <w:u w:val="single"/>
        </w:rPr>
        <w:t>Tossups</w:t>
      </w:r>
      <w:r w:rsidR="00C02295">
        <w:rPr>
          <w:rFonts w:ascii="Times New Roman" w:eastAsia="Times New Roman" w:hAnsi="Times New Roman" w:cs="Times New Roman"/>
          <w:sz w:val="20"/>
        </w:rPr>
        <w:t xml:space="preserve"> </w:t>
      </w:r>
    </w:p>
    <w:p w:rsidR="009111C6" w:rsidRDefault="00C02295">
      <w:r>
        <w:rPr>
          <w:rFonts w:ascii="Times New Roman" w:eastAsia="Times New Roman" w:hAnsi="Times New Roman" w:cs="Times New Roman"/>
          <w:sz w:val="20"/>
        </w:rPr>
        <w:t xml:space="preserve"> </w:t>
      </w:r>
    </w:p>
    <w:p w:rsidR="009111C6" w:rsidRDefault="00C02295">
      <w:r>
        <w:rPr>
          <w:rFonts w:ascii="Times New Roman" w:eastAsia="Times New Roman" w:hAnsi="Times New Roman" w:cs="Times New Roman"/>
          <w:sz w:val="20"/>
        </w:rPr>
        <w:t xml:space="preserve">1. </w:t>
      </w:r>
      <w:r>
        <w:rPr>
          <w:rFonts w:ascii="Times New Roman" w:eastAsia="Times New Roman" w:hAnsi="Times New Roman" w:cs="Times New Roman"/>
          <w:b/>
          <w:sz w:val="20"/>
        </w:rPr>
        <w:t>Eric Bentley identifies this play as the point where its author destroyed the climax in an essay titled for “Craftsmanship in” it. One of its characters is an environmentalist doctor who assembled a series of maps showing the deforestation of his country over time. The first act ends with a polka played on a guitar by “Waffles,” who is nicknamed for his pitted complexion. This drama is a re-working of its author’s (*)</w:t>
      </w:r>
      <w:r>
        <w:rPr>
          <w:rFonts w:ascii="Times New Roman" w:eastAsia="Times New Roman" w:hAnsi="Times New Roman" w:cs="Times New Roman"/>
          <w:sz w:val="20"/>
        </w:rPr>
        <w:t xml:space="preserve"> </w:t>
      </w:r>
      <w:r>
        <w:rPr>
          <w:rFonts w:ascii="Times New Roman" w:eastAsia="Times New Roman" w:hAnsi="Times New Roman" w:cs="Times New Roman"/>
          <w:i/>
          <w:sz w:val="20"/>
        </w:rPr>
        <w:t>The Wood Demon</w:t>
      </w:r>
      <w:r>
        <w:rPr>
          <w:rFonts w:ascii="Times New Roman" w:eastAsia="Times New Roman" w:hAnsi="Times New Roman" w:cs="Times New Roman"/>
          <w:sz w:val="20"/>
        </w:rPr>
        <w:t xml:space="preserve"> and sees Dr. Astrov fall in love with Yelena. It opens after Professor Serebryakov visits the country estate where his daughter Sophie and the title character have worked tirelessly to support him for the past 25 years. For 10 points, name this play named for Ivan Voynitsky, a work of Anton Chekhov.</w:t>
      </w:r>
    </w:p>
    <w:p w:rsidR="009111C6" w:rsidRDefault="00C02295">
      <w:r>
        <w:rPr>
          <w:rFonts w:ascii="Times New Roman" w:eastAsia="Times New Roman" w:hAnsi="Times New Roman" w:cs="Times New Roman"/>
          <w:sz w:val="20"/>
        </w:rPr>
        <w:t xml:space="preserve">ANSWER: </w:t>
      </w:r>
      <w:r>
        <w:rPr>
          <w:rFonts w:ascii="Times New Roman" w:eastAsia="Times New Roman" w:hAnsi="Times New Roman" w:cs="Times New Roman"/>
          <w:b/>
          <w:i/>
          <w:sz w:val="20"/>
          <w:u w:val="single"/>
        </w:rPr>
        <w:t>Uncle Vanya</w:t>
      </w:r>
      <w:r>
        <w:rPr>
          <w:rFonts w:ascii="Times New Roman" w:eastAsia="Times New Roman" w:hAnsi="Times New Roman" w:cs="Times New Roman"/>
          <w:sz w:val="20"/>
        </w:rPr>
        <w:t xml:space="preserve"> [or </w:t>
      </w:r>
      <w:r>
        <w:rPr>
          <w:rFonts w:ascii="Times New Roman" w:eastAsia="Times New Roman" w:hAnsi="Times New Roman" w:cs="Times New Roman"/>
          <w:b/>
          <w:i/>
          <w:sz w:val="20"/>
          <w:u w:val="single"/>
        </w:rPr>
        <w:t>Dyadya Vanya</w:t>
      </w:r>
      <w:r>
        <w:rPr>
          <w:rFonts w:ascii="Times New Roman" w:eastAsia="Times New Roman" w:hAnsi="Times New Roman" w:cs="Times New Roman"/>
          <w:sz w:val="20"/>
        </w:rPr>
        <w:t>]</w:t>
      </w:r>
    </w:p>
    <w:p w:rsidR="009111C6" w:rsidRDefault="00C02295">
      <w:r>
        <w:rPr>
          <w:rFonts w:ascii="Times New Roman" w:eastAsia="Times New Roman" w:hAnsi="Times New Roman" w:cs="Times New Roman"/>
          <w:sz w:val="20"/>
        </w:rPr>
        <w:t xml:space="preserve"> </w:t>
      </w:r>
    </w:p>
    <w:p w:rsidR="009111C6" w:rsidRDefault="00C02295">
      <w:r>
        <w:rPr>
          <w:rFonts w:ascii="Times New Roman" w:eastAsia="Times New Roman" w:hAnsi="Times New Roman" w:cs="Times New Roman"/>
          <w:sz w:val="20"/>
        </w:rPr>
        <w:t xml:space="preserve">2. </w:t>
      </w:r>
      <w:r>
        <w:rPr>
          <w:rFonts w:ascii="Times New Roman" w:eastAsia="Times New Roman" w:hAnsi="Times New Roman" w:cs="Times New Roman"/>
          <w:b/>
          <w:sz w:val="20"/>
        </w:rPr>
        <w:t>This king boasted that he would “not remove one scullion from his kitchen” after the House of Commons demanded the resignation of his ally Michael de la Pole. This king later surrendered to the Earl of Northumberland at Conway, after which he was taken captive to Flint Castle and then to London. This king’s ally Nicholas Brembre was executed by the</w:t>
      </w:r>
      <w:r w:rsidR="009D7D4B">
        <w:rPr>
          <w:rFonts w:ascii="Times New Roman" w:eastAsia="Times New Roman" w:hAnsi="Times New Roman" w:cs="Times New Roman"/>
          <w:b/>
          <w:sz w:val="20"/>
        </w:rPr>
        <w:t xml:space="preserve"> (*)</w:t>
      </w:r>
      <w:r>
        <w:rPr>
          <w:rFonts w:ascii="Times New Roman" w:eastAsia="Times New Roman" w:hAnsi="Times New Roman" w:cs="Times New Roman"/>
          <w:sz w:val="20"/>
        </w:rPr>
        <w:t xml:space="preserve"> Lords Appellant, who formed to oppose this ruler. During his reign, the Tower of London was captured by rebels protesting a poll tax. This king replenished his coffers by confiscating the estates of his uncle John of Gaunt. This younger legitimate son of Edward the Black Prince was king during Wat Tyler’s peasant rebellion. For 10 points, name this English king who was deposed and replaced by Henry IV in 1399.</w:t>
      </w:r>
    </w:p>
    <w:p w:rsidR="009111C6" w:rsidRDefault="00C02295">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Richard II</w:t>
      </w:r>
    </w:p>
    <w:p w:rsidR="009111C6" w:rsidRDefault="00C02295">
      <w:r>
        <w:rPr>
          <w:rFonts w:ascii="Times New Roman" w:eastAsia="Times New Roman" w:hAnsi="Times New Roman" w:cs="Times New Roman"/>
          <w:sz w:val="20"/>
        </w:rPr>
        <w:t xml:space="preserve"> </w:t>
      </w:r>
    </w:p>
    <w:p w:rsidR="009111C6" w:rsidRDefault="00C02295">
      <w:r>
        <w:rPr>
          <w:rFonts w:ascii="Times New Roman" w:eastAsia="Times New Roman" w:hAnsi="Times New Roman" w:cs="Times New Roman"/>
          <w:sz w:val="20"/>
        </w:rPr>
        <w:t xml:space="preserve">3. </w:t>
      </w:r>
      <w:r>
        <w:rPr>
          <w:rFonts w:ascii="Times New Roman" w:eastAsia="Times New Roman" w:hAnsi="Times New Roman" w:cs="Times New Roman"/>
          <w:b/>
          <w:sz w:val="20"/>
        </w:rPr>
        <w:t xml:space="preserve">This singer received his only Academy Award nomination  for the theme song to the movie </w:t>
      </w:r>
      <w:r>
        <w:rPr>
          <w:rFonts w:ascii="Times New Roman" w:eastAsia="Times New Roman" w:hAnsi="Times New Roman" w:cs="Times New Roman"/>
          <w:b/>
          <w:i/>
          <w:sz w:val="20"/>
        </w:rPr>
        <w:t>Kate and Leopold</w:t>
      </w:r>
      <w:r>
        <w:rPr>
          <w:rFonts w:ascii="Times New Roman" w:eastAsia="Times New Roman" w:hAnsi="Times New Roman" w:cs="Times New Roman"/>
          <w:b/>
          <w:sz w:val="20"/>
        </w:rPr>
        <w:t>.</w:t>
      </w:r>
      <w:r>
        <w:rPr>
          <w:rFonts w:ascii="Times New Roman" w:eastAsia="Times New Roman" w:hAnsi="Times New Roman" w:cs="Times New Roman"/>
          <w:sz w:val="20"/>
        </w:rPr>
        <w:t xml:space="preserve"> </w:t>
      </w:r>
      <w:r>
        <w:rPr>
          <w:rFonts w:ascii="Times New Roman" w:eastAsia="Times New Roman" w:hAnsi="Times New Roman" w:cs="Times New Roman"/>
          <w:b/>
          <w:sz w:val="20"/>
        </w:rPr>
        <w:t xml:space="preserve">Frank Herbert’s </w:t>
      </w:r>
      <w:r>
        <w:rPr>
          <w:rFonts w:ascii="Times New Roman" w:eastAsia="Times New Roman" w:hAnsi="Times New Roman" w:cs="Times New Roman"/>
          <w:b/>
          <w:i/>
          <w:sz w:val="20"/>
        </w:rPr>
        <w:t>Dune</w:t>
      </w:r>
      <w:r>
        <w:rPr>
          <w:rFonts w:ascii="Times New Roman" w:eastAsia="Times New Roman" w:hAnsi="Times New Roman" w:cs="Times New Roman"/>
          <w:b/>
          <w:sz w:val="20"/>
        </w:rPr>
        <w:t xml:space="preserve"> inspired a song by this man which features several sections in Arabic sung by Cheb Mami. The title of one of his solo albums puns on both his family name and a character from Chaucer. One song by this man ends by stating “Every smile you (*) </w:t>
      </w:r>
      <w:r>
        <w:rPr>
          <w:rFonts w:ascii="Times New Roman" w:eastAsia="Times New Roman" w:hAnsi="Times New Roman" w:cs="Times New Roman"/>
          <w:sz w:val="20"/>
        </w:rPr>
        <w:t xml:space="preserve">make / every claim you fake / I’ll be watching you.” This artist, who created “Desert Rose” and the album </w:t>
      </w:r>
      <w:r>
        <w:rPr>
          <w:rFonts w:ascii="Times New Roman" w:eastAsia="Times New Roman" w:hAnsi="Times New Roman" w:cs="Times New Roman"/>
          <w:i/>
          <w:sz w:val="20"/>
        </w:rPr>
        <w:t>Ten Summoner’s Tales</w:t>
      </w:r>
      <w:r>
        <w:rPr>
          <w:rFonts w:ascii="Times New Roman" w:eastAsia="Times New Roman" w:hAnsi="Times New Roman" w:cs="Times New Roman"/>
          <w:sz w:val="20"/>
        </w:rPr>
        <w:t xml:space="preserve"> played in a band with Andy Summers and Stewart Copeland. This creator of “Fields of Gold” told the title character of another song not to “put on the red light.” For 10 points, name this writer of “Every Breath You Take” and “Roxanne,” the lead singer of The Police.</w:t>
      </w:r>
    </w:p>
    <w:p w:rsidR="009111C6" w:rsidRDefault="00C02295">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Sting</w:t>
      </w:r>
      <w:r>
        <w:rPr>
          <w:rFonts w:ascii="Times New Roman" w:eastAsia="Times New Roman" w:hAnsi="Times New Roman" w:cs="Times New Roman"/>
          <w:sz w:val="20"/>
        </w:rPr>
        <w:t xml:space="preserve"> (accept Gordon </w:t>
      </w:r>
      <w:r>
        <w:rPr>
          <w:rFonts w:ascii="Times New Roman" w:eastAsia="Times New Roman" w:hAnsi="Times New Roman" w:cs="Times New Roman"/>
          <w:b/>
          <w:sz w:val="20"/>
          <w:u w:val="single"/>
        </w:rPr>
        <w:t>Sumner</w:t>
      </w:r>
      <w:r>
        <w:rPr>
          <w:rFonts w:ascii="Times New Roman" w:eastAsia="Times New Roman" w:hAnsi="Times New Roman" w:cs="Times New Roman"/>
          <w:sz w:val="20"/>
        </w:rPr>
        <w:t xml:space="preserve"> before the word “Summoner” is read)</w:t>
      </w:r>
    </w:p>
    <w:p w:rsidR="009111C6" w:rsidRDefault="00C02295">
      <w:r>
        <w:rPr>
          <w:rFonts w:ascii="Times New Roman" w:eastAsia="Times New Roman" w:hAnsi="Times New Roman" w:cs="Times New Roman"/>
          <w:sz w:val="20"/>
        </w:rPr>
        <w:t xml:space="preserve"> </w:t>
      </w:r>
    </w:p>
    <w:p w:rsidR="009111C6" w:rsidRDefault="00C02295">
      <w:r>
        <w:rPr>
          <w:rFonts w:ascii="Times New Roman" w:eastAsia="Times New Roman" w:hAnsi="Times New Roman" w:cs="Times New Roman"/>
          <w:sz w:val="20"/>
        </w:rPr>
        <w:t xml:space="preserve">4. </w:t>
      </w:r>
      <w:r>
        <w:rPr>
          <w:rFonts w:ascii="Times New Roman" w:eastAsia="Times New Roman" w:hAnsi="Times New Roman" w:cs="Times New Roman"/>
          <w:b/>
          <w:sz w:val="20"/>
        </w:rPr>
        <w:t xml:space="preserve">In one story, Lord Vishnu endowed Narada with a beautiful body and the face of a hideous monkey since he boasted about slaying this god. Against most other sources, the </w:t>
      </w:r>
      <w:r>
        <w:rPr>
          <w:rFonts w:ascii="Times New Roman" w:eastAsia="Times New Roman" w:hAnsi="Times New Roman" w:cs="Times New Roman"/>
          <w:b/>
          <w:i/>
          <w:sz w:val="20"/>
        </w:rPr>
        <w:t xml:space="preserve">Atharva Veda </w:t>
      </w:r>
      <w:r>
        <w:rPr>
          <w:rFonts w:ascii="Times New Roman" w:eastAsia="Times New Roman" w:hAnsi="Times New Roman" w:cs="Times New Roman"/>
          <w:b/>
          <w:sz w:val="20"/>
        </w:rPr>
        <w:t>states that he was the creator of the world. He was given the epithet “Ananga” to reflect his incorporeal nature after Mahesvara killed him. In that story, he was about to shoot a meditating (*)</w:t>
      </w:r>
      <w:r>
        <w:rPr>
          <w:rFonts w:ascii="Times New Roman" w:eastAsia="Times New Roman" w:hAnsi="Times New Roman" w:cs="Times New Roman"/>
          <w:sz w:val="20"/>
        </w:rPr>
        <w:t xml:space="preserve"> Shiva. He is depicted as riding a giant parrot and holding a bow which was made out of a string of honeybees and sugarcane. This consort of Rati names a text which discusses the virtues of courtesans and other men’s wives. For 10 points, name this Hindu god of love, whose erotic teachings can be found in a namesake sutra.</w:t>
      </w:r>
    </w:p>
    <w:p w:rsidR="009111C6" w:rsidRDefault="00C02295">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Kama</w:t>
      </w:r>
      <w:r>
        <w:rPr>
          <w:rFonts w:ascii="Times New Roman" w:eastAsia="Times New Roman" w:hAnsi="Times New Roman" w:cs="Times New Roman"/>
          <w:sz w:val="20"/>
        </w:rPr>
        <w:t>deva</w:t>
      </w:r>
    </w:p>
    <w:p w:rsidR="009111C6" w:rsidRDefault="00C02295">
      <w:r>
        <w:rPr>
          <w:rFonts w:ascii="Times New Roman" w:eastAsia="Times New Roman" w:hAnsi="Times New Roman" w:cs="Times New Roman"/>
          <w:sz w:val="20"/>
        </w:rPr>
        <w:t xml:space="preserve"> </w:t>
      </w:r>
    </w:p>
    <w:p w:rsidR="00C02295" w:rsidRDefault="00C02295">
      <w:pPr>
        <w:spacing w:after="200"/>
        <w:rPr>
          <w:rFonts w:ascii="Times New Roman" w:eastAsia="Times New Roman" w:hAnsi="Times New Roman" w:cs="Times New Roman"/>
          <w:sz w:val="20"/>
        </w:rPr>
      </w:pPr>
      <w:r>
        <w:rPr>
          <w:rFonts w:ascii="Times New Roman" w:eastAsia="Times New Roman" w:hAnsi="Times New Roman" w:cs="Times New Roman"/>
          <w:sz w:val="20"/>
        </w:rPr>
        <w:br w:type="page"/>
      </w:r>
    </w:p>
    <w:p w:rsidR="00BE37BB" w:rsidRDefault="00BE37BB" w:rsidP="00BE37BB">
      <w:r>
        <w:rPr>
          <w:rFonts w:ascii="Times New Roman" w:eastAsia="Times New Roman" w:hAnsi="Times New Roman" w:cs="Times New Roman"/>
          <w:sz w:val="20"/>
        </w:rPr>
        <w:lastRenderedPageBreak/>
        <w:t xml:space="preserve">5. </w:t>
      </w:r>
      <w:r>
        <w:rPr>
          <w:rFonts w:ascii="Times New Roman" w:eastAsia="Times New Roman" w:hAnsi="Times New Roman" w:cs="Times New Roman"/>
          <w:b/>
          <w:sz w:val="20"/>
        </w:rPr>
        <w:t>In the free-electron model, this quantity equals two-fifths times the number density times the Fermi energy. In SI units, the value of this quantity possessed by a B-field is equal to B squared divided by twice the permeability of free space. One form of this quantity is equal to the time average of the Poynting vector divided by the speed of light. This quantity is located on the main diagonal of the (*)</w:t>
      </w:r>
      <w:r>
        <w:rPr>
          <w:rFonts w:ascii="Times New Roman" w:eastAsia="Times New Roman" w:hAnsi="Times New Roman" w:cs="Times New Roman"/>
          <w:sz w:val="20"/>
        </w:rPr>
        <w:t xml:space="preserve"> stress tensor. For a column of fluid, the change in this quantity is equal to the density of the fluid times “little g” times the height of the column, which allows for this quantity to be measured using a manometer or a barometer. For 10 points, name this quantity defined as force per unit area, which is measured in units such as atmospheres and Pascals.</w:t>
      </w:r>
    </w:p>
    <w:p w:rsidR="00BE37BB" w:rsidRDefault="00BE37BB" w:rsidP="00BE37BB">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pressure</w:t>
      </w:r>
      <w:r>
        <w:rPr>
          <w:rFonts w:ascii="Times New Roman" w:eastAsia="Times New Roman" w:hAnsi="Times New Roman" w:cs="Times New Roman"/>
          <w:sz w:val="20"/>
        </w:rPr>
        <w:t xml:space="preserve"> [prompt on “P,” prompt on “normal stress,” accept more specific answers like </w:t>
      </w:r>
      <w:r>
        <w:rPr>
          <w:rFonts w:ascii="Times New Roman" w:eastAsia="Times New Roman" w:hAnsi="Times New Roman" w:cs="Times New Roman"/>
          <w:b/>
          <w:sz w:val="20"/>
          <w:u w:val="single"/>
        </w:rPr>
        <w:t>radiation pressure</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hydrostatic pressure</w:t>
      </w:r>
      <w:r>
        <w:rPr>
          <w:rFonts w:ascii="Times New Roman" w:eastAsia="Times New Roman" w:hAnsi="Times New Roman" w:cs="Times New Roman"/>
          <w:sz w:val="20"/>
        </w:rPr>
        <w:t>]</w:t>
      </w:r>
    </w:p>
    <w:p w:rsidR="009111C6" w:rsidRDefault="00C02295">
      <w:r>
        <w:rPr>
          <w:rFonts w:ascii="Times New Roman" w:eastAsia="Times New Roman" w:hAnsi="Times New Roman" w:cs="Times New Roman"/>
          <w:sz w:val="20"/>
        </w:rPr>
        <w:t xml:space="preserve"> </w:t>
      </w:r>
    </w:p>
    <w:p w:rsidR="009111C6" w:rsidRDefault="00C02295">
      <w:r>
        <w:rPr>
          <w:rFonts w:ascii="Times New Roman" w:eastAsia="Times New Roman" w:hAnsi="Times New Roman" w:cs="Times New Roman"/>
          <w:sz w:val="20"/>
        </w:rPr>
        <w:t xml:space="preserve">6. </w:t>
      </w:r>
      <w:r>
        <w:rPr>
          <w:rFonts w:ascii="Times New Roman" w:eastAsia="Times New Roman" w:hAnsi="Times New Roman" w:cs="Times New Roman"/>
          <w:b/>
          <w:sz w:val="20"/>
        </w:rPr>
        <w:t>This item can be seen in an Edward Moran painting behind some thick, white clouds. The Gothic Revivalist Eugene Viollet-le-Duc was commissioned to design its interior spaces. A replica of it can be seen at Colmar, the birthplace of its designer. Inspired by a design of Thomas Crawford, it portrays a figure borrowed from Constantin Brumidi’s frescoes. The first sketches of this artwork were made in collaboration with (*)</w:t>
      </w:r>
      <w:r>
        <w:rPr>
          <w:rFonts w:ascii="Times New Roman" w:eastAsia="Times New Roman" w:hAnsi="Times New Roman" w:cs="Times New Roman"/>
          <w:sz w:val="20"/>
        </w:rPr>
        <w:t xml:space="preserve"> John La Farge, and those sketches drew on </w:t>
      </w:r>
      <w:r>
        <w:rPr>
          <w:rFonts w:ascii="Times New Roman" w:eastAsia="Times New Roman" w:hAnsi="Times New Roman" w:cs="Times New Roman"/>
          <w:i/>
          <w:sz w:val="20"/>
        </w:rPr>
        <w:t>The Lion of Belfort</w:t>
      </w:r>
      <w:r>
        <w:rPr>
          <w:rFonts w:ascii="Times New Roman" w:eastAsia="Times New Roman" w:hAnsi="Times New Roman" w:cs="Times New Roman"/>
          <w:sz w:val="20"/>
        </w:rPr>
        <w:t>, an early sculpture by this piece’s creator. Other folks who worked on creating this artwork include Richard Morris Hunt, who designed its pedestal, and Gustave Eiffel, who was responsible for engineering its interior. For 10 points, name this sculpture designed by Frederic Bartholdi, which sits in New York Harbor.</w:t>
      </w:r>
    </w:p>
    <w:p w:rsidR="009111C6" w:rsidRDefault="00C02295">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Statue of Liberty</w:t>
      </w:r>
      <w:r>
        <w:rPr>
          <w:rFonts w:ascii="Times New Roman" w:eastAsia="Times New Roman" w:hAnsi="Times New Roman" w:cs="Times New Roman"/>
          <w:sz w:val="20"/>
        </w:rPr>
        <w:t xml:space="preserve"> [or </w:t>
      </w:r>
      <w:r>
        <w:rPr>
          <w:rFonts w:ascii="Times New Roman" w:eastAsia="Times New Roman" w:hAnsi="Times New Roman" w:cs="Times New Roman"/>
          <w:b/>
          <w:i/>
          <w:sz w:val="20"/>
          <w:u w:val="single"/>
        </w:rPr>
        <w:t>Liberty Enlightening the World</w:t>
      </w:r>
      <w:r>
        <w:rPr>
          <w:rFonts w:ascii="Times New Roman" w:eastAsia="Times New Roman" w:hAnsi="Times New Roman" w:cs="Times New Roman"/>
          <w:sz w:val="20"/>
        </w:rPr>
        <w:t>]</w:t>
      </w:r>
    </w:p>
    <w:p w:rsidR="009111C6" w:rsidRDefault="00C02295">
      <w:r>
        <w:rPr>
          <w:rFonts w:ascii="Times New Roman" w:eastAsia="Times New Roman" w:hAnsi="Times New Roman" w:cs="Times New Roman"/>
          <w:sz w:val="20"/>
        </w:rPr>
        <w:t xml:space="preserve"> </w:t>
      </w:r>
    </w:p>
    <w:p w:rsidR="009111C6" w:rsidRDefault="00C02295">
      <w:r>
        <w:rPr>
          <w:rFonts w:ascii="Times New Roman" w:eastAsia="Times New Roman" w:hAnsi="Times New Roman" w:cs="Times New Roman"/>
          <w:sz w:val="20"/>
        </w:rPr>
        <w:t xml:space="preserve">7. </w:t>
      </w:r>
      <w:r>
        <w:rPr>
          <w:rFonts w:ascii="Times New Roman" w:eastAsia="Times New Roman" w:hAnsi="Times New Roman" w:cs="Times New Roman"/>
          <w:b/>
          <w:sz w:val="20"/>
        </w:rPr>
        <w:t xml:space="preserve">As a critic, he stated that the Comte de Lautreamonte was a dream imagined by a sad angel martyred in the Empyrean in his book </w:t>
      </w:r>
      <w:r>
        <w:rPr>
          <w:rFonts w:ascii="Times New Roman" w:eastAsia="Times New Roman" w:hAnsi="Times New Roman" w:cs="Times New Roman"/>
          <w:b/>
          <w:i/>
          <w:sz w:val="20"/>
        </w:rPr>
        <w:t>The Misfits</w:t>
      </w:r>
      <w:r>
        <w:rPr>
          <w:rFonts w:ascii="Times New Roman" w:eastAsia="Times New Roman" w:hAnsi="Times New Roman" w:cs="Times New Roman"/>
          <w:b/>
          <w:sz w:val="20"/>
        </w:rPr>
        <w:t>. He imagines “the iodine and saltpeter foam know[ing] the ruddy nose” of a sea-dog in one of his poems, which opens by picturing “the sea like a vast silvered mirror, reflect[ing] the sky like a sheet of zinc.” He calls the title figure a (*)</w:t>
      </w:r>
      <w:r>
        <w:rPr>
          <w:rFonts w:ascii="Times New Roman" w:eastAsia="Times New Roman" w:hAnsi="Times New Roman" w:cs="Times New Roman"/>
          <w:sz w:val="20"/>
        </w:rPr>
        <w:t xml:space="preserve"> “professor of energy” and an “Alexander-Nebuchadnezzar” in a poem found in </w:t>
      </w:r>
      <w:r>
        <w:rPr>
          <w:rFonts w:ascii="Times New Roman" w:eastAsia="Times New Roman" w:hAnsi="Times New Roman" w:cs="Times New Roman"/>
          <w:i/>
          <w:sz w:val="20"/>
        </w:rPr>
        <w:t>Songs of Life and Hope.</w:t>
      </w:r>
      <w:r>
        <w:rPr>
          <w:rFonts w:ascii="Times New Roman" w:eastAsia="Times New Roman" w:hAnsi="Times New Roman" w:cs="Times New Roman"/>
          <w:sz w:val="20"/>
        </w:rPr>
        <w:t xml:space="preserve"> This author’s collection </w:t>
      </w:r>
      <w:r>
        <w:rPr>
          <w:rFonts w:ascii="Times New Roman" w:eastAsia="Times New Roman" w:hAnsi="Times New Roman" w:cs="Times New Roman"/>
          <w:i/>
          <w:sz w:val="20"/>
        </w:rPr>
        <w:t xml:space="preserve">Profane Hymns </w:t>
      </w:r>
      <w:r>
        <w:rPr>
          <w:rFonts w:ascii="Times New Roman" w:eastAsia="Times New Roman" w:hAnsi="Times New Roman" w:cs="Times New Roman"/>
          <w:sz w:val="20"/>
        </w:rPr>
        <w:t xml:space="preserve">contains “Symphony in Gray Major.” This author of “To Roosevelt” kicked off </w:t>
      </w:r>
      <w:r>
        <w:rPr>
          <w:rFonts w:ascii="Times New Roman" w:eastAsia="Times New Roman" w:hAnsi="Times New Roman" w:cs="Times New Roman"/>
          <w:i/>
          <w:sz w:val="20"/>
        </w:rPr>
        <w:t>modernismo</w:t>
      </w:r>
      <w:r>
        <w:rPr>
          <w:rFonts w:ascii="Times New Roman" w:eastAsia="Times New Roman" w:hAnsi="Times New Roman" w:cs="Times New Roman"/>
          <w:sz w:val="20"/>
        </w:rPr>
        <w:t xml:space="preserve"> with the publication of his book </w:t>
      </w:r>
      <w:r>
        <w:rPr>
          <w:rFonts w:ascii="Times New Roman" w:eastAsia="Times New Roman" w:hAnsi="Times New Roman" w:cs="Times New Roman"/>
          <w:i/>
          <w:sz w:val="20"/>
        </w:rPr>
        <w:t>Azul…</w:t>
      </w:r>
      <w:r>
        <w:rPr>
          <w:rFonts w:ascii="Times New Roman" w:eastAsia="Times New Roman" w:hAnsi="Times New Roman" w:cs="Times New Roman"/>
          <w:sz w:val="20"/>
        </w:rPr>
        <w:t xml:space="preserve"> For 10 points, name this Nicaraguan poet.</w:t>
      </w:r>
    </w:p>
    <w:p w:rsidR="009111C6" w:rsidRDefault="00C02295">
      <w:r>
        <w:rPr>
          <w:rFonts w:ascii="Times New Roman" w:eastAsia="Times New Roman" w:hAnsi="Times New Roman" w:cs="Times New Roman"/>
          <w:sz w:val="20"/>
        </w:rPr>
        <w:t xml:space="preserve">ANSWER: Ruben </w:t>
      </w:r>
      <w:r>
        <w:rPr>
          <w:rFonts w:ascii="Times New Roman" w:eastAsia="Times New Roman" w:hAnsi="Times New Roman" w:cs="Times New Roman"/>
          <w:b/>
          <w:sz w:val="20"/>
          <w:u w:val="single"/>
        </w:rPr>
        <w:t>Dario</w:t>
      </w:r>
    </w:p>
    <w:p w:rsidR="009111C6" w:rsidRDefault="00C02295">
      <w:r>
        <w:rPr>
          <w:rFonts w:ascii="Times New Roman" w:eastAsia="Times New Roman" w:hAnsi="Times New Roman" w:cs="Times New Roman"/>
          <w:sz w:val="20"/>
        </w:rPr>
        <w:t xml:space="preserve"> </w:t>
      </w:r>
    </w:p>
    <w:p w:rsidR="009111C6" w:rsidRDefault="00C02295">
      <w:r>
        <w:rPr>
          <w:rFonts w:ascii="Times New Roman" w:eastAsia="Times New Roman" w:hAnsi="Times New Roman" w:cs="Times New Roman"/>
          <w:sz w:val="20"/>
        </w:rPr>
        <w:t xml:space="preserve">8. </w:t>
      </w:r>
      <w:r>
        <w:rPr>
          <w:rFonts w:ascii="Times New Roman" w:eastAsia="Times New Roman" w:hAnsi="Times New Roman" w:cs="Times New Roman"/>
          <w:b/>
          <w:sz w:val="20"/>
        </w:rPr>
        <w:t xml:space="preserve">The rate of diffusion within these entities can be quantified by the Thiele modulus. One type of these entities works by facilitating ion transfer between two phases and is exemplified by quaternary ammonium salts and crown ethers. “Sacrificial” varieties of these entities are used to regenerate other examples of them in their namesake (*) </w:t>
      </w:r>
      <w:r>
        <w:rPr>
          <w:rFonts w:ascii="Times New Roman" w:eastAsia="Times New Roman" w:hAnsi="Times New Roman" w:cs="Times New Roman"/>
          <w:sz w:val="20"/>
        </w:rPr>
        <w:t>“cycles.” The selectivity of these compounds can be increased by adding a poison. Whether they are heterogeneous or homogenous depends on whether they are in the same or a different phase from the reactants. For 10 points, name these compounds exemplified by enzymes, which lower the activation energy, thus speeding up reactions.</w:t>
      </w:r>
    </w:p>
    <w:p w:rsidR="009111C6" w:rsidRDefault="00C02295">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catalyst</w:t>
      </w:r>
      <w:r>
        <w:rPr>
          <w:rFonts w:ascii="Times New Roman" w:eastAsia="Times New Roman" w:hAnsi="Times New Roman" w:cs="Times New Roman"/>
          <w:sz w:val="20"/>
        </w:rPr>
        <w:t xml:space="preserve">s [accept more specific answers such as “phase-transfer </w:t>
      </w:r>
      <w:r>
        <w:rPr>
          <w:rFonts w:ascii="Times New Roman" w:eastAsia="Times New Roman" w:hAnsi="Times New Roman" w:cs="Times New Roman"/>
          <w:b/>
          <w:sz w:val="20"/>
          <w:u w:val="single"/>
        </w:rPr>
        <w:t>catalyst</w:t>
      </w:r>
      <w:r>
        <w:rPr>
          <w:rFonts w:ascii="Times New Roman" w:eastAsia="Times New Roman" w:hAnsi="Times New Roman" w:cs="Times New Roman"/>
          <w:sz w:val="20"/>
        </w:rPr>
        <w:t>s”]</w:t>
      </w:r>
    </w:p>
    <w:p w:rsidR="009111C6" w:rsidRDefault="00C02295">
      <w:r>
        <w:rPr>
          <w:rFonts w:ascii="Times New Roman" w:eastAsia="Times New Roman" w:hAnsi="Times New Roman" w:cs="Times New Roman"/>
          <w:sz w:val="20"/>
        </w:rPr>
        <w:t xml:space="preserve"> </w:t>
      </w:r>
    </w:p>
    <w:p w:rsidR="009111C6" w:rsidRDefault="00C02295">
      <w:r>
        <w:rPr>
          <w:rFonts w:ascii="Times New Roman" w:eastAsia="Times New Roman" w:hAnsi="Times New Roman" w:cs="Times New Roman"/>
          <w:sz w:val="20"/>
        </w:rPr>
        <w:t xml:space="preserve">9. </w:t>
      </w:r>
      <w:r>
        <w:rPr>
          <w:rFonts w:ascii="Times New Roman" w:eastAsia="Times New Roman" w:hAnsi="Times New Roman" w:cs="Times New Roman"/>
          <w:b/>
          <w:sz w:val="20"/>
        </w:rPr>
        <w:t xml:space="preserve">The eleventh chapter of one of his treatises contains a dialogue between the author and an imaginary Epicurean friend, who attacks Stoicism to illustrate the author’s point that rationalism is incompatible with religious experience. In the seventh section of that work, he argued that uniform past experience leads to the impression that necessity creates all (*) </w:t>
      </w:r>
      <w:r>
        <w:rPr>
          <w:rFonts w:ascii="Times New Roman" w:eastAsia="Times New Roman" w:hAnsi="Times New Roman" w:cs="Times New Roman"/>
          <w:sz w:val="20"/>
        </w:rPr>
        <w:t xml:space="preserve">causal connections. He argued against testimony and revealed religion as a basis for proofs of God’s existence in a section called “Of Miracles.” This thinker argued that it is not necessary for the mind to be exposed to a concept for it to imagine it by using the example of a “missing shade of blue.” For 10 points, name this author of </w:t>
      </w:r>
      <w:r>
        <w:rPr>
          <w:rFonts w:ascii="Times New Roman" w:eastAsia="Times New Roman" w:hAnsi="Times New Roman" w:cs="Times New Roman"/>
          <w:i/>
          <w:sz w:val="20"/>
        </w:rPr>
        <w:t>An Enquiry Concerning Human Understanding</w:t>
      </w:r>
      <w:r>
        <w:rPr>
          <w:rFonts w:ascii="Times New Roman" w:eastAsia="Times New Roman" w:hAnsi="Times New Roman" w:cs="Times New Roman"/>
          <w:sz w:val="20"/>
        </w:rPr>
        <w:t>, a Scottish empiricist.</w:t>
      </w:r>
    </w:p>
    <w:p w:rsidR="009111C6" w:rsidRDefault="00C02295">
      <w:r>
        <w:rPr>
          <w:rFonts w:ascii="Times New Roman" w:eastAsia="Times New Roman" w:hAnsi="Times New Roman" w:cs="Times New Roman"/>
          <w:sz w:val="20"/>
        </w:rPr>
        <w:t xml:space="preserve">ANSWER: David </w:t>
      </w:r>
      <w:r>
        <w:rPr>
          <w:rFonts w:ascii="Times New Roman" w:eastAsia="Times New Roman" w:hAnsi="Times New Roman" w:cs="Times New Roman"/>
          <w:b/>
          <w:sz w:val="20"/>
          <w:u w:val="single"/>
        </w:rPr>
        <w:t>Hume</w:t>
      </w:r>
    </w:p>
    <w:p w:rsidR="009111C6" w:rsidRDefault="00C02295">
      <w:r>
        <w:rPr>
          <w:rFonts w:ascii="Times New Roman" w:eastAsia="Times New Roman" w:hAnsi="Times New Roman" w:cs="Times New Roman"/>
          <w:sz w:val="20"/>
        </w:rPr>
        <w:t xml:space="preserve"> </w:t>
      </w:r>
    </w:p>
    <w:p w:rsidR="009111C6" w:rsidRDefault="00C02295">
      <w:r>
        <w:rPr>
          <w:rFonts w:ascii="Times New Roman" w:eastAsia="Times New Roman" w:hAnsi="Times New Roman" w:cs="Times New Roman"/>
          <w:sz w:val="20"/>
        </w:rPr>
        <w:lastRenderedPageBreak/>
        <w:t>10.</w:t>
      </w:r>
      <w:r>
        <w:rPr>
          <w:rFonts w:ascii="Times New Roman" w:eastAsia="Times New Roman" w:hAnsi="Times New Roman" w:cs="Times New Roman"/>
          <w:b/>
          <w:sz w:val="20"/>
        </w:rPr>
        <w:t xml:space="preserve"> This event was the subject of a widely-censored </w:t>
      </w:r>
      <w:r>
        <w:rPr>
          <w:rFonts w:ascii="Times New Roman" w:eastAsia="Times New Roman" w:hAnsi="Times New Roman" w:cs="Times New Roman"/>
          <w:b/>
          <w:i/>
          <w:sz w:val="20"/>
        </w:rPr>
        <w:t>Relation historique</w:t>
      </w:r>
      <w:r>
        <w:rPr>
          <w:rFonts w:ascii="Times New Roman" w:eastAsia="Times New Roman" w:hAnsi="Times New Roman" w:cs="Times New Roman"/>
          <w:b/>
          <w:sz w:val="20"/>
        </w:rPr>
        <w:t xml:space="preserve"> by the French spy Ange Goudar, and of an eyewitness account by Rev. Charles Davy. It was originally believed that this event began at the Gorringe Ridge, and in the aftermath of this event the king moved his court to an encampment of tents. The prime minister issued a thirteen-point survey to all parishes in order to ascertain the causes and effects of this event, which occurred on</w:t>
      </w:r>
      <w:r>
        <w:rPr>
          <w:rFonts w:ascii="Times New Roman" w:eastAsia="Times New Roman" w:hAnsi="Times New Roman" w:cs="Times New Roman"/>
          <w:sz w:val="20"/>
        </w:rPr>
        <w:t xml:space="preserve"> (*) All Souls Day. The Marquis of Pombal was praised for his rapid and effective response to this event, which </w:t>
      </w:r>
      <w:r w:rsidR="00BE71C3">
        <w:rPr>
          <w:rFonts w:ascii="Times New Roman" w:eastAsia="Times New Roman" w:hAnsi="Times New Roman" w:cs="Times New Roman"/>
          <w:sz w:val="20"/>
        </w:rPr>
        <w:t>ruined</w:t>
      </w:r>
      <w:r>
        <w:rPr>
          <w:rFonts w:ascii="Times New Roman" w:eastAsia="Times New Roman" w:hAnsi="Times New Roman" w:cs="Times New Roman"/>
          <w:sz w:val="20"/>
        </w:rPr>
        <w:t xml:space="preserve"> the Ribeira Palace on the Tagus river, and was later fictionalized by Voltaire in </w:t>
      </w:r>
      <w:r>
        <w:rPr>
          <w:rFonts w:ascii="Times New Roman" w:eastAsia="Times New Roman" w:hAnsi="Times New Roman" w:cs="Times New Roman"/>
          <w:i/>
          <w:sz w:val="20"/>
        </w:rPr>
        <w:t>Candide</w:t>
      </w:r>
      <w:r>
        <w:rPr>
          <w:rFonts w:ascii="Times New Roman" w:eastAsia="Times New Roman" w:hAnsi="Times New Roman" w:cs="Times New Roman"/>
          <w:sz w:val="20"/>
        </w:rPr>
        <w:t>.  For 10 points, identify this 1755 natural disaster which destroyed most of the capital city of Portugal.</w:t>
      </w:r>
    </w:p>
    <w:p w:rsidR="009111C6" w:rsidRDefault="00C02295">
      <w:r>
        <w:rPr>
          <w:rFonts w:ascii="Times New Roman" w:eastAsia="Times New Roman" w:hAnsi="Times New Roman" w:cs="Times New Roman"/>
          <w:sz w:val="20"/>
        </w:rPr>
        <w:t xml:space="preserve">ANSWER: the great </w:t>
      </w:r>
      <w:r>
        <w:rPr>
          <w:rFonts w:ascii="Times New Roman" w:eastAsia="Times New Roman" w:hAnsi="Times New Roman" w:cs="Times New Roman"/>
          <w:b/>
          <w:sz w:val="20"/>
          <w:u w:val="single"/>
        </w:rPr>
        <w:t>Lisbon</w:t>
      </w:r>
      <w:r>
        <w:rPr>
          <w:rFonts w:ascii="Times New Roman" w:eastAsia="Times New Roman" w:hAnsi="Times New Roman" w:cs="Times New Roman"/>
          <w:sz w:val="20"/>
        </w:rPr>
        <w:t xml:space="preserve"> earth</w:t>
      </w:r>
      <w:r>
        <w:rPr>
          <w:rFonts w:ascii="Times New Roman" w:eastAsia="Times New Roman" w:hAnsi="Times New Roman" w:cs="Times New Roman"/>
          <w:b/>
          <w:sz w:val="20"/>
          <w:u w:val="single"/>
        </w:rPr>
        <w:t>quake</w:t>
      </w:r>
    </w:p>
    <w:p w:rsidR="009111C6" w:rsidRDefault="00C02295">
      <w:r>
        <w:rPr>
          <w:rFonts w:ascii="Times New Roman" w:eastAsia="Times New Roman" w:hAnsi="Times New Roman" w:cs="Times New Roman"/>
          <w:sz w:val="20"/>
        </w:rPr>
        <w:t xml:space="preserve"> </w:t>
      </w:r>
    </w:p>
    <w:p w:rsidR="009111C6" w:rsidRDefault="00C02295">
      <w:r>
        <w:rPr>
          <w:rFonts w:ascii="Times New Roman" w:eastAsia="Times New Roman" w:hAnsi="Times New Roman" w:cs="Times New Roman"/>
          <w:sz w:val="20"/>
        </w:rPr>
        <w:t xml:space="preserve">11. </w:t>
      </w:r>
      <w:r>
        <w:rPr>
          <w:rFonts w:ascii="Times New Roman" w:eastAsia="Times New Roman" w:hAnsi="Times New Roman" w:cs="Times New Roman"/>
          <w:b/>
          <w:sz w:val="20"/>
        </w:rPr>
        <w:t>This compound is often used to treat patients with Prader-Willi syndrome. A mutation in the receptor for this hormone can cause a disorder which also causes a mysterious resistance to diabetes and cancer, Laron syndrome. Production of IGF-1 is stimulated by this hormone through the JAK-STAT pathway, and this hormone’s release can be stimulated by (*)</w:t>
      </w:r>
      <w:r>
        <w:rPr>
          <w:rFonts w:ascii="Times New Roman" w:eastAsia="Times New Roman" w:hAnsi="Times New Roman" w:cs="Times New Roman"/>
          <w:sz w:val="20"/>
        </w:rPr>
        <w:t xml:space="preserve"> ghrelin. Pituitary adenomas often cause an excess of this somatostatin opposed hormone which in adults can cause a thickening of the bones and skin called acromegaly. In children, incorrect amounts of this hormone can result in gigantism and dwarfism. For 10 points identify this anabolic hormone often used for doping due to its stimulation of cell production.</w:t>
      </w:r>
    </w:p>
    <w:p w:rsidR="009111C6" w:rsidRDefault="00C02295">
      <w:r>
        <w:rPr>
          <w:rFonts w:ascii="Times New Roman" w:eastAsia="Times New Roman" w:hAnsi="Times New Roman" w:cs="Times New Roman"/>
          <w:sz w:val="20"/>
        </w:rPr>
        <w:t xml:space="preserve">ANSWER: Human </w:t>
      </w:r>
      <w:r>
        <w:rPr>
          <w:rFonts w:ascii="Times New Roman" w:eastAsia="Times New Roman" w:hAnsi="Times New Roman" w:cs="Times New Roman"/>
          <w:b/>
          <w:sz w:val="20"/>
          <w:u w:val="single"/>
        </w:rPr>
        <w:t>Growth Hormone</w:t>
      </w:r>
      <w:r>
        <w:rPr>
          <w:rFonts w:ascii="Times New Roman" w:eastAsia="Times New Roman" w:hAnsi="Times New Roman" w:cs="Times New Roman"/>
          <w:sz w:val="20"/>
        </w:rPr>
        <w:t xml:space="preserve"> [Accept H</w:t>
      </w:r>
      <w:r>
        <w:rPr>
          <w:rFonts w:ascii="Times New Roman" w:eastAsia="Times New Roman" w:hAnsi="Times New Roman" w:cs="Times New Roman"/>
          <w:b/>
          <w:sz w:val="20"/>
          <w:u w:val="single"/>
        </w:rPr>
        <w:t>GH</w:t>
      </w:r>
      <w:r>
        <w:rPr>
          <w:rFonts w:ascii="Times New Roman" w:eastAsia="Times New Roman" w:hAnsi="Times New Roman" w:cs="Times New Roman"/>
          <w:sz w:val="20"/>
        </w:rPr>
        <w:t xml:space="preserve">, </w:t>
      </w:r>
      <w:r>
        <w:rPr>
          <w:rFonts w:ascii="Times New Roman" w:eastAsia="Times New Roman" w:hAnsi="Times New Roman" w:cs="Times New Roman"/>
          <w:b/>
          <w:sz w:val="20"/>
          <w:u w:val="single"/>
        </w:rPr>
        <w:t>Somatotropin</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Somatropin</w:t>
      </w:r>
      <w:r>
        <w:rPr>
          <w:rFonts w:ascii="Times New Roman" w:eastAsia="Times New Roman" w:hAnsi="Times New Roman" w:cs="Times New Roman"/>
          <w:sz w:val="20"/>
        </w:rPr>
        <w:t>]</w:t>
      </w:r>
    </w:p>
    <w:p w:rsidR="009111C6" w:rsidRDefault="00C02295">
      <w:r>
        <w:rPr>
          <w:rFonts w:ascii="Times New Roman" w:eastAsia="Times New Roman" w:hAnsi="Times New Roman" w:cs="Times New Roman"/>
          <w:sz w:val="20"/>
        </w:rPr>
        <w:t xml:space="preserve"> </w:t>
      </w:r>
    </w:p>
    <w:p w:rsidR="009111C6" w:rsidRDefault="00C02295">
      <w:r>
        <w:rPr>
          <w:rFonts w:ascii="Times New Roman" w:eastAsia="Times New Roman" w:hAnsi="Times New Roman" w:cs="Times New Roman"/>
          <w:sz w:val="20"/>
        </w:rPr>
        <w:t xml:space="preserve">12. </w:t>
      </w:r>
      <w:r>
        <w:rPr>
          <w:rFonts w:ascii="Times New Roman" w:eastAsia="Times New Roman" w:hAnsi="Times New Roman" w:cs="Times New Roman"/>
          <w:b/>
          <w:sz w:val="20"/>
        </w:rPr>
        <w:t xml:space="preserve">One character in this book got his nickname from Andrew Marvell’s “Upon Appleton House.” As it comes to a close, a purser and a surgeon discuss the influence of free will on muscle spasms after death. Its last chapter shifts tone and sympathizes with the death of its protagonist, who is the subject of a ballad about him “in the Darbies.” Another character in this novella is a veteran referred to only as the (*) </w:t>
      </w:r>
      <w:r>
        <w:rPr>
          <w:rFonts w:ascii="Times New Roman" w:eastAsia="Times New Roman" w:hAnsi="Times New Roman" w:cs="Times New Roman"/>
          <w:sz w:val="20"/>
        </w:rPr>
        <w:t xml:space="preserve">‘Old Dansker.’ Set shortly after the Nore mutiny, its title character is impressed into service on the </w:t>
      </w:r>
      <w:r>
        <w:rPr>
          <w:rFonts w:ascii="Times New Roman" w:eastAsia="Times New Roman" w:hAnsi="Times New Roman" w:cs="Times New Roman"/>
          <w:i/>
          <w:sz w:val="20"/>
        </w:rPr>
        <w:t>Bellipotent</w:t>
      </w:r>
      <w:r>
        <w:rPr>
          <w:rFonts w:ascii="Times New Roman" w:eastAsia="Times New Roman" w:hAnsi="Times New Roman" w:cs="Times New Roman"/>
          <w:sz w:val="20"/>
        </w:rPr>
        <w:t>. During an interrogation by Captain Vere, the title character accidentally kills John Claggart, who had falsely accused him of conspiring to mutiny. For 10 points, name this posthumously-published Herman Melville novella about an innocent sailor.</w:t>
      </w:r>
    </w:p>
    <w:p w:rsidR="009111C6" w:rsidRDefault="00C02295">
      <w:r>
        <w:rPr>
          <w:rFonts w:ascii="Times New Roman" w:eastAsia="Times New Roman" w:hAnsi="Times New Roman" w:cs="Times New Roman"/>
          <w:sz w:val="20"/>
        </w:rPr>
        <w:t xml:space="preserve">ANSWER: </w:t>
      </w:r>
      <w:r>
        <w:rPr>
          <w:rFonts w:ascii="Times New Roman" w:eastAsia="Times New Roman" w:hAnsi="Times New Roman" w:cs="Times New Roman"/>
          <w:b/>
          <w:i/>
          <w:sz w:val="20"/>
          <w:u w:val="single"/>
        </w:rPr>
        <w:t>Billy Budd</w:t>
      </w:r>
    </w:p>
    <w:p w:rsidR="009111C6" w:rsidRDefault="00C02295">
      <w:r>
        <w:rPr>
          <w:rFonts w:ascii="Times New Roman" w:eastAsia="Times New Roman" w:hAnsi="Times New Roman" w:cs="Times New Roman"/>
          <w:sz w:val="20"/>
        </w:rPr>
        <w:t xml:space="preserve"> </w:t>
      </w:r>
    </w:p>
    <w:p w:rsidR="009111C6" w:rsidRDefault="00C02295">
      <w:r>
        <w:rPr>
          <w:rFonts w:ascii="Times New Roman" w:eastAsia="Times New Roman" w:hAnsi="Times New Roman" w:cs="Times New Roman"/>
          <w:sz w:val="20"/>
        </w:rPr>
        <w:t>13.</w:t>
      </w:r>
      <w:r>
        <w:rPr>
          <w:rFonts w:ascii="Times New Roman" w:eastAsia="Times New Roman" w:hAnsi="Times New Roman" w:cs="Times New Roman"/>
          <w:b/>
          <w:sz w:val="20"/>
        </w:rPr>
        <w:t xml:space="preserve"> Malcolm Sargent arranged one movement of this composer’s second string quartet for string orchestra. The opening theme of another work is played against a harmonic E sustained by two violins, then four, then six, and so on. The scherzo of this composer’s second symphony is mostly notated in 1/1 time, and his second string quartet in D is best-known for its “Nocturne” movement. This composer’s works were adapted by (*)</w:t>
      </w:r>
      <w:r>
        <w:rPr>
          <w:rFonts w:ascii="Times New Roman" w:eastAsia="Times New Roman" w:hAnsi="Times New Roman" w:cs="Times New Roman"/>
          <w:sz w:val="20"/>
        </w:rPr>
        <w:t xml:space="preserve"> Robert Wright and George Forrest as a musical, and he wrote a work in which the English horn plays a so-called “Eastern Theme” to represent a travelling caravan. This composer, who inspired </w:t>
      </w:r>
      <w:r>
        <w:rPr>
          <w:rFonts w:ascii="Times New Roman" w:eastAsia="Times New Roman" w:hAnsi="Times New Roman" w:cs="Times New Roman"/>
          <w:i/>
          <w:sz w:val="20"/>
        </w:rPr>
        <w:t>Kismet</w:t>
      </w:r>
      <w:r>
        <w:rPr>
          <w:rFonts w:ascii="Times New Roman" w:eastAsia="Times New Roman" w:hAnsi="Times New Roman" w:cs="Times New Roman"/>
          <w:sz w:val="20"/>
        </w:rPr>
        <w:t xml:space="preserve">, also wrote an unfinished opera which contains the </w:t>
      </w:r>
      <w:r>
        <w:rPr>
          <w:rFonts w:ascii="Times New Roman" w:eastAsia="Times New Roman" w:hAnsi="Times New Roman" w:cs="Times New Roman"/>
          <w:i/>
          <w:sz w:val="20"/>
        </w:rPr>
        <w:t>Polovtsian Dances</w:t>
      </w:r>
      <w:r>
        <w:rPr>
          <w:rFonts w:ascii="Times New Roman" w:eastAsia="Times New Roman" w:hAnsi="Times New Roman" w:cs="Times New Roman"/>
          <w:sz w:val="20"/>
        </w:rPr>
        <w:t xml:space="preserve">. For 10 points, name this Russian composer of </w:t>
      </w:r>
      <w:r>
        <w:rPr>
          <w:rFonts w:ascii="Times New Roman" w:eastAsia="Times New Roman" w:hAnsi="Times New Roman" w:cs="Times New Roman"/>
          <w:i/>
          <w:sz w:val="20"/>
        </w:rPr>
        <w:t>Prince Igor</w:t>
      </w:r>
      <w:r>
        <w:rPr>
          <w:rFonts w:ascii="Times New Roman" w:eastAsia="Times New Roman" w:hAnsi="Times New Roman" w:cs="Times New Roman"/>
          <w:sz w:val="20"/>
        </w:rPr>
        <w:t xml:space="preserve"> and </w:t>
      </w:r>
      <w:r>
        <w:rPr>
          <w:rFonts w:ascii="Times New Roman" w:eastAsia="Times New Roman" w:hAnsi="Times New Roman" w:cs="Times New Roman"/>
          <w:i/>
          <w:sz w:val="20"/>
        </w:rPr>
        <w:t>In the Steppes of  Central Asia</w:t>
      </w:r>
      <w:r>
        <w:rPr>
          <w:rFonts w:ascii="Times New Roman" w:eastAsia="Times New Roman" w:hAnsi="Times New Roman" w:cs="Times New Roman"/>
          <w:sz w:val="20"/>
        </w:rPr>
        <w:t>.</w:t>
      </w:r>
    </w:p>
    <w:p w:rsidR="009111C6" w:rsidRDefault="00C02295">
      <w:r>
        <w:rPr>
          <w:rFonts w:ascii="Times New Roman" w:eastAsia="Times New Roman" w:hAnsi="Times New Roman" w:cs="Times New Roman"/>
          <w:sz w:val="20"/>
        </w:rPr>
        <w:t xml:space="preserve">ANSWER: Aleksandr </w:t>
      </w:r>
      <w:r>
        <w:rPr>
          <w:rFonts w:ascii="Times New Roman" w:eastAsia="Times New Roman" w:hAnsi="Times New Roman" w:cs="Times New Roman"/>
          <w:b/>
          <w:sz w:val="20"/>
          <w:u w:val="single"/>
        </w:rPr>
        <w:t>Borodin</w:t>
      </w:r>
    </w:p>
    <w:p w:rsidR="009111C6" w:rsidRDefault="00C02295">
      <w:r>
        <w:rPr>
          <w:rFonts w:ascii="Times New Roman" w:eastAsia="Times New Roman" w:hAnsi="Times New Roman" w:cs="Times New Roman"/>
          <w:sz w:val="20"/>
        </w:rPr>
        <w:t xml:space="preserve"> </w:t>
      </w:r>
    </w:p>
    <w:p w:rsidR="009111C6" w:rsidRDefault="00C02295">
      <w:r>
        <w:rPr>
          <w:rFonts w:ascii="Times New Roman" w:eastAsia="Times New Roman" w:hAnsi="Times New Roman" w:cs="Times New Roman"/>
          <w:sz w:val="20"/>
        </w:rPr>
        <w:t xml:space="preserve">14. </w:t>
      </w:r>
      <w:r>
        <w:rPr>
          <w:rFonts w:ascii="Times New Roman" w:eastAsia="Times New Roman" w:hAnsi="Times New Roman" w:cs="Times New Roman"/>
          <w:b/>
          <w:sz w:val="20"/>
        </w:rPr>
        <w:t xml:space="preserve">This man’s seed is currently stored at Lake Hamun, where it is guarded by a line of 99,999 spirits that ensure its use in impregnating the virgin mother of the Savior. The marriage of Pouruchista, this man’s third daughter, is described in the </w:t>
      </w:r>
      <w:r>
        <w:rPr>
          <w:rFonts w:ascii="Times New Roman" w:eastAsia="Times New Roman" w:hAnsi="Times New Roman" w:cs="Times New Roman"/>
          <w:b/>
          <w:i/>
          <w:sz w:val="20"/>
        </w:rPr>
        <w:t xml:space="preserve">Vahishto-Ishti </w:t>
      </w:r>
      <w:r>
        <w:rPr>
          <w:rFonts w:ascii="Times New Roman" w:eastAsia="Times New Roman" w:hAnsi="Times New Roman" w:cs="Times New Roman"/>
          <w:b/>
          <w:sz w:val="20"/>
        </w:rPr>
        <w:t>text. Medieval sources state that he died at Balkh when he was murdered by Turanians during a Holy War. This son of (*)</w:t>
      </w:r>
      <w:r>
        <w:rPr>
          <w:rFonts w:ascii="Times New Roman" w:eastAsia="Times New Roman" w:hAnsi="Times New Roman" w:cs="Times New Roman"/>
          <w:sz w:val="20"/>
        </w:rPr>
        <w:t xml:space="preserve"> Poroschasp preached to his wife Hvovi and King Vishtaspa about a struggle between </w:t>
      </w:r>
      <w:r>
        <w:rPr>
          <w:rFonts w:ascii="Times New Roman" w:eastAsia="Times New Roman" w:hAnsi="Times New Roman" w:cs="Times New Roman"/>
          <w:i/>
          <w:sz w:val="20"/>
        </w:rPr>
        <w:t xml:space="preserve">asha </w:t>
      </w:r>
      <w:r>
        <w:rPr>
          <w:rFonts w:ascii="Times New Roman" w:eastAsia="Times New Roman" w:hAnsi="Times New Roman" w:cs="Times New Roman"/>
          <w:sz w:val="20"/>
        </w:rPr>
        <w:t xml:space="preserve">and </w:t>
      </w:r>
      <w:r>
        <w:rPr>
          <w:rFonts w:ascii="Times New Roman" w:eastAsia="Times New Roman" w:hAnsi="Times New Roman" w:cs="Times New Roman"/>
          <w:i/>
          <w:sz w:val="20"/>
        </w:rPr>
        <w:t xml:space="preserve">druj, </w:t>
      </w:r>
      <w:r>
        <w:rPr>
          <w:rFonts w:ascii="Times New Roman" w:eastAsia="Times New Roman" w:hAnsi="Times New Roman" w:cs="Times New Roman"/>
          <w:sz w:val="20"/>
        </w:rPr>
        <w:t xml:space="preserve">two concepts that are often translated as Truth and The Lie. He is the attributed author of the </w:t>
      </w:r>
      <w:r>
        <w:rPr>
          <w:rFonts w:ascii="Times New Roman" w:eastAsia="Times New Roman" w:hAnsi="Times New Roman" w:cs="Times New Roman"/>
          <w:i/>
          <w:sz w:val="20"/>
        </w:rPr>
        <w:t xml:space="preserve">Gathas, </w:t>
      </w:r>
      <w:r>
        <w:rPr>
          <w:rFonts w:ascii="Times New Roman" w:eastAsia="Times New Roman" w:hAnsi="Times New Roman" w:cs="Times New Roman"/>
          <w:sz w:val="20"/>
        </w:rPr>
        <w:t>which state that the evil god Ahriman opposes the good god Ahuramazda. For 10 points, name this Persian founder of a monotheistic religion.</w:t>
      </w:r>
    </w:p>
    <w:p w:rsidR="009111C6" w:rsidRDefault="00C02295">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Zoroaster</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Zarathustra</w:t>
      </w:r>
    </w:p>
    <w:p w:rsidR="009111C6" w:rsidRDefault="00C02295">
      <w:r>
        <w:rPr>
          <w:rFonts w:ascii="Times New Roman" w:eastAsia="Times New Roman" w:hAnsi="Times New Roman" w:cs="Times New Roman"/>
          <w:sz w:val="20"/>
        </w:rPr>
        <w:t xml:space="preserve"> </w:t>
      </w:r>
    </w:p>
    <w:p w:rsidR="009111C6" w:rsidRDefault="00C02295">
      <w:r>
        <w:rPr>
          <w:rFonts w:ascii="Times New Roman" w:eastAsia="Times New Roman" w:hAnsi="Times New Roman" w:cs="Times New Roman"/>
          <w:sz w:val="20"/>
        </w:rPr>
        <w:lastRenderedPageBreak/>
        <w:t xml:space="preserve">15. </w:t>
      </w:r>
      <w:r>
        <w:rPr>
          <w:rFonts w:ascii="Times New Roman" w:eastAsia="Times New Roman" w:hAnsi="Times New Roman" w:cs="Times New Roman"/>
          <w:b/>
          <w:sz w:val="20"/>
        </w:rPr>
        <w:t>One conflict of this kind occurred after failed negotiations by Sou Yoshishige, and the first battle of that conflict was led by Yoshishige’s adopted son, Yoshitoshi. A battle during one of these campaigns saw the defending side open a dam to drown enemy soldiers in the Salsu River. A common reaction to these events was the formation of Righteous Armies. Campaigns of this type include one during the (*)</w:t>
      </w:r>
      <w:r>
        <w:rPr>
          <w:rFonts w:ascii="Times New Roman" w:eastAsia="Times New Roman" w:hAnsi="Times New Roman" w:cs="Times New Roman"/>
          <w:sz w:val="20"/>
        </w:rPr>
        <w:t xml:space="preserve"> Sui dynasty, under Wendi, and the Imjin War under Toyotomi Hideyoshi. In preparation for one of these events, Admiral Yi revived the use of a ship with a dragon’s head designed for ramming, called the turtle ship. For 10 points, name this objective of the Goguryeo Wars, which were attempts to take over an East Asian peninsula.</w:t>
      </w:r>
    </w:p>
    <w:p w:rsidR="009111C6" w:rsidRDefault="00C02295">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Invasions</w:t>
      </w:r>
      <w:r>
        <w:rPr>
          <w:rFonts w:ascii="Times New Roman" w:eastAsia="Times New Roman" w:hAnsi="Times New Roman" w:cs="Times New Roman"/>
          <w:sz w:val="20"/>
        </w:rPr>
        <w:t xml:space="preserve"> of </w:t>
      </w:r>
      <w:r>
        <w:rPr>
          <w:rFonts w:ascii="Times New Roman" w:eastAsia="Times New Roman" w:hAnsi="Times New Roman" w:cs="Times New Roman"/>
          <w:b/>
          <w:sz w:val="20"/>
          <w:u w:val="single"/>
        </w:rPr>
        <w:t>Korea</w:t>
      </w:r>
      <w:r>
        <w:rPr>
          <w:rFonts w:ascii="Times New Roman" w:eastAsia="Times New Roman" w:hAnsi="Times New Roman" w:cs="Times New Roman"/>
          <w:sz w:val="20"/>
        </w:rPr>
        <w:t xml:space="preserve"> [Accept anything that suggests conflicts with </w:t>
      </w:r>
      <w:r>
        <w:rPr>
          <w:rFonts w:ascii="Times New Roman" w:eastAsia="Times New Roman" w:hAnsi="Times New Roman" w:cs="Times New Roman"/>
          <w:b/>
          <w:sz w:val="20"/>
          <w:u w:val="single"/>
        </w:rPr>
        <w:t>Korea</w:t>
      </w:r>
      <w:r>
        <w:rPr>
          <w:rFonts w:ascii="Times New Roman" w:eastAsia="Times New Roman" w:hAnsi="Times New Roman" w:cs="Times New Roman"/>
          <w:sz w:val="20"/>
        </w:rPr>
        <w:t xml:space="preserve"> Accept </w:t>
      </w:r>
      <w:r>
        <w:rPr>
          <w:rFonts w:ascii="Times New Roman" w:eastAsia="Times New Roman" w:hAnsi="Times New Roman" w:cs="Times New Roman"/>
          <w:b/>
          <w:sz w:val="20"/>
          <w:u w:val="single"/>
        </w:rPr>
        <w:t>Imjin War</w:t>
      </w:r>
      <w:r>
        <w:rPr>
          <w:rFonts w:ascii="Times New Roman" w:eastAsia="Times New Roman" w:hAnsi="Times New Roman" w:cs="Times New Roman"/>
          <w:sz w:val="20"/>
        </w:rPr>
        <w:t xml:space="preserve"> early. Accept </w:t>
      </w:r>
      <w:r>
        <w:rPr>
          <w:rFonts w:ascii="Times New Roman" w:eastAsia="Times New Roman" w:hAnsi="Times New Roman" w:cs="Times New Roman"/>
          <w:b/>
          <w:sz w:val="20"/>
          <w:u w:val="single"/>
        </w:rPr>
        <w:t>Goguryeo War</w:t>
      </w:r>
      <w:r>
        <w:rPr>
          <w:rFonts w:ascii="Times New Roman" w:eastAsia="Times New Roman" w:hAnsi="Times New Roman" w:cs="Times New Roman"/>
          <w:sz w:val="20"/>
        </w:rPr>
        <w:t>s before mention]</w:t>
      </w:r>
    </w:p>
    <w:p w:rsidR="009111C6" w:rsidRDefault="00C02295">
      <w:r>
        <w:rPr>
          <w:rFonts w:ascii="Times New Roman" w:eastAsia="Times New Roman" w:hAnsi="Times New Roman" w:cs="Times New Roman"/>
          <w:sz w:val="20"/>
        </w:rPr>
        <w:t xml:space="preserve"> </w:t>
      </w:r>
    </w:p>
    <w:p w:rsidR="009111C6" w:rsidRDefault="00C02295">
      <w:r>
        <w:rPr>
          <w:rFonts w:ascii="Times New Roman" w:eastAsia="Times New Roman" w:hAnsi="Times New Roman" w:cs="Times New Roman"/>
          <w:sz w:val="20"/>
        </w:rPr>
        <w:t xml:space="preserve">16. </w:t>
      </w:r>
      <w:r>
        <w:rPr>
          <w:rFonts w:ascii="Times New Roman" w:eastAsia="Times New Roman" w:hAnsi="Times New Roman" w:cs="Times New Roman"/>
          <w:b/>
          <w:sz w:val="20"/>
        </w:rPr>
        <w:t xml:space="preserve">This thinker argued that the rush for Africa was the primary cause of World War I in his essay “The African Roots of War.” He wrote a gritty romance about the love between Zora and Bles - that book is named for the riches of cotton and is titled </w:t>
      </w:r>
      <w:r>
        <w:rPr>
          <w:rFonts w:ascii="Times New Roman" w:eastAsia="Times New Roman" w:hAnsi="Times New Roman" w:cs="Times New Roman"/>
          <w:b/>
          <w:i/>
          <w:sz w:val="20"/>
        </w:rPr>
        <w:t xml:space="preserve">The Quest of the Silver Fleece. </w:t>
      </w:r>
      <w:r>
        <w:rPr>
          <w:rFonts w:ascii="Times New Roman" w:eastAsia="Times New Roman" w:hAnsi="Times New Roman" w:cs="Times New Roman"/>
          <w:b/>
          <w:sz w:val="20"/>
        </w:rPr>
        <w:t>This sociologist’s essay “Of Our Spiritual Strivings” introduces the idea of a conflicting European culture with an (*)</w:t>
      </w:r>
      <w:r>
        <w:rPr>
          <w:rFonts w:ascii="Times New Roman" w:eastAsia="Times New Roman" w:hAnsi="Times New Roman" w:cs="Times New Roman"/>
          <w:sz w:val="20"/>
        </w:rPr>
        <w:t xml:space="preserve"> African education, which is termed the “double consciousness.” This thinker argued that about 10% of his race was able to instrument social change in his seminal essay “The Talented Tenth.” Another of his books argues that “the problem of the twentieth century is the problem of the color line.” For 10 points, name this author of </w:t>
      </w:r>
      <w:r>
        <w:rPr>
          <w:rFonts w:ascii="Times New Roman" w:eastAsia="Times New Roman" w:hAnsi="Times New Roman" w:cs="Times New Roman"/>
          <w:i/>
          <w:sz w:val="20"/>
        </w:rPr>
        <w:t>The Souls of Black Folk</w:t>
      </w:r>
      <w:r>
        <w:rPr>
          <w:rFonts w:ascii="Times New Roman" w:eastAsia="Times New Roman" w:hAnsi="Times New Roman" w:cs="Times New Roman"/>
          <w:sz w:val="20"/>
        </w:rPr>
        <w:t>.</w:t>
      </w:r>
    </w:p>
    <w:p w:rsidR="009111C6" w:rsidRDefault="00C02295">
      <w:r>
        <w:rPr>
          <w:rFonts w:ascii="Times New Roman" w:eastAsia="Times New Roman" w:hAnsi="Times New Roman" w:cs="Times New Roman"/>
          <w:sz w:val="20"/>
        </w:rPr>
        <w:t xml:space="preserve">ANSWER: W.E.B. </w:t>
      </w:r>
      <w:r>
        <w:rPr>
          <w:rFonts w:ascii="Times New Roman" w:eastAsia="Times New Roman" w:hAnsi="Times New Roman" w:cs="Times New Roman"/>
          <w:b/>
          <w:sz w:val="20"/>
          <w:u w:val="single"/>
        </w:rPr>
        <w:t>Dubois</w:t>
      </w:r>
    </w:p>
    <w:p w:rsidR="009111C6" w:rsidRDefault="00C02295">
      <w:r>
        <w:rPr>
          <w:rFonts w:ascii="Times New Roman" w:eastAsia="Times New Roman" w:hAnsi="Times New Roman" w:cs="Times New Roman"/>
          <w:sz w:val="20"/>
        </w:rPr>
        <w:t xml:space="preserve"> </w:t>
      </w:r>
    </w:p>
    <w:p w:rsidR="009111C6" w:rsidRDefault="00C02295">
      <w:r>
        <w:rPr>
          <w:rFonts w:ascii="Times New Roman" w:eastAsia="Times New Roman" w:hAnsi="Times New Roman" w:cs="Times New Roman"/>
          <w:sz w:val="20"/>
        </w:rPr>
        <w:t xml:space="preserve">17. </w:t>
      </w:r>
      <w:r>
        <w:rPr>
          <w:rFonts w:ascii="Times New Roman" w:eastAsia="Times New Roman" w:hAnsi="Times New Roman" w:cs="Times New Roman"/>
          <w:b/>
          <w:sz w:val="20"/>
        </w:rPr>
        <w:t xml:space="preserve">A mapping that is amusingly called the Ruritanian exists when re-indexed data generated from this result is used in the Good-Thomas version of the Fast Fourier Transform. A corollary to this result states that for a collection of positive integers, and an integer k, a ring isomorphism exists over the ring of integers defined by k. This theorem forms the basis of quickly computing a public key in multiword cryptography. (*) </w:t>
      </w:r>
      <w:r>
        <w:rPr>
          <w:rFonts w:ascii="Times New Roman" w:eastAsia="Times New Roman" w:hAnsi="Times New Roman" w:cs="Times New Roman"/>
          <w:sz w:val="20"/>
        </w:rPr>
        <w:t>Diophantine equations that can be solved using Euclid’s algorithm may be equivalently solved by use of this result. One of the requirements for this theorem is that all of the moduli be pairwise coprime. This theorem guarantees the existence of a solution to a system of linear congruences. For 10 points, name this theorem first proved by Sun Tzu.</w:t>
      </w:r>
    </w:p>
    <w:p w:rsidR="009111C6" w:rsidRDefault="00C02295">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Chinese Remainder</w:t>
      </w:r>
      <w:r>
        <w:rPr>
          <w:rFonts w:ascii="Times New Roman" w:eastAsia="Times New Roman" w:hAnsi="Times New Roman" w:cs="Times New Roman"/>
          <w:sz w:val="20"/>
        </w:rPr>
        <w:t xml:space="preserve"> Theorem</w:t>
      </w:r>
    </w:p>
    <w:p w:rsidR="009111C6" w:rsidRDefault="00C02295">
      <w:r>
        <w:rPr>
          <w:rFonts w:ascii="Times New Roman" w:eastAsia="Times New Roman" w:hAnsi="Times New Roman" w:cs="Times New Roman"/>
          <w:sz w:val="20"/>
        </w:rPr>
        <w:t xml:space="preserve"> </w:t>
      </w:r>
    </w:p>
    <w:p w:rsidR="009111C6" w:rsidRDefault="00C02295">
      <w:r>
        <w:rPr>
          <w:rFonts w:ascii="Times New Roman" w:eastAsia="Times New Roman" w:hAnsi="Times New Roman" w:cs="Times New Roman"/>
          <w:sz w:val="20"/>
        </w:rPr>
        <w:t xml:space="preserve">18. </w:t>
      </w:r>
      <w:r>
        <w:rPr>
          <w:rFonts w:ascii="Times New Roman" w:eastAsia="Times New Roman" w:hAnsi="Times New Roman" w:cs="Times New Roman"/>
          <w:b/>
          <w:sz w:val="20"/>
        </w:rPr>
        <w:t xml:space="preserve">The artist of this work said it was an “exorcism painting” in which he obliterated all lessons of the past. Its creator was inspired to paint it after seeing an ethnological exhibition at the Trocadero Palace. Its artist’s previous work </w:t>
      </w:r>
      <w:r>
        <w:rPr>
          <w:rFonts w:ascii="Times New Roman" w:eastAsia="Times New Roman" w:hAnsi="Times New Roman" w:cs="Times New Roman"/>
          <w:b/>
          <w:i/>
          <w:sz w:val="20"/>
        </w:rPr>
        <w:t>Two Nudes</w:t>
      </w:r>
      <w:r>
        <w:rPr>
          <w:rFonts w:ascii="Times New Roman" w:eastAsia="Times New Roman" w:hAnsi="Times New Roman" w:cs="Times New Roman"/>
          <w:b/>
          <w:sz w:val="20"/>
        </w:rPr>
        <w:t xml:space="preserve"> is incorporated into this painting, which is a response to Matisse’s </w:t>
      </w:r>
      <w:r>
        <w:rPr>
          <w:rFonts w:ascii="Times New Roman" w:eastAsia="Times New Roman" w:hAnsi="Times New Roman" w:cs="Times New Roman"/>
          <w:b/>
          <w:i/>
          <w:sz w:val="20"/>
        </w:rPr>
        <w:t>The Joy of Life</w:t>
      </w:r>
      <w:r>
        <w:rPr>
          <w:rFonts w:ascii="Times New Roman" w:eastAsia="Times New Roman" w:hAnsi="Times New Roman" w:cs="Times New Roman"/>
          <w:b/>
          <w:sz w:val="20"/>
        </w:rPr>
        <w:t>. Eyes in this painting gaze (*)</w:t>
      </w:r>
      <w:r>
        <w:rPr>
          <w:rFonts w:ascii="Times New Roman" w:eastAsia="Times New Roman" w:hAnsi="Times New Roman" w:cs="Times New Roman"/>
          <w:sz w:val="20"/>
        </w:rPr>
        <w:t xml:space="preserve"> directly at the viewer, although all of its subjects’ noses are presented in profile. A blue curtain with hard, white edges surrounds its central fi</w:t>
      </w:r>
      <w:r w:rsidR="00B12EB4">
        <w:rPr>
          <w:rFonts w:ascii="Times New Roman" w:eastAsia="Times New Roman" w:hAnsi="Times New Roman" w:cs="Times New Roman"/>
          <w:sz w:val="20"/>
        </w:rPr>
        <w:t xml:space="preserve">gure. A triangular table with </w:t>
      </w:r>
      <w:r>
        <w:rPr>
          <w:rFonts w:ascii="Times New Roman" w:eastAsia="Times New Roman" w:hAnsi="Times New Roman" w:cs="Times New Roman"/>
          <w:sz w:val="20"/>
        </w:rPr>
        <w:t>some fruit on it rests at the bottom center of this painting, which depicts two women who assume Venus-like poses and another with a face inspired by African masks. For 10 points, name this painting by Pablo Picasso.</w:t>
      </w:r>
    </w:p>
    <w:p w:rsidR="009111C6" w:rsidRPr="003C01C4" w:rsidRDefault="00C02295">
      <w:r>
        <w:rPr>
          <w:rFonts w:ascii="Times New Roman" w:eastAsia="Times New Roman" w:hAnsi="Times New Roman" w:cs="Times New Roman"/>
          <w:sz w:val="20"/>
        </w:rPr>
        <w:t xml:space="preserve">ANSWER: </w:t>
      </w:r>
      <w:r>
        <w:rPr>
          <w:rFonts w:ascii="Times New Roman" w:eastAsia="Times New Roman" w:hAnsi="Times New Roman" w:cs="Times New Roman"/>
          <w:i/>
          <w:sz w:val="20"/>
        </w:rPr>
        <w:t xml:space="preserve">Les </w:t>
      </w:r>
      <w:r>
        <w:rPr>
          <w:rFonts w:ascii="Times New Roman" w:eastAsia="Times New Roman" w:hAnsi="Times New Roman" w:cs="Times New Roman"/>
          <w:b/>
          <w:i/>
          <w:sz w:val="20"/>
          <w:u w:val="single"/>
        </w:rPr>
        <w:t>Demoiselles d’Avignon</w:t>
      </w:r>
      <w:r w:rsidR="003C01C4">
        <w:rPr>
          <w:rFonts w:ascii="Times New Roman" w:eastAsia="Times New Roman" w:hAnsi="Times New Roman" w:cs="Times New Roman"/>
          <w:sz w:val="20"/>
        </w:rPr>
        <w:t xml:space="preserve"> [or </w:t>
      </w:r>
      <w:r w:rsidR="003C01C4">
        <w:rPr>
          <w:rFonts w:ascii="Times New Roman" w:eastAsia="Times New Roman" w:hAnsi="Times New Roman" w:cs="Times New Roman"/>
          <w:i/>
          <w:sz w:val="20"/>
        </w:rPr>
        <w:t xml:space="preserve">The Young </w:t>
      </w:r>
      <w:r w:rsidR="003C01C4">
        <w:rPr>
          <w:rFonts w:ascii="Times New Roman" w:eastAsia="Times New Roman" w:hAnsi="Times New Roman" w:cs="Times New Roman"/>
          <w:b/>
          <w:i/>
          <w:sz w:val="20"/>
          <w:u w:val="single"/>
        </w:rPr>
        <w:t>Women of Avignon</w:t>
      </w:r>
      <w:r w:rsidR="003C01C4">
        <w:rPr>
          <w:rFonts w:ascii="Times New Roman" w:eastAsia="Times New Roman" w:hAnsi="Times New Roman" w:cs="Times New Roman"/>
          <w:sz w:val="20"/>
        </w:rPr>
        <w:t xml:space="preserve"> or any reasonable translation]</w:t>
      </w:r>
    </w:p>
    <w:p w:rsidR="009111C6" w:rsidRDefault="00C02295">
      <w:r>
        <w:rPr>
          <w:rFonts w:ascii="Times New Roman" w:eastAsia="Times New Roman" w:hAnsi="Times New Roman" w:cs="Times New Roman"/>
          <w:sz w:val="20"/>
        </w:rPr>
        <w:t xml:space="preserve"> </w:t>
      </w:r>
    </w:p>
    <w:p w:rsidR="009111C6" w:rsidRDefault="00C02295">
      <w:r>
        <w:rPr>
          <w:rFonts w:ascii="Times New Roman" w:eastAsia="Times New Roman" w:hAnsi="Times New Roman" w:cs="Times New Roman"/>
          <w:sz w:val="20"/>
        </w:rPr>
        <w:t xml:space="preserve">19. </w:t>
      </w:r>
      <w:r>
        <w:rPr>
          <w:rFonts w:ascii="Times New Roman" w:eastAsia="Times New Roman" w:hAnsi="Times New Roman" w:cs="Times New Roman"/>
          <w:b/>
          <w:sz w:val="20"/>
        </w:rPr>
        <w:t xml:space="preserve">In this novel, a corporal is never able to finish telling his story about the king of Bohemia and his seven castles. This book satirizes </w:t>
      </w:r>
      <w:r>
        <w:rPr>
          <w:rFonts w:ascii="Times New Roman" w:eastAsia="Times New Roman" w:hAnsi="Times New Roman" w:cs="Times New Roman"/>
          <w:b/>
          <w:i/>
          <w:sz w:val="20"/>
        </w:rPr>
        <w:t xml:space="preserve">Don Quixote </w:t>
      </w:r>
      <w:r>
        <w:rPr>
          <w:rFonts w:ascii="Times New Roman" w:eastAsia="Times New Roman" w:hAnsi="Times New Roman" w:cs="Times New Roman"/>
          <w:b/>
          <w:sz w:val="20"/>
        </w:rPr>
        <w:t xml:space="preserve">with its tale of a scholar named Hafen Slawkenbergius, who wrote a treatise on noses. Widow Wadman pursues one of its characters who recreates battles on his bowling green as a part of his </w:t>
      </w:r>
      <w:r>
        <w:rPr>
          <w:rFonts w:ascii="Times New Roman" w:eastAsia="Times New Roman" w:hAnsi="Times New Roman" w:cs="Times New Roman"/>
          <w:sz w:val="20"/>
        </w:rPr>
        <w:t xml:space="preserve">“hobby-horse.” At birth, the title character has his nose flattened by the incompetent Dr. Slop. This novel’s protagonist narrates Books 1 and 2 as a homunculus in his mother’s womb. Later, the main character is circumcised by a falling window while urinating. This novel of digressions features Parson Yorick, who also appears in its author’s </w:t>
      </w:r>
      <w:r>
        <w:rPr>
          <w:rFonts w:ascii="Times New Roman" w:eastAsia="Times New Roman" w:hAnsi="Times New Roman" w:cs="Times New Roman"/>
          <w:i/>
          <w:sz w:val="20"/>
        </w:rPr>
        <w:t>A Sentimental Journey</w:t>
      </w:r>
      <w:r>
        <w:rPr>
          <w:rFonts w:ascii="Times New Roman" w:eastAsia="Times New Roman" w:hAnsi="Times New Roman" w:cs="Times New Roman"/>
          <w:sz w:val="20"/>
        </w:rPr>
        <w:t>. For 10 points, name this novel by Laurence Sterne.</w:t>
      </w:r>
    </w:p>
    <w:p w:rsidR="009111C6" w:rsidRDefault="00C02295">
      <w:r>
        <w:rPr>
          <w:rFonts w:ascii="Times New Roman" w:eastAsia="Times New Roman" w:hAnsi="Times New Roman" w:cs="Times New Roman"/>
          <w:sz w:val="20"/>
        </w:rPr>
        <w:t xml:space="preserve">ANSWER: </w:t>
      </w:r>
      <w:r>
        <w:rPr>
          <w:rFonts w:ascii="Times New Roman" w:eastAsia="Times New Roman" w:hAnsi="Times New Roman" w:cs="Times New Roman"/>
          <w:i/>
          <w:sz w:val="20"/>
        </w:rPr>
        <w:t>The Life and Opinions of</w:t>
      </w:r>
      <w:r>
        <w:rPr>
          <w:rFonts w:ascii="Times New Roman" w:eastAsia="Times New Roman" w:hAnsi="Times New Roman" w:cs="Times New Roman"/>
          <w:sz w:val="20"/>
        </w:rPr>
        <w:t xml:space="preserve"> </w:t>
      </w:r>
      <w:r>
        <w:rPr>
          <w:rFonts w:ascii="Times New Roman" w:eastAsia="Times New Roman" w:hAnsi="Times New Roman" w:cs="Times New Roman"/>
          <w:b/>
          <w:i/>
          <w:sz w:val="20"/>
          <w:u w:val="single"/>
        </w:rPr>
        <w:t>Tristram Shandy</w:t>
      </w:r>
      <w:r>
        <w:rPr>
          <w:rFonts w:ascii="Times New Roman" w:eastAsia="Times New Roman" w:hAnsi="Times New Roman" w:cs="Times New Roman"/>
          <w:sz w:val="20"/>
        </w:rPr>
        <w:t xml:space="preserve"> [Make sure they say “Tristram,” not “Tristan.”]</w:t>
      </w:r>
    </w:p>
    <w:p w:rsidR="009111C6" w:rsidRDefault="00C02295">
      <w:r>
        <w:rPr>
          <w:rFonts w:ascii="Times New Roman" w:eastAsia="Times New Roman" w:hAnsi="Times New Roman" w:cs="Times New Roman"/>
          <w:sz w:val="20"/>
        </w:rPr>
        <w:t xml:space="preserve"> </w:t>
      </w:r>
    </w:p>
    <w:p w:rsidR="00C02295" w:rsidRDefault="00C02295">
      <w:pPr>
        <w:spacing w:after="200"/>
        <w:rPr>
          <w:rFonts w:ascii="Times New Roman" w:eastAsia="Times New Roman" w:hAnsi="Times New Roman" w:cs="Times New Roman"/>
          <w:sz w:val="20"/>
        </w:rPr>
      </w:pPr>
      <w:r>
        <w:rPr>
          <w:rFonts w:ascii="Times New Roman" w:eastAsia="Times New Roman" w:hAnsi="Times New Roman" w:cs="Times New Roman"/>
          <w:sz w:val="20"/>
        </w:rPr>
        <w:br w:type="page"/>
      </w:r>
    </w:p>
    <w:p w:rsidR="009111C6" w:rsidRDefault="00C02295">
      <w:r>
        <w:rPr>
          <w:rFonts w:ascii="Times New Roman" w:eastAsia="Times New Roman" w:hAnsi="Times New Roman" w:cs="Times New Roman"/>
          <w:sz w:val="20"/>
        </w:rPr>
        <w:lastRenderedPageBreak/>
        <w:t xml:space="preserve">20. </w:t>
      </w:r>
      <w:r>
        <w:rPr>
          <w:rFonts w:ascii="Times New Roman" w:eastAsia="Times New Roman" w:hAnsi="Times New Roman" w:cs="Times New Roman"/>
          <w:b/>
          <w:sz w:val="20"/>
        </w:rPr>
        <w:t xml:space="preserve">In his book </w:t>
      </w:r>
      <w:r>
        <w:rPr>
          <w:rFonts w:ascii="Times New Roman" w:eastAsia="Times New Roman" w:hAnsi="Times New Roman" w:cs="Times New Roman"/>
          <w:b/>
          <w:i/>
          <w:sz w:val="20"/>
        </w:rPr>
        <w:t>Take Your Choice</w:t>
      </w:r>
      <w:r>
        <w:rPr>
          <w:rFonts w:ascii="Times New Roman" w:eastAsia="Times New Roman" w:hAnsi="Times New Roman" w:cs="Times New Roman"/>
          <w:b/>
          <w:sz w:val="20"/>
        </w:rPr>
        <w:t xml:space="preserve">, Senator Theodore Bilbo claims that this cause is the only permanent solution for a certain issue. Amy Jacques edited the principle newspaper for this effort, where Amy Ashwood founded it; those women married a leader of this cause. A precursor to this idea was advocated by Paul Cuffee, who resisted the assistance of Charles Fenton Mercer’s organization, the (*) </w:t>
      </w:r>
      <w:r>
        <w:rPr>
          <w:rFonts w:ascii="Times New Roman" w:eastAsia="Times New Roman" w:hAnsi="Times New Roman" w:cs="Times New Roman"/>
          <w:sz w:val="20"/>
        </w:rPr>
        <w:t>ACS. The founder of this movement would later be deemed a Rastafari prophet, and he established the Black Star Line to accomplish its aims. For 10 points, name this movement led by the creator of the UNIA, Marcus Garvey, an attempt to relocate blacks to Liberia.</w:t>
      </w:r>
    </w:p>
    <w:p w:rsidR="009111C6" w:rsidRDefault="00C02295">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Back to Africa</w:t>
      </w:r>
      <w:r>
        <w:rPr>
          <w:rFonts w:ascii="Times New Roman" w:eastAsia="Times New Roman" w:hAnsi="Times New Roman" w:cs="Times New Roman"/>
          <w:sz w:val="20"/>
        </w:rPr>
        <w:t xml:space="preserve"> movement  [prompt on “pan-africanism”</w:t>
      </w:r>
      <w:r w:rsidR="00007B5C">
        <w:rPr>
          <w:rFonts w:ascii="Times New Roman" w:eastAsia="Times New Roman" w:hAnsi="Times New Roman" w:cs="Times New Roman"/>
          <w:sz w:val="20"/>
        </w:rPr>
        <w:t xml:space="preserve">, accept </w:t>
      </w:r>
      <w:r w:rsidR="00007B5C">
        <w:rPr>
          <w:rFonts w:ascii="Times New Roman" w:eastAsia="Times New Roman" w:hAnsi="Times New Roman" w:cs="Times New Roman"/>
          <w:b/>
          <w:sz w:val="20"/>
          <w:u w:val="single"/>
        </w:rPr>
        <w:t>Garvey’s pan-africanism</w:t>
      </w:r>
      <w:r w:rsidR="00007B5C">
        <w:rPr>
          <w:rFonts w:ascii="Times New Roman" w:eastAsia="Times New Roman" w:hAnsi="Times New Roman" w:cs="Times New Roman"/>
          <w:sz w:val="20"/>
        </w:rPr>
        <w:t xml:space="preserve"> before his name is read</w:t>
      </w:r>
      <w:r>
        <w:rPr>
          <w:rFonts w:ascii="Times New Roman" w:eastAsia="Times New Roman" w:hAnsi="Times New Roman" w:cs="Times New Roman"/>
          <w:sz w:val="20"/>
        </w:rPr>
        <w:t xml:space="preserve">; accept things like </w:t>
      </w:r>
      <w:r>
        <w:rPr>
          <w:rFonts w:ascii="Times New Roman" w:eastAsia="Times New Roman" w:hAnsi="Times New Roman" w:cs="Times New Roman"/>
          <w:b/>
          <w:sz w:val="20"/>
          <w:u w:val="single"/>
        </w:rPr>
        <w:t>relocating African-Americans to Africa</w:t>
      </w:r>
      <w:r>
        <w:rPr>
          <w:rFonts w:ascii="Times New Roman" w:eastAsia="Times New Roman" w:hAnsi="Times New Roman" w:cs="Times New Roman"/>
          <w:sz w:val="20"/>
        </w:rPr>
        <w:t xml:space="preserve"> or equivalents until “relocate”]</w:t>
      </w:r>
    </w:p>
    <w:p w:rsidR="009111C6" w:rsidRDefault="00C02295">
      <w:r>
        <w:rPr>
          <w:rFonts w:ascii="Times New Roman" w:eastAsia="Times New Roman" w:hAnsi="Times New Roman" w:cs="Times New Roman"/>
          <w:sz w:val="20"/>
        </w:rPr>
        <w:t xml:space="preserve"> </w:t>
      </w:r>
    </w:p>
    <w:p w:rsidR="009111C6" w:rsidRDefault="00C02295">
      <w:pPr>
        <w:spacing w:line="240" w:lineRule="auto"/>
      </w:pPr>
      <w:r>
        <w:rPr>
          <w:rFonts w:ascii="Times New Roman" w:eastAsia="Times New Roman" w:hAnsi="Times New Roman" w:cs="Times New Roman"/>
          <w:sz w:val="20"/>
        </w:rPr>
        <w:t xml:space="preserve">21. </w:t>
      </w:r>
      <w:r>
        <w:rPr>
          <w:rFonts w:ascii="Times New Roman" w:eastAsia="Times New Roman" w:hAnsi="Times New Roman" w:cs="Times New Roman"/>
          <w:b/>
          <w:sz w:val="20"/>
        </w:rPr>
        <w:t xml:space="preserve">In one play by this author, a title character dismisses the power of books after Theodotus announces that the library of Alexandria is burning. In that play by this man, the second title character is smuggled out of her palace in a carpet. The arrival of Anthony Anderson causes John Burgoyne to stop the hanging of Dick Dudgeon in another play this author. This author’s (*) </w:t>
      </w:r>
      <w:r>
        <w:rPr>
          <w:rFonts w:ascii="Times New Roman" w:eastAsia="Times New Roman" w:hAnsi="Times New Roman" w:cs="Times New Roman"/>
          <w:i/>
          <w:sz w:val="20"/>
        </w:rPr>
        <w:t xml:space="preserve">Plays for Puritans </w:t>
      </w:r>
      <w:r>
        <w:rPr>
          <w:rFonts w:ascii="Times New Roman" w:eastAsia="Times New Roman" w:hAnsi="Times New Roman" w:cs="Times New Roman"/>
          <w:sz w:val="20"/>
        </w:rPr>
        <w:t xml:space="preserve">contains </w:t>
      </w:r>
      <w:r>
        <w:rPr>
          <w:rFonts w:ascii="Times New Roman" w:eastAsia="Times New Roman" w:hAnsi="Times New Roman" w:cs="Times New Roman"/>
          <w:i/>
          <w:sz w:val="20"/>
        </w:rPr>
        <w:t xml:space="preserve">The Devil’s Disciple </w:t>
      </w:r>
      <w:r>
        <w:rPr>
          <w:rFonts w:ascii="Times New Roman" w:eastAsia="Times New Roman" w:hAnsi="Times New Roman" w:cs="Times New Roman"/>
          <w:sz w:val="20"/>
        </w:rPr>
        <w:t xml:space="preserve">and </w:t>
      </w:r>
      <w:r>
        <w:rPr>
          <w:rFonts w:ascii="Times New Roman" w:eastAsia="Times New Roman" w:hAnsi="Times New Roman" w:cs="Times New Roman"/>
          <w:i/>
          <w:sz w:val="20"/>
        </w:rPr>
        <w:t xml:space="preserve">Caesar and Cleopatra. </w:t>
      </w:r>
      <w:r>
        <w:rPr>
          <w:rFonts w:ascii="Times New Roman" w:eastAsia="Times New Roman" w:hAnsi="Times New Roman" w:cs="Times New Roman"/>
          <w:sz w:val="20"/>
        </w:rPr>
        <w:t xml:space="preserve">Another of his plays is named after a character engaged to Adolphus Cusins. That title character has a father named Andrew Undershaft who makes his living selling arms in contrast to her, who is in the Salvation Army. For 10 points, name this playwright who wrote </w:t>
      </w:r>
      <w:r>
        <w:rPr>
          <w:rFonts w:ascii="Times New Roman" w:eastAsia="Times New Roman" w:hAnsi="Times New Roman" w:cs="Times New Roman"/>
          <w:i/>
          <w:sz w:val="20"/>
        </w:rPr>
        <w:t>Major Barbara</w:t>
      </w:r>
      <w:r>
        <w:rPr>
          <w:rFonts w:ascii="Times New Roman" w:eastAsia="Times New Roman" w:hAnsi="Times New Roman" w:cs="Times New Roman"/>
          <w:sz w:val="20"/>
        </w:rPr>
        <w:t>.</w:t>
      </w:r>
    </w:p>
    <w:p w:rsidR="009111C6" w:rsidRDefault="00C02295">
      <w:pPr>
        <w:spacing w:line="240" w:lineRule="auto"/>
      </w:pPr>
      <w:r>
        <w:rPr>
          <w:rFonts w:ascii="Times New Roman" w:eastAsia="Times New Roman" w:hAnsi="Times New Roman" w:cs="Times New Roman"/>
          <w:sz w:val="20"/>
        </w:rPr>
        <w:t xml:space="preserve">ANSWER: George Bernard </w:t>
      </w:r>
      <w:r>
        <w:rPr>
          <w:rFonts w:ascii="Times New Roman" w:eastAsia="Times New Roman" w:hAnsi="Times New Roman" w:cs="Times New Roman"/>
          <w:b/>
          <w:sz w:val="20"/>
          <w:u w:val="single"/>
        </w:rPr>
        <w:t>Shaw</w:t>
      </w:r>
    </w:p>
    <w:p w:rsidR="009111C6" w:rsidRDefault="009111C6"/>
    <w:p w:rsidR="009111C6" w:rsidRDefault="00C02295">
      <w:r>
        <w:rPr>
          <w:rFonts w:ascii="Times New Roman" w:eastAsia="Times New Roman" w:hAnsi="Times New Roman" w:cs="Times New Roman"/>
          <w:sz w:val="20"/>
        </w:rPr>
        <w:t xml:space="preserve"> </w:t>
      </w:r>
    </w:p>
    <w:p w:rsidR="00C02295" w:rsidRDefault="00C02295">
      <w:pPr>
        <w:spacing w:after="200"/>
        <w:rPr>
          <w:rFonts w:ascii="Times New Roman" w:eastAsia="Times New Roman" w:hAnsi="Times New Roman" w:cs="Times New Roman"/>
          <w:sz w:val="20"/>
        </w:rPr>
      </w:pPr>
      <w:r>
        <w:rPr>
          <w:rFonts w:ascii="Times New Roman" w:eastAsia="Times New Roman" w:hAnsi="Times New Roman" w:cs="Times New Roman"/>
          <w:sz w:val="20"/>
        </w:rPr>
        <w:br w:type="page"/>
      </w:r>
    </w:p>
    <w:p w:rsidR="005B29C3" w:rsidRDefault="00C02295" w:rsidP="005B29C3">
      <w:pPr>
        <w:pStyle w:val="Normal1"/>
      </w:pPr>
      <w:r>
        <w:rPr>
          <w:rFonts w:ascii="Times New Roman" w:eastAsia="Times New Roman" w:hAnsi="Times New Roman" w:cs="Times New Roman"/>
          <w:sz w:val="20"/>
        </w:rPr>
        <w:lastRenderedPageBreak/>
        <w:t xml:space="preserve">1. </w:t>
      </w:r>
      <w:r w:rsidR="005B29C3">
        <w:rPr>
          <w:rFonts w:ascii="Times New Roman" w:eastAsia="Times New Roman" w:hAnsi="Times New Roman" w:cs="Times New Roman"/>
          <w:sz w:val="20"/>
        </w:rPr>
        <w:t>Jakob von Uexküll combined this social science with biology to create a discipline that interprets the meaning of life. For 10 points each:</w:t>
      </w:r>
    </w:p>
    <w:p w:rsidR="005B29C3" w:rsidRDefault="005B29C3" w:rsidP="005B29C3">
      <w:pPr>
        <w:pStyle w:val="Normal1"/>
      </w:pPr>
      <w:r>
        <w:rPr>
          <w:rFonts w:ascii="Times New Roman" w:eastAsia="Times New Roman" w:hAnsi="Times New Roman" w:cs="Times New Roman"/>
          <w:sz w:val="20"/>
        </w:rPr>
        <w:t>[10] Name this linguistic study of signs.</w:t>
      </w:r>
    </w:p>
    <w:p w:rsidR="005B29C3" w:rsidRDefault="005B29C3" w:rsidP="005B29C3">
      <w:pPr>
        <w:pStyle w:val="Normal1"/>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semiotics</w:t>
      </w:r>
    </w:p>
    <w:p w:rsidR="005B29C3" w:rsidRDefault="005B29C3" w:rsidP="005B29C3">
      <w:pPr>
        <w:pStyle w:val="Normal1"/>
      </w:pPr>
      <w:r>
        <w:rPr>
          <w:rFonts w:ascii="Times New Roman" w:eastAsia="Times New Roman" w:hAnsi="Times New Roman" w:cs="Times New Roman"/>
          <w:sz w:val="20"/>
        </w:rPr>
        <w:t xml:space="preserve">[10] In his book </w:t>
      </w:r>
      <w:r>
        <w:rPr>
          <w:rFonts w:ascii="Times New Roman" w:eastAsia="Times New Roman" w:hAnsi="Times New Roman" w:cs="Times New Roman"/>
          <w:i/>
          <w:sz w:val="20"/>
        </w:rPr>
        <w:t>The Functions of Language</w:t>
      </w:r>
      <w:r>
        <w:rPr>
          <w:rFonts w:ascii="Times New Roman" w:eastAsia="Times New Roman" w:hAnsi="Times New Roman" w:cs="Times New Roman"/>
          <w:sz w:val="20"/>
        </w:rPr>
        <w:t xml:space="preserve">, this linguist articulated a semiotic theory of communication. In his book </w:t>
      </w:r>
      <w:r>
        <w:rPr>
          <w:rFonts w:ascii="Times New Roman" w:eastAsia="Times New Roman" w:hAnsi="Times New Roman" w:cs="Times New Roman"/>
          <w:i/>
          <w:sz w:val="20"/>
        </w:rPr>
        <w:t>Closing Statements</w:t>
      </w:r>
      <w:r>
        <w:rPr>
          <w:rFonts w:ascii="Times New Roman" w:eastAsia="Times New Roman" w:hAnsi="Times New Roman" w:cs="Times New Roman"/>
          <w:sz w:val="20"/>
        </w:rPr>
        <w:t>, this author outlined six functions of languages.</w:t>
      </w:r>
    </w:p>
    <w:p w:rsidR="005B29C3" w:rsidRDefault="005B29C3" w:rsidP="005B29C3">
      <w:pPr>
        <w:pStyle w:val="Normal1"/>
      </w:pPr>
      <w:r>
        <w:rPr>
          <w:rFonts w:ascii="Times New Roman" w:eastAsia="Times New Roman" w:hAnsi="Times New Roman" w:cs="Times New Roman"/>
          <w:sz w:val="20"/>
        </w:rPr>
        <w:t xml:space="preserve">ANSWER: Roman Osipovich </w:t>
      </w:r>
      <w:r>
        <w:rPr>
          <w:rFonts w:ascii="Times New Roman" w:eastAsia="Times New Roman" w:hAnsi="Times New Roman" w:cs="Times New Roman"/>
          <w:b/>
          <w:sz w:val="20"/>
          <w:u w:val="single"/>
        </w:rPr>
        <w:t>Jakobson</w:t>
      </w:r>
    </w:p>
    <w:p w:rsidR="005B29C3" w:rsidRDefault="005B29C3" w:rsidP="005B29C3">
      <w:pPr>
        <w:pStyle w:val="Normal1"/>
      </w:pPr>
      <w:r>
        <w:rPr>
          <w:rFonts w:ascii="Times New Roman" w:eastAsia="Times New Roman" w:hAnsi="Times New Roman" w:cs="Times New Roman"/>
          <w:sz w:val="20"/>
        </w:rPr>
        <w:t>[10] This branch of semiotics is concerned with denotations and the meaning of words, without respect to context. It is often conflated with pragmatics.</w:t>
      </w:r>
    </w:p>
    <w:p w:rsidR="005B29C3" w:rsidRDefault="005B29C3" w:rsidP="005B29C3">
      <w:pPr>
        <w:pStyle w:val="Normal1"/>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semantics</w:t>
      </w:r>
    </w:p>
    <w:p w:rsidR="009111C6" w:rsidRPr="005B29C3" w:rsidRDefault="005B29C3" w:rsidP="005B29C3">
      <w:pPr>
        <w:pStyle w:val="Normal1"/>
        <w:rPr>
          <w:rFonts w:ascii="Times New Roman" w:eastAsia="Times New Roman" w:hAnsi="Times New Roman" w:cs="Times New Roman"/>
          <w:sz w:val="20"/>
        </w:rPr>
      </w:pPr>
      <w:r>
        <w:rPr>
          <w:rFonts w:ascii="Times New Roman" w:eastAsia="Times New Roman" w:hAnsi="Times New Roman" w:cs="Times New Roman"/>
          <w:sz w:val="20"/>
        </w:rPr>
        <w:t xml:space="preserve"> </w:t>
      </w:r>
    </w:p>
    <w:p w:rsidR="009111C6" w:rsidRDefault="00C02295">
      <w:r>
        <w:rPr>
          <w:rFonts w:ascii="Times New Roman" w:eastAsia="Times New Roman" w:hAnsi="Times New Roman" w:cs="Times New Roman"/>
          <w:sz w:val="20"/>
        </w:rPr>
        <w:t>2. These regions are characterized by interior drainage and ephemeral streams. For 10 points each:</w:t>
      </w:r>
    </w:p>
    <w:p w:rsidR="009111C6" w:rsidRDefault="00C02295">
      <w:r>
        <w:rPr>
          <w:rFonts w:ascii="Times New Roman" w:eastAsia="Times New Roman" w:hAnsi="Times New Roman" w:cs="Times New Roman"/>
          <w:sz w:val="20"/>
        </w:rPr>
        <w:t xml:space="preserve">[10] Name these regions, where one can find </w:t>
      </w:r>
      <w:r>
        <w:rPr>
          <w:rFonts w:ascii="Times New Roman" w:eastAsia="Times New Roman" w:hAnsi="Times New Roman" w:cs="Times New Roman"/>
          <w:i/>
          <w:sz w:val="20"/>
        </w:rPr>
        <w:t xml:space="preserve">playas </w:t>
      </w:r>
      <w:r>
        <w:rPr>
          <w:rFonts w:ascii="Times New Roman" w:eastAsia="Times New Roman" w:hAnsi="Times New Roman" w:cs="Times New Roman"/>
          <w:sz w:val="20"/>
        </w:rPr>
        <w:t xml:space="preserve">and dunes. An example of a cold one is Antarctica, and they are formally defined as regions that receive less </w:t>
      </w:r>
      <w:r w:rsidR="00115B54">
        <w:rPr>
          <w:rFonts w:ascii="Times New Roman" w:eastAsia="Times New Roman" w:hAnsi="Times New Roman" w:cs="Times New Roman"/>
          <w:sz w:val="20"/>
        </w:rPr>
        <w:t>than 10 inches of rainfall per</w:t>
      </w:r>
      <w:r>
        <w:rPr>
          <w:rFonts w:ascii="Times New Roman" w:eastAsia="Times New Roman" w:hAnsi="Times New Roman" w:cs="Times New Roman"/>
          <w:sz w:val="20"/>
        </w:rPr>
        <w:t xml:space="preserve"> year.</w:t>
      </w:r>
    </w:p>
    <w:p w:rsidR="009111C6" w:rsidRDefault="00C02295">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desert</w:t>
      </w:r>
      <w:r>
        <w:rPr>
          <w:rFonts w:ascii="Times New Roman" w:eastAsia="Times New Roman" w:hAnsi="Times New Roman" w:cs="Times New Roman"/>
          <w:sz w:val="20"/>
        </w:rPr>
        <w:t>s</w:t>
      </w:r>
    </w:p>
    <w:p w:rsidR="009111C6" w:rsidRDefault="00C02295">
      <w:r>
        <w:rPr>
          <w:rFonts w:ascii="Times New Roman" w:eastAsia="Times New Roman" w:hAnsi="Times New Roman" w:cs="Times New Roman"/>
          <w:sz w:val="20"/>
        </w:rPr>
        <w:t>[10] Windblown sand in deserts typically moves by this process, which includes skipping and bouncing along the surface.</w:t>
      </w:r>
    </w:p>
    <w:p w:rsidR="009111C6" w:rsidRDefault="00C02295">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saltation</w:t>
      </w:r>
    </w:p>
    <w:p w:rsidR="009111C6" w:rsidRDefault="00C02295">
      <w:r>
        <w:rPr>
          <w:rFonts w:ascii="Times New Roman" w:eastAsia="Times New Roman" w:hAnsi="Times New Roman" w:cs="Times New Roman"/>
          <w:sz w:val="20"/>
        </w:rPr>
        <w:t>[10] Most of the material that makes up a desert is not actually sand, but rather this substance, which is a collection of smooth, closely packed rocks that are held together by the soil horizon underneath it.</w:t>
      </w:r>
    </w:p>
    <w:p w:rsidR="009111C6" w:rsidRDefault="00C02295">
      <w:r>
        <w:rPr>
          <w:rFonts w:ascii="Times New Roman" w:eastAsia="Times New Roman" w:hAnsi="Times New Roman" w:cs="Times New Roman"/>
          <w:sz w:val="20"/>
        </w:rPr>
        <w:t xml:space="preserve">ANSWER: desert </w:t>
      </w:r>
      <w:r>
        <w:rPr>
          <w:rFonts w:ascii="Times New Roman" w:eastAsia="Times New Roman" w:hAnsi="Times New Roman" w:cs="Times New Roman"/>
          <w:b/>
          <w:sz w:val="20"/>
          <w:u w:val="single"/>
        </w:rPr>
        <w:t>pavement</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reg</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serir</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Gibber</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sai</w:t>
      </w:r>
      <w:r>
        <w:rPr>
          <w:rFonts w:ascii="Times New Roman" w:eastAsia="Times New Roman" w:hAnsi="Times New Roman" w:cs="Times New Roman"/>
          <w:sz w:val="20"/>
        </w:rPr>
        <w:t>]</w:t>
      </w:r>
    </w:p>
    <w:p w:rsidR="009111C6" w:rsidRDefault="00C02295">
      <w:r>
        <w:rPr>
          <w:rFonts w:ascii="Times New Roman" w:eastAsia="Times New Roman" w:hAnsi="Times New Roman" w:cs="Times New Roman"/>
          <w:sz w:val="20"/>
        </w:rPr>
        <w:t xml:space="preserve"> </w:t>
      </w:r>
    </w:p>
    <w:p w:rsidR="009111C6" w:rsidRDefault="00C02295">
      <w:r>
        <w:rPr>
          <w:rFonts w:ascii="Times New Roman" w:eastAsia="Times New Roman" w:hAnsi="Times New Roman" w:cs="Times New Roman"/>
          <w:sz w:val="20"/>
        </w:rPr>
        <w:t>3. This culture’s city of Tres Zapotes contains the famous Stela C, which provides evidence of an early calendar system. For 10 points each:</w:t>
      </w:r>
    </w:p>
    <w:p w:rsidR="009111C6" w:rsidRDefault="00C02295">
      <w:r>
        <w:rPr>
          <w:rFonts w:ascii="Times New Roman" w:eastAsia="Times New Roman" w:hAnsi="Times New Roman" w:cs="Times New Roman"/>
          <w:sz w:val="20"/>
        </w:rPr>
        <w:t>[10] Identify this mesoamerican culture most famous for its colossal stone heads.</w:t>
      </w:r>
    </w:p>
    <w:p w:rsidR="009111C6" w:rsidRDefault="00C02295">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Olmecs</w:t>
      </w:r>
    </w:p>
    <w:p w:rsidR="009111C6" w:rsidRDefault="00C02295">
      <w:r>
        <w:rPr>
          <w:rFonts w:ascii="Times New Roman" w:eastAsia="Times New Roman" w:hAnsi="Times New Roman" w:cs="Times New Roman"/>
          <w:sz w:val="20"/>
        </w:rPr>
        <w:t>[10] This city was the original center of Olmec civilization, before it was supplanted by La Venta and Tres Zapotes.</w:t>
      </w:r>
    </w:p>
    <w:p w:rsidR="009111C6" w:rsidRDefault="00C02295">
      <w:r>
        <w:rPr>
          <w:rFonts w:ascii="Times New Roman" w:eastAsia="Times New Roman" w:hAnsi="Times New Roman" w:cs="Times New Roman"/>
          <w:sz w:val="20"/>
        </w:rPr>
        <w:t xml:space="preserve">ANSWER: San </w:t>
      </w:r>
      <w:r>
        <w:rPr>
          <w:rFonts w:ascii="Times New Roman" w:eastAsia="Times New Roman" w:hAnsi="Times New Roman" w:cs="Times New Roman"/>
          <w:b/>
          <w:sz w:val="20"/>
          <w:u w:val="single"/>
        </w:rPr>
        <w:t>Lorenzo</w:t>
      </w:r>
    </w:p>
    <w:p w:rsidR="009111C6" w:rsidRDefault="00C02295">
      <w:r>
        <w:rPr>
          <w:rFonts w:ascii="Times New Roman" w:eastAsia="Times New Roman" w:hAnsi="Times New Roman" w:cs="Times New Roman"/>
          <w:sz w:val="20"/>
        </w:rPr>
        <w:t>[10] The Olmecs were especially skilled in sculpting this semi-precious stone, which they used for their finest masks and which symbolized prosperity and growth.</w:t>
      </w:r>
    </w:p>
    <w:p w:rsidR="009111C6" w:rsidRDefault="00C02295">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jade</w:t>
      </w:r>
    </w:p>
    <w:p w:rsidR="009111C6" w:rsidRDefault="00C02295">
      <w:r>
        <w:rPr>
          <w:rFonts w:ascii="Times New Roman" w:eastAsia="Times New Roman" w:hAnsi="Times New Roman" w:cs="Times New Roman"/>
          <w:sz w:val="20"/>
        </w:rPr>
        <w:t xml:space="preserve"> </w:t>
      </w:r>
    </w:p>
    <w:p w:rsidR="009111C6" w:rsidRDefault="00C02295">
      <w:r>
        <w:rPr>
          <w:rFonts w:ascii="Times New Roman" w:eastAsia="Times New Roman" w:hAnsi="Times New Roman" w:cs="Times New Roman"/>
          <w:sz w:val="20"/>
        </w:rPr>
        <w:t>4. In one of this author’s plays, Agoracritus and Cleon the Paphlagonian get into a shouting contest, and are sent to retrieve oracles to win the favor of Demos. For 10 points each:</w:t>
      </w:r>
    </w:p>
    <w:p w:rsidR="009111C6" w:rsidRDefault="00C02295">
      <w:r>
        <w:rPr>
          <w:rFonts w:ascii="Times New Roman" w:eastAsia="Times New Roman" w:hAnsi="Times New Roman" w:cs="Times New Roman"/>
          <w:sz w:val="20"/>
        </w:rPr>
        <w:t xml:space="preserve">[10] Name this Athenian comic playwright of </w:t>
      </w:r>
      <w:r>
        <w:rPr>
          <w:rFonts w:ascii="Times New Roman" w:eastAsia="Times New Roman" w:hAnsi="Times New Roman" w:cs="Times New Roman"/>
          <w:i/>
          <w:sz w:val="20"/>
        </w:rPr>
        <w:t xml:space="preserve">The Knights </w:t>
      </w:r>
      <w:r>
        <w:rPr>
          <w:rFonts w:ascii="Times New Roman" w:eastAsia="Times New Roman" w:hAnsi="Times New Roman" w:cs="Times New Roman"/>
          <w:sz w:val="20"/>
        </w:rPr>
        <w:t xml:space="preserve">and </w:t>
      </w:r>
      <w:r>
        <w:rPr>
          <w:rFonts w:ascii="Times New Roman" w:eastAsia="Times New Roman" w:hAnsi="Times New Roman" w:cs="Times New Roman"/>
          <w:i/>
          <w:sz w:val="20"/>
        </w:rPr>
        <w:t>Lysistrata</w:t>
      </w:r>
      <w:r>
        <w:rPr>
          <w:rFonts w:ascii="Times New Roman" w:eastAsia="Times New Roman" w:hAnsi="Times New Roman" w:cs="Times New Roman"/>
          <w:sz w:val="20"/>
        </w:rPr>
        <w:t>.</w:t>
      </w:r>
    </w:p>
    <w:p w:rsidR="009111C6" w:rsidRDefault="00C02295">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Aristophanes</w:t>
      </w:r>
    </w:p>
    <w:p w:rsidR="009111C6" w:rsidRDefault="00C02295">
      <w:r>
        <w:rPr>
          <w:rFonts w:ascii="Times New Roman" w:eastAsia="Times New Roman" w:hAnsi="Times New Roman" w:cs="Times New Roman"/>
          <w:sz w:val="20"/>
        </w:rPr>
        <w:t xml:space="preserve">[10] In </w:t>
      </w:r>
      <w:r>
        <w:rPr>
          <w:rFonts w:ascii="Times New Roman" w:eastAsia="Times New Roman" w:hAnsi="Times New Roman" w:cs="Times New Roman"/>
          <w:i/>
          <w:sz w:val="20"/>
        </w:rPr>
        <w:t>The Knights</w:t>
      </w:r>
      <w:r>
        <w:rPr>
          <w:rFonts w:ascii="Times New Roman" w:eastAsia="Times New Roman" w:hAnsi="Times New Roman" w:cs="Times New Roman"/>
          <w:sz w:val="20"/>
        </w:rPr>
        <w:t>, Agoracritus makes his living by selling this food. Shortly before Agoracritus’s appearance, an oracle reveals that a seller of this food is destined to rule Athens.</w:t>
      </w:r>
    </w:p>
    <w:p w:rsidR="009111C6" w:rsidRDefault="00C02295">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sausages</w:t>
      </w:r>
    </w:p>
    <w:p w:rsidR="009111C6" w:rsidRDefault="00C02295">
      <w:r>
        <w:rPr>
          <w:rFonts w:ascii="Times New Roman" w:eastAsia="Times New Roman" w:hAnsi="Times New Roman" w:cs="Times New Roman"/>
          <w:sz w:val="20"/>
        </w:rPr>
        <w:t xml:space="preserve">[10] In addition to stand-alone comedies like </w:t>
      </w:r>
      <w:r>
        <w:rPr>
          <w:rFonts w:ascii="Times New Roman" w:eastAsia="Times New Roman" w:hAnsi="Times New Roman" w:cs="Times New Roman"/>
          <w:i/>
          <w:sz w:val="20"/>
        </w:rPr>
        <w:t>The Knights</w:t>
      </w:r>
      <w:r>
        <w:rPr>
          <w:rFonts w:ascii="Times New Roman" w:eastAsia="Times New Roman" w:hAnsi="Times New Roman" w:cs="Times New Roman"/>
          <w:sz w:val="20"/>
        </w:rPr>
        <w:t xml:space="preserve">, ancient Greek theater also included these plays which were often attached to the end of tragic trilogies. Euripides’ </w:t>
      </w:r>
      <w:r>
        <w:rPr>
          <w:rFonts w:ascii="Times New Roman" w:eastAsia="Times New Roman" w:hAnsi="Times New Roman" w:cs="Times New Roman"/>
          <w:i/>
          <w:sz w:val="20"/>
        </w:rPr>
        <w:t>The Cyclops</w:t>
      </w:r>
      <w:r>
        <w:rPr>
          <w:rFonts w:ascii="Times New Roman" w:eastAsia="Times New Roman" w:hAnsi="Times New Roman" w:cs="Times New Roman"/>
          <w:sz w:val="20"/>
        </w:rPr>
        <w:t xml:space="preserve"> is the only one that completely survives.</w:t>
      </w:r>
    </w:p>
    <w:p w:rsidR="009111C6" w:rsidRDefault="00C02295">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satyr play</w:t>
      </w:r>
    </w:p>
    <w:p w:rsidR="009111C6" w:rsidRDefault="00C02295">
      <w:r>
        <w:rPr>
          <w:rFonts w:ascii="Times New Roman" w:eastAsia="Times New Roman" w:hAnsi="Times New Roman" w:cs="Times New Roman"/>
          <w:sz w:val="20"/>
        </w:rPr>
        <w:t xml:space="preserve"> </w:t>
      </w:r>
    </w:p>
    <w:p w:rsidR="00C02295" w:rsidRDefault="00C02295">
      <w:pPr>
        <w:spacing w:after="200"/>
        <w:rPr>
          <w:rFonts w:ascii="Times New Roman" w:eastAsia="Times New Roman" w:hAnsi="Times New Roman" w:cs="Times New Roman"/>
          <w:sz w:val="20"/>
        </w:rPr>
      </w:pPr>
      <w:r>
        <w:rPr>
          <w:rFonts w:ascii="Times New Roman" w:eastAsia="Times New Roman" w:hAnsi="Times New Roman" w:cs="Times New Roman"/>
          <w:sz w:val="20"/>
        </w:rPr>
        <w:br w:type="page"/>
      </w:r>
    </w:p>
    <w:p w:rsidR="009111C6" w:rsidRDefault="00C02295">
      <w:r>
        <w:rPr>
          <w:rFonts w:ascii="Times New Roman" w:eastAsia="Times New Roman" w:hAnsi="Times New Roman" w:cs="Times New Roman"/>
          <w:sz w:val="20"/>
        </w:rPr>
        <w:lastRenderedPageBreak/>
        <w:t>5. Name these legendary pianists, for 10 points each:</w:t>
      </w:r>
    </w:p>
    <w:p w:rsidR="009111C6" w:rsidRDefault="00C02295">
      <w:r>
        <w:rPr>
          <w:rFonts w:ascii="Times New Roman" w:eastAsia="Times New Roman" w:hAnsi="Times New Roman" w:cs="Times New Roman"/>
          <w:sz w:val="20"/>
        </w:rPr>
        <w:t xml:space="preserve">[10] This pianist and composer included “Paysage” and “Will-o-the-Wisp” in his insanely hard </w:t>
      </w:r>
      <w:r>
        <w:rPr>
          <w:rFonts w:ascii="Times New Roman" w:eastAsia="Times New Roman" w:hAnsi="Times New Roman" w:cs="Times New Roman"/>
          <w:i/>
          <w:sz w:val="20"/>
        </w:rPr>
        <w:t>Transcendental Etudes</w:t>
      </w:r>
      <w:r>
        <w:rPr>
          <w:rFonts w:ascii="Times New Roman" w:eastAsia="Times New Roman" w:hAnsi="Times New Roman" w:cs="Times New Roman"/>
          <w:sz w:val="20"/>
        </w:rPr>
        <w:t xml:space="preserve">. He also wrote 19 not-so-insane </w:t>
      </w:r>
      <w:r>
        <w:rPr>
          <w:rFonts w:ascii="Times New Roman" w:eastAsia="Times New Roman" w:hAnsi="Times New Roman" w:cs="Times New Roman"/>
          <w:i/>
          <w:sz w:val="20"/>
        </w:rPr>
        <w:t>Hungarian Rhapsodies</w:t>
      </w:r>
      <w:r>
        <w:rPr>
          <w:rFonts w:ascii="Times New Roman" w:eastAsia="Times New Roman" w:hAnsi="Times New Roman" w:cs="Times New Roman"/>
          <w:sz w:val="20"/>
        </w:rPr>
        <w:t>.</w:t>
      </w:r>
    </w:p>
    <w:p w:rsidR="009111C6" w:rsidRDefault="00C02295">
      <w:r>
        <w:rPr>
          <w:rFonts w:ascii="Times New Roman" w:eastAsia="Times New Roman" w:hAnsi="Times New Roman" w:cs="Times New Roman"/>
          <w:sz w:val="20"/>
        </w:rPr>
        <w:t xml:space="preserve">ANSWER: Franz </w:t>
      </w:r>
      <w:r>
        <w:rPr>
          <w:rFonts w:ascii="Times New Roman" w:eastAsia="Times New Roman" w:hAnsi="Times New Roman" w:cs="Times New Roman"/>
          <w:b/>
          <w:sz w:val="20"/>
          <w:u w:val="single"/>
        </w:rPr>
        <w:t>Liszt</w:t>
      </w:r>
    </w:p>
    <w:p w:rsidR="009111C6" w:rsidRDefault="00C02295">
      <w:r>
        <w:rPr>
          <w:rFonts w:ascii="Times New Roman" w:eastAsia="Times New Roman" w:hAnsi="Times New Roman" w:cs="Times New Roman"/>
          <w:sz w:val="20"/>
        </w:rPr>
        <w:t>[10] History has produced at least three acclaimed pianists with this surname. One of those was a 20th century master named Arthur and the other two were the brothers Anton and Nikolai, who founded the St. Petersburg and Moscow conservatories respectively.</w:t>
      </w:r>
    </w:p>
    <w:p w:rsidR="009111C6" w:rsidRDefault="00C02295">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Rubinstein</w:t>
      </w:r>
    </w:p>
    <w:p w:rsidR="009111C6" w:rsidRDefault="00C02295">
      <w:r>
        <w:rPr>
          <w:rFonts w:ascii="Times New Roman" w:eastAsia="Times New Roman" w:hAnsi="Times New Roman" w:cs="Times New Roman"/>
          <w:sz w:val="20"/>
        </w:rPr>
        <w:t>[10] This American pianist won the 1958 Tchaikovsky Competition in Moscow, which was hailed as a cultural victory for the US in the Cold War. He passed away in early 2013.</w:t>
      </w:r>
    </w:p>
    <w:p w:rsidR="009111C6" w:rsidRDefault="00C02295">
      <w:r>
        <w:rPr>
          <w:rFonts w:ascii="Times New Roman" w:eastAsia="Times New Roman" w:hAnsi="Times New Roman" w:cs="Times New Roman"/>
          <w:sz w:val="20"/>
        </w:rPr>
        <w:t xml:space="preserve">ANSWER: Harvey Lavan “Van” </w:t>
      </w:r>
      <w:r>
        <w:rPr>
          <w:rFonts w:ascii="Times New Roman" w:eastAsia="Times New Roman" w:hAnsi="Times New Roman" w:cs="Times New Roman"/>
          <w:b/>
          <w:sz w:val="20"/>
          <w:u w:val="single"/>
        </w:rPr>
        <w:t>Cliburn</w:t>
      </w:r>
    </w:p>
    <w:p w:rsidR="009111C6" w:rsidRDefault="00C02295">
      <w:r>
        <w:rPr>
          <w:rFonts w:ascii="Times New Roman" w:eastAsia="Times New Roman" w:hAnsi="Times New Roman" w:cs="Times New Roman"/>
          <w:sz w:val="20"/>
        </w:rPr>
        <w:t xml:space="preserve"> </w:t>
      </w:r>
    </w:p>
    <w:p w:rsidR="00B40F29" w:rsidRDefault="00B40F29" w:rsidP="00B40F29">
      <w:r>
        <w:rPr>
          <w:rFonts w:ascii="Times New Roman" w:eastAsia="Times New Roman" w:hAnsi="Times New Roman" w:cs="Times New Roman"/>
          <w:sz w:val="20"/>
        </w:rPr>
        <w:t>6. In-vitro, the minus ends of these structures are more prone to depolymerization, but in-vivo they are not since the minus ends are usually anchored onto other structures. For 10 points each:</w:t>
      </w:r>
    </w:p>
    <w:p w:rsidR="00B40F29" w:rsidRDefault="00B40F29" w:rsidP="00B40F29">
      <w:r>
        <w:rPr>
          <w:rFonts w:ascii="Times New Roman" w:eastAsia="Times New Roman" w:hAnsi="Times New Roman" w:cs="Times New Roman"/>
          <w:sz w:val="20"/>
        </w:rPr>
        <w:t>[10] Identify these structures composed of 13 tubulin protofilaments around a hollow center. The anti-cancer drug Taxol works by stabilizing these tubulin polymers and preventing them from forming the mitotic spindle.</w:t>
      </w:r>
    </w:p>
    <w:p w:rsidR="00B40F29" w:rsidRDefault="00B40F29" w:rsidP="00B40F29">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microtubules</w:t>
      </w:r>
    </w:p>
    <w:p w:rsidR="00B40F29" w:rsidRDefault="00B40F29" w:rsidP="00B40F29">
      <w:r>
        <w:rPr>
          <w:rFonts w:ascii="Times New Roman" w:eastAsia="Times New Roman" w:hAnsi="Times New Roman" w:cs="Times New Roman"/>
          <w:sz w:val="20"/>
        </w:rPr>
        <w:t>[10] The basic units that form microtubules are dimers of alpha and beta tubulin with one of these molecules sandwiched between them. One molecule of this compound is hydrolyzed from the beta subunit when it is added to a microtubule. The Krebs cycle also produces one molecule of this compound.</w:t>
      </w:r>
    </w:p>
    <w:p w:rsidR="00B40F29" w:rsidRDefault="00B40F29" w:rsidP="00B40F29">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GTP</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guanosine triphosphate</w:t>
      </w:r>
      <w:r>
        <w:rPr>
          <w:rFonts w:ascii="Times New Roman" w:eastAsia="Times New Roman" w:hAnsi="Times New Roman" w:cs="Times New Roman"/>
          <w:sz w:val="20"/>
        </w:rPr>
        <w:t>]</w:t>
      </w:r>
    </w:p>
    <w:p w:rsidR="00B40F29" w:rsidRDefault="00B40F29" w:rsidP="00B40F29">
      <w:r>
        <w:rPr>
          <w:rFonts w:ascii="Times New Roman" w:eastAsia="Times New Roman" w:hAnsi="Times New Roman" w:cs="Times New Roman"/>
          <w:sz w:val="20"/>
        </w:rPr>
        <w:t>[10] This term refers to the sudden switching between polymerization and depolymerization and vice versa in a microtubule due to GTP and GDP bound tubulin having different affinities for it. It was discovered by Mitchison and Kirchner.</w:t>
      </w:r>
    </w:p>
    <w:p w:rsidR="00B40F29" w:rsidRDefault="00B40F29" w:rsidP="00B40F29">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dynamic instability</w:t>
      </w:r>
    </w:p>
    <w:p w:rsidR="009111C6" w:rsidRDefault="00C02295">
      <w:r>
        <w:rPr>
          <w:rFonts w:ascii="Times New Roman" w:eastAsia="Times New Roman" w:hAnsi="Times New Roman" w:cs="Times New Roman"/>
          <w:sz w:val="20"/>
        </w:rPr>
        <w:t xml:space="preserve"> </w:t>
      </w:r>
    </w:p>
    <w:p w:rsidR="009111C6" w:rsidRDefault="00C02295">
      <w:r>
        <w:rPr>
          <w:rFonts w:ascii="Times New Roman" w:eastAsia="Times New Roman" w:hAnsi="Times New Roman" w:cs="Times New Roman"/>
          <w:sz w:val="20"/>
        </w:rPr>
        <w:t>7. In its first act, one character in this play gives a monologue in which he intersperses nonsense words like "quaquaqua" and "anthropopopometry" into a profound speech. For 10 points each:</w:t>
      </w:r>
    </w:p>
    <w:p w:rsidR="009111C6" w:rsidRDefault="00C02295">
      <w:r>
        <w:rPr>
          <w:rFonts w:ascii="Times New Roman" w:eastAsia="Times New Roman" w:hAnsi="Times New Roman" w:cs="Times New Roman"/>
          <w:sz w:val="20"/>
        </w:rPr>
        <w:t>[10] Name this two-act tragicomedy that begins with one of its principal characters trying to remove his boot. Both acts end with the stage direction "They do not move."</w:t>
      </w:r>
    </w:p>
    <w:p w:rsidR="009111C6" w:rsidRDefault="00C02295">
      <w:r>
        <w:rPr>
          <w:rFonts w:ascii="Times New Roman" w:eastAsia="Times New Roman" w:hAnsi="Times New Roman" w:cs="Times New Roman"/>
          <w:sz w:val="20"/>
        </w:rPr>
        <w:t xml:space="preserve">ANSWER: </w:t>
      </w:r>
      <w:r>
        <w:rPr>
          <w:rFonts w:ascii="Times New Roman" w:eastAsia="Times New Roman" w:hAnsi="Times New Roman" w:cs="Times New Roman"/>
          <w:b/>
          <w:i/>
          <w:sz w:val="20"/>
          <w:u w:val="single"/>
        </w:rPr>
        <w:t>Waiting for Godot</w:t>
      </w:r>
      <w:r>
        <w:rPr>
          <w:rFonts w:ascii="Times New Roman" w:eastAsia="Times New Roman" w:hAnsi="Times New Roman" w:cs="Times New Roman"/>
          <w:sz w:val="20"/>
        </w:rPr>
        <w:t xml:space="preserve"> or </w:t>
      </w:r>
      <w:r>
        <w:rPr>
          <w:rFonts w:ascii="Times New Roman" w:eastAsia="Times New Roman" w:hAnsi="Times New Roman" w:cs="Times New Roman"/>
          <w:b/>
          <w:i/>
          <w:sz w:val="20"/>
          <w:u w:val="single"/>
        </w:rPr>
        <w:t>En Attendant Godot</w:t>
      </w:r>
    </w:p>
    <w:p w:rsidR="009111C6" w:rsidRDefault="00C02295">
      <w:r>
        <w:rPr>
          <w:rFonts w:ascii="Times New Roman" w:eastAsia="Times New Roman" w:hAnsi="Times New Roman" w:cs="Times New Roman"/>
          <w:sz w:val="20"/>
        </w:rPr>
        <w:t xml:space="preserve">[10] </w:t>
      </w:r>
      <w:r>
        <w:rPr>
          <w:rFonts w:ascii="Times New Roman" w:eastAsia="Times New Roman" w:hAnsi="Times New Roman" w:cs="Times New Roman"/>
          <w:i/>
          <w:sz w:val="20"/>
        </w:rPr>
        <w:t>Waiting for Godot</w:t>
      </w:r>
      <w:r>
        <w:rPr>
          <w:rFonts w:ascii="Times New Roman" w:eastAsia="Times New Roman" w:hAnsi="Times New Roman" w:cs="Times New Roman"/>
          <w:sz w:val="20"/>
        </w:rPr>
        <w:t xml:space="preserve"> was written by this Irish playwright.</w:t>
      </w:r>
    </w:p>
    <w:p w:rsidR="009111C6" w:rsidRDefault="00C02295">
      <w:r>
        <w:rPr>
          <w:rFonts w:ascii="Times New Roman" w:eastAsia="Times New Roman" w:hAnsi="Times New Roman" w:cs="Times New Roman"/>
          <w:sz w:val="20"/>
        </w:rPr>
        <w:t xml:space="preserve">ANSWER: Samuel </w:t>
      </w:r>
      <w:r>
        <w:rPr>
          <w:rFonts w:ascii="Times New Roman" w:eastAsia="Times New Roman" w:hAnsi="Times New Roman" w:cs="Times New Roman"/>
          <w:b/>
          <w:sz w:val="20"/>
          <w:u w:val="single"/>
        </w:rPr>
        <w:t>Beckett</w:t>
      </w:r>
    </w:p>
    <w:p w:rsidR="009111C6" w:rsidRDefault="00C02295">
      <w:r>
        <w:rPr>
          <w:rFonts w:ascii="Times New Roman" w:eastAsia="Times New Roman" w:hAnsi="Times New Roman" w:cs="Times New Roman"/>
          <w:sz w:val="20"/>
        </w:rPr>
        <w:t xml:space="preserve">[10] In Beckett's other play </w:t>
      </w:r>
      <w:r>
        <w:rPr>
          <w:rFonts w:ascii="Times New Roman" w:eastAsia="Times New Roman" w:hAnsi="Times New Roman" w:cs="Times New Roman"/>
          <w:i/>
          <w:sz w:val="20"/>
        </w:rPr>
        <w:t>Happy Days</w:t>
      </w:r>
      <w:r>
        <w:rPr>
          <w:rFonts w:ascii="Times New Roman" w:eastAsia="Times New Roman" w:hAnsi="Times New Roman" w:cs="Times New Roman"/>
          <w:sz w:val="20"/>
        </w:rPr>
        <w:t>, Winnie speaks to Willie while being buried in this substance, whose accumulation represents the passage of time.</w:t>
      </w:r>
    </w:p>
    <w:p w:rsidR="009111C6" w:rsidRDefault="00C02295">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sand</w:t>
      </w:r>
      <w:r>
        <w:rPr>
          <w:rFonts w:ascii="Times New Roman" w:eastAsia="Times New Roman" w:hAnsi="Times New Roman" w:cs="Times New Roman"/>
          <w:sz w:val="20"/>
        </w:rPr>
        <w:t xml:space="preserve"> [No other answer is acceptable.]</w:t>
      </w:r>
    </w:p>
    <w:p w:rsidR="009111C6" w:rsidRDefault="00C02295">
      <w:r>
        <w:rPr>
          <w:rFonts w:ascii="Times New Roman" w:eastAsia="Times New Roman" w:hAnsi="Times New Roman" w:cs="Times New Roman"/>
          <w:sz w:val="20"/>
        </w:rPr>
        <w:t xml:space="preserve"> </w:t>
      </w:r>
    </w:p>
    <w:p w:rsidR="009111C6" w:rsidRDefault="00C02295">
      <w:r>
        <w:rPr>
          <w:rFonts w:ascii="Times New Roman" w:eastAsia="Times New Roman" w:hAnsi="Times New Roman" w:cs="Times New Roman"/>
          <w:sz w:val="20"/>
        </w:rPr>
        <w:t>8. During this leader’s term, his country experienced the ‘Hyphen War,’ a debate over whether to spell the country’s name with a hyphen. For 10 points each:</w:t>
      </w:r>
    </w:p>
    <w:p w:rsidR="009111C6" w:rsidRDefault="00C02295">
      <w:r>
        <w:rPr>
          <w:rFonts w:ascii="Times New Roman" w:eastAsia="Times New Roman" w:hAnsi="Times New Roman" w:cs="Times New Roman"/>
          <w:sz w:val="20"/>
        </w:rPr>
        <w:t>[10] Identify this playwright-turned-politician, one of the original creators of Charter 77, who led his country during the ‘Velvet Divorce.’</w:t>
      </w:r>
    </w:p>
    <w:p w:rsidR="009111C6" w:rsidRDefault="00C02295">
      <w:r>
        <w:rPr>
          <w:rFonts w:ascii="Times New Roman" w:eastAsia="Times New Roman" w:hAnsi="Times New Roman" w:cs="Times New Roman"/>
          <w:sz w:val="20"/>
        </w:rPr>
        <w:t xml:space="preserve">ANSWER: Vaclav </w:t>
      </w:r>
      <w:r>
        <w:rPr>
          <w:rFonts w:ascii="Times New Roman" w:eastAsia="Times New Roman" w:hAnsi="Times New Roman" w:cs="Times New Roman"/>
          <w:b/>
          <w:sz w:val="20"/>
          <w:u w:val="single"/>
        </w:rPr>
        <w:t>Havel</w:t>
      </w:r>
    </w:p>
    <w:p w:rsidR="009111C6" w:rsidRDefault="00C02295">
      <w:r>
        <w:rPr>
          <w:rFonts w:ascii="Times New Roman" w:eastAsia="Times New Roman" w:hAnsi="Times New Roman" w:cs="Times New Roman"/>
          <w:sz w:val="20"/>
        </w:rPr>
        <w:t>[10] Havel was the last president of this Eastern European country, which split in two in 1993. Its previous leaders included Tomas Masaryk and Alexander Dubcek.</w:t>
      </w:r>
    </w:p>
    <w:p w:rsidR="009111C6" w:rsidRDefault="00C02295">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Czechoslovakia</w:t>
      </w:r>
      <w:r>
        <w:rPr>
          <w:rFonts w:ascii="Times New Roman" w:eastAsia="Times New Roman" w:hAnsi="Times New Roman" w:cs="Times New Roman"/>
          <w:sz w:val="20"/>
        </w:rPr>
        <w:t xml:space="preserve"> (do not accept “Czech Republic” or “Slovakia”)</w:t>
      </w:r>
    </w:p>
    <w:p w:rsidR="009111C6" w:rsidRDefault="00C02295">
      <w:r>
        <w:rPr>
          <w:rFonts w:ascii="Times New Roman" w:eastAsia="Times New Roman" w:hAnsi="Times New Roman" w:cs="Times New Roman"/>
          <w:sz w:val="20"/>
        </w:rPr>
        <w:t>[10] The Velvet Revolution was foreshadowed further north in the 1989 ‘Chain of Freedom’ Demonstration, in w</w:t>
      </w:r>
      <w:r w:rsidR="003041CA">
        <w:rPr>
          <w:rFonts w:ascii="Times New Roman" w:eastAsia="Times New Roman" w:hAnsi="Times New Roman" w:cs="Times New Roman"/>
          <w:sz w:val="20"/>
        </w:rPr>
        <w:t>hich protesters formed a 600-km-</w:t>
      </w:r>
      <w:r>
        <w:rPr>
          <w:rFonts w:ascii="Times New Roman" w:eastAsia="Times New Roman" w:hAnsi="Times New Roman" w:cs="Times New Roman"/>
          <w:sz w:val="20"/>
        </w:rPr>
        <w:t xml:space="preserve">long chain connecting these two cities. </w:t>
      </w:r>
      <w:r w:rsidR="000126CA">
        <w:rPr>
          <w:rFonts w:ascii="Times New Roman" w:eastAsia="Times New Roman" w:hAnsi="Times New Roman" w:cs="Times New Roman"/>
          <w:sz w:val="20"/>
        </w:rPr>
        <w:t>Name</w:t>
      </w:r>
      <w:r>
        <w:rPr>
          <w:rFonts w:ascii="Times New Roman" w:eastAsia="Times New Roman" w:hAnsi="Times New Roman" w:cs="Times New Roman"/>
          <w:sz w:val="20"/>
        </w:rPr>
        <w:t xml:space="preserve"> both.</w:t>
      </w:r>
    </w:p>
    <w:p w:rsidR="009111C6" w:rsidRDefault="00C02295">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Tallinn</w:t>
      </w:r>
      <w:r>
        <w:rPr>
          <w:rFonts w:ascii="Times New Roman" w:eastAsia="Times New Roman" w:hAnsi="Times New Roman" w:cs="Times New Roman"/>
          <w:sz w:val="20"/>
        </w:rPr>
        <w:t xml:space="preserve"> and </w:t>
      </w:r>
      <w:r>
        <w:rPr>
          <w:rFonts w:ascii="Times New Roman" w:eastAsia="Times New Roman" w:hAnsi="Times New Roman" w:cs="Times New Roman"/>
          <w:b/>
          <w:sz w:val="20"/>
          <w:u w:val="single"/>
        </w:rPr>
        <w:t>Vilnius</w:t>
      </w:r>
      <w:r>
        <w:rPr>
          <w:rFonts w:ascii="Times New Roman" w:eastAsia="Times New Roman" w:hAnsi="Times New Roman" w:cs="Times New Roman"/>
          <w:sz w:val="20"/>
        </w:rPr>
        <w:t xml:space="preserve"> </w:t>
      </w:r>
    </w:p>
    <w:p w:rsidR="009111C6" w:rsidRDefault="009111C6"/>
    <w:p w:rsidR="009111C6" w:rsidRDefault="00C02295">
      <w:r>
        <w:rPr>
          <w:rFonts w:ascii="Times New Roman" w:eastAsia="Times New Roman" w:hAnsi="Times New Roman" w:cs="Times New Roman"/>
          <w:sz w:val="20"/>
        </w:rPr>
        <w:t xml:space="preserve">9. One of them includes a depiction of Virgine Binet and is titled </w:t>
      </w:r>
      <w:r>
        <w:rPr>
          <w:rFonts w:ascii="Times New Roman" w:eastAsia="Times New Roman" w:hAnsi="Times New Roman" w:cs="Times New Roman"/>
          <w:i/>
          <w:sz w:val="20"/>
        </w:rPr>
        <w:t>The Lovers in the Countryside</w:t>
      </w:r>
      <w:r>
        <w:rPr>
          <w:rFonts w:ascii="Times New Roman" w:eastAsia="Times New Roman" w:hAnsi="Times New Roman" w:cs="Times New Roman"/>
          <w:sz w:val="20"/>
        </w:rPr>
        <w:t>. For 10 points each:</w:t>
      </w:r>
    </w:p>
    <w:p w:rsidR="009111C6" w:rsidRDefault="00C02295">
      <w:r>
        <w:rPr>
          <w:rFonts w:ascii="Times New Roman" w:eastAsia="Times New Roman" w:hAnsi="Times New Roman" w:cs="Times New Roman"/>
          <w:sz w:val="20"/>
        </w:rPr>
        <w:t xml:space="preserve">[10] Identify these paintings which include one called </w:t>
      </w:r>
      <w:r>
        <w:rPr>
          <w:rFonts w:ascii="Times New Roman" w:eastAsia="Times New Roman" w:hAnsi="Times New Roman" w:cs="Times New Roman"/>
          <w:i/>
          <w:sz w:val="20"/>
        </w:rPr>
        <w:t>The Wounded Man</w:t>
      </w:r>
      <w:r>
        <w:rPr>
          <w:rFonts w:ascii="Times New Roman" w:eastAsia="Times New Roman" w:hAnsi="Times New Roman" w:cs="Times New Roman"/>
          <w:sz w:val="20"/>
        </w:rPr>
        <w:t xml:space="preserve">, and another called </w:t>
      </w:r>
      <w:r>
        <w:rPr>
          <w:rFonts w:ascii="Times New Roman" w:eastAsia="Times New Roman" w:hAnsi="Times New Roman" w:cs="Times New Roman"/>
          <w:i/>
          <w:sz w:val="20"/>
        </w:rPr>
        <w:t>The Desperate Man</w:t>
      </w:r>
      <w:r>
        <w:rPr>
          <w:rFonts w:ascii="Times New Roman" w:eastAsia="Times New Roman" w:hAnsi="Times New Roman" w:cs="Times New Roman"/>
          <w:sz w:val="20"/>
        </w:rPr>
        <w:t>, which shows its subject grasping his hair.</w:t>
      </w:r>
    </w:p>
    <w:p w:rsidR="009111C6" w:rsidRDefault="00C02295">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self-portraits</w:t>
      </w:r>
      <w:r>
        <w:rPr>
          <w:rFonts w:ascii="Times New Roman" w:eastAsia="Times New Roman" w:hAnsi="Times New Roman" w:cs="Times New Roman"/>
          <w:sz w:val="20"/>
        </w:rPr>
        <w:t xml:space="preserve"> of Gustave </w:t>
      </w:r>
      <w:r>
        <w:rPr>
          <w:rFonts w:ascii="Times New Roman" w:eastAsia="Times New Roman" w:hAnsi="Times New Roman" w:cs="Times New Roman"/>
          <w:b/>
          <w:sz w:val="20"/>
          <w:u w:val="single"/>
        </w:rPr>
        <w:t>Courbet</w:t>
      </w:r>
    </w:p>
    <w:p w:rsidR="009111C6" w:rsidRDefault="00C02295">
      <w:r>
        <w:rPr>
          <w:rFonts w:ascii="Times New Roman" w:eastAsia="Times New Roman" w:hAnsi="Times New Roman" w:cs="Times New Roman"/>
          <w:sz w:val="20"/>
        </w:rPr>
        <w:t xml:space="preserve">[10] Gustave Courbet also depicted himself in this other work, where he is seen painting a landscape at the center while being closely surrounded by a dog, a child, and a naked woman. It is subtitled </w:t>
      </w:r>
      <w:r>
        <w:rPr>
          <w:rFonts w:ascii="Times New Roman" w:eastAsia="Times New Roman" w:hAnsi="Times New Roman" w:cs="Times New Roman"/>
          <w:i/>
          <w:sz w:val="20"/>
        </w:rPr>
        <w:t>A Real Allegory Summing Up Seven Years of my Artistic and Moral Life.</w:t>
      </w:r>
    </w:p>
    <w:p w:rsidR="009111C6" w:rsidRDefault="00C02295">
      <w:r>
        <w:rPr>
          <w:rFonts w:ascii="Times New Roman" w:eastAsia="Times New Roman" w:hAnsi="Times New Roman" w:cs="Times New Roman"/>
          <w:sz w:val="20"/>
        </w:rPr>
        <w:t xml:space="preserve">ANSWER: The </w:t>
      </w:r>
      <w:r>
        <w:rPr>
          <w:rFonts w:ascii="Times New Roman" w:eastAsia="Times New Roman" w:hAnsi="Times New Roman" w:cs="Times New Roman"/>
          <w:b/>
          <w:i/>
          <w:sz w:val="20"/>
          <w:u w:val="single"/>
        </w:rPr>
        <w:t>Artist’s Studio</w:t>
      </w:r>
      <w:r>
        <w:rPr>
          <w:rFonts w:ascii="Times New Roman" w:eastAsia="Times New Roman" w:hAnsi="Times New Roman" w:cs="Times New Roman"/>
          <w:sz w:val="20"/>
        </w:rPr>
        <w:t xml:space="preserve"> [or The </w:t>
      </w:r>
      <w:r>
        <w:rPr>
          <w:rFonts w:ascii="Times New Roman" w:eastAsia="Times New Roman" w:hAnsi="Times New Roman" w:cs="Times New Roman"/>
          <w:b/>
          <w:i/>
          <w:sz w:val="20"/>
          <w:u w:val="single"/>
        </w:rPr>
        <w:t>Painter’s Studio</w:t>
      </w:r>
      <w:r>
        <w:rPr>
          <w:rFonts w:ascii="Times New Roman" w:eastAsia="Times New Roman" w:hAnsi="Times New Roman" w:cs="Times New Roman"/>
          <w:sz w:val="20"/>
        </w:rPr>
        <w:t xml:space="preserve"> or </w:t>
      </w:r>
      <w:r>
        <w:rPr>
          <w:rFonts w:ascii="Times New Roman" w:eastAsia="Times New Roman" w:hAnsi="Times New Roman" w:cs="Times New Roman"/>
          <w:i/>
          <w:sz w:val="20"/>
        </w:rPr>
        <w:t>L’</w:t>
      </w:r>
      <w:r>
        <w:rPr>
          <w:rFonts w:ascii="Times New Roman" w:eastAsia="Times New Roman" w:hAnsi="Times New Roman" w:cs="Times New Roman"/>
          <w:b/>
          <w:i/>
          <w:sz w:val="20"/>
          <w:u w:val="single"/>
        </w:rPr>
        <w:t>Atelier du Peintre</w:t>
      </w:r>
      <w:r>
        <w:rPr>
          <w:rFonts w:ascii="Times New Roman" w:eastAsia="Times New Roman" w:hAnsi="Times New Roman" w:cs="Times New Roman"/>
          <w:sz w:val="20"/>
        </w:rPr>
        <w:t>]</w:t>
      </w:r>
    </w:p>
    <w:p w:rsidR="009111C6" w:rsidRDefault="00C02295">
      <w:r>
        <w:rPr>
          <w:rFonts w:ascii="Times New Roman" w:eastAsia="Times New Roman" w:hAnsi="Times New Roman" w:cs="Times New Roman"/>
          <w:sz w:val="20"/>
        </w:rPr>
        <w:t>[10] Courbet’s other works include this painting, which shows a pair of the title figures quarrying rock. It was destroyed during the bombing of Dresden.</w:t>
      </w:r>
    </w:p>
    <w:p w:rsidR="009111C6" w:rsidRDefault="00C02295">
      <w:r>
        <w:rPr>
          <w:rFonts w:ascii="Times New Roman" w:eastAsia="Times New Roman" w:hAnsi="Times New Roman" w:cs="Times New Roman"/>
          <w:sz w:val="20"/>
        </w:rPr>
        <w:t xml:space="preserve">ANSWER: </w:t>
      </w:r>
      <w:r>
        <w:rPr>
          <w:rFonts w:ascii="Times New Roman" w:eastAsia="Times New Roman" w:hAnsi="Times New Roman" w:cs="Times New Roman"/>
          <w:i/>
          <w:sz w:val="20"/>
        </w:rPr>
        <w:t xml:space="preserve">The </w:t>
      </w:r>
      <w:r>
        <w:rPr>
          <w:rFonts w:ascii="Times New Roman" w:eastAsia="Times New Roman" w:hAnsi="Times New Roman" w:cs="Times New Roman"/>
          <w:b/>
          <w:i/>
          <w:sz w:val="20"/>
          <w:u w:val="single"/>
        </w:rPr>
        <w:t>Stone Breakers</w:t>
      </w:r>
      <w:r>
        <w:rPr>
          <w:rFonts w:ascii="Times New Roman" w:eastAsia="Times New Roman" w:hAnsi="Times New Roman" w:cs="Times New Roman"/>
          <w:sz w:val="20"/>
        </w:rPr>
        <w:t xml:space="preserve"> [or </w:t>
      </w:r>
      <w:r>
        <w:rPr>
          <w:rFonts w:ascii="Times New Roman" w:eastAsia="Times New Roman" w:hAnsi="Times New Roman" w:cs="Times New Roman"/>
          <w:i/>
          <w:sz w:val="20"/>
        </w:rPr>
        <w:t xml:space="preserve">Le </w:t>
      </w:r>
      <w:r>
        <w:rPr>
          <w:rFonts w:ascii="Times New Roman" w:eastAsia="Times New Roman" w:hAnsi="Times New Roman" w:cs="Times New Roman"/>
          <w:b/>
          <w:i/>
          <w:sz w:val="20"/>
          <w:u w:val="single"/>
        </w:rPr>
        <w:t>Casseur de Pierres</w:t>
      </w:r>
      <w:r>
        <w:rPr>
          <w:rFonts w:ascii="Times New Roman" w:eastAsia="Times New Roman" w:hAnsi="Times New Roman" w:cs="Times New Roman"/>
          <w:sz w:val="20"/>
        </w:rPr>
        <w:t>]</w:t>
      </w:r>
    </w:p>
    <w:p w:rsidR="009111C6" w:rsidRDefault="00C02295">
      <w:r>
        <w:rPr>
          <w:rFonts w:ascii="Times New Roman" w:eastAsia="Times New Roman" w:hAnsi="Times New Roman" w:cs="Times New Roman"/>
          <w:sz w:val="20"/>
        </w:rPr>
        <w:t xml:space="preserve"> </w:t>
      </w:r>
    </w:p>
    <w:p w:rsidR="009111C6" w:rsidRDefault="00C02295">
      <w:r>
        <w:rPr>
          <w:rFonts w:ascii="Times New Roman" w:eastAsia="Times New Roman" w:hAnsi="Times New Roman" w:cs="Times New Roman"/>
          <w:sz w:val="20"/>
        </w:rPr>
        <w:t>10. Unlike Luther, this theologian emphasized the need for an institutional church. For 10 points each:</w:t>
      </w:r>
    </w:p>
    <w:p w:rsidR="009111C6" w:rsidRDefault="00C02295">
      <w:r>
        <w:rPr>
          <w:rFonts w:ascii="Times New Roman" w:eastAsia="Times New Roman" w:hAnsi="Times New Roman" w:cs="Times New Roman"/>
          <w:sz w:val="20"/>
        </w:rPr>
        <w:t xml:space="preserve">[10] Name this French-born Swiss leader of the Reformation, who expounded on his views in </w:t>
      </w:r>
      <w:r>
        <w:rPr>
          <w:rFonts w:ascii="Times New Roman" w:eastAsia="Times New Roman" w:hAnsi="Times New Roman" w:cs="Times New Roman"/>
          <w:i/>
          <w:sz w:val="20"/>
        </w:rPr>
        <w:t>Institutes of the Christian Religion</w:t>
      </w:r>
      <w:r>
        <w:rPr>
          <w:rFonts w:ascii="Times New Roman" w:eastAsia="Times New Roman" w:hAnsi="Times New Roman" w:cs="Times New Roman"/>
          <w:sz w:val="20"/>
        </w:rPr>
        <w:t xml:space="preserve"> and spearheaded Protestantism in Strasbourg and Geneva.</w:t>
      </w:r>
    </w:p>
    <w:p w:rsidR="009111C6" w:rsidRDefault="00C02295">
      <w:r>
        <w:rPr>
          <w:rFonts w:ascii="Times New Roman" w:eastAsia="Times New Roman" w:hAnsi="Times New Roman" w:cs="Times New Roman"/>
          <w:sz w:val="20"/>
        </w:rPr>
        <w:t xml:space="preserve">ANSWER: Jean </w:t>
      </w:r>
      <w:r>
        <w:rPr>
          <w:rFonts w:ascii="Times New Roman" w:eastAsia="Times New Roman" w:hAnsi="Times New Roman" w:cs="Times New Roman"/>
          <w:b/>
          <w:sz w:val="20"/>
          <w:u w:val="single"/>
        </w:rPr>
        <w:t>Calvin</w:t>
      </w:r>
    </w:p>
    <w:p w:rsidR="009111C6" w:rsidRDefault="00C02295">
      <w:r>
        <w:rPr>
          <w:rFonts w:ascii="Times New Roman" w:eastAsia="Times New Roman" w:hAnsi="Times New Roman" w:cs="Times New Roman"/>
          <w:sz w:val="20"/>
        </w:rPr>
        <w:t>[10] After Calvin was welcomed back to Geneva, the city enacted these codes written by Calvin, which provided for the education of townspeople and outlined the structure of the church.</w:t>
      </w:r>
    </w:p>
    <w:p w:rsidR="009111C6" w:rsidRDefault="00C02295">
      <w:r>
        <w:rPr>
          <w:rFonts w:ascii="Times New Roman" w:eastAsia="Times New Roman" w:hAnsi="Times New Roman" w:cs="Times New Roman"/>
          <w:sz w:val="20"/>
        </w:rPr>
        <w:t xml:space="preserve">ANSWER: </w:t>
      </w:r>
      <w:r>
        <w:rPr>
          <w:rFonts w:ascii="Times New Roman" w:eastAsia="Times New Roman" w:hAnsi="Times New Roman" w:cs="Times New Roman"/>
          <w:b/>
          <w:i/>
          <w:sz w:val="20"/>
          <w:u w:val="single"/>
        </w:rPr>
        <w:t>Ecclesiastical Ordinances</w:t>
      </w:r>
    </w:p>
    <w:p w:rsidR="009111C6" w:rsidRDefault="00C02295">
      <w:r>
        <w:rPr>
          <w:rFonts w:ascii="Times New Roman" w:eastAsia="Times New Roman" w:hAnsi="Times New Roman" w:cs="Times New Roman"/>
          <w:sz w:val="20"/>
        </w:rPr>
        <w:t xml:space="preserve">[10] Calvin was a frequent correspondent with this German reformer, who systematized Luther’s thought in the </w:t>
      </w:r>
      <w:r>
        <w:rPr>
          <w:rFonts w:ascii="Times New Roman" w:eastAsia="Times New Roman" w:hAnsi="Times New Roman" w:cs="Times New Roman"/>
          <w:i/>
          <w:sz w:val="20"/>
        </w:rPr>
        <w:t>Loci communes</w:t>
      </w:r>
      <w:r>
        <w:rPr>
          <w:rFonts w:ascii="Times New Roman" w:eastAsia="Times New Roman" w:hAnsi="Times New Roman" w:cs="Times New Roman"/>
          <w:sz w:val="20"/>
        </w:rPr>
        <w:t xml:space="preserve"> and wrote the </w:t>
      </w:r>
      <w:r>
        <w:rPr>
          <w:rFonts w:ascii="Times New Roman" w:eastAsia="Times New Roman" w:hAnsi="Times New Roman" w:cs="Times New Roman"/>
          <w:i/>
          <w:sz w:val="20"/>
        </w:rPr>
        <w:t>Augsburg Confession</w:t>
      </w:r>
      <w:r>
        <w:rPr>
          <w:rFonts w:ascii="Times New Roman" w:eastAsia="Times New Roman" w:hAnsi="Times New Roman" w:cs="Times New Roman"/>
          <w:sz w:val="20"/>
        </w:rPr>
        <w:t>.</w:t>
      </w:r>
    </w:p>
    <w:p w:rsidR="009111C6" w:rsidRDefault="00C02295">
      <w:r>
        <w:rPr>
          <w:rFonts w:ascii="Times New Roman" w:eastAsia="Times New Roman" w:hAnsi="Times New Roman" w:cs="Times New Roman"/>
          <w:sz w:val="20"/>
        </w:rPr>
        <w:t xml:space="preserve">ANSWER: Philipp </w:t>
      </w:r>
      <w:r>
        <w:rPr>
          <w:rFonts w:ascii="Times New Roman" w:eastAsia="Times New Roman" w:hAnsi="Times New Roman" w:cs="Times New Roman"/>
          <w:b/>
          <w:sz w:val="20"/>
          <w:u w:val="single"/>
        </w:rPr>
        <w:t>Melancthon</w:t>
      </w:r>
      <w:r>
        <w:rPr>
          <w:rFonts w:ascii="Times New Roman" w:eastAsia="Times New Roman" w:hAnsi="Times New Roman" w:cs="Times New Roman"/>
          <w:sz w:val="20"/>
        </w:rPr>
        <w:t xml:space="preserve"> [or Philipp </w:t>
      </w:r>
      <w:r>
        <w:rPr>
          <w:rFonts w:ascii="Times New Roman" w:eastAsia="Times New Roman" w:hAnsi="Times New Roman" w:cs="Times New Roman"/>
          <w:b/>
          <w:sz w:val="20"/>
          <w:u w:val="single"/>
        </w:rPr>
        <w:t>Schwartzerd</w:t>
      </w:r>
      <w:r>
        <w:rPr>
          <w:rFonts w:ascii="Times New Roman" w:eastAsia="Times New Roman" w:hAnsi="Times New Roman" w:cs="Times New Roman"/>
          <w:sz w:val="20"/>
        </w:rPr>
        <w:t xml:space="preserve">, or Philip </w:t>
      </w:r>
      <w:r>
        <w:rPr>
          <w:rFonts w:ascii="Times New Roman" w:eastAsia="Times New Roman" w:hAnsi="Times New Roman" w:cs="Times New Roman"/>
          <w:b/>
          <w:sz w:val="20"/>
          <w:u w:val="single"/>
        </w:rPr>
        <w:t>Black Earth</w:t>
      </w:r>
      <w:r>
        <w:rPr>
          <w:rFonts w:ascii="Times New Roman" w:eastAsia="Times New Roman" w:hAnsi="Times New Roman" w:cs="Times New Roman"/>
          <w:sz w:val="20"/>
        </w:rPr>
        <w:t xml:space="preserve"> if they want to be cute]</w:t>
      </w:r>
    </w:p>
    <w:p w:rsidR="009111C6" w:rsidRDefault="00C02295">
      <w:r>
        <w:rPr>
          <w:rFonts w:ascii="Times New Roman" w:eastAsia="Times New Roman" w:hAnsi="Times New Roman" w:cs="Times New Roman"/>
          <w:sz w:val="20"/>
        </w:rPr>
        <w:t xml:space="preserve"> </w:t>
      </w:r>
    </w:p>
    <w:p w:rsidR="009111C6" w:rsidRDefault="00C02295">
      <w:r>
        <w:rPr>
          <w:rFonts w:ascii="Times New Roman" w:eastAsia="Times New Roman" w:hAnsi="Times New Roman" w:cs="Times New Roman"/>
          <w:sz w:val="20"/>
        </w:rPr>
        <w:t>11. The editors of DRAGOON thought that one Pacific Island country was just as insignificant as another, unless that country happens to span three time zones. For 10 points each:</w:t>
      </w:r>
    </w:p>
    <w:p w:rsidR="009111C6" w:rsidRDefault="00C02295">
      <w:r>
        <w:rPr>
          <w:rFonts w:ascii="Times New Roman" w:eastAsia="Times New Roman" w:hAnsi="Times New Roman" w:cs="Times New Roman"/>
          <w:sz w:val="20"/>
        </w:rPr>
        <w:t>[10] Name this Pacific nation spread over 3.5 million square kilometers near the equator, which grew out of the British colony of the Gilbert Islands and has its capital at Tarawa.</w:t>
      </w:r>
    </w:p>
    <w:p w:rsidR="009111C6" w:rsidRDefault="00C02295">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Kiribati</w:t>
      </w:r>
      <w:r>
        <w:rPr>
          <w:rFonts w:ascii="Times New Roman" w:eastAsia="Times New Roman" w:hAnsi="Times New Roman" w:cs="Times New Roman"/>
          <w:sz w:val="20"/>
        </w:rPr>
        <w:t xml:space="preserve"> [pronounced “Kirr-i-bas” but be generous ]</w:t>
      </w:r>
    </w:p>
    <w:p w:rsidR="009111C6" w:rsidRDefault="00C02295">
      <w:r>
        <w:rPr>
          <w:rFonts w:ascii="Times New Roman" w:eastAsia="Times New Roman" w:hAnsi="Times New Roman" w:cs="Times New Roman"/>
          <w:sz w:val="20"/>
        </w:rPr>
        <w:t>[10] The western edge of Kiribati is a relatively short hop away from this other island nation, which was the primary U.S. testing ground for nuclear weapons during the Cold War, especially at Bikini Atoll.</w:t>
      </w:r>
    </w:p>
    <w:p w:rsidR="009111C6" w:rsidRDefault="00C02295">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Marshall Islands</w:t>
      </w:r>
    </w:p>
    <w:p w:rsidR="009111C6" w:rsidRDefault="00C02295">
      <w:r>
        <w:rPr>
          <w:rFonts w:ascii="Times New Roman" w:eastAsia="Times New Roman" w:hAnsi="Times New Roman" w:cs="Times New Roman"/>
          <w:sz w:val="20"/>
        </w:rPr>
        <w:t>[10] If the Marshall Islands are too boring for you, perhaps you’d prefer to head north to this U.S. Island which was attacked by Japan on the same day as Pearl Harbor. Not much there now for you but an Air Force base.</w:t>
      </w:r>
    </w:p>
    <w:p w:rsidR="009111C6" w:rsidRDefault="00C02295">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Wake</w:t>
      </w:r>
      <w:r>
        <w:rPr>
          <w:rFonts w:ascii="Times New Roman" w:eastAsia="Times New Roman" w:hAnsi="Times New Roman" w:cs="Times New Roman"/>
          <w:sz w:val="20"/>
        </w:rPr>
        <w:t xml:space="preserve"> Island</w:t>
      </w:r>
    </w:p>
    <w:p w:rsidR="009111C6" w:rsidRDefault="00C02295">
      <w:r>
        <w:rPr>
          <w:rFonts w:ascii="Times New Roman" w:eastAsia="Times New Roman" w:hAnsi="Times New Roman" w:cs="Times New Roman"/>
          <w:sz w:val="20"/>
        </w:rPr>
        <w:t xml:space="preserve"> </w:t>
      </w:r>
    </w:p>
    <w:p w:rsidR="009111C6" w:rsidRDefault="00C02295">
      <w:r>
        <w:rPr>
          <w:rFonts w:ascii="Times New Roman" w:eastAsia="Times New Roman" w:hAnsi="Times New Roman" w:cs="Times New Roman"/>
          <w:sz w:val="20"/>
        </w:rPr>
        <w:t xml:space="preserve">12. This author wrote about the beneficial impact of incorrect beliefs on progress in an essay in </w:t>
      </w:r>
      <w:r>
        <w:rPr>
          <w:rFonts w:ascii="Times New Roman" w:eastAsia="Times New Roman" w:hAnsi="Times New Roman" w:cs="Times New Roman"/>
          <w:i/>
          <w:sz w:val="20"/>
        </w:rPr>
        <w:t>Serendipities</w:t>
      </w:r>
      <w:r>
        <w:rPr>
          <w:rFonts w:ascii="Times New Roman" w:eastAsia="Times New Roman" w:hAnsi="Times New Roman" w:cs="Times New Roman"/>
          <w:sz w:val="20"/>
        </w:rPr>
        <w:t>. For 10 points each:</w:t>
      </w:r>
    </w:p>
    <w:p w:rsidR="009111C6" w:rsidRDefault="00C02295">
      <w:r>
        <w:rPr>
          <w:rFonts w:ascii="Times New Roman" w:eastAsia="Times New Roman" w:hAnsi="Times New Roman" w:cs="Times New Roman"/>
          <w:sz w:val="20"/>
        </w:rPr>
        <w:t xml:space="preserve">[10] Name this Italian essayist, who whose non-fiction includes a postscript to his novel </w:t>
      </w:r>
      <w:r>
        <w:rPr>
          <w:rFonts w:ascii="Times New Roman" w:eastAsia="Times New Roman" w:hAnsi="Times New Roman" w:cs="Times New Roman"/>
          <w:i/>
          <w:sz w:val="20"/>
        </w:rPr>
        <w:t>The Name of the Rose</w:t>
      </w:r>
      <w:r>
        <w:rPr>
          <w:rFonts w:ascii="Times New Roman" w:eastAsia="Times New Roman" w:hAnsi="Times New Roman" w:cs="Times New Roman"/>
          <w:sz w:val="20"/>
        </w:rPr>
        <w:t>.</w:t>
      </w:r>
    </w:p>
    <w:p w:rsidR="009111C6" w:rsidRDefault="00C02295">
      <w:r>
        <w:rPr>
          <w:rFonts w:ascii="Times New Roman" w:eastAsia="Times New Roman" w:hAnsi="Times New Roman" w:cs="Times New Roman"/>
          <w:sz w:val="20"/>
        </w:rPr>
        <w:t xml:space="preserve">ANSWER: Umberto </w:t>
      </w:r>
      <w:r>
        <w:rPr>
          <w:rFonts w:ascii="Times New Roman" w:eastAsia="Times New Roman" w:hAnsi="Times New Roman" w:cs="Times New Roman"/>
          <w:b/>
          <w:sz w:val="20"/>
          <w:u w:val="single"/>
        </w:rPr>
        <w:t>Eco</w:t>
      </w:r>
    </w:p>
    <w:p w:rsidR="009111C6" w:rsidRDefault="00C02295">
      <w:r>
        <w:rPr>
          <w:rFonts w:ascii="Times New Roman" w:eastAsia="Times New Roman" w:hAnsi="Times New Roman" w:cs="Times New Roman"/>
          <w:sz w:val="20"/>
        </w:rPr>
        <w:t xml:space="preserve">[10] A collection of essays by Eco that concerns such topics as Dennis Gabor’s holography and the fortresses of solitude, as well as America’s penchant for simulacra is called </w:t>
      </w:r>
      <w:r>
        <w:rPr>
          <w:rFonts w:ascii="Times New Roman" w:eastAsia="Times New Roman" w:hAnsi="Times New Roman" w:cs="Times New Roman"/>
          <w:i/>
          <w:sz w:val="20"/>
        </w:rPr>
        <w:t>Travels in</w:t>
      </w:r>
      <w:r>
        <w:rPr>
          <w:rFonts w:ascii="Times New Roman" w:eastAsia="Times New Roman" w:hAnsi="Times New Roman" w:cs="Times New Roman"/>
          <w:sz w:val="20"/>
        </w:rPr>
        <w:t xml:space="preserve"> [this concept]. This concept is basically the phenomenon of humanity favoring VR or AI more so than what is real.</w:t>
      </w:r>
    </w:p>
    <w:p w:rsidR="009111C6" w:rsidRDefault="00C02295">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Hyperreality</w:t>
      </w:r>
    </w:p>
    <w:p w:rsidR="009111C6" w:rsidRDefault="00C02295">
      <w:r>
        <w:rPr>
          <w:rFonts w:ascii="Times New Roman" w:eastAsia="Times New Roman" w:hAnsi="Times New Roman" w:cs="Times New Roman"/>
          <w:sz w:val="20"/>
        </w:rPr>
        <w:t>[10] Umberto Eco wrote this novel about a liar who talks to Niketas during the Fourth Crusade. Its title character claims to have gone on a journey to the kingdom of Prester John.</w:t>
      </w:r>
    </w:p>
    <w:p w:rsidR="009111C6" w:rsidRDefault="00C02295">
      <w:r>
        <w:rPr>
          <w:rFonts w:ascii="Times New Roman" w:eastAsia="Times New Roman" w:hAnsi="Times New Roman" w:cs="Times New Roman"/>
          <w:sz w:val="20"/>
        </w:rPr>
        <w:t xml:space="preserve">ANSWER: </w:t>
      </w:r>
      <w:r>
        <w:rPr>
          <w:rFonts w:ascii="Times New Roman" w:eastAsia="Times New Roman" w:hAnsi="Times New Roman" w:cs="Times New Roman"/>
          <w:b/>
          <w:i/>
          <w:sz w:val="20"/>
          <w:u w:val="single"/>
        </w:rPr>
        <w:t>Baudolino</w:t>
      </w:r>
    </w:p>
    <w:p w:rsidR="009111C6" w:rsidRDefault="00C02295">
      <w:r>
        <w:rPr>
          <w:rFonts w:ascii="Times New Roman" w:eastAsia="Times New Roman" w:hAnsi="Times New Roman" w:cs="Times New Roman"/>
          <w:sz w:val="20"/>
        </w:rPr>
        <w:t xml:space="preserve"> </w:t>
      </w:r>
    </w:p>
    <w:p w:rsidR="009111C6" w:rsidRDefault="00C02295">
      <w:r>
        <w:rPr>
          <w:rFonts w:ascii="Times New Roman" w:eastAsia="Times New Roman" w:hAnsi="Times New Roman" w:cs="Times New Roman"/>
          <w:sz w:val="20"/>
        </w:rPr>
        <w:lastRenderedPageBreak/>
        <w:t>13. Ethylene glycol is often used as a protecting group for aldehydes by converting them to one of these compounds. For 10 points each:</w:t>
      </w:r>
    </w:p>
    <w:p w:rsidR="009111C6" w:rsidRDefault="00C02295">
      <w:r>
        <w:rPr>
          <w:rFonts w:ascii="Times New Roman" w:eastAsia="Times New Roman" w:hAnsi="Times New Roman" w:cs="Times New Roman"/>
          <w:sz w:val="20"/>
        </w:rPr>
        <w:t>[10] Name these compounds that consist of a carbon single bonded to a hydrogen, another carbon, and two oxygen atoms.</w:t>
      </w:r>
    </w:p>
    <w:p w:rsidR="009111C6" w:rsidRDefault="00C02295">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acetal</w:t>
      </w:r>
      <w:r>
        <w:rPr>
          <w:rFonts w:ascii="Times New Roman" w:eastAsia="Times New Roman" w:hAnsi="Times New Roman" w:cs="Times New Roman"/>
          <w:sz w:val="20"/>
        </w:rPr>
        <w:t xml:space="preserve"> [be sure they are not saying “acetyl,” DO NOT MENTION THIS IF IT IS NOT GIVEN AS AN ANSWER, but prompt on “ether”]</w:t>
      </w:r>
    </w:p>
    <w:p w:rsidR="009111C6" w:rsidRDefault="00C02295">
      <w:r>
        <w:rPr>
          <w:rFonts w:ascii="Times New Roman" w:eastAsia="Times New Roman" w:hAnsi="Times New Roman" w:cs="Times New Roman"/>
          <w:sz w:val="20"/>
        </w:rPr>
        <w:t>[10] Acetals are examples of these compounds, which are characterized by an oxygen single bonded to two carbons, a relationship symbolized R-O-R’(r-o-r prime).</w:t>
      </w:r>
    </w:p>
    <w:p w:rsidR="009111C6" w:rsidRDefault="00C02295">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ether</w:t>
      </w:r>
    </w:p>
    <w:p w:rsidR="009111C6" w:rsidRDefault="00C02295">
      <w:r>
        <w:rPr>
          <w:rFonts w:ascii="Times New Roman" w:eastAsia="Times New Roman" w:hAnsi="Times New Roman" w:cs="Times New Roman"/>
          <w:sz w:val="20"/>
        </w:rPr>
        <w:t>[10] Cyclic ethers are known as epoxides, which can be prepared by the oxidation of one of these compounds with mCPBA. Additions to these compounds typically obey Markovnikov’s rule.</w:t>
      </w:r>
    </w:p>
    <w:p w:rsidR="009111C6" w:rsidRDefault="00C02295">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alkene</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olefin</w:t>
      </w:r>
      <w:r>
        <w:rPr>
          <w:rFonts w:ascii="Times New Roman" w:eastAsia="Times New Roman" w:hAnsi="Times New Roman" w:cs="Times New Roman"/>
          <w:sz w:val="20"/>
        </w:rPr>
        <w:t>]</w:t>
      </w:r>
    </w:p>
    <w:p w:rsidR="009111C6" w:rsidRDefault="00C02295">
      <w:r>
        <w:rPr>
          <w:rFonts w:ascii="Times New Roman" w:eastAsia="Times New Roman" w:hAnsi="Times New Roman" w:cs="Times New Roman"/>
          <w:sz w:val="20"/>
        </w:rPr>
        <w:t xml:space="preserve"> </w:t>
      </w:r>
    </w:p>
    <w:p w:rsidR="009111C6" w:rsidRDefault="00C02295">
      <w:r>
        <w:rPr>
          <w:rFonts w:ascii="Times New Roman" w:eastAsia="Times New Roman" w:hAnsi="Times New Roman" w:cs="Times New Roman"/>
          <w:sz w:val="20"/>
        </w:rPr>
        <w:t>14. He compares the claws of a Norse beast to slavery in his most famous speech. For 10 points each:</w:t>
      </w:r>
    </w:p>
    <w:p w:rsidR="009111C6" w:rsidRDefault="00C02295">
      <w:r>
        <w:rPr>
          <w:rFonts w:ascii="Times New Roman" w:eastAsia="Times New Roman" w:hAnsi="Times New Roman" w:cs="Times New Roman"/>
          <w:sz w:val="20"/>
        </w:rPr>
        <w:t>[10] Name this politician that likened slavery to a harlot, and Andrew Butler as her pimp in his “Crime Against Kansas” speech. He was caned by Preston Brooks.</w:t>
      </w:r>
    </w:p>
    <w:p w:rsidR="009111C6" w:rsidRDefault="00C02295">
      <w:r>
        <w:rPr>
          <w:rFonts w:ascii="Times New Roman" w:eastAsia="Times New Roman" w:hAnsi="Times New Roman" w:cs="Times New Roman"/>
          <w:sz w:val="20"/>
        </w:rPr>
        <w:t xml:space="preserve">ANSWER: Charles </w:t>
      </w:r>
      <w:r>
        <w:rPr>
          <w:rFonts w:ascii="Times New Roman" w:eastAsia="Times New Roman" w:hAnsi="Times New Roman" w:cs="Times New Roman"/>
          <w:b/>
          <w:sz w:val="20"/>
          <w:u w:val="single"/>
        </w:rPr>
        <w:t>Sumner</w:t>
      </w:r>
    </w:p>
    <w:p w:rsidR="009111C6" w:rsidRDefault="00C02295">
      <w:r>
        <w:rPr>
          <w:rFonts w:ascii="Times New Roman" w:eastAsia="Times New Roman" w:hAnsi="Times New Roman" w:cs="Times New Roman"/>
          <w:sz w:val="20"/>
        </w:rPr>
        <w:t>[10] Sumner chaired this powerful senate committee from 1861-1871. It presides over foreign policy and confirms diplomatic nominees.</w:t>
      </w:r>
    </w:p>
    <w:p w:rsidR="009111C6" w:rsidRDefault="00C02295">
      <w:r>
        <w:rPr>
          <w:rFonts w:ascii="Times New Roman" w:eastAsia="Times New Roman" w:hAnsi="Times New Roman" w:cs="Times New Roman"/>
          <w:sz w:val="20"/>
        </w:rPr>
        <w:t xml:space="preserve">ANSWER: Senate </w:t>
      </w:r>
      <w:r>
        <w:rPr>
          <w:rFonts w:ascii="Times New Roman" w:eastAsia="Times New Roman" w:hAnsi="Times New Roman" w:cs="Times New Roman"/>
          <w:b/>
          <w:sz w:val="20"/>
          <w:u w:val="single"/>
        </w:rPr>
        <w:t>Foreign Relations</w:t>
      </w:r>
      <w:r>
        <w:rPr>
          <w:rFonts w:ascii="Times New Roman" w:eastAsia="Times New Roman" w:hAnsi="Times New Roman" w:cs="Times New Roman"/>
          <w:sz w:val="20"/>
        </w:rPr>
        <w:t xml:space="preserve"> Committee [or S</w:t>
      </w:r>
      <w:r>
        <w:rPr>
          <w:rFonts w:ascii="Times New Roman" w:eastAsia="Times New Roman" w:hAnsi="Times New Roman" w:cs="Times New Roman"/>
          <w:b/>
          <w:sz w:val="20"/>
          <w:u w:val="single"/>
        </w:rPr>
        <w:t>FR</w:t>
      </w:r>
      <w:r>
        <w:rPr>
          <w:rFonts w:ascii="Times New Roman" w:eastAsia="Times New Roman" w:hAnsi="Times New Roman" w:cs="Times New Roman"/>
          <w:sz w:val="20"/>
        </w:rPr>
        <w:t>C]</w:t>
      </w:r>
    </w:p>
    <w:p w:rsidR="009111C6" w:rsidRDefault="00C02295">
      <w:r>
        <w:rPr>
          <w:rFonts w:ascii="Times New Roman" w:eastAsia="Times New Roman" w:hAnsi="Times New Roman" w:cs="Times New Roman"/>
          <w:sz w:val="20"/>
        </w:rPr>
        <w:t>[10] This Arkansas-born 30 year Senate vet was the Chairman of the SFRC from 1959-1974. His 1971 hearings on the Vietnam War brought forth John Kerry’s testimony on war crimes.</w:t>
      </w:r>
    </w:p>
    <w:p w:rsidR="009111C6" w:rsidRDefault="00C02295">
      <w:r>
        <w:rPr>
          <w:rFonts w:ascii="Times New Roman" w:eastAsia="Times New Roman" w:hAnsi="Times New Roman" w:cs="Times New Roman"/>
          <w:sz w:val="20"/>
        </w:rPr>
        <w:t xml:space="preserve">ANSWER: William </w:t>
      </w:r>
      <w:r>
        <w:rPr>
          <w:rFonts w:ascii="Times New Roman" w:eastAsia="Times New Roman" w:hAnsi="Times New Roman" w:cs="Times New Roman"/>
          <w:b/>
          <w:sz w:val="20"/>
          <w:u w:val="single"/>
        </w:rPr>
        <w:t>Fulbright</w:t>
      </w:r>
      <w:r>
        <w:rPr>
          <w:rFonts w:ascii="Times New Roman" w:eastAsia="Times New Roman" w:hAnsi="Times New Roman" w:cs="Times New Roman"/>
          <w:b/>
          <w:sz w:val="20"/>
        </w:rPr>
        <w:t xml:space="preserve"> </w:t>
      </w:r>
      <w:r>
        <w:rPr>
          <w:rFonts w:ascii="Times New Roman" w:eastAsia="Times New Roman" w:hAnsi="Times New Roman" w:cs="Times New Roman"/>
          <w:sz w:val="20"/>
        </w:rPr>
        <w:t xml:space="preserve">[or James William </w:t>
      </w:r>
      <w:r>
        <w:rPr>
          <w:rFonts w:ascii="Times New Roman" w:eastAsia="Times New Roman" w:hAnsi="Times New Roman" w:cs="Times New Roman"/>
          <w:b/>
          <w:sz w:val="20"/>
          <w:u w:val="single"/>
        </w:rPr>
        <w:t>Fulbright</w:t>
      </w:r>
      <w:r>
        <w:rPr>
          <w:rFonts w:ascii="Times New Roman" w:eastAsia="Times New Roman" w:hAnsi="Times New Roman" w:cs="Times New Roman"/>
          <w:sz w:val="20"/>
        </w:rPr>
        <w:t>]</w:t>
      </w:r>
    </w:p>
    <w:p w:rsidR="009111C6" w:rsidRDefault="00C02295">
      <w:r>
        <w:rPr>
          <w:rFonts w:ascii="Times New Roman" w:eastAsia="Times New Roman" w:hAnsi="Times New Roman" w:cs="Times New Roman"/>
          <w:sz w:val="20"/>
        </w:rPr>
        <w:t xml:space="preserve"> </w:t>
      </w:r>
    </w:p>
    <w:p w:rsidR="009111C6" w:rsidRDefault="00C02295">
      <w:r>
        <w:rPr>
          <w:rFonts w:ascii="Times New Roman" w:eastAsia="Times New Roman" w:hAnsi="Times New Roman" w:cs="Times New Roman"/>
          <w:sz w:val="20"/>
        </w:rPr>
        <w:t xml:space="preserve">15. This photographer assisted Jean Renoir on </w:t>
      </w:r>
      <w:r>
        <w:rPr>
          <w:rFonts w:ascii="Times New Roman" w:eastAsia="Times New Roman" w:hAnsi="Times New Roman" w:cs="Times New Roman"/>
          <w:i/>
          <w:sz w:val="20"/>
        </w:rPr>
        <w:t>A Day in the Country</w:t>
      </w:r>
      <w:r>
        <w:rPr>
          <w:rFonts w:ascii="Times New Roman" w:eastAsia="Times New Roman" w:hAnsi="Times New Roman" w:cs="Times New Roman"/>
          <w:sz w:val="20"/>
        </w:rPr>
        <w:t xml:space="preserve"> and </w:t>
      </w:r>
      <w:r>
        <w:rPr>
          <w:rFonts w:ascii="Times New Roman" w:eastAsia="Times New Roman" w:hAnsi="Times New Roman" w:cs="Times New Roman"/>
          <w:i/>
          <w:sz w:val="20"/>
        </w:rPr>
        <w:t>The Rules of the Game</w:t>
      </w:r>
      <w:r>
        <w:rPr>
          <w:rFonts w:ascii="Times New Roman" w:eastAsia="Times New Roman" w:hAnsi="Times New Roman" w:cs="Times New Roman"/>
          <w:sz w:val="20"/>
        </w:rPr>
        <w:t>. For 10 points each:</w:t>
      </w:r>
    </w:p>
    <w:p w:rsidR="009111C6" w:rsidRDefault="00C02295">
      <w:r>
        <w:rPr>
          <w:rFonts w:ascii="Times New Roman" w:eastAsia="Times New Roman" w:hAnsi="Times New Roman" w:cs="Times New Roman"/>
          <w:sz w:val="20"/>
        </w:rPr>
        <w:t xml:space="preserve">[10] Name this Frenchman, an aficionado of the 35 mm camera, who is considered the father of modern photojournalism. Many of his photographs were published in books like </w:t>
      </w:r>
      <w:r>
        <w:rPr>
          <w:rFonts w:ascii="Times New Roman" w:eastAsia="Times New Roman" w:hAnsi="Times New Roman" w:cs="Times New Roman"/>
          <w:i/>
          <w:sz w:val="20"/>
        </w:rPr>
        <w:t>The Decisive Moment</w:t>
      </w:r>
      <w:r>
        <w:rPr>
          <w:rFonts w:ascii="Times New Roman" w:eastAsia="Times New Roman" w:hAnsi="Times New Roman" w:cs="Times New Roman"/>
          <w:sz w:val="20"/>
        </w:rPr>
        <w:t xml:space="preserve"> and </w:t>
      </w:r>
      <w:r>
        <w:rPr>
          <w:rFonts w:ascii="Times New Roman" w:eastAsia="Times New Roman" w:hAnsi="Times New Roman" w:cs="Times New Roman"/>
          <w:i/>
          <w:sz w:val="20"/>
        </w:rPr>
        <w:t>The Face of Asia</w:t>
      </w:r>
      <w:r>
        <w:rPr>
          <w:rFonts w:ascii="Times New Roman" w:eastAsia="Times New Roman" w:hAnsi="Times New Roman" w:cs="Times New Roman"/>
          <w:sz w:val="20"/>
        </w:rPr>
        <w:t>.</w:t>
      </w:r>
    </w:p>
    <w:p w:rsidR="009111C6" w:rsidRDefault="00C02295">
      <w:r>
        <w:rPr>
          <w:rFonts w:ascii="Times New Roman" w:eastAsia="Times New Roman" w:hAnsi="Times New Roman" w:cs="Times New Roman"/>
          <w:sz w:val="20"/>
        </w:rPr>
        <w:t xml:space="preserve">ANSWER: Henri </w:t>
      </w:r>
      <w:r>
        <w:rPr>
          <w:rFonts w:ascii="Times New Roman" w:eastAsia="Times New Roman" w:hAnsi="Times New Roman" w:cs="Times New Roman"/>
          <w:b/>
          <w:sz w:val="20"/>
          <w:u w:val="single"/>
        </w:rPr>
        <w:t>Cartier-Bresson</w:t>
      </w:r>
    </w:p>
    <w:p w:rsidR="009111C6" w:rsidRDefault="00C02295">
      <w:r>
        <w:rPr>
          <w:rFonts w:ascii="Times New Roman" w:eastAsia="Times New Roman" w:hAnsi="Times New Roman" w:cs="Times New Roman"/>
          <w:sz w:val="20"/>
        </w:rPr>
        <w:t>[10] One of Cartier-Bresson’s photos shows a man in mid-air as he runs through the rain outside one of these buildings, examples of which include Gare Sant-Lazare in Paris and a ‘Grand Central’ one in New York.</w:t>
      </w:r>
    </w:p>
    <w:p w:rsidR="009111C6" w:rsidRDefault="00C02295">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train</w:t>
      </w:r>
      <w:r>
        <w:rPr>
          <w:rFonts w:ascii="Times New Roman" w:eastAsia="Times New Roman" w:hAnsi="Times New Roman" w:cs="Times New Roman"/>
          <w:sz w:val="20"/>
        </w:rPr>
        <w:t xml:space="preserve"> station</w:t>
      </w:r>
    </w:p>
    <w:p w:rsidR="009111C6" w:rsidRDefault="00C02295">
      <w:r>
        <w:rPr>
          <w:rFonts w:ascii="Times New Roman" w:eastAsia="Times New Roman" w:hAnsi="Times New Roman" w:cs="Times New Roman"/>
          <w:sz w:val="20"/>
        </w:rPr>
        <w:t xml:space="preserve">[10] This Hungarian photojournalist won acclaim for his photos of Washington Square Park and used elaborate mirrors to warp images of nudes in his </w:t>
      </w:r>
      <w:r>
        <w:rPr>
          <w:rFonts w:ascii="Times New Roman" w:eastAsia="Times New Roman" w:hAnsi="Times New Roman" w:cs="Times New Roman"/>
          <w:i/>
          <w:sz w:val="20"/>
        </w:rPr>
        <w:t>Distortion</w:t>
      </w:r>
      <w:r>
        <w:rPr>
          <w:rFonts w:ascii="Times New Roman" w:eastAsia="Times New Roman" w:hAnsi="Times New Roman" w:cs="Times New Roman"/>
          <w:sz w:val="20"/>
        </w:rPr>
        <w:t xml:space="preserve"> series.</w:t>
      </w:r>
    </w:p>
    <w:p w:rsidR="009111C6" w:rsidRDefault="00C02295">
      <w:r>
        <w:rPr>
          <w:rFonts w:ascii="Times New Roman" w:eastAsia="Times New Roman" w:hAnsi="Times New Roman" w:cs="Times New Roman"/>
          <w:sz w:val="20"/>
        </w:rPr>
        <w:t xml:space="preserve">ANSWER: Andre (Andor) </w:t>
      </w:r>
      <w:r>
        <w:rPr>
          <w:rFonts w:ascii="Times New Roman" w:eastAsia="Times New Roman" w:hAnsi="Times New Roman" w:cs="Times New Roman"/>
          <w:b/>
          <w:sz w:val="20"/>
          <w:u w:val="single"/>
        </w:rPr>
        <w:t>Kertesz</w:t>
      </w:r>
    </w:p>
    <w:p w:rsidR="009111C6" w:rsidRDefault="00C02295">
      <w:r>
        <w:rPr>
          <w:rFonts w:ascii="Times New Roman" w:eastAsia="Times New Roman" w:hAnsi="Times New Roman" w:cs="Times New Roman"/>
          <w:sz w:val="20"/>
        </w:rPr>
        <w:t xml:space="preserve"> </w:t>
      </w:r>
    </w:p>
    <w:p w:rsidR="009111C6" w:rsidRDefault="00C02295">
      <w:r>
        <w:rPr>
          <w:rFonts w:ascii="Times New Roman" w:eastAsia="Times New Roman" w:hAnsi="Times New Roman" w:cs="Times New Roman"/>
          <w:sz w:val="20"/>
        </w:rPr>
        <w:t>16. It argues that the title group is characterized both by a “Reason of Unreason,” since it imposes vulgar standards, as well as a “Psychology of the Spoiled Child,” since its members feel that they are entitled. For 10 points each:</w:t>
      </w:r>
    </w:p>
    <w:p w:rsidR="009111C6" w:rsidRDefault="00C02295">
      <w:r>
        <w:rPr>
          <w:rFonts w:ascii="Times New Roman" w:eastAsia="Times New Roman" w:hAnsi="Times New Roman" w:cs="Times New Roman"/>
          <w:sz w:val="20"/>
        </w:rPr>
        <w:t xml:space="preserve">[10] Name this work, which was published as a series of articles in the Spanish newspaper </w:t>
      </w:r>
      <w:r>
        <w:rPr>
          <w:rFonts w:ascii="Times New Roman" w:eastAsia="Times New Roman" w:hAnsi="Times New Roman" w:cs="Times New Roman"/>
          <w:i/>
          <w:sz w:val="20"/>
        </w:rPr>
        <w:t>La Sol,</w:t>
      </w:r>
      <w:r>
        <w:rPr>
          <w:rFonts w:ascii="Times New Roman" w:eastAsia="Times New Roman" w:hAnsi="Times New Roman" w:cs="Times New Roman"/>
          <w:sz w:val="20"/>
        </w:rPr>
        <w:t xml:space="preserve"> which attacks a certain type of man for being without direction, championing instead the creative minority.</w:t>
      </w:r>
    </w:p>
    <w:p w:rsidR="009111C6" w:rsidRDefault="00C02295">
      <w:r>
        <w:rPr>
          <w:rFonts w:ascii="Times New Roman" w:eastAsia="Times New Roman" w:hAnsi="Times New Roman" w:cs="Times New Roman"/>
          <w:sz w:val="20"/>
        </w:rPr>
        <w:t xml:space="preserve">ANSWER: </w:t>
      </w:r>
      <w:r>
        <w:rPr>
          <w:rFonts w:ascii="Times New Roman" w:eastAsia="Times New Roman" w:hAnsi="Times New Roman" w:cs="Times New Roman"/>
          <w:i/>
          <w:sz w:val="20"/>
        </w:rPr>
        <w:t>The</w:t>
      </w:r>
      <w:r>
        <w:rPr>
          <w:rFonts w:ascii="Times New Roman" w:eastAsia="Times New Roman" w:hAnsi="Times New Roman" w:cs="Times New Roman"/>
          <w:sz w:val="20"/>
        </w:rPr>
        <w:t xml:space="preserve"> </w:t>
      </w:r>
      <w:r>
        <w:rPr>
          <w:rFonts w:ascii="Times New Roman" w:eastAsia="Times New Roman" w:hAnsi="Times New Roman" w:cs="Times New Roman"/>
          <w:b/>
          <w:i/>
          <w:sz w:val="20"/>
          <w:u w:val="single"/>
        </w:rPr>
        <w:t>Revolt of the Masses</w:t>
      </w:r>
      <w:r>
        <w:rPr>
          <w:rFonts w:ascii="Times New Roman" w:eastAsia="Times New Roman" w:hAnsi="Times New Roman" w:cs="Times New Roman"/>
          <w:sz w:val="20"/>
        </w:rPr>
        <w:t xml:space="preserve"> [or </w:t>
      </w:r>
      <w:r>
        <w:rPr>
          <w:rFonts w:ascii="Times New Roman" w:eastAsia="Times New Roman" w:hAnsi="Times New Roman" w:cs="Times New Roman"/>
          <w:i/>
          <w:sz w:val="20"/>
        </w:rPr>
        <w:t xml:space="preserve">La </w:t>
      </w:r>
      <w:r>
        <w:rPr>
          <w:rFonts w:ascii="Times New Roman" w:eastAsia="Times New Roman" w:hAnsi="Times New Roman" w:cs="Times New Roman"/>
          <w:b/>
          <w:i/>
          <w:sz w:val="20"/>
          <w:u w:val="single"/>
        </w:rPr>
        <w:t>rebelión de las masas</w:t>
      </w:r>
      <w:r>
        <w:rPr>
          <w:rFonts w:ascii="Times New Roman" w:eastAsia="Times New Roman" w:hAnsi="Times New Roman" w:cs="Times New Roman"/>
          <w:sz w:val="20"/>
        </w:rPr>
        <w:t>]</w:t>
      </w:r>
    </w:p>
    <w:p w:rsidR="009111C6" w:rsidRDefault="00C02295">
      <w:r>
        <w:rPr>
          <w:rFonts w:ascii="Times New Roman" w:eastAsia="Times New Roman" w:hAnsi="Times New Roman" w:cs="Times New Roman"/>
          <w:sz w:val="20"/>
        </w:rPr>
        <w:t xml:space="preserve">[10] </w:t>
      </w:r>
      <w:r>
        <w:rPr>
          <w:rFonts w:ascii="Times New Roman" w:eastAsia="Times New Roman" w:hAnsi="Times New Roman" w:cs="Times New Roman"/>
          <w:i/>
          <w:sz w:val="20"/>
        </w:rPr>
        <w:t xml:space="preserve">The Revolt of the Masses </w:t>
      </w:r>
      <w:r>
        <w:rPr>
          <w:rFonts w:ascii="Times New Roman" w:eastAsia="Times New Roman" w:hAnsi="Times New Roman" w:cs="Times New Roman"/>
          <w:sz w:val="20"/>
        </w:rPr>
        <w:t>was written by this Spanish philosopher.</w:t>
      </w:r>
    </w:p>
    <w:p w:rsidR="009111C6" w:rsidRDefault="00C02295">
      <w:r>
        <w:rPr>
          <w:rFonts w:ascii="Times New Roman" w:eastAsia="Times New Roman" w:hAnsi="Times New Roman" w:cs="Times New Roman"/>
          <w:sz w:val="20"/>
        </w:rPr>
        <w:t xml:space="preserve">ANSWER: Jose </w:t>
      </w:r>
      <w:r>
        <w:rPr>
          <w:rFonts w:ascii="Times New Roman" w:eastAsia="Times New Roman" w:hAnsi="Times New Roman" w:cs="Times New Roman"/>
          <w:b/>
          <w:sz w:val="20"/>
          <w:u w:val="single"/>
        </w:rPr>
        <w:t>Ortega</w:t>
      </w:r>
      <w:r>
        <w:rPr>
          <w:rFonts w:ascii="Times New Roman" w:eastAsia="Times New Roman" w:hAnsi="Times New Roman" w:cs="Times New Roman"/>
          <w:sz w:val="20"/>
        </w:rPr>
        <w:t xml:space="preserve"> y Gasset [prompt on “Gasset.”]</w:t>
      </w:r>
    </w:p>
    <w:p w:rsidR="009111C6" w:rsidRDefault="00C02295">
      <w:r>
        <w:rPr>
          <w:rFonts w:ascii="Times New Roman" w:eastAsia="Times New Roman" w:hAnsi="Times New Roman" w:cs="Times New Roman"/>
          <w:sz w:val="20"/>
        </w:rPr>
        <w:t xml:space="preserve">[10] Another treatise on mass culture is this thinker’s essay “The Crisis in Culture.” Her report on the “banality of evil” is titled </w:t>
      </w:r>
      <w:r>
        <w:rPr>
          <w:rFonts w:ascii="Times New Roman" w:eastAsia="Times New Roman" w:hAnsi="Times New Roman" w:cs="Times New Roman"/>
          <w:i/>
          <w:sz w:val="20"/>
        </w:rPr>
        <w:t>Eichmann in Jerusalem</w:t>
      </w:r>
      <w:r>
        <w:rPr>
          <w:rFonts w:ascii="Times New Roman" w:eastAsia="Times New Roman" w:hAnsi="Times New Roman" w:cs="Times New Roman"/>
          <w:sz w:val="20"/>
        </w:rPr>
        <w:t>.</w:t>
      </w:r>
    </w:p>
    <w:p w:rsidR="009111C6" w:rsidRDefault="00C02295">
      <w:r>
        <w:rPr>
          <w:rFonts w:ascii="Times New Roman" w:eastAsia="Times New Roman" w:hAnsi="Times New Roman" w:cs="Times New Roman"/>
          <w:sz w:val="20"/>
        </w:rPr>
        <w:t xml:space="preserve">ANSWER: Hannah </w:t>
      </w:r>
      <w:r>
        <w:rPr>
          <w:rFonts w:ascii="Times New Roman" w:eastAsia="Times New Roman" w:hAnsi="Times New Roman" w:cs="Times New Roman"/>
          <w:b/>
          <w:sz w:val="20"/>
          <w:u w:val="single"/>
        </w:rPr>
        <w:t>Arendt</w:t>
      </w:r>
    </w:p>
    <w:p w:rsidR="009111C6" w:rsidRDefault="00C02295">
      <w:r>
        <w:rPr>
          <w:rFonts w:ascii="Times New Roman" w:eastAsia="Times New Roman" w:hAnsi="Times New Roman" w:cs="Times New Roman"/>
          <w:sz w:val="20"/>
        </w:rPr>
        <w:t xml:space="preserve"> </w:t>
      </w:r>
    </w:p>
    <w:p w:rsidR="00C02295" w:rsidRDefault="00C02295">
      <w:pPr>
        <w:spacing w:after="200"/>
        <w:rPr>
          <w:rFonts w:ascii="Times New Roman" w:eastAsia="Times New Roman" w:hAnsi="Times New Roman" w:cs="Times New Roman"/>
          <w:sz w:val="20"/>
        </w:rPr>
      </w:pPr>
      <w:r>
        <w:rPr>
          <w:rFonts w:ascii="Times New Roman" w:eastAsia="Times New Roman" w:hAnsi="Times New Roman" w:cs="Times New Roman"/>
          <w:sz w:val="20"/>
        </w:rPr>
        <w:br w:type="page"/>
      </w:r>
    </w:p>
    <w:p w:rsidR="009111C6" w:rsidRDefault="00E258EB" w:rsidP="00E258EB">
      <w:pPr>
        <w:rPr>
          <w:rFonts w:ascii="Times New Roman" w:eastAsia="Times New Roman" w:hAnsi="Times New Roman" w:cs="Times New Roman"/>
          <w:sz w:val="20"/>
        </w:rPr>
      </w:pPr>
      <w:r>
        <w:rPr>
          <w:rFonts w:ascii="Times New Roman" w:eastAsia="Times New Roman" w:hAnsi="Times New Roman" w:cs="Times New Roman"/>
          <w:sz w:val="20"/>
        </w:rPr>
        <w:lastRenderedPageBreak/>
        <w:t xml:space="preserve">17. In his </w:t>
      </w:r>
      <w:r>
        <w:rPr>
          <w:rFonts w:ascii="Times New Roman" w:eastAsia="Times New Roman" w:hAnsi="Times New Roman" w:cs="Times New Roman"/>
          <w:i/>
          <w:sz w:val="20"/>
        </w:rPr>
        <w:t>Memoirs</w:t>
      </w:r>
      <w:r>
        <w:rPr>
          <w:rFonts w:ascii="Times New Roman" w:eastAsia="Times New Roman" w:hAnsi="Times New Roman" w:cs="Times New Roman"/>
          <w:sz w:val="20"/>
        </w:rPr>
        <w:t>, Sherwood Anderson claimed that he wrote this story in one sitting during a snowy night in Chicago, though it takes place farther east. For 10 points each:</w:t>
      </w:r>
    </w:p>
    <w:p w:rsidR="00E258EB" w:rsidRPr="00E258EB" w:rsidRDefault="00E258EB" w:rsidP="00E258EB">
      <w:r>
        <w:rPr>
          <w:rFonts w:ascii="Times New Roman" w:eastAsia="Times New Roman" w:hAnsi="Times New Roman" w:cs="Times New Roman"/>
          <w:sz w:val="20"/>
        </w:rPr>
        <w:t xml:space="preserve">[10] Name this first story proper from Anderson’s </w:t>
      </w:r>
      <w:r>
        <w:rPr>
          <w:rFonts w:ascii="Times New Roman" w:eastAsia="Times New Roman" w:hAnsi="Times New Roman" w:cs="Times New Roman"/>
          <w:i/>
          <w:sz w:val="20"/>
        </w:rPr>
        <w:t>Winesburg, Ohio</w:t>
      </w:r>
      <w:r>
        <w:rPr>
          <w:rFonts w:ascii="Times New Roman" w:eastAsia="Times New Roman" w:hAnsi="Times New Roman" w:cs="Times New Roman"/>
          <w:sz w:val="20"/>
        </w:rPr>
        <w:t>, which follows the “Book of the Grotesque.” This story centers on former teacher Wing Biddlebaum, who got in trouble for his habit of caressing students.</w:t>
      </w:r>
    </w:p>
    <w:p w:rsidR="009111C6" w:rsidRDefault="00C02295">
      <w:r>
        <w:rPr>
          <w:rFonts w:ascii="Times New Roman" w:eastAsia="Times New Roman" w:hAnsi="Times New Roman" w:cs="Times New Roman"/>
          <w:sz w:val="20"/>
        </w:rPr>
        <w:t>ANSWER: “</w:t>
      </w:r>
      <w:r w:rsidR="00E258EB">
        <w:rPr>
          <w:rFonts w:ascii="Times New Roman" w:eastAsia="Times New Roman" w:hAnsi="Times New Roman" w:cs="Times New Roman"/>
          <w:b/>
          <w:sz w:val="20"/>
          <w:u w:val="single"/>
        </w:rPr>
        <w:t>Hands”</w:t>
      </w:r>
    </w:p>
    <w:p w:rsidR="009111C6" w:rsidRDefault="00E258EB">
      <w:r>
        <w:rPr>
          <w:rFonts w:ascii="Times New Roman" w:eastAsia="Times New Roman" w:hAnsi="Times New Roman" w:cs="Times New Roman"/>
          <w:sz w:val="20"/>
        </w:rPr>
        <w:t xml:space="preserve">[10] Chicago was an even greater influence on this </w:t>
      </w:r>
      <w:r w:rsidR="00C02295">
        <w:rPr>
          <w:rFonts w:ascii="Times New Roman" w:eastAsia="Times New Roman" w:hAnsi="Times New Roman" w:cs="Times New Roman"/>
          <w:sz w:val="20"/>
        </w:rPr>
        <w:t xml:space="preserve">American poet who called </w:t>
      </w:r>
      <w:r>
        <w:rPr>
          <w:rFonts w:ascii="Times New Roman" w:eastAsia="Times New Roman" w:hAnsi="Times New Roman" w:cs="Times New Roman"/>
          <w:sz w:val="20"/>
        </w:rPr>
        <w:t>that city</w:t>
      </w:r>
      <w:r w:rsidR="00C02295">
        <w:rPr>
          <w:rFonts w:ascii="Times New Roman" w:eastAsia="Times New Roman" w:hAnsi="Times New Roman" w:cs="Times New Roman"/>
          <w:sz w:val="20"/>
        </w:rPr>
        <w:t xml:space="preserve"> a “Tool Maker, Stacker of Wheat,” and wrote a celebrated two-volume biography of Abraham Lincoln</w:t>
      </w:r>
      <w:r>
        <w:rPr>
          <w:rFonts w:ascii="Times New Roman" w:eastAsia="Times New Roman" w:hAnsi="Times New Roman" w:cs="Times New Roman"/>
          <w:sz w:val="20"/>
        </w:rPr>
        <w:t>, as well as the poem “Grass”</w:t>
      </w:r>
      <w:r w:rsidR="00C02295">
        <w:rPr>
          <w:rFonts w:ascii="Times New Roman" w:eastAsia="Times New Roman" w:hAnsi="Times New Roman" w:cs="Times New Roman"/>
          <w:sz w:val="20"/>
        </w:rPr>
        <w:t>.</w:t>
      </w:r>
    </w:p>
    <w:p w:rsidR="009111C6" w:rsidRDefault="00C02295">
      <w:r>
        <w:rPr>
          <w:rFonts w:ascii="Times New Roman" w:eastAsia="Times New Roman" w:hAnsi="Times New Roman" w:cs="Times New Roman"/>
          <w:sz w:val="20"/>
        </w:rPr>
        <w:t xml:space="preserve">ANSWER: Carl </w:t>
      </w:r>
      <w:r>
        <w:rPr>
          <w:rFonts w:ascii="Times New Roman" w:eastAsia="Times New Roman" w:hAnsi="Times New Roman" w:cs="Times New Roman"/>
          <w:b/>
          <w:sz w:val="20"/>
          <w:u w:val="single"/>
        </w:rPr>
        <w:t>Sandburg</w:t>
      </w:r>
    </w:p>
    <w:p w:rsidR="009111C6" w:rsidRDefault="00C02295">
      <w:r>
        <w:rPr>
          <w:rFonts w:ascii="Times New Roman" w:eastAsia="Times New Roman" w:hAnsi="Times New Roman" w:cs="Times New Roman"/>
          <w:sz w:val="20"/>
        </w:rPr>
        <w:t xml:space="preserve">[10] In “Chicago,” Sandburg calls that city the “Stormy, husky, brawling, City of” </w:t>
      </w:r>
      <w:r>
        <w:rPr>
          <w:rFonts w:ascii="Times New Roman" w:eastAsia="Times New Roman" w:hAnsi="Times New Roman" w:cs="Times New Roman"/>
          <w:i/>
          <w:sz w:val="20"/>
        </w:rPr>
        <w:t>these</w:t>
      </w:r>
      <w:r>
        <w:rPr>
          <w:rFonts w:ascii="Times New Roman" w:eastAsia="Times New Roman" w:hAnsi="Times New Roman" w:cs="Times New Roman"/>
          <w:sz w:val="20"/>
        </w:rPr>
        <w:t xml:space="preserve"> physical features.</w:t>
      </w:r>
    </w:p>
    <w:p w:rsidR="009111C6" w:rsidRDefault="00C02295">
      <w:r>
        <w:rPr>
          <w:rFonts w:ascii="Times New Roman" w:eastAsia="Times New Roman" w:hAnsi="Times New Roman" w:cs="Times New Roman"/>
          <w:sz w:val="20"/>
        </w:rPr>
        <w:t>ANSWER:</w:t>
      </w:r>
      <w:r w:rsidR="0056243A">
        <w:rPr>
          <w:rFonts w:ascii="Times New Roman" w:eastAsia="Times New Roman" w:hAnsi="Times New Roman" w:cs="Times New Roman"/>
          <w:sz w:val="20"/>
        </w:rPr>
        <w:t xml:space="preserve"> the</w:t>
      </w:r>
      <w:r>
        <w:rPr>
          <w:rFonts w:ascii="Times New Roman" w:eastAsia="Times New Roman" w:hAnsi="Times New Roman" w:cs="Times New Roman"/>
          <w:sz w:val="20"/>
        </w:rPr>
        <w:t xml:space="preserve"> </w:t>
      </w:r>
      <w:r>
        <w:rPr>
          <w:rFonts w:ascii="Times New Roman" w:eastAsia="Times New Roman" w:hAnsi="Times New Roman" w:cs="Times New Roman"/>
          <w:b/>
          <w:sz w:val="20"/>
          <w:u w:val="single"/>
        </w:rPr>
        <w:t>big shoulders</w:t>
      </w:r>
      <w:r>
        <w:rPr>
          <w:rFonts w:ascii="Times New Roman" w:eastAsia="Times New Roman" w:hAnsi="Times New Roman" w:cs="Times New Roman"/>
          <w:sz w:val="20"/>
        </w:rPr>
        <w:t xml:space="preserve"> [no alternate answer is acceptable]</w:t>
      </w:r>
    </w:p>
    <w:p w:rsidR="009111C6" w:rsidRDefault="00C02295">
      <w:r>
        <w:rPr>
          <w:rFonts w:ascii="Times New Roman" w:eastAsia="Times New Roman" w:hAnsi="Times New Roman" w:cs="Times New Roman"/>
          <w:sz w:val="20"/>
        </w:rPr>
        <w:t xml:space="preserve"> </w:t>
      </w:r>
    </w:p>
    <w:p w:rsidR="009111C6" w:rsidRDefault="00C02295">
      <w:r>
        <w:rPr>
          <w:rFonts w:ascii="Times New Roman" w:eastAsia="Times New Roman" w:hAnsi="Times New Roman" w:cs="Times New Roman"/>
          <w:sz w:val="20"/>
        </w:rPr>
        <w:t>18. This leader was baptised by Saint Remi around 496 in what is now Reims, at the urging of his wife Clotilde. For 10 points each:</w:t>
      </w:r>
    </w:p>
    <w:p w:rsidR="009111C6" w:rsidRDefault="00C02295">
      <w:r>
        <w:rPr>
          <w:rFonts w:ascii="Times New Roman" w:eastAsia="Times New Roman" w:hAnsi="Times New Roman" w:cs="Times New Roman"/>
          <w:sz w:val="20"/>
        </w:rPr>
        <w:t>[10] Name this Frankish king whose baptism paved the way for his people’s conversion to Christianity, and who became the first to unite the Franks under one ruler.</w:t>
      </w:r>
    </w:p>
    <w:p w:rsidR="009111C6" w:rsidRDefault="00C02295">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Clovis I</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Clovis the Great</w:t>
      </w:r>
      <w:r>
        <w:rPr>
          <w:rFonts w:ascii="Times New Roman" w:eastAsia="Times New Roman" w:hAnsi="Times New Roman" w:cs="Times New Roman"/>
          <w:sz w:val="20"/>
        </w:rPr>
        <w:t>]</w:t>
      </w:r>
    </w:p>
    <w:p w:rsidR="009111C6" w:rsidRDefault="00C02295">
      <w:r>
        <w:rPr>
          <w:rFonts w:ascii="Times New Roman" w:eastAsia="Times New Roman" w:hAnsi="Times New Roman" w:cs="Times New Roman"/>
          <w:sz w:val="20"/>
        </w:rPr>
        <w:t>[10] Clovis was a member of this dynasty which ruled France until it was deposed by the Carolingians under Pepin III in the 8th century.</w:t>
      </w:r>
    </w:p>
    <w:p w:rsidR="009111C6" w:rsidRDefault="00C02295">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Merovingian</w:t>
      </w:r>
      <w:r>
        <w:rPr>
          <w:rFonts w:ascii="Times New Roman" w:eastAsia="Times New Roman" w:hAnsi="Times New Roman" w:cs="Times New Roman"/>
          <w:sz w:val="20"/>
        </w:rPr>
        <w:t xml:space="preserve"> Dynasty</w:t>
      </w:r>
    </w:p>
    <w:p w:rsidR="009111C6" w:rsidRDefault="00C02295">
      <w:r>
        <w:rPr>
          <w:rFonts w:ascii="Times New Roman" w:eastAsia="Times New Roman" w:hAnsi="Times New Roman" w:cs="Times New Roman"/>
          <w:sz w:val="20"/>
        </w:rPr>
        <w:t xml:space="preserve">[10] Clovis was praised as the next Constantine in this historian’s </w:t>
      </w:r>
      <w:r>
        <w:rPr>
          <w:rFonts w:ascii="Times New Roman" w:eastAsia="Times New Roman" w:hAnsi="Times New Roman" w:cs="Times New Roman"/>
          <w:i/>
          <w:sz w:val="20"/>
        </w:rPr>
        <w:t>History of the Franks</w:t>
      </w:r>
      <w:r>
        <w:rPr>
          <w:rFonts w:ascii="Times New Roman" w:eastAsia="Times New Roman" w:hAnsi="Times New Roman" w:cs="Times New Roman"/>
          <w:sz w:val="20"/>
        </w:rPr>
        <w:t>, written about 50 years after Clovis’s death. This historian also wrote extensively on the miracles of St. Martin.</w:t>
      </w:r>
    </w:p>
    <w:p w:rsidR="009111C6" w:rsidRDefault="00C02295">
      <w:r>
        <w:rPr>
          <w:rFonts w:ascii="Times New Roman" w:eastAsia="Times New Roman" w:hAnsi="Times New Roman" w:cs="Times New Roman"/>
          <w:sz w:val="20"/>
        </w:rPr>
        <w:t xml:space="preserve">ANSWER: St. </w:t>
      </w:r>
      <w:r>
        <w:rPr>
          <w:rFonts w:ascii="Times New Roman" w:eastAsia="Times New Roman" w:hAnsi="Times New Roman" w:cs="Times New Roman"/>
          <w:b/>
          <w:sz w:val="20"/>
          <w:u w:val="single"/>
        </w:rPr>
        <w:t>Gregory of Tours</w:t>
      </w:r>
    </w:p>
    <w:p w:rsidR="009111C6" w:rsidRDefault="00C02295">
      <w:r>
        <w:rPr>
          <w:rFonts w:ascii="Times New Roman" w:eastAsia="Times New Roman" w:hAnsi="Times New Roman" w:cs="Times New Roman"/>
          <w:sz w:val="20"/>
        </w:rPr>
        <w:t xml:space="preserve"> </w:t>
      </w:r>
    </w:p>
    <w:p w:rsidR="00BE37BB" w:rsidRDefault="00BE37BB" w:rsidP="00BE37BB">
      <w:r>
        <w:rPr>
          <w:rFonts w:ascii="Times New Roman" w:eastAsia="Times New Roman" w:hAnsi="Times New Roman" w:cs="Times New Roman"/>
          <w:sz w:val="20"/>
        </w:rPr>
        <w:t>19. This constant can be measured in terms of the quantized resistance in the quantum Hall effect and the speed of light. For 10 points each:</w:t>
      </w:r>
    </w:p>
    <w:p w:rsidR="00BE37BB" w:rsidRDefault="00BE37BB" w:rsidP="00BE37BB">
      <w:r>
        <w:rPr>
          <w:rFonts w:ascii="Times New Roman" w:eastAsia="Times New Roman" w:hAnsi="Times New Roman" w:cs="Times New Roman"/>
          <w:sz w:val="20"/>
        </w:rPr>
        <w:t>[10] Name this dimensionless quantity, the coupling constant which characterizes the strength of the electromagnetic interaction.</w:t>
      </w:r>
    </w:p>
    <w:p w:rsidR="00BE37BB" w:rsidRDefault="00BE37BB" w:rsidP="00BE37BB">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fine structure</w:t>
      </w:r>
      <w:r>
        <w:rPr>
          <w:rFonts w:ascii="Times New Roman" w:eastAsia="Times New Roman" w:hAnsi="Times New Roman" w:cs="Times New Roman"/>
          <w:sz w:val="20"/>
        </w:rPr>
        <w:t xml:space="preserve"> constant [prompt on “alpha”]</w:t>
      </w:r>
    </w:p>
    <w:p w:rsidR="00BE37BB" w:rsidRDefault="00BE37BB" w:rsidP="00BE37BB">
      <w:r>
        <w:rPr>
          <w:rFonts w:ascii="Times New Roman" w:eastAsia="Times New Roman" w:hAnsi="Times New Roman" w:cs="Times New Roman"/>
          <w:sz w:val="20"/>
        </w:rPr>
        <w:t>[10] In cgs units, the fine structure constant is equal to this quantity squared divided by the product of h-bar and the speed of light. This quantity was measured in the Millikan oil drop experiment.</w:t>
      </w:r>
    </w:p>
    <w:p w:rsidR="00BE37BB" w:rsidRDefault="00BE37BB" w:rsidP="00BE37BB">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charge</w:t>
      </w:r>
      <w:r>
        <w:rPr>
          <w:rFonts w:ascii="Times New Roman" w:eastAsia="Times New Roman" w:hAnsi="Times New Roman" w:cs="Times New Roman"/>
          <w:sz w:val="20"/>
        </w:rPr>
        <w:t xml:space="preserve"> of an </w:t>
      </w:r>
      <w:r>
        <w:rPr>
          <w:rFonts w:ascii="Times New Roman" w:eastAsia="Times New Roman" w:hAnsi="Times New Roman" w:cs="Times New Roman"/>
          <w:b/>
          <w:sz w:val="20"/>
          <w:u w:val="single"/>
        </w:rPr>
        <w:t>electron</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elementary charge</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fundamental charge</w:t>
      </w:r>
      <w:r>
        <w:rPr>
          <w:rFonts w:ascii="Times New Roman" w:eastAsia="Times New Roman" w:hAnsi="Times New Roman" w:cs="Times New Roman"/>
          <w:sz w:val="20"/>
        </w:rPr>
        <w:t xml:space="preserve">, prompt on “e,” accept </w:t>
      </w:r>
      <w:r>
        <w:rPr>
          <w:rFonts w:ascii="Times New Roman" w:eastAsia="Times New Roman" w:hAnsi="Times New Roman" w:cs="Times New Roman"/>
          <w:b/>
          <w:sz w:val="20"/>
          <w:u w:val="single"/>
        </w:rPr>
        <w:t>charge</w:t>
      </w:r>
      <w:r>
        <w:rPr>
          <w:rFonts w:ascii="Times New Roman" w:eastAsia="Times New Roman" w:hAnsi="Times New Roman" w:cs="Times New Roman"/>
          <w:sz w:val="20"/>
        </w:rPr>
        <w:t xml:space="preserve"> of a </w:t>
      </w:r>
      <w:r>
        <w:rPr>
          <w:rFonts w:ascii="Times New Roman" w:eastAsia="Times New Roman" w:hAnsi="Times New Roman" w:cs="Times New Roman"/>
          <w:b/>
          <w:sz w:val="20"/>
          <w:u w:val="single"/>
        </w:rPr>
        <w:t>proton</w:t>
      </w:r>
      <w:r>
        <w:rPr>
          <w:rFonts w:ascii="Times New Roman" w:eastAsia="Times New Roman" w:hAnsi="Times New Roman" w:cs="Times New Roman"/>
          <w:sz w:val="20"/>
        </w:rPr>
        <w:t xml:space="preserve"> as well]</w:t>
      </w:r>
    </w:p>
    <w:p w:rsidR="00BE37BB" w:rsidRDefault="00BE37BB" w:rsidP="00BE37BB">
      <w:r>
        <w:rPr>
          <w:rFonts w:ascii="Times New Roman" w:eastAsia="Times New Roman" w:hAnsi="Times New Roman" w:cs="Times New Roman"/>
          <w:sz w:val="20"/>
        </w:rPr>
        <w:t>[10] This component of the fine structure of the hydrogen atom is caused by the interaction between the magnetic moment of the electron and the magnetic field caused by the orbital motion of the electron.</w:t>
      </w:r>
    </w:p>
    <w:p w:rsidR="00BE37BB" w:rsidRDefault="00BE37BB" w:rsidP="00BE37BB">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spin-orbit</w:t>
      </w:r>
      <w:r>
        <w:rPr>
          <w:rFonts w:ascii="Times New Roman" w:eastAsia="Times New Roman" w:hAnsi="Times New Roman" w:cs="Times New Roman"/>
          <w:sz w:val="20"/>
        </w:rPr>
        <w:t xml:space="preserve"> coupling [or </w:t>
      </w:r>
      <w:r>
        <w:rPr>
          <w:rFonts w:ascii="Times New Roman" w:eastAsia="Times New Roman" w:hAnsi="Times New Roman" w:cs="Times New Roman"/>
          <w:b/>
          <w:sz w:val="20"/>
          <w:u w:val="single"/>
        </w:rPr>
        <w:t>spin-orbit</w:t>
      </w:r>
      <w:r>
        <w:rPr>
          <w:rFonts w:ascii="Times New Roman" w:eastAsia="Times New Roman" w:hAnsi="Times New Roman" w:cs="Times New Roman"/>
          <w:sz w:val="20"/>
        </w:rPr>
        <w:t xml:space="preserve"> interaction]</w:t>
      </w:r>
    </w:p>
    <w:p w:rsidR="009111C6" w:rsidRDefault="00C02295">
      <w:bookmarkStart w:id="0" w:name="_GoBack"/>
      <w:bookmarkEnd w:id="0"/>
      <w:r>
        <w:rPr>
          <w:rFonts w:ascii="Times New Roman" w:eastAsia="Times New Roman" w:hAnsi="Times New Roman" w:cs="Times New Roman"/>
          <w:sz w:val="20"/>
        </w:rPr>
        <w:t xml:space="preserve"> </w:t>
      </w:r>
    </w:p>
    <w:p w:rsidR="009111C6" w:rsidRDefault="00C02295">
      <w:r>
        <w:rPr>
          <w:rFonts w:ascii="Times New Roman" w:eastAsia="Times New Roman" w:hAnsi="Times New Roman" w:cs="Times New Roman"/>
          <w:sz w:val="20"/>
        </w:rPr>
        <w:t>20. This deity’s chariot is pulled by a pair of goats, and when he decides to eat them, he brings them back to life later with his hammer Mjolnir.  For 10 points each:</w:t>
      </w:r>
    </w:p>
    <w:p w:rsidR="009111C6" w:rsidRDefault="00C02295">
      <w:r>
        <w:rPr>
          <w:rFonts w:ascii="Times New Roman" w:eastAsia="Times New Roman" w:hAnsi="Times New Roman" w:cs="Times New Roman"/>
          <w:sz w:val="20"/>
        </w:rPr>
        <w:t>[10] Name this Norse god who is the husband of Sif, and uses a hammer to create Lightning.</w:t>
      </w:r>
    </w:p>
    <w:p w:rsidR="009111C6" w:rsidRDefault="00C02295">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Thor</w:t>
      </w:r>
    </w:p>
    <w:p w:rsidR="009111C6" w:rsidRDefault="00C02295">
      <w:r>
        <w:rPr>
          <w:rFonts w:ascii="Times New Roman" w:eastAsia="Times New Roman" w:hAnsi="Times New Roman" w:cs="Times New Roman"/>
          <w:sz w:val="20"/>
        </w:rPr>
        <w:t>[10] When Thor’s daughter was promised to this figure, Thor was not happy, so he gave this dwarf a pop quiz that lasted until sunrise, which turned him to stone</w:t>
      </w:r>
    </w:p>
    <w:p w:rsidR="009111C6" w:rsidRDefault="00C02295">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Alvis</w:t>
      </w:r>
    </w:p>
    <w:p w:rsidR="009111C6" w:rsidRDefault="00C02295">
      <w:r>
        <w:rPr>
          <w:rFonts w:ascii="Times New Roman" w:eastAsia="Times New Roman" w:hAnsi="Times New Roman" w:cs="Times New Roman"/>
          <w:sz w:val="20"/>
        </w:rPr>
        <w:t>[10] A creature that Thor often fought was this one. In one story, Thor discovers he can’t even lift the leg of a cat because it is actually this creature in disguise.</w:t>
      </w:r>
    </w:p>
    <w:p w:rsidR="009111C6" w:rsidRDefault="00C02295">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Jormungand</w:t>
      </w:r>
      <w:r>
        <w:rPr>
          <w:rFonts w:ascii="Times New Roman" w:eastAsia="Times New Roman" w:hAnsi="Times New Roman" w:cs="Times New Roman"/>
          <w:sz w:val="20"/>
        </w:rPr>
        <w:t xml:space="preserve">r [Accept </w:t>
      </w:r>
      <w:r>
        <w:rPr>
          <w:rFonts w:ascii="Times New Roman" w:eastAsia="Times New Roman" w:hAnsi="Times New Roman" w:cs="Times New Roman"/>
          <w:b/>
          <w:sz w:val="20"/>
          <w:u w:val="single"/>
        </w:rPr>
        <w:t>Midgard Serpent</w:t>
      </w:r>
      <w:r>
        <w:rPr>
          <w:rFonts w:ascii="Times New Roman" w:eastAsia="Times New Roman" w:hAnsi="Times New Roman" w:cs="Times New Roman"/>
          <w:sz w:val="20"/>
        </w:rPr>
        <w:t>]</w:t>
      </w:r>
    </w:p>
    <w:p w:rsidR="009111C6" w:rsidRDefault="009111C6"/>
    <w:sectPr w:rsidR="009111C6">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characterSpacingControl w:val="doNotCompress"/>
  <w:compat>
    <w:useFELayout/>
    <w:compatSetting w:name="compatibilityMode" w:uri="http://schemas.microsoft.com/office/word" w:val="14"/>
  </w:compat>
  <w:rsids>
    <w:rsidRoot w:val="009111C6"/>
    <w:rsid w:val="00007B5C"/>
    <w:rsid w:val="000126CA"/>
    <w:rsid w:val="00115B54"/>
    <w:rsid w:val="003041CA"/>
    <w:rsid w:val="003C01C4"/>
    <w:rsid w:val="003E2347"/>
    <w:rsid w:val="00425AF9"/>
    <w:rsid w:val="0056243A"/>
    <w:rsid w:val="005B29C3"/>
    <w:rsid w:val="009111C6"/>
    <w:rsid w:val="009D7D4B"/>
    <w:rsid w:val="00B12EB4"/>
    <w:rsid w:val="00B40F29"/>
    <w:rsid w:val="00BE37BB"/>
    <w:rsid w:val="00BE71C3"/>
    <w:rsid w:val="00C02295"/>
    <w:rsid w:val="00E258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0"/>
    </w:pPr>
    <w:rPr>
      <w:rFonts w:ascii="Arial" w:eastAsia="Arial" w:hAnsi="Arial" w:cs="Arial"/>
      <w:color w:val="000000"/>
    </w:rPr>
  </w:style>
  <w:style w:type="paragraph" w:styleId="Heading1">
    <w:name w:val="heading 1"/>
    <w:basedOn w:val="Normal"/>
    <w:next w:val="Normal"/>
    <w:pPr>
      <w:spacing w:before="200"/>
      <w:contextualSpacing/>
      <w:outlineLvl w:val="0"/>
    </w:pPr>
    <w:rPr>
      <w:rFonts w:ascii="Trebuchet MS" w:eastAsia="Trebuchet MS" w:hAnsi="Trebuchet MS" w:cs="Trebuchet MS"/>
      <w:sz w:val="32"/>
    </w:rPr>
  </w:style>
  <w:style w:type="paragraph" w:styleId="Heading2">
    <w:name w:val="heading 2"/>
    <w:basedOn w:val="Normal"/>
    <w:next w:val="Normal"/>
    <w:pPr>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contextualSpacing/>
    </w:pPr>
    <w:rPr>
      <w:rFonts w:ascii="Trebuchet MS" w:eastAsia="Trebuchet MS" w:hAnsi="Trebuchet MS" w:cs="Trebuchet MS"/>
      <w:sz w:val="42"/>
    </w:rPr>
  </w:style>
  <w:style w:type="paragraph" w:styleId="Subtitle">
    <w:name w:val="Subtitle"/>
    <w:basedOn w:val="Normal"/>
    <w:next w:val="Normal"/>
    <w:pPr>
      <w:spacing w:after="200"/>
      <w:contextualSpacing/>
    </w:pPr>
    <w:rPr>
      <w:rFonts w:ascii="Trebuchet MS" w:eastAsia="Trebuchet MS" w:hAnsi="Trebuchet MS" w:cs="Trebuchet MS"/>
      <w:i/>
      <w:color w:val="666666"/>
      <w:sz w:val="26"/>
    </w:rPr>
  </w:style>
  <w:style w:type="paragraph" w:customStyle="1" w:styleId="Normal1">
    <w:name w:val="Normal1"/>
    <w:rsid w:val="005B29C3"/>
    <w:pPr>
      <w:spacing w:after="0"/>
    </w:pPr>
    <w:rPr>
      <w:rFonts w:ascii="Arial" w:eastAsia="Arial" w:hAnsi="Arial" w:cs="Arial"/>
      <w:color w:val="00000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0"/>
    </w:pPr>
    <w:rPr>
      <w:rFonts w:ascii="Arial" w:eastAsia="Arial" w:hAnsi="Arial" w:cs="Arial"/>
      <w:color w:val="000000"/>
    </w:rPr>
  </w:style>
  <w:style w:type="paragraph" w:styleId="Heading1">
    <w:name w:val="heading 1"/>
    <w:basedOn w:val="Normal"/>
    <w:next w:val="Normal"/>
    <w:pPr>
      <w:spacing w:before="200"/>
      <w:contextualSpacing/>
      <w:outlineLvl w:val="0"/>
    </w:pPr>
    <w:rPr>
      <w:rFonts w:ascii="Trebuchet MS" w:eastAsia="Trebuchet MS" w:hAnsi="Trebuchet MS" w:cs="Trebuchet MS"/>
      <w:sz w:val="32"/>
    </w:rPr>
  </w:style>
  <w:style w:type="paragraph" w:styleId="Heading2">
    <w:name w:val="heading 2"/>
    <w:basedOn w:val="Normal"/>
    <w:next w:val="Normal"/>
    <w:pPr>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contextualSpacing/>
    </w:pPr>
    <w:rPr>
      <w:rFonts w:ascii="Trebuchet MS" w:eastAsia="Trebuchet MS" w:hAnsi="Trebuchet MS" w:cs="Trebuchet MS"/>
      <w:sz w:val="42"/>
    </w:rPr>
  </w:style>
  <w:style w:type="paragraph" w:styleId="Subtitle">
    <w:name w:val="Subtitle"/>
    <w:basedOn w:val="Normal"/>
    <w:next w:val="Normal"/>
    <w:pPr>
      <w:spacing w:after="200"/>
      <w:contextualSpacing/>
    </w:pPr>
    <w:rPr>
      <w:rFonts w:ascii="Trebuchet MS" w:eastAsia="Trebuchet MS" w:hAnsi="Trebuchet MS" w:cs="Trebuchet MS"/>
      <w:i/>
      <w:color w:val="666666"/>
      <w:sz w:val="26"/>
    </w:rPr>
  </w:style>
  <w:style w:type="paragraph" w:customStyle="1" w:styleId="Normal1">
    <w:name w:val="Normal1"/>
    <w:rsid w:val="005B29C3"/>
    <w:pPr>
      <w:spacing w:after="0"/>
    </w:pPr>
    <w:rPr>
      <w:rFonts w:ascii="Arial" w:eastAsia="Arial" w:hAnsi="Arial" w:cs="Arial"/>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TotalTime>
  <Pages>10</Pages>
  <Words>4845</Words>
  <Characters>27619</Characters>
  <Application>Microsoft Office Word</Application>
  <DocSecurity>0</DocSecurity>
  <Lines>230</Lines>
  <Paragraphs>64</Paragraphs>
  <ScaleCrop>false</ScaleCrop>
  <Company/>
  <LinksUpToDate>false</LinksUpToDate>
  <CharactersWithSpaces>32400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DRAGOON - Round 9.docx</dc:title>
  <cp:lastModifiedBy>Aaron</cp:lastModifiedBy>
  <cp:revision>19</cp:revision>
  <dcterms:created xsi:type="dcterms:W3CDTF">2013-11-09T06:21:00Z</dcterms:created>
  <dcterms:modified xsi:type="dcterms:W3CDTF">2013-11-22T23:13:00Z</dcterms:modified>
</cp:coreProperties>
</file>