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B226F" w:rsidRDefault="00AA2BEB">
      <w:r>
        <w:rPr>
          <w:rFonts w:ascii="Times New Roman" w:eastAsia="Times New Roman" w:hAnsi="Times New Roman" w:cs="Times New Roman"/>
          <w:sz w:val="24"/>
        </w:rPr>
        <w:t xml:space="preserve">Michigan Fall Tournament (Written by Will </w:t>
      </w:r>
      <w:proofErr w:type="spellStart"/>
      <w:r>
        <w:rPr>
          <w:rFonts w:ascii="Times New Roman" w:eastAsia="Times New Roman" w:hAnsi="Times New Roman" w:cs="Times New Roman"/>
          <w:sz w:val="24"/>
        </w:rPr>
        <w:t>Nediger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Kurtis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Droge</w:t>
      </w:r>
      <w:proofErr w:type="spellEnd"/>
      <w:r>
        <w:rPr>
          <w:rFonts w:ascii="Times New Roman" w:eastAsia="Times New Roman" w:hAnsi="Times New Roman" w:cs="Times New Roman"/>
          <w:sz w:val="24"/>
        </w:rPr>
        <w:t xml:space="preserve">, Cody </w:t>
      </w:r>
      <w:proofErr w:type="spellStart"/>
      <w:r>
        <w:rPr>
          <w:rFonts w:ascii="Times New Roman" w:eastAsia="Times New Roman" w:hAnsi="Times New Roman" w:cs="Times New Roman"/>
          <w:sz w:val="24"/>
        </w:rPr>
        <w:t>Voight</w:t>
      </w:r>
      <w:proofErr w:type="spellEnd"/>
      <w:r>
        <w:rPr>
          <w:rFonts w:ascii="Times New Roman" w:eastAsia="Times New Roman" w:hAnsi="Times New Roman" w:cs="Times New Roman"/>
          <w:sz w:val="24"/>
        </w:rPr>
        <w:t xml:space="preserve">, Saul </w:t>
      </w:r>
      <w:proofErr w:type="spellStart"/>
      <w:r>
        <w:rPr>
          <w:rFonts w:ascii="Times New Roman" w:eastAsia="Times New Roman" w:hAnsi="Times New Roman" w:cs="Times New Roman"/>
          <w:sz w:val="24"/>
        </w:rPr>
        <w:t>Hankin</w:t>
      </w:r>
      <w:proofErr w:type="spellEnd"/>
      <w:r>
        <w:rPr>
          <w:rFonts w:ascii="Times New Roman" w:eastAsia="Times New Roman" w:hAnsi="Times New Roman" w:cs="Times New Roman"/>
          <w:sz w:val="24"/>
        </w:rPr>
        <w:t xml:space="preserve">, Ben Forster, </w:t>
      </w:r>
      <w:proofErr w:type="spellStart"/>
      <w:r>
        <w:rPr>
          <w:rFonts w:ascii="Times New Roman" w:eastAsia="Times New Roman" w:hAnsi="Times New Roman" w:cs="Times New Roman"/>
          <w:sz w:val="24"/>
        </w:rPr>
        <w:t>Siddhant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Dogra</w:t>
      </w:r>
      <w:proofErr w:type="spellEnd"/>
      <w:r>
        <w:rPr>
          <w:rFonts w:ascii="Times New Roman" w:eastAsia="Times New Roman" w:hAnsi="Times New Roman" w:cs="Times New Roman"/>
          <w:sz w:val="24"/>
        </w:rPr>
        <w:t>, and Peter Jiang)</w:t>
      </w:r>
    </w:p>
    <w:p w:rsidR="00EB226F" w:rsidRDefault="00EB226F"/>
    <w:p w:rsidR="00EB226F" w:rsidRDefault="00AA2BEB">
      <w:r>
        <w:rPr>
          <w:rFonts w:ascii="Times New Roman" w:eastAsia="Times New Roman" w:hAnsi="Times New Roman" w:cs="Times New Roman"/>
          <w:sz w:val="24"/>
        </w:rPr>
        <w:t>Packet by Haverford</w:t>
      </w:r>
    </w:p>
    <w:p w:rsidR="00EB226F" w:rsidRDefault="00EB226F"/>
    <w:p w:rsidR="00EB226F" w:rsidRDefault="00AA2BEB">
      <w:r>
        <w:rPr>
          <w:rFonts w:ascii="Times New Roman" w:eastAsia="Times New Roman" w:hAnsi="Times New Roman" w:cs="Times New Roman"/>
          <w:sz w:val="20"/>
        </w:rPr>
        <w:t>Warm-Up Tossup (Optional)</w:t>
      </w:r>
    </w:p>
    <w:p w:rsidR="00EB226F" w:rsidRDefault="00EB226F"/>
    <w:p w:rsidR="00EB226F" w:rsidRDefault="00AA2BEB">
      <w:r>
        <w:rPr>
          <w:rFonts w:ascii="Times New Roman" w:eastAsia="Times New Roman" w:hAnsi="Times New Roman" w:cs="Times New Roman"/>
          <w:sz w:val="20"/>
          <w:highlight w:val="white"/>
        </w:rPr>
        <w:t xml:space="preserve">This event featured the premiere of the documentary </w:t>
      </w:r>
      <w:r>
        <w:rPr>
          <w:rFonts w:ascii="Times New Roman" w:eastAsia="Times New Roman" w:hAnsi="Times New Roman" w:cs="Times New Roman"/>
          <w:i/>
          <w:sz w:val="20"/>
          <w:highlight w:val="white"/>
        </w:rPr>
        <w:t>Free to Play</w:t>
      </w:r>
      <w:r>
        <w:rPr>
          <w:rFonts w:ascii="Times New Roman" w:eastAsia="Times New Roman" w:hAnsi="Times New Roman" w:cs="Times New Roman"/>
          <w:sz w:val="20"/>
          <w:highlight w:val="white"/>
        </w:rPr>
        <w:t xml:space="preserve">, which chronicles the life stories of three participants in one of its previous incarnations. At this event, one person made a sarcastic remark about a reporter not showering, which led to that reporter appearing on camera with some Dove shampoo. That reporter, </w:t>
      </w:r>
      <w:proofErr w:type="spellStart"/>
      <w:r>
        <w:rPr>
          <w:rFonts w:ascii="Times New Roman" w:eastAsia="Times New Roman" w:hAnsi="Times New Roman" w:cs="Times New Roman"/>
          <w:sz w:val="20"/>
          <w:highlight w:val="white"/>
        </w:rPr>
        <w:t>Kaci</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Aitchison</w:t>
      </w:r>
      <w:proofErr w:type="spellEnd"/>
      <w:r>
        <w:rPr>
          <w:rFonts w:ascii="Times New Roman" w:eastAsia="Times New Roman" w:hAnsi="Times New Roman" w:cs="Times New Roman"/>
          <w:sz w:val="20"/>
          <w:highlight w:val="white"/>
        </w:rPr>
        <w:t xml:space="preserve">, compared the enthusiasm at this event to a Seahawks game in an AMA on </w:t>
      </w:r>
      <w:proofErr w:type="spellStart"/>
      <w:r>
        <w:rPr>
          <w:rFonts w:ascii="Times New Roman" w:eastAsia="Times New Roman" w:hAnsi="Times New Roman" w:cs="Times New Roman"/>
          <w:sz w:val="20"/>
          <w:highlight w:val="white"/>
        </w:rPr>
        <w:t>Reddit</w:t>
      </w:r>
      <w:proofErr w:type="spellEnd"/>
      <w:r>
        <w:rPr>
          <w:rFonts w:ascii="Times New Roman" w:eastAsia="Times New Roman" w:hAnsi="Times New Roman" w:cs="Times New Roman"/>
          <w:sz w:val="20"/>
          <w:highlight w:val="white"/>
        </w:rPr>
        <w:t xml:space="preserve">. In a key moment from this event’s semifinals, a play by the eventual loser accidentally destroyed an item that would have reincarnated one of his teammates. In this event’s finals, Admiral Bulldog’s split push with Nature’s Prophet was </w:t>
      </w:r>
      <w:proofErr w:type="gramStart"/>
      <w:r>
        <w:rPr>
          <w:rFonts w:ascii="Times New Roman" w:eastAsia="Times New Roman" w:hAnsi="Times New Roman" w:cs="Times New Roman"/>
          <w:sz w:val="20"/>
          <w:highlight w:val="white"/>
        </w:rPr>
        <w:t>key</w:t>
      </w:r>
      <w:proofErr w:type="gramEnd"/>
      <w:r>
        <w:rPr>
          <w:rFonts w:ascii="Times New Roman" w:eastAsia="Times New Roman" w:hAnsi="Times New Roman" w:cs="Times New Roman"/>
          <w:sz w:val="20"/>
          <w:highlight w:val="white"/>
        </w:rPr>
        <w:t xml:space="preserve"> to Alliance’s victory over </w:t>
      </w:r>
      <w:proofErr w:type="spellStart"/>
      <w:r>
        <w:rPr>
          <w:rFonts w:ascii="Times New Roman" w:eastAsia="Times New Roman" w:hAnsi="Times New Roman" w:cs="Times New Roman"/>
          <w:sz w:val="20"/>
          <w:highlight w:val="white"/>
        </w:rPr>
        <w:t>Na’vi</w:t>
      </w:r>
      <w:proofErr w:type="spellEnd"/>
      <w:r>
        <w:rPr>
          <w:rFonts w:ascii="Times New Roman" w:eastAsia="Times New Roman" w:hAnsi="Times New Roman" w:cs="Times New Roman"/>
          <w:sz w:val="20"/>
          <w:highlight w:val="white"/>
        </w:rPr>
        <w:t xml:space="preserve">. For 10 points, name this video game tournament with the largest prize pool in </w:t>
      </w:r>
      <w:proofErr w:type="spellStart"/>
      <w:r>
        <w:rPr>
          <w:rFonts w:ascii="Times New Roman" w:eastAsia="Times New Roman" w:hAnsi="Times New Roman" w:cs="Times New Roman"/>
          <w:sz w:val="20"/>
          <w:highlight w:val="white"/>
        </w:rPr>
        <w:t>esports</w:t>
      </w:r>
      <w:proofErr w:type="spellEnd"/>
      <w:r>
        <w:rPr>
          <w:rFonts w:ascii="Times New Roman" w:eastAsia="Times New Roman" w:hAnsi="Times New Roman" w:cs="Times New Roman"/>
          <w:sz w:val="20"/>
          <w:highlight w:val="white"/>
        </w:rPr>
        <w:t xml:space="preserve"> history, a </w:t>
      </w:r>
      <w:proofErr w:type="spellStart"/>
      <w:r>
        <w:rPr>
          <w:rFonts w:ascii="Times New Roman" w:eastAsia="Times New Roman" w:hAnsi="Times New Roman" w:cs="Times New Roman"/>
          <w:sz w:val="20"/>
          <w:highlight w:val="white"/>
        </w:rPr>
        <w:t>DotA</w:t>
      </w:r>
      <w:proofErr w:type="spellEnd"/>
      <w:r>
        <w:rPr>
          <w:rFonts w:ascii="Times New Roman" w:eastAsia="Times New Roman" w:hAnsi="Times New Roman" w:cs="Times New Roman"/>
          <w:sz w:val="20"/>
          <w:highlight w:val="white"/>
        </w:rPr>
        <w:t xml:space="preserve"> 2 tournament played in Seattle in August, 2013.</w:t>
      </w:r>
    </w:p>
    <w:p w:rsidR="00EB226F" w:rsidRDefault="00AA2BEB">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International</w:t>
      </w:r>
      <w:r>
        <w:rPr>
          <w:rFonts w:ascii="Times New Roman" w:eastAsia="Times New Roman" w:hAnsi="Times New Roman" w:cs="Times New Roman"/>
          <w:sz w:val="20"/>
          <w:highlight w:val="white"/>
        </w:rPr>
        <w:t xml:space="preserve"> 3</w:t>
      </w:r>
    </w:p>
    <w:p w:rsidR="00EB226F" w:rsidRDefault="00EB226F"/>
    <w:p w:rsidR="00EB226F" w:rsidRDefault="00AA2BEB">
      <w:r>
        <w:rPr>
          <w:rFonts w:ascii="Times New Roman" w:eastAsia="Times New Roman" w:hAnsi="Times New Roman" w:cs="Times New Roman"/>
          <w:sz w:val="20"/>
          <w:highlight w:val="white"/>
        </w:rPr>
        <w:t>Tossups</w:t>
      </w:r>
    </w:p>
    <w:p w:rsidR="00EB226F" w:rsidRDefault="00EB226F"/>
    <w:p w:rsidR="00EB226F" w:rsidRDefault="00AA2BEB">
      <w:r>
        <w:rPr>
          <w:rFonts w:ascii="Times New Roman" w:eastAsia="Times New Roman" w:hAnsi="Times New Roman" w:cs="Times New Roman"/>
          <w:b/>
          <w:sz w:val="20"/>
        </w:rPr>
        <w:t xml:space="preserve">1. When expressing certain other quantities using this quantity and lambda, the first </w:t>
      </w:r>
      <w:proofErr w:type="spellStart"/>
      <w:r>
        <w:rPr>
          <w:rFonts w:ascii="Times New Roman" w:eastAsia="Times New Roman" w:hAnsi="Times New Roman" w:cs="Times New Roman"/>
          <w:b/>
          <w:sz w:val="20"/>
        </w:rPr>
        <w:t>Lamé</w:t>
      </w:r>
      <w:proofErr w:type="spellEnd"/>
      <w:r>
        <w:rPr>
          <w:rFonts w:ascii="Times New Roman" w:eastAsia="Times New Roman" w:hAnsi="Times New Roman" w:cs="Times New Roman"/>
          <w:b/>
          <w:sz w:val="20"/>
        </w:rPr>
        <w:t xml:space="preserve"> parameter, the formula square root of quantity nine </w:t>
      </w:r>
      <w:proofErr w:type="gramStart"/>
      <w:r>
        <w:rPr>
          <w:rFonts w:ascii="Times New Roman" w:eastAsia="Times New Roman" w:hAnsi="Times New Roman" w:cs="Times New Roman"/>
          <w:b/>
          <w:sz w:val="20"/>
        </w:rPr>
        <w:t>lambda</w:t>
      </w:r>
      <w:proofErr w:type="gramEnd"/>
      <w:r>
        <w:rPr>
          <w:rFonts w:ascii="Times New Roman" w:eastAsia="Times New Roman" w:hAnsi="Times New Roman" w:cs="Times New Roman"/>
          <w:b/>
          <w:sz w:val="20"/>
        </w:rPr>
        <w:t xml:space="preserve"> squared plus two lambda this quantity plus this quantity squared appears. </w:t>
      </w:r>
      <w:r>
        <w:rPr>
          <w:rFonts w:ascii="Times New Roman" w:eastAsia="Times New Roman" w:hAnsi="Times New Roman" w:cs="Times New Roman"/>
          <w:b/>
          <w:sz w:val="20"/>
          <w:highlight w:val="white"/>
        </w:rPr>
        <w:t>This quantity is multiplied by the area moment of inertia in the differential equation that defines Euler-Bernoulli beam theory. The relationship for this quantity is no longer valid past the</w:t>
      </w:r>
      <w:r>
        <w:rPr>
          <w:rFonts w:ascii="Times New Roman" w:eastAsia="Times New Roman" w:hAnsi="Times New Roman" w:cs="Times New Roman"/>
          <w:sz w:val="20"/>
          <w:highlight w:val="white"/>
        </w:rPr>
        <w:t xml:space="preserve"> proportionality limit. This quantity is equal to the slope of a line on a sigma-epsilon curve. This quantity can be calculated as quantity one plus Poisson's ratio, end quantity times twice the shear modulus, or as force over area divided by the change in length over initial length. This quantity measures the stiffness of a material. For 10 points, identify this modulus defined as stress over strain, often symbolized Y.</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Young</w:t>
      </w:r>
      <w:r>
        <w:rPr>
          <w:rFonts w:ascii="Times New Roman" w:eastAsia="Times New Roman" w:hAnsi="Times New Roman" w:cs="Times New Roman"/>
          <w:sz w:val="20"/>
          <w:highlight w:val="white"/>
        </w:rPr>
        <w:t xml:space="preserve">'s Modulus [or </w:t>
      </w:r>
      <w:r>
        <w:rPr>
          <w:rFonts w:ascii="Times New Roman" w:eastAsia="Times New Roman" w:hAnsi="Times New Roman" w:cs="Times New Roman"/>
          <w:b/>
          <w:sz w:val="20"/>
          <w:highlight w:val="white"/>
          <w:u w:val="single"/>
        </w:rPr>
        <w:t>tensile</w:t>
      </w:r>
      <w:r>
        <w:rPr>
          <w:rFonts w:ascii="Times New Roman" w:eastAsia="Times New Roman" w:hAnsi="Times New Roman" w:cs="Times New Roman"/>
          <w:sz w:val="20"/>
          <w:highlight w:val="white"/>
        </w:rPr>
        <w:t xml:space="preserve"> modulus; or </w:t>
      </w:r>
      <w:r>
        <w:rPr>
          <w:rFonts w:ascii="Times New Roman" w:eastAsia="Times New Roman" w:hAnsi="Times New Roman" w:cs="Times New Roman"/>
          <w:b/>
          <w:sz w:val="20"/>
          <w:highlight w:val="white"/>
          <w:u w:val="single"/>
        </w:rPr>
        <w:t>elastic</w:t>
      </w:r>
      <w:r>
        <w:rPr>
          <w:rFonts w:ascii="Times New Roman" w:eastAsia="Times New Roman" w:hAnsi="Times New Roman" w:cs="Times New Roman"/>
          <w:sz w:val="20"/>
          <w:highlight w:val="white"/>
        </w:rPr>
        <w:t xml:space="preserve"> modulus; or modulus of </w:t>
      </w:r>
      <w:r>
        <w:rPr>
          <w:rFonts w:ascii="Times New Roman" w:eastAsia="Times New Roman" w:hAnsi="Times New Roman" w:cs="Times New Roman"/>
          <w:b/>
          <w:sz w:val="20"/>
          <w:highlight w:val="white"/>
          <w:u w:val="single"/>
        </w:rPr>
        <w:t>elasticity</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E</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Y</w:t>
      </w:r>
      <w:r>
        <w:rPr>
          <w:rFonts w:ascii="Times New Roman" w:eastAsia="Times New Roman" w:hAnsi="Times New Roman" w:cs="Times New Roman"/>
          <w:sz w:val="20"/>
          <w:highlight w:val="white"/>
        </w:rPr>
        <w:t xml:space="preserve"> until it is read; do not accept "shear modulus" or "bulk modulus"]</w:t>
      </w:r>
    </w:p>
    <w:p w:rsidR="00EB226F" w:rsidRDefault="00EB226F"/>
    <w:p w:rsidR="00EB226F" w:rsidRDefault="00AA2BEB">
      <w:r>
        <w:rPr>
          <w:rFonts w:ascii="Times New Roman" w:eastAsia="Times New Roman" w:hAnsi="Times New Roman" w:cs="Times New Roman"/>
          <w:b/>
          <w:sz w:val="20"/>
          <w:highlight w:val="white"/>
        </w:rPr>
        <w:t xml:space="preserve">2. A mountain range in this state begins at Cape </w:t>
      </w:r>
      <w:proofErr w:type="spellStart"/>
      <w:r>
        <w:rPr>
          <w:rFonts w:ascii="Times New Roman" w:eastAsia="Times New Roman" w:hAnsi="Times New Roman" w:cs="Times New Roman"/>
          <w:b/>
          <w:sz w:val="20"/>
          <w:highlight w:val="white"/>
        </w:rPr>
        <w:t>Yakataga</w:t>
      </w:r>
      <w:proofErr w:type="spellEnd"/>
      <w:r>
        <w:rPr>
          <w:rFonts w:ascii="Times New Roman" w:eastAsia="Times New Roman" w:hAnsi="Times New Roman" w:cs="Times New Roman"/>
          <w:b/>
          <w:sz w:val="20"/>
          <w:highlight w:val="white"/>
        </w:rPr>
        <w:t xml:space="preserve">, and includes Mount Marcus Baker. In this state’s southeast, the Inside Passage begins. </w:t>
      </w:r>
      <w:proofErr w:type="spellStart"/>
      <w:r>
        <w:rPr>
          <w:rFonts w:ascii="Times New Roman" w:eastAsia="Times New Roman" w:hAnsi="Times New Roman" w:cs="Times New Roman"/>
          <w:b/>
          <w:sz w:val="20"/>
          <w:highlight w:val="white"/>
        </w:rPr>
        <w:t>Ash</w:t>
      </w:r>
      <w:proofErr w:type="spellEnd"/>
      <w:r>
        <w:rPr>
          <w:rFonts w:ascii="Times New Roman" w:eastAsia="Times New Roman" w:hAnsi="Times New Roman" w:cs="Times New Roman"/>
          <w:b/>
          <w:sz w:val="20"/>
          <w:highlight w:val="white"/>
        </w:rPr>
        <w:t xml:space="preserve"> flow from the 1912 eruption of </w:t>
      </w:r>
      <w:proofErr w:type="spellStart"/>
      <w:r>
        <w:rPr>
          <w:rFonts w:ascii="Times New Roman" w:eastAsia="Times New Roman" w:hAnsi="Times New Roman" w:cs="Times New Roman"/>
          <w:b/>
          <w:sz w:val="20"/>
          <w:highlight w:val="white"/>
        </w:rPr>
        <w:t>Novarupta</w:t>
      </w:r>
      <w:proofErr w:type="spellEnd"/>
      <w:r>
        <w:rPr>
          <w:rFonts w:ascii="Times New Roman" w:eastAsia="Times New Roman" w:hAnsi="Times New Roman" w:cs="Times New Roman"/>
          <w:b/>
          <w:sz w:val="20"/>
          <w:highlight w:val="white"/>
        </w:rPr>
        <w:t xml:space="preserve"> in this state created the Valley of Ten Thousand Smokes, which is in its Katmai National Preserve. Much of this state’s land is part of the so-called Unorganized</w:t>
      </w:r>
      <w:r>
        <w:rPr>
          <w:rFonts w:ascii="Times New Roman" w:eastAsia="Times New Roman" w:hAnsi="Times New Roman" w:cs="Times New Roman"/>
          <w:sz w:val="20"/>
          <w:highlight w:val="white"/>
        </w:rPr>
        <w:t xml:space="preserve"> Borough. A bridge connecting </w:t>
      </w:r>
      <w:proofErr w:type="spellStart"/>
      <w:r>
        <w:rPr>
          <w:rFonts w:ascii="Times New Roman" w:eastAsia="Times New Roman" w:hAnsi="Times New Roman" w:cs="Times New Roman"/>
          <w:sz w:val="20"/>
          <w:highlight w:val="white"/>
        </w:rPr>
        <w:t>Gravina</w:t>
      </w:r>
      <w:proofErr w:type="spellEnd"/>
      <w:r>
        <w:rPr>
          <w:rFonts w:ascii="Times New Roman" w:eastAsia="Times New Roman" w:hAnsi="Times New Roman" w:cs="Times New Roman"/>
          <w:sz w:val="20"/>
          <w:highlight w:val="white"/>
        </w:rPr>
        <w:t xml:space="preserve"> Island in this state’s Alexander Archipelago to its city of Ketchikan was never built, and became nicknamed “the bridge to nowhere.” The golden king crab is native to this state’s island of Kodiak. A historic dog race in this state ends at Nome after departing from Anchorage. For 10 points, name this state with capital Juneau.</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Alaska</w:t>
      </w:r>
    </w:p>
    <w:p w:rsidR="00EB226F" w:rsidRDefault="00EB226F"/>
    <w:p w:rsidR="00EB226F" w:rsidRDefault="00AA2BEB">
      <w:r>
        <w:rPr>
          <w:rFonts w:ascii="Times New Roman" w:eastAsia="Times New Roman" w:hAnsi="Times New Roman" w:cs="Times New Roman"/>
          <w:b/>
          <w:sz w:val="20"/>
          <w:highlight w:val="white"/>
        </w:rPr>
        <w:t xml:space="preserve">3. This author wrote a story in which a young man giving away cream tarts for free intrigues Prince </w:t>
      </w:r>
      <w:proofErr w:type="spellStart"/>
      <w:r>
        <w:rPr>
          <w:rFonts w:ascii="Times New Roman" w:eastAsia="Times New Roman" w:hAnsi="Times New Roman" w:cs="Times New Roman"/>
          <w:b/>
          <w:sz w:val="20"/>
          <w:highlight w:val="white"/>
        </w:rPr>
        <w:t>Florizel</w:t>
      </w:r>
      <w:proofErr w:type="spellEnd"/>
      <w:r>
        <w:rPr>
          <w:rFonts w:ascii="Times New Roman" w:eastAsia="Times New Roman" w:hAnsi="Times New Roman" w:cs="Times New Roman"/>
          <w:b/>
          <w:sz w:val="20"/>
          <w:highlight w:val="white"/>
        </w:rPr>
        <w:t xml:space="preserve"> of Bohemia and Colonel Geraldine. That story is one of three linked detective stories by this author, one of which is called “The Adventure of the Hansom Cab.” This author of </w:t>
      </w:r>
      <w:r>
        <w:rPr>
          <w:rFonts w:ascii="Times New Roman" w:eastAsia="Times New Roman" w:hAnsi="Times New Roman" w:cs="Times New Roman"/>
          <w:b/>
          <w:i/>
          <w:sz w:val="20"/>
          <w:highlight w:val="white"/>
        </w:rPr>
        <w:t>The Suicide Club</w:t>
      </w:r>
      <w:r>
        <w:rPr>
          <w:rFonts w:ascii="Times New Roman" w:eastAsia="Times New Roman" w:hAnsi="Times New Roman" w:cs="Times New Roman"/>
          <w:b/>
          <w:sz w:val="20"/>
          <w:highlight w:val="white"/>
        </w:rPr>
        <w:t xml:space="preserve"> never finished a novel in which Archie</w:t>
      </w:r>
      <w:r>
        <w:rPr>
          <w:rFonts w:ascii="Times New Roman" w:eastAsia="Times New Roman" w:hAnsi="Times New Roman" w:cs="Times New Roman"/>
          <w:sz w:val="20"/>
          <w:highlight w:val="white"/>
        </w:rPr>
        <w:t xml:space="preserve"> Weir falls in love with Christina while serving as the laird of Hermiston. He wrote </w:t>
      </w:r>
      <w:proofErr w:type="spellStart"/>
      <w:r>
        <w:rPr>
          <w:rFonts w:ascii="Times New Roman" w:eastAsia="Times New Roman" w:hAnsi="Times New Roman" w:cs="Times New Roman"/>
          <w:i/>
          <w:sz w:val="20"/>
          <w:highlight w:val="white"/>
        </w:rPr>
        <w:t>Catriona</w:t>
      </w:r>
      <w:proofErr w:type="spellEnd"/>
      <w:r>
        <w:rPr>
          <w:rFonts w:ascii="Times New Roman" w:eastAsia="Times New Roman" w:hAnsi="Times New Roman" w:cs="Times New Roman"/>
          <w:sz w:val="20"/>
          <w:highlight w:val="white"/>
        </w:rPr>
        <w:t xml:space="preserve"> as a sequel to a novel in which David Balfour is held captive by Captain </w:t>
      </w:r>
      <w:proofErr w:type="spellStart"/>
      <w:r>
        <w:rPr>
          <w:rFonts w:ascii="Times New Roman" w:eastAsia="Times New Roman" w:hAnsi="Times New Roman" w:cs="Times New Roman"/>
          <w:sz w:val="20"/>
          <w:highlight w:val="white"/>
        </w:rPr>
        <w:t>Hoseason</w:t>
      </w:r>
      <w:proofErr w:type="spellEnd"/>
      <w:r>
        <w:rPr>
          <w:rFonts w:ascii="Times New Roman" w:eastAsia="Times New Roman" w:hAnsi="Times New Roman" w:cs="Times New Roman"/>
          <w:sz w:val="20"/>
          <w:highlight w:val="white"/>
        </w:rPr>
        <w:t xml:space="preserve">. In a novella by this author, Danvers Carew is beaten to death by a man who later leaves a note telling Gabriel </w:t>
      </w:r>
      <w:proofErr w:type="spellStart"/>
      <w:r>
        <w:rPr>
          <w:rFonts w:ascii="Times New Roman" w:eastAsia="Times New Roman" w:hAnsi="Times New Roman" w:cs="Times New Roman"/>
          <w:sz w:val="20"/>
          <w:highlight w:val="white"/>
        </w:rPr>
        <w:t>Utterson</w:t>
      </w:r>
      <w:proofErr w:type="spellEnd"/>
      <w:r>
        <w:rPr>
          <w:rFonts w:ascii="Times New Roman" w:eastAsia="Times New Roman" w:hAnsi="Times New Roman" w:cs="Times New Roman"/>
          <w:sz w:val="20"/>
          <w:highlight w:val="white"/>
        </w:rPr>
        <w:t xml:space="preserve"> that he created a potion that turned him into an evil man. For 10 points, name this author of </w:t>
      </w:r>
      <w:r>
        <w:rPr>
          <w:rFonts w:ascii="Times New Roman" w:eastAsia="Times New Roman" w:hAnsi="Times New Roman" w:cs="Times New Roman"/>
          <w:i/>
          <w:sz w:val="20"/>
          <w:highlight w:val="white"/>
        </w:rPr>
        <w:t>Kidnapped</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The Strange Case of Dr. Jekyll and Mr. Hyde</w:t>
      </w:r>
      <w:r>
        <w:rPr>
          <w:rFonts w:ascii="Times New Roman" w:eastAsia="Times New Roman" w:hAnsi="Times New Roman" w:cs="Times New Roman"/>
          <w:sz w:val="20"/>
          <w:highlight w:val="white"/>
        </w:rPr>
        <w:t>.</w:t>
      </w:r>
    </w:p>
    <w:p w:rsidR="00EB226F" w:rsidRDefault="00AA2BEB">
      <w:r>
        <w:rPr>
          <w:rFonts w:ascii="Times New Roman" w:eastAsia="Times New Roman" w:hAnsi="Times New Roman" w:cs="Times New Roman"/>
          <w:sz w:val="20"/>
          <w:highlight w:val="white"/>
        </w:rPr>
        <w:lastRenderedPageBreak/>
        <w:t xml:space="preserve">ANSWER: Robert Louis </w:t>
      </w:r>
      <w:r>
        <w:rPr>
          <w:rFonts w:ascii="Times New Roman" w:eastAsia="Times New Roman" w:hAnsi="Times New Roman" w:cs="Times New Roman"/>
          <w:b/>
          <w:sz w:val="20"/>
          <w:highlight w:val="white"/>
          <w:u w:val="single"/>
        </w:rPr>
        <w:t>Stevenson</w:t>
      </w:r>
    </w:p>
    <w:p w:rsidR="00EB226F" w:rsidRDefault="00EB226F"/>
    <w:p w:rsidR="00EB226F" w:rsidRDefault="00AA2BEB">
      <w:r>
        <w:rPr>
          <w:rFonts w:ascii="Times New Roman" w:eastAsia="Times New Roman" w:hAnsi="Times New Roman" w:cs="Times New Roman"/>
          <w:b/>
          <w:sz w:val="20"/>
          <w:highlight w:val="white"/>
        </w:rPr>
        <w:t xml:space="preserve">4. This deity is praised at the beginning of the </w:t>
      </w:r>
      <w:proofErr w:type="spellStart"/>
      <w:r>
        <w:rPr>
          <w:rFonts w:ascii="Times New Roman" w:eastAsia="Times New Roman" w:hAnsi="Times New Roman" w:cs="Times New Roman"/>
          <w:b/>
          <w:sz w:val="20"/>
          <w:highlight w:val="white"/>
        </w:rPr>
        <w:t>Agushaya</w:t>
      </w:r>
      <w:proofErr w:type="spellEnd"/>
      <w:r>
        <w:rPr>
          <w:rFonts w:ascii="Times New Roman" w:eastAsia="Times New Roman" w:hAnsi="Times New Roman" w:cs="Times New Roman"/>
          <w:b/>
          <w:sz w:val="20"/>
          <w:highlight w:val="white"/>
        </w:rPr>
        <w:t xml:space="preserve"> hymn. </w:t>
      </w:r>
      <w:proofErr w:type="spellStart"/>
      <w:r>
        <w:rPr>
          <w:rFonts w:ascii="Times New Roman" w:eastAsia="Times New Roman" w:hAnsi="Times New Roman" w:cs="Times New Roman"/>
          <w:b/>
          <w:sz w:val="20"/>
          <w:highlight w:val="white"/>
        </w:rPr>
        <w:t>Thorkild</w:t>
      </w:r>
      <w:proofErr w:type="spellEnd"/>
      <w:r>
        <w:rPr>
          <w:rFonts w:ascii="Times New Roman" w:eastAsia="Times New Roman" w:hAnsi="Times New Roman" w:cs="Times New Roman"/>
          <w:b/>
          <w:sz w:val="20"/>
          <w:highlight w:val="white"/>
        </w:rPr>
        <w:t xml:space="preserve"> Jacobsen argued that the Burney Relief depicts this deity, because of the presence of the rod-and-ring symbol and lions, in addition to other evidence. This deity is cursed with sixty diseases by </w:t>
      </w:r>
      <w:proofErr w:type="spellStart"/>
      <w:r>
        <w:rPr>
          <w:rFonts w:ascii="Times New Roman" w:eastAsia="Times New Roman" w:hAnsi="Times New Roman" w:cs="Times New Roman"/>
          <w:b/>
          <w:sz w:val="20"/>
          <w:highlight w:val="white"/>
        </w:rPr>
        <w:t>Namtar</w:t>
      </w:r>
      <w:proofErr w:type="spellEnd"/>
      <w:r>
        <w:rPr>
          <w:rFonts w:ascii="Times New Roman" w:eastAsia="Times New Roman" w:hAnsi="Times New Roman" w:cs="Times New Roman"/>
          <w:b/>
          <w:sz w:val="20"/>
          <w:highlight w:val="white"/>
        </w:rPr>
        <w:t>. In one story, this deity has to shed seven items of clothing in order to pass through seven</w:t>
      </w:r>
      <w:r>
        <w:rPr>
          <w:rFonts w:ascii="Times New Roman" w:eastAsia="Times New Roman" w:hAnsi="Times New Roman" w:cs="Times New Roman"/>
          <w:sz w:val="20"/>
          <w:highlight w:val="white"/>
        </w:rPr>
        <w:t xml:space="preserve"> gates. In another story, this deity threatens to open the doors of Hell and bring up the dead. This goddess enters the realm of her sister </w:t>
      </w:r>
      <w:proofErr w:type="spellStart"/>
      <w:r>
        <w:rPr>
          <w:rFonts w:ascii="Times New Roman" w:eastAsia="Times New Roman" w:hAnsi="Times New Roman" w:cs="Times New Roman"/>
          <w:sz w:val="20"/>
          <w:highlight w:val="white"/>
        </w:rPr>
        <w:t>Ereshkigal</w:t>
      </w:r>
      <w:proofErr w:type="spellEnd"/>
      <w:r>
        <w:rPr>
          <w:rFonts w:ascii="Times New Roman" w:eastAsia="Times New Roman" w:hAnsi="Times New Roman" w:cs="Times New Roman"/>
          <w:sz w:val="20"/>
          <w:highlight w:val="white"/>
        </w:rPr>
        <w:t xml:space="preserve"> in order to rescue her lover Tammuz from the underworld. This goddess releases the Bull of Heaven to attack Gilgamesh after he refuses to sleep with her. For 10 points, name this Sumerian goddess of love and war.</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Ishtar</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Inanna</w:t>
      </w:r>
      <w:proofErr w:type="spellEnd"/>
      <w:r>
        <w:rPr>
          <w:rFonts w:ascii="Times New Roman" w:eastAsia="Times New Roman" w:hAnsi="Times New Roman" w:cs="Times New Roman"/>
          <w:sz w:val="20"/>
          <w:highlight w:val="white"/>
        </w:rPr>
        <w:t>]</w:t>
      </w:r>
    </w:p>
    <w:p w:rsidR="00EB226F" w:rsidRDefault="00EB226F"/>
    <w:p w:rsidR="00EB226F" w:rsidRDefault="00AA2BEB">
      <w:r>
        <w:rPr>
          <w:rFonts w:ascii="Times New Roman" w:eastAsia="Times New Roman" w:hAnsi="Times New Roman" w:cs="Times New Roman"/>
          <w:b/>
          <w:sz w:val="20"/>
        </w:rPr>
        <w:t xml:space="preserve">5. Gregory Bateson borrowed this thinker’s division of the world into </w:t>
      </w:r>
      <w:proofErr w:type="spellStart"/>
      <w:r>
        <w:rPr>
          <w:rFonts w:ascii="Times New Roman" w:eastAsia="Times New Roman" w:hAnsi="Times New Roman" w:cs="Times New Roman"/>
          <w:b/>
          <w:i/>
          <w:sz w:val="20"/>
        </w:rPr>
        <w:t>pleroma</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i/>
          <w:sz w:val="20"/>
        </w:rPr>
        <w:t>creatura</w:t>
      </w:r>
      <w:proofErr w:type="spellEnd"/>
      <w:r>
        <w:rPr>
          <w:rFonts w:ascii="Times New Roman" w:eastAsia="Times New Roman" w:hAnsi="Times New Roman" w:cs="Times New Roman"/>
          <w:b/>
          <w:sz w:val="20"/>
        </w:rPr>
        <w:t xml:space="preserve">. His disciple Barbara Hannah wrote the book </w:t>
      </w:r>
      <w:proofErr w:type="gramStart"/>
      <w:r>
        <w:rPr>
          <w:rFonts w:ascii="Times New Roman" w:eastAsia="Times New Roman" w:hAnsi="Times New Roman" w:cs="Times New Roman"/>
          <w:b/>
          <w:i/>
          <w:sz w:val="20"/>
        </w:rPr>
        <w:t>Encounters</w:t>
      </w:r>
      <w:proofErr w:type="gramEnd"/>
      <w:r>
        <w:rPr>
          <w:rFonts w:ascii="Times New Roman" w:eastAsia="Times New Roman" w:hAnsi="Times New Roman" w:cs="Times New Roman"/>
          <w:b/>
          <w:i/>
          <w:sz w:val="20"/>
        </w:rPr>
        <w:t xml:space="preserve"> with the Soul</w:t>
      </w:r>
      <w:r>
        <w:rPr>
          <w:rFonts w:ascii="Times New Roman" w:eastAsia="Times New Roman" w:hAnsi="Times New Roman" w:cs="Times New Roman"/>
          <w:b/>
          <w:sz w:val="20"/>
        </w:rPr>
        <w:t xml:space="preserve"> about his development of the technique of active imagination. His interest in </w:t>
      </w:r>
      <w:proofErr w:type="spellStart"/>
      <w:proofErr w:type="gramStart"/>
      <w:r>
        <w:rPr>
          <w:rFonts w:ascii="Times New Roman" w:eastAsia="Times New Roman" w:hAnsi="Times New Roman" w:cs="Times New Roman"/>
          <w:b/>
          <w:sz w:val="20"/>
        </w:rPr>
        <w:t>gnosticism</w:t>
      </w:r>
      <w:proofErr w:type="spellEnd"/>
      <w:proofErr w:type="gramEnd"/>
      <w:r>
        <w:rPr>
          <w:rFonts w:ascii="Times New Roman" w:eastAsia="Times New Roman" w:hAnsi="Times New Roman" w:cs="Times New Roman"/>
          <w:b/>
          <w:sz w:val="20"/>
        </w:rPr>
        <w:t xml:space="preserve"> led him to write a work which he attributed to </w:t>
      </w:r>
      <w:proofErr w:type="spellStart"/>
      <w:r>
        <w:rPr>
          <w:rFonts w:ascii="Times New Roman" w:eastAsia="Times New Roman" w:hAnsi="Times New Roman" w:cs="Times New Roman"/>
          <w:b/>
          <w:sz w:val="20"/>
        </w:rPr>
        <w:t>Basilides</w:t>
      </w:r>
      <w:proofErr w:type="spellEnd"/>
      <w:r>
        <w:rPr>
          <w:rFonts w:ascii="Times New Roman" w:eastAsia="Times New Roman" w:hAnsi="Times New Roman" w:cs="Times New Roman"/>
          <w:b/>
          <w:sz w:val="20"/>
        </w:rPr>
        <w:t xml:space="preserve">, </w:t>
      </w:r>
      <w:r>
        <w:rPr>
          <w:rFonts w:ascii="Times New Roman" w:eastAsia="Times New Roman" w:hAnsi="Times New Roman" w:cs="Times New Roman"/>
          <w:b/>
          <w:i/>
          <w:sz w:val="20"/>
        </w:rPr>
        <w:t>Seven Sermons to the Dead</w:t>
      </w:r>
      <w:r>
        <w:rPr>
          <w:rFonts w:ascii="Times New Roman" w:eastAsia="Times New Roman" w:hAnsi="Times New Roman" w:cs="Times New Roman"/>
          <w:b/>
          <w:sz w:val="20"/>
        </w:rPr>
        <w:t>. According to this thinker, the crucial process in the development of the psyche is the integrative process of</w:t>
      </w:r>
      <w:r>
        <w:rPr>
          <w:rFonts w:ascii="Times New Roman" w:eastAsia="Times New Roman" w:hAnsi="Times New Roman" w:cs="Times New Roman"/>
          <w:sz w:val="20"/>
        </w:rPr>
        <w:t xml:space="preserve"> individuation. He described a male’s feminine qualities and a female’s masculine qualities as the anima and animus, respectively, which are two examples of the psychological archetypes he proposed. For 10 points, name this Swiss psychologist who theorized the collective unconscious.</w:t>
      </w:r>
    </w:p>
    <w:p w:rsidR="00EB226F" w:rsidRDefault="00AA2BEB">
      <w:r>
        <w:rPr>
          <w:rFonts w:ascii="Times New Roman" w:eastAsia="Times New Roman" w:hAnsi="Times New Roman" w:cs="Times New Roman"/>
          <w:sz w:val="20"/>
        </w:rPr>
        <w:t xml:space="preserve">ANSWER: Carl Gustav </w:t>
      </w:r>
      <w:r>
        <w:rPr>
          <w:rFonts w:ascii="Times New Roman" w:eastAsia="Times New Roman" w:hAnsi="Times New Roman" w:cs="Times New Roman"/>
          <w:b/>
          <w:sz w:val="20"/>
          <w:u w:val="single"/>
        </w:rPr>
        <w:t>Jung</w:t>
      </w:r>
    </w:p>
    <w:p w:rsidR="00EB226F" w:rsidRDefault="00EB226F"/>
    <w:p w:rsidR="00EB226F" w:rsidRDefault="00AA2BEB">
      <w:r>
        <w:rPr>
          <w:rFonts w:ascii="Times New Roman" w:eastAsia="Times New Roman" w:hAnsi="Times New Roman" w:cs="Times New Roman"/>
          <w:b/>
          <w:sz w:val="20"/>
        </w:rPr>
        <w:t xml:space="preserve">6. A term originating from this equation can be derived as the reference concentration times Boltzmann's constant temperature over Planck's constant all times the exponential of activation entropy over gas constant. For similar reasons as the </w:t>
      </w:r>
      <w:proofErr w:type="spellStart"/>
      <w:r>
        <w:rPr>
          <w:rFonts w:ascii="Times New Roman" w:eastAsia="Times New Roman" w:hAnsi="Times New Roman" w:cs="Times New Roman"/>
          <w:b/>
          <w:sz w:val="20"/>
        </w:rPr>
        <w:t>van't</w:t>
      </w:r>
      <w:proofErr w:type="spellEnd"/>
      <w:r>
        <w:rPr>
          <w:rFonts w:ascii="Times New Roman" w:eastAsia="Times New Roman" w:hAnsi="Times New Roman" w:cs="Times New Roman"/>
          <w:b/>
          <w:sz w:val="20"/>
        </w:rPr>
        <w:t xml:space="preserve"> Hoff equation, when a form of this equation is differentiated with respect to temperature, the factor R T squared appears in the denominator. </w:t>
      </w:r>
      <w:r>
        <w:rPr>
          <w:rFonts w:ascii="Times New Roman" w:eastAsia="Times New Roman" w:hAnsi="Times New Roman" w:cs="Times New Roman"/>
          <w:b/>
          <w:sz w:val="20"/>
          <w:highlight w:val="white"/>
        </w:rPr>
        <w:t>An alternative to this equation was derived using transition-state theory by Henry</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Eyring</w:t>
      </w:r>
      <w:proofErr w:type="spellEnd"/>
      <w:r>
        <w:rPr>
          <w:rFonts w:ascii="Times New Roman" w:eastAsia="Times New Roman" w:hAnsi="Times New Roman" w:cs="Times New Roman"/>
          <w:sz w:val="20"/>
          <w:highlight w:val="white"/>
        </w:rPr>
        <w:t xml:space="preserve">. The equation for the diffusion coefficient derived from Fick's laws takes its form. Plotting this equation on a plot of the natural log of k versus one over temperature gives a straight line. It sets the pre-exponential factor times the exponential of activation energy over the gas constant </w:t>
      </w:r>
      <w:proofErr w:type="gramStart"/>
      <w:r>
        <w:rPr>
          <w:rFonts w:ascii="Times New Roman" w:eastAsia="Times New Roman" w:hAnsi="Times New Roman" w:cs="Times New Roman"/>
          <w:sz w:val="20"/>
          <w:highlight w:val="white"/>
        </w:rPr>
        <w:t>times</w:t>
      </w:r>
      <w:proofErr w:type="gramEnd"/>
      <w:r>
        <w:rPr>
          <w:rFonts w:ascii="Times New Roman" w:eastAsia="Times New Roman" w:hAnsi="Times New Roman" w:cs="Times New Roman"/>
          <w:sz w:val="20"/>
          <w:highlight w:val="white"/>
        </w:rPr>
        <w:t xml:space="preserve"> temperature equal to the rate constant. For 10 points, identify this equation named for a Swedish chemist.</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Arrhenius</w:t>
      </w:r>
      <w:r>
        <w:rPr>
          <w:rFonts w:ascii="Times New Roman" w:eastAsia="Times New Roman" w:hAnsi="Times New Roman" w:cs="Times New Roman"/>
          <w:sz w:val="20"/>
          <w:highlight w:val="white"/>
        </w:rPr>
        <w:t xml:space="preserve"> equation</w:t>
      </w:r>
    </w:p>
    <w:p w:rsidR="00EB226F" w:rsidRDefault="00EB226F"/>
    <w:p w:rsidR="00EB226F" w:rsidRDefault="00AA2BEB">
      <w:r>
        <w:rPr>
          <w:rFonts w:ascii="Times New Roman" w:eastAsia="Times New Roman" w:hAnsi="Times New Roman" w:cs="Times New Roman"/>
          <w:b/>
          <w:sz w:val="20"/>
          <w:highlight w:val="white"/>
        </w:rPr>
        <w:t xml:space="preserve">7. In the </w:t>
      </w:r>
      <w:proofErr w:type="spellStart"/>
      <w:r>
        <w:rPr>
          <w:rFonts w:ascii="Times New Roman" w:eastAsia="Times New Roman" w:hAnsi="Times New Roman" w:cs="Times New Roman"/>
          <w:b/>
          <w:sz w:val="20"/>
          <w:highlight w:val="white"/>
        </w:rPr>
        <w:t>leadup</w:t>
      </w:r>
      <w:proofErr w:type="spellEnd"/>
      <w:r>
        <w:rPr>
          <w:rFonts w:ascii="Times New Roman" w:eastAsia="Times New Roman" w:hAnsi="Times New Roman" w:cs="Times New Roman"/>
          <w:b/>
          <w:sz w:val="20"/>
          <w:highlight w:val="white"/>
        </w:rPr>
        <w:t xml:space="preserve"> to this event, one participant released a declaration authored by Gaspar </w:t>
      </w:r>
      <w:proofErr w:type="spellStart"/>
      <w:r>
        <w:rPr>
          <w:rFonts w:ascii="Times New Roman" w:eastAsia="Times New Roman" w:hAnsi="Times New Roman" w:cs="Times New Roman"/>
          <w:b/>
          <w:sz w:val="20"/>
          <w:highlight w:val="white"/>
        </w:rPr>
        <w:t>Fagel</w:t>
      </w:r>
      <w:proofErr w:type="spellEnd"/>
      <w:r>
        <w:rPr>
          <w:rFonts w:ascii="Times New Roman" w:eastAsia="Times New Roman" w:hAnsi="Times New Roman" w:cs="Times New Roman"/>
          <w:b/>
          <w:sz w:val="20"/>
          <w:highlight w:val="white"/>
        </w:rPr>
        <w:t xml:space="preserve">. After this event, William Lloyd, William </w:t>
      </w:r>
      <w:proofErr w:type="spellStart"/>
      <w:r>
        <w:rPr>
          <w:rFonts w:ascii="Times New Roman" w:eastAsia="Times New Roman" w:hAnsi="Times New Roman" w:cs="Times New Roman"/>
          <w:b/>
          <w:sz w:val="20"/>
          <w:highlight w:val="white"/>
        </w:rPr>
        <w:t>Sancroft</w:t>
      </w:r>
      <w:proofErr w:type="spellEnd"/>
      <w:r>
        <w:rPr>
          <w:rFonts w:ascii="Times New Roman" w:eastAsia="Times New Roman" w:hAnsi="Times New Roman" w:cs="Times New Roman"/>
          <w:b/>
          <w:sz w:val="20"/>
          <w:highlight w:val="white"/>
        </w:rPr>
        <w:t>, and George Hicks rejected its religious implications and became nonjuring bishops in the nonjuring schism. In one episode from it, a group of militia rose up to defend London from a nonexistent Irish plundering force. John Churchill switched sides in this event, joining a group that landed their forces at</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Brixham</w:t>
      </w:r>
      <w:proofErr w:type="spellEnd"/>
      <w:r>
        <w:rPr>
          <w:rFonts w:ascii="Times New Roman" w:eastAsia="Times New Roman" w:hAnsi="Times New Roman" w:cs="Times New Roman"/>
          <w:sz w:val="20"/>
          <w:highlight w:val="white"/>
        </w:rPr>
        <w:t>. The Immortal Seven sent a letter causing this event, and the birth of Mary of Modena’s son precipitated it. During it, a convention parliament passed a bill of rights that specified that Anne should succeed to the throne and banned Roman Catholics from holding many offices. For 10 points, name this relatively peaceful 1688 revolution in which James II was replaced with William and Mary from the Netherlands.</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Glorious</w:t>
      </w:r>
      <w:r>
        <w:rPr>
          <w:rFonts w:ascii="Times New Roman" w:eastAsia="Times New Roman" w:hAnsi="Times New Roman" w:cs="Times New Roman"/>
          <w:sz w:val="20"/>
          <w:highlight w:val="white"/>
        </w:rPr>
        <w:t xml:space="preserve"> Revolution [or </w:t>
      </w:r>
      <w:r>
        <w:rPr>
          <w:rFonts w:ascii="Times New Roman" w:eastAsia="Times New Roman" w:hAnsi="Times New Roman" w:cs="Times New Roman"/>
          <w:b/>
          <w:sz w:val="20"/>
          <w:highlight w:val="white"/>
          <w:u w:val="single"/>
        </w:rPr>
        <w:t>Bloodless</w:t>
      </w:r>
      <w:r>
        <w:rPr>
          <w:rFonts w:ascii="Times New Roman" w:eastAsia="Times New Roman" w:hAnsi="Times New Roman" w:cs="Times New Roman"/>
          <w:sz w:val="20"/>
          <w:highlight w:val="white"/>
        </w:rPr>
        <w:t xml:space="preserve"> Revolution; accept </w:t>
      </w:r>
      <w:r>
        <w:rPr>
          <w:rFonts w:ascii="Times New Roman" w:eastAsia="Times New Roman" w:hAnsi="Times New Roman" w:cs="Times New Roman"/>
          <w:b/>
          <w:sz w:val="20"/>
          <w:highlight w:val="white"/>
          <w:u w:val="single"/>
        </w:rPr>
        <w:t>Revolution of 1688</w:t>
      </w:r>
      <w:r>
        <w:rPr>
          <w:rFonts w:ascii="Times New Roman" w:eastAsia="Times New Roman" w:hAnsi="Times New Roman" w:cs="Times New Roman"/>
          <w:sz w:val="20"/>
          <w:highlight w:val="white"/>
        </w:rPr>
        <w:t xml:space="preserve"> before it is mentioned]</w:t>
      </w:r>
    </w:p>
    <w:p w:rsidR="00EB226F" w:rsidRDefault="00EB226F"/>
    <w:p w:rsidR="00EB226F" w:rsidRDefault="00AA2BEB">
      <w:r>
        <w:rPr>
          <w:rFonts w:ascii="Times New Roman" w:eastAsia="Times New Roman" w:hAnsi="Times New Roman" w:cs="Times New Roman"/>
          <w:b/>
          <w:sz w:val="20"/>
          <w:highlight w:val="white"/>
        </w:rPr>
        <w:t xml:space="preserve">8. This thinker kept up a correspondence with Samuel Clarke until his death, and he claimed that we formulate perceptions subconsciously, which he called </w:t>
      </w:r>
      <w:r>
        <w:rPr>
          <w:rFonts w:ascii="Times New Roman" w:eastAsia="Times New Roman" w:hAnsi="Times New Roman" w:cs="Times New Roman"/>
          <w:b/>
          <w:i/>
          <w:sz w:val="20"/>
          <w:highlight w:val="white"/>
        </w:rPr>
        <w:t>petites perceptions</w:t>
      </w:r>
      <w:r>
        <w:rPr>
          <w:rFonts w:ascii="Times New Roman" w:eastAsia="Times New Roman" w:hAnsi="Times New Roman" w:cs="Times New Roman"/>
          <w:b/>
          <w:sz w:val="20"/>
          <w:highlight w:val="white"/>
        </w:rPr>
        <w:t>. This man claimed that a concept carries with it all of its relations to other concepts, which he called the doctrine of marks and traces. His name is sometimes appended to the principle of the identity of</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indiscernibles</w:t>
      </w:r>
      <w:proofErr w:type="spellEnd"/>
      <w:r>
        <w:rPr>
          <w:rFonts w:ascii="Times New Roman" w:eastAsia="Times New Roman" w:hAnsi="Times New Roman" w:cs="Times New Roman"/>
          <w:sz w:val="20"/>
          <w:highlight w:val="white"/>
        </w:rPr>
        <w:t xml:space="preserve">. This thinker, who satirized a John Locke title in his </w:t>
      </w:r>
      <w:r>
        <w:rPr>
          <w:rFonts w:ascii="Times New Roman" w:eastAsia="Times New Roman" w:hAnsi="Times New Roman" w:cs="Times New Roman"/>
          <w:i/>
          <w:sz w:val="20"/>
          <w:highlight w:val="white"/>
        </w:rPr>
        <w:t>New Essays on Human Understanding</w:t>
      </w:r>
      <w:r>
        <w:rPr>
          <w:rFonts w:ascii="Times New Roman" w:eastAsia="Times New Roman" w:hAnsi="Times New Roman" w:cs="Times New Roman"/>
          <w:sz w:val="20"/>
          <w:highlight w:val="white"/>
        </w:rPr>
        <w:t xml:space="preserve"> and wrote the </w:t>
      </w:r>
      <w:r>
        <w:rPr>
          <w:rFonts w:ascii="Times New Roman" w:eastAsia="Times New Roman" w:hAnsi="Times New Roman" w:cs="Times New Roman"/>
          <w:i/>
          <w:sz w:val="20"/>
          <w:highlight w:val="white"/>
        </w:rPr>
        <w:t>Theodicy</w:t>
      </w:r>
      <w:r>
        <w:rPr>
          <w:rFonts w:ascii="Times New Roman" w:eastAsia="Times New Roman" w:hAnsi="Times New Roman" w:cs="Times New Roman"/>
          <w:sz w:val="20"/>
          <w:highlight w:val="white"/>
        </w:rPr>
        <w:t xml:space="preserve">, believed that everything was made up of entities that have unity, harmony, and the capacity for action. He drew harsh criticism from Voltaire, who satirized </w:t>
      </w:r>
      <w:r>
        <w:rPr>
          <w:rFonts w:ascii="Times New Roman" w:eastAsia="Times New Roman" w:hAnsi="Times New Roman" w:cs="Times New Roman"/>
          <w:sz w:val="20"/>
          <w:highlight w:val="white"/>
        </w:rPr>
        <w:lastRenderedPageBreak/>
        <w:t xml:space="preserve">him as Dr. </w:t>
      </w:r>
      <w:proofErr w:type="spellStart"/>
      <w:r>
        <w:rPr>
          <w:rFonts w:ascii="Times New Roman" w:eastAsia="Times New Roman" w:hAnsi="Times New Roman" w:cs="Times New Roman"/>
          <w:sz w:val="20"/>
          <w:highlight w:val="white"/>
        </w:rPr>
        <w:t>Pangloss</w:t>
      </w:r>
      <w:proofErr w:type="spellEnd"/>
      <w:r>
        <w:rPr>
          <w:rFonts w:ascii="Times New Roman" w:eastAsia="Times New Roman" w:hAnsi="Times New Roman" w:cs="Times New Roman"/>
          <w:sz w:val="20"/>
          <w:highlight w:val="white"/>
        </w:rPr>
        <w:t xml:space="preserve"> in </w:t>
      </w:r>
      <w:proofErr w:type="spellStart"/>
      <w:r>
        <w:rPr>
          <w:rFonts w:ascii="Times New Roman" w:eastAsia="Times New Roman" w:hAnsi="Times New Roman" w:cs="Times New Roman"/>
          <w:i/>
          <w:sz w:val="20"/>
          <w:highlight w:val="white"/>
        </w:rPr>
        <w:t>Candide</w:t>
      </w:r>
      <w:proofErr w:type="spellEnd"/>
      <w:r>
        <w:rPr>
          <w:rFonts w:ascii="Times New Roman" w:eastAsia="Times New Roman" w:hAnsi="Times New Roman" w:cs="Times New Roman"/>
          <w:sz w:val="20"/>
          <w:highlight w:val="white"/>
        </w:rPr>
        <w:t>. For 10 points, name this German thinker who believed in the power of monads and who developed calculus independently of Isaac Newton.</w:t>
      </w:r>
    </w:p>
    <w:p w:rsidR="00EB226F" w:rsidRDefault="00AA2BEB">
      <w:r>
        <w:rPr>
          <w:rFonts w:ascii="Times New Roman" w:eastAsia="Times New Roman" w:hAnsi="Times New Roman" w:cs="Times New Roman"/>
          <w:sz w:val="20"/>
          <w:highlight w:val="white"/>
        </w:rPr>
        <w:t xml:space="preserve">ANSWER: Gottfried </w:t>
      </w:r>
      <w:r>
        <w:rPr>
          <w:rFonts w:ascii="Times New Roman" w:eastAsia="Times New Roman" w:hAnsi="Times New Roman" w:cs="Times New Roman"/>
          <w:b/>
          <w:sz w:val="20"/>
          <w:highlight w:val="white"/>
          <w:u w:val="single"/>
        </w:rPr>
        <w:t>Leibniz</w:t>
      </w:r>
    </w:p>
    <w:p w:rsidR="00EB226F" w:rsidRDefault="00EB226F"/>
    <w:p w:rsidR="00EB226F" w:rsidRDefault="00AA2BEB">
      <w:r>
        <w:rPr>
          <w:rFonts w:ascii="Times New Roman" w:eastAsia="Times New Roman" w:hAnsi="Times New Roman" w:cs="Times New Roman"/>
          <w:b/>
          <w:sz w:val="20"/>
        </w:rPr>
        <w:t xml:space="preserve">9. In this author’s most recent novel, </w:t>
      </w:r>
      <w:proofErr w:type="spellStart"/>
      <w:r>
        <w:rPr>
          <w:rFonts w:ascii="Times New Roman" w:eastAsia="Times New Roman" w:hAnsi="Times New Roman" w:cs="Times New Roman"/>
          <w:b/>
          <w:sz w:val="20"/>
        </w:rPr>
        <w:t>Markos</w:t>
      </w:r>
      <w:proofErr w:type="spellEnd"/>
      <w:r>
        <w:rPr>
          <w:rFonts w:ascii="Times New Roman" w:eastAsia="Times New Roman" w:hAnsi="Times New Roman" w:cs="Times New Roman"/>
          <w:b/>
          <w:sz w:val="20"/>
        </w:rPr>
        <w:t xml:space="preserve"> is motivated to treat wounded children because </w:t>
      </w:r>
      <w:proofErr w:type="spellStart"/>
      <w:r>
        <w:rPr>
          <w:rFonts w:ascii="Times New Roman" w:eastAsia="Times New Roman" w:hAnsi="Times New Roman" w:cs="Times New Roman"/>
          <w:b/>
          <w:sz w:val="20"/>
        </w:rPr>
        <w:t>Thalia</w:t>
      </w:r>
      <w:proofErr w:type="spellEnd"/>
      <w:r>
        <w:rPr>
          <w:rFonts w:ascii="Times New Roman" w:eastAsia="Times New Roman" w:hAnsi="Times New Roman" w:cs="Times New Roman"/>
          <w:b/>
          <w:sz w:val="20"/>
        </w:rPr>
        <w:t xml:space="preserve">, the love of his life, was disfigured in a dog attack. That novel, which takes its name from William Blake’s “Nurse’s Song: Innocence,” centers on two siblings named </w:t>
      </w:r>
      <w:proofErr w:type="spellStart"/>
      <w:r>
        <w:rPr>
          <w:rFonts w:ascii="Times New Roman" w:eastAsia="Times New Roman" w:hAnsi="Times New Roman" w:cs="Times New Roman"/>
          <w:b/>
          <w:sz w:val="20"/>
        </w:rPr>
        <w:t>Pari</w:t>
      </w:r>
      <w:proofErr w:type="spellEnd"/>
      <w:r>
        <w:rPr>
          <w:rFonts w:ascii="Times New Roman" w:eastAsia="Times New Roman" w:hAnsi="Times New Roman" w:cs="Times New Roman"/>
          <w:b/>
          <w:sz w:val="20"/>
        </w:rPr>
        <w:t xml:space="preserve"> and Abdullah. In another novel by this author, Mariam kills her husband </w:t>
      </w:r>
      <w:proofErr w:type="spellStart"/>
      <w:r>
        <w:rPr>
          <w:rFonts w:ascii="Times New Roman" w:eastAsia="Times New Roman" w:hAnsi="Times New Roman" w:cs="Times New Roman"/>
          <w:b/>
          <w:sz w:val="20"/>
        </w:rPr>
        <w:t>Rasheed</w:t>
      </w:r>
      <w:proofErr w:type="spellEnd"/>
      <w:r>
        <w:rPr>
          <w:rFonts w:ascii="Times New Roman" w:eastAsia="Times New Roman" w:hAnsi="Times New Roman" w:cs="Times New Roman"/>
          <w:b/>
          <w:sz w:val="20"/>
        </w:rPr>
        <w:t xml:space="preserve"> in order to stop him from hurting </w:t>
      </w:r>
      <w:proofErr w:type="spellStart"/>
      <w:r>
        <w:rPr>
          <w:rFonts w:ascii="Times New Roman" w:eastAsia="Times New Roman" w:hAnsi="Times New Roman" w:cs="Times New Roman"/>
          <w:b/>
          <w:sz w:val="20"/>
        </w:rPr>
        <w:t>Laila</w:t>
      </w:r>
      <w:proofErr w:type="spellEnd"/>
      <w:r>
        <w:rPr>
          <w:rFonts w:ascii="Times New Roman" w:eastAsia="Times New Roman" w:hAnsi="Times New Roman" w:cs="Times New Roman"/>
          <w:b/>
          <w:sz w:val="20"/>
        </w:rPr>
        <w:t xml:space="preserve">, allowing </w:t>
      </w:r>
      <w:proofErr w:type="spellStart"/>
      <w:r>
        <w:rPr>
          <w:rFonts w:ascii="Times New Roman" w:eastAsia="Times New Roman" w:hAnsi="Times New Roman" w:cs="Times New Roman"/>
          <w:b/>
          <w:sz w:val="20"/>
        </w:rPr>
        <w:t>Laila</w:t>
      </w:r>
      <w:proofErr w:type="spellEnd"/>
      <w:r>
        <w:rPr>
          <w:rFonts w:ascii="Times New Roman" w:eastAsia="Times New Roman" w:hAnsi="Times New Roman" w:cs="Times New Roman"/>
          <w:b/>
          <w:sz w:val="20"/>
        </w:rPr>
        <w:t xml:space="preserve"> to escape the country with her true love,</w:t>
      </w:r>
      <w:r>
        <w:rPr>
          <w:rFonts w:ascii="Times New Roman" w:eastAsia="Times New Roman" w:hAnsi="Times New Roman" w:cs="Times New Roman"/>
          <w:sz w:val="20"/>
        </w:rPr>
        <w:t xml:space="preserve"> Tariq. This author of </w:t>
      </w:r>
      <w:r>
        <w:rPr>
          <w:rFonts w:ascii="Times New Roman" w:eastAsia="Times New Roman" w:hAnsi="Times New Roman" w:cs="Times New Roman"/>
          <w:i/>
          <w:sz w:val="20"/>
        </w:rPr>
        <w:t>And the Mountains Echoed</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A Thousand Splendid Suns</w:t>
      </w:r>
      <w:r>
        <w:rPr>
          <w:rFonts w:ascii="Times New Roman" w:eastAsia="Times New Roman" w:hAnsi="Times New Roman" w:cs="Times New Roman"/>
          <w:sz w:val="20"/>
        </w:rPr>
        <w:t xml:space="preserve"> is best known for a novel in which Hassan is framed for thievery by his best friend. That book, in which Amir saves Hassan’s son </w:t>
      </w:r>
      <w:proofErr w:type="spellStart"/>
      <w:r>
        <w:rPr>
          <w:rFonts w:ascii="Times New Roman" w:eastAsia="Times New Roman" w:hAnsi="Times New Roman" w:cs="Times New Roman"/>
          <w:sz w:val="20"/>
        </w:rPr>
        <w:t>Sohrab</w:t>
      </w:r>
      <w:proofErr w:type="spellEnd"/>
      <w:r>
        <w:rPr>
          <w:rFonts w:ascii="Times New Roman" w:eastAsia="Times New Roman" w:hAnsi="Times New Roman" w:cs="Times New Roman"/>
          <w:sz w:val="20"/>
        </w:rPr>
        <w:t xml:space="preserve"> from the evil </w:t>
      </w:r>
      <w:proofErr w:type="spellStart"/>
      <w:r>
        <w:rPr>
          <w:rFonts w:ascii="Times New Roman" w:eastAsia="Times New Roman" w:hAnsi="Times New Roman" w:cs="Times New Roman"/>
          <w:sz w:val="20"/>
        </w:rPr>
        <w:t>Assef</w:t>
      </w:r>
      <w:proofErr w:type="spellEnd"/>
      <w:r>
        <w:rPr>
          <w:rFonts w:ascii="Times New Roman" w:eastAsia="Times New Roman" w:hAnsi="Times New Roman" w:cs="Times New Roman"/>
          <w:sz w:val="20"/>
        </w:rPr>
        <w:t xml:space="preserve">, is titled after a role from a game that Amir and Hassan played as children. For 10 points, name this author who sets his novels in his native Afghanistan, the author of </w:t>
      </w:r>
      <w:r>
        <w:rPr>
          <w:rFonts w:ascii="Times New Roman" w:eastAsia="Times New Roman" w:hAnsi="Times New Roman" w:cs="Times New Roman"/>
          <w:i/>
          <w:sz w:val="20"/>
        </w:rPr>
        <w:t>The Kite Runner</w:t>
      </w:r>
      <w:r>
        <w:rPr>
          <w:rFonts w:ascii="Times New Roman" w:eastAsia="Times New Roman" w:hAnsi="Times New Roman" w:cs="Times New Roman"/>
          <w:sz w:val="20"/>
        </w:rPr>
        <w:t>.</w:t>
      </w:r>
    </w:p>
    <w:p w:rsidR="00EB226F" w:rsidRDefault="00AA2BEB">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Khaled</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Hosseini</w:t>
      </w:r>
      <w:proofErr w:type="spellEnd"/>
    </w:p>
    <w:p w:rsidR="00EB226F" w:rsidRDefault="00EB226F"/>
    <w:p w:rsidR="00EB226F" w:rsidRDefault="00AA2BEB">
      <w:r>
        <w:rPr>
          <w:rFonts w:ascii="Times New Roman" w:eastAsia="Times New Roman" w:hAnsi="Times New Roman" w:cs="Times New Roman"/>
          <w:b/>
          <w:sz w:val="20"/>
        </w:rPr>
        <w:t>10. These molecules were where the U-turn motif was first discovered. The protein EF-</w:t>
      </w:r>
      <w:proofErr w:type="spellStart"/>
      <w:r>
        <w:rPr>
          <w:rFonts w:ascii="Times New Roman" w:eastAsia="Times New Roman" w:hAnsi="Times New Roman" w:cs="Times New Roman"/>
          <w:b/>
          <w:sz w:val="20"/>
        </w:rPr>
        <w:t>Tu</w:t>
      </w:r>
      <w:proofErr w:type="spellEnd"/>
      <w:r>
        <w:rPr>
          <w:rFonts w:ascii="Times New Roman" w:eastAsia="Times New Roman" w:hAnsi="Times New Roman" w:cs="Times New Roman"/>
          <w:b/>
          <w:sz w:val="20"/>
        </w:rPr>
        <w:t xml:space="preserve"> binds to these molecules and their 3 prime </w:t>
      </w:r>
      <w:proofErr w:type="gramStart"/>
      <w:r>
        <w:rPr>
          <w:rFonts w:ascii="Times New Roman" w:eastAsia="Times New Roman" w:hAnsi="Times New Roman" w:cs="Times New Roman"/>
          <w:b/>
          <w:sz w:val="20"/>
        </w:rPr>
        <w:t>end</w:t>
      </w:r>
      <w:proofErr w:type="gramEnd"/>
      <w:r>
        <w:rPr>
          <w:rFonts w:ascii="Times New Roman" w:eastAsia="Times New Roman" w:hAnsi="Times New Roman" w:cs="Times New Roman"/>
          <w:b/>
          <w:sz w:val="20"/>
        </w:rPr>
        <w:t xml:space="preserve"> is always capped with the sequence CCA. The presence of </w:t>
      </w:r>
      <w:proofErr w:type="spellStart"/>
      <w:r>
        <w:rPr>
          <w:rFonts w:ascii="Times New Roman" w:eastAsia="Times New Roman" w:hAnsi="Times New Roman" w:cs="Times New Roman"/>
          <w:b/>
          <w:sz w:val="20"/>
        </w:rPr>
        <w:t>inosine</w:t>
      </w:r>
      <w:proofErr w:type="spellEnd"/>
      <w:r>
        <w:rPr>
          <w:rFonts w:ascii="Times New Roman" w:eastAsia="Times New Roman" w:hAnsi="Times New Roman" w:cs="Times New Roman"/>
          <w:b/>
          <w:sz w:val="20"/>
        </w:rPr>
        <w:t xml:space="preserve"> in these molecules allows Crick's wobble hypothesis. The tertiary structure of these molecules is in the shape of an</w:t>
      </w:r>
      <w:r>
        <w:rPr>
          <w:rFonts w:ascii="Times New Roman" w:eastAsia="Times New Roman" w:hAnsi="Times New Roman" w:cs="Times New Roman"/>
          <w:sz w:val="20"/>
        </w:rPr>
        <w:t xml:space="preserve"> L. They are "charged", or have an amino acid added, by an </w:t>
      </w:r>
      <w:proofErr w:type="spellStart"/>
      <w:r>
        <w:rPr>
          <w:rFonts w:ascii="Times New Roman" w:eastAsia="Times New Roman" w:hAnsi="Times New Roman" w:cs="Times New Roman"/>
          <w:sz w:val="20"/>
        </w:rPr>
        <w:t>aminoacyl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synthetase</w:t>
      </w:r>
      <w:proofErr w:type="spellEnd"/>
      <w:r>
        <w:rPr>
          <w:rFonts w:ascii="Times New Roman" w:eastAsia="Times New Roman" w:hAnsi="Times New Roman" w:cs="Times New Roman"/>
          <w:sz w:val="20"/>
        </w:rPr>
        <w:t>, and they bind to the A-site and P-site in the ribosome. These molecules’ T arm and D arm are part of their cloverleaf secondary structure. For 10 points, identify this type of RNA whose anticodon loop contains a complementary sequence to an mRNA codon.</w:t>
      </w:r>
    </w:p>
    <w:p w:rsidR="00EB226F" w:rsidRDefault="00AA2BEB">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tRNA</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transfer RNA</w:t>
      </w:r>
      <w:r>
        <w:rPr>
          <w:rFonts w:ascii="Times New Roman" w:eastAsia="Times New Roman" w:hAnsi="Times New Roman" w:cs="Times New Roman"/>
          <w:sz w:val="20"/>
        </w:rPr>
        <w:t xml:space="preserve">; or "ribonucleic acid" in place of "RNA"; prompt on </w:t>
      </w:r>
      <w:r>
        <w:rPr>
          <w:rFonts w:ascii="Times New Roman" w:eastAsia="Times New Roman" w:hAnsi="Times New Roman" w:cs="Times New Roman"/>
          <w:b/>
          <w:sz w:val="20"/>
          <w:u w:val="single"/>
        </w:rPr>
        <w:t>RNA</w:t>
      </w:r>
      <w:r>
        <w:rPr>
          <w:rFonts w:ascii="Times New Roman" w:eastAsia="Times New Roman" w:hAnsi="Times New Roman" w:cs="Times New Roman"/>
          <w:sz w:val="20"/>
        </w:rPr>
        <w:t>]</w:t>
      </w:r>
    </w:p>
    <w:p w:rsidR="00EB226F" w:rsidRDefault="00EB226F"/>
    <w:p w:rsidR="00EB226F" w:rsidRDefault="00AA2BEB">
      <w:r>
        <w:rPr>
          <w:rFonts w:ascii="Times New Roman" w:eastAsia="Times New Roman" w:hAnsi="Times New Roman" w:cs="Times New Roman"/>
          <w:b/>
          <w:sz w:val="20"/>
          <w:highlight w:val="white"/>
        </w:rPr>
        <w:t xml:space="preserve">11. Lewis Carroll wrote a parody of this poem in which the title character is a photographer. A wedding in this poem is attended by an extremely boastful man named </w:t>
      </w:r>
      <w:proofErr w:type="spellStart"/>
      <w:r>
        <w:rPr>
          <w:rFonts w:ascii="Times New Roman" w:eastAsia="Times New Roman" w:hAnsi="Times New Roman" w:cs="Times New Roman"/>
          <w:b/>
          <w:sz w:val="20"/>
          <w:highlight w:val="white"/>
        </w:rPr>
        <w:t>Iagoo</w:t>
      </w:r>
      <w:proofErr w:type="spellEnd"/>
      <w:r>
        <w:rPr>
          <w:rFonts w:ascii="Times New Roman" w:eastAsia="Times New Roman" w:hAnsi="Times New Roman" w:cs="Times New Roman"/>
          <w:b/>
          <w:sz w:val="20"/>
          <w:highlight w:val="white"/>
        </w:rPr>
        <w:t xml:space="preserve">. An oft-parodied section of this poem includes the lines “he had magic mittens made of deer-skin.” In the third section of this work a woman falls from the moon and gives birth to </w:t>
      </w:r>
      <w:r>
        <w:rPr>
          <w:rFonts w:ascii="Times New Roman" w:eastAsia="Times New Roman" w:hAnsi="Times New Roman" w:cs="Times New Roman"/>
          <w:sz w:val="20"/>
          <w:highlight w:val="white"/>
        </w:rPr>
        <w:t xml:space="preserve">Wenonah, who is later impregnated by the West Wind and begets the title character. Eventually the main character invents writing and slays Pearl Feather, before finally being taught Christianity by a “pale-face.” This poem, written in trochaic hexameter, is about a character </w:t>
      </w:r>
      <w:proofErr w:type="gramStart"/>
      <w:r>
        <w:rPr>
          <w:rFonts w:ascii="Times New Roman" w:eastAsia="Times New Roman" w:hAnsi="Times New Roman" w:cs="Times New Roman"/>
          <w:sz w:val="20"/>
          <w:highlight w:val="white"/>
        </w:rPr>
        <w:t>who</w:t>
      </w:r>
      <w:proofErr w:type="gramEnd"/>
      <w:r>
        <w:rPr>
          <w:rFonts w:ascii="Times New Roman" w:eastAsia="Times New Roman" w:hAnsi="Times New Roman" w:cs="Times New Roman"/>
          <w:sz w:val="20"/>
          <w:highlight w:val="white"/>
        </w:rPr>
        <w:t xml:space="preserve"> “grew up on the shores of </w:t>
      </w:r>
      <w:proofErr w:type="spellStart"/>
      <w:r>
        <w:rPr>
          <w:rFonts w:ascii="Times New Roman" w:eastAsia="Times New Roman" w:hAnsi="Times New Roman" w:cs="Times New Roman"/>
          <w:sz w:val="20"/>
          <w:highlight w:val="white"/>
        </w:rPr>
        <w:t>Gitchee</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Gumee</w:t>
      </w:r>
      <w:proofErr w:type="spellEnd"/>
      <w:r>
        <w:rPr>
          <w:rFonts w:ascii="Times New Roman" w:eastAsia="Times New Roman" w:hAnsi="Times New Roman" w:cs="Times New Roman"/>
          <w:sz w:val="20"/>
          <w:highlight w:val="white"/>
        </w:rPr>
        <w:t>” and fell in love with Minnehaha. For 10 points, identify this epic poem by Henry Wadsworth Longfellow.</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Song of Hiawatha</w:t>
      </w:r>
    </w:p>
    <w:p w:rsidR="00EB226F" w:rsidRDefault="00EB226F"/>
    <w:p w:rsidR="00EB226F" w:rsidRDefault="00AA2BEB">
      <w:r>
        <w:rPr>
          <w:rFonts w:ascii="Times New Roman" w:eastAsia="Times New Roman" w:hAnsi="Times New Roman" w:cs="Times New Roman"/>
          <w:b/>
          <w:sz w:val="20"/>
          <w:highlight w:val="white"/>
        </w:rPr>
        <w:t xml:space="preserve">12. One of this author’s works includes the trial of the man who killed </w:t>
      </w:r>
      <w:proofErr w:type="spellStart"/>
      <w:r>
        <w:rPr>
          <w:rFonts w:ascii="Times New Roman" w:eastAsia="Times New Roman" w:hAnsi="Times New Roman" w:cs="Times New Roman"/>
          <w:b/>
          <w:sz w:val="20"/>
          <w:highlight w:val="white"/>
        </w:rPr>
        <w:t>Kitosch</w:t>
      </w:r>
      <w:proofErr w:type="spellEnd"/>
      <w:r>
        <w:rPr>
          <w:rFonts w:ascii="Times New Roman" w:eastAsia="Times New Roman" w:hAnsi="Times New Roman" w:cs="Times New Roman"/>
          <w:b/>
          <w:sz w:val="20"/>
          <w:highlight w:val="white"/>
        </w:rPr>
        <w:t xml:space="preserve"> because he believed </w:t>
      </w:r>
      <w:proofErr w:type="spellStart"/>
      <w:r>
        <w:rPr>
          <w:rFonts w:ascii="Times New Roman" w:eastAsia="Times New Roman" w:hAnsi="Times New Roman" w:cs="Times New Roman"/>
          <w:b/>
          <w:sz w:val="20"/>
          <w:highlight w:val="white"/>
        </w:rPr>
        <w:t>Kitosch</w:t>
      </w:r>
      <w:proofErr w:type="spellEnd"/>
      <w:r>
        <w:rPr>
          <w:rFonts w:ascii="Times New Roman" w:eastAsia="Times New Roman" w:hAnsi="Times New Roman" w:cs="Times New Roman"/>
          <w:b/>
          <w:sz w:val="20"/>
          <w:highlight w:val="white"/>
        </w:rPr>
        <w:t xml:space="preserve"> had been riding his horse. Later in that work, a </w:t>
      </w:r>
      <w:proofErr w:type="spellStart"/>
      <w:r>
        <w:rPr>
          <w:rFonts w:ascii="Times New Roman" w:eastAsia="Times New Roman" w:hAnsi="Times New Roman" w:cs="Times New Roman"/>
          <w:b/>
          <w:sz w:val="20"/>
          <w:highlight w:val="white"/>
        </w:rPr>
        <w:t>Kyama</w:t>
      </w:r>
      <w:proofErr w:type="spellEnd"/>
      <w:r>
        <w:rPr>
          <w:rFonts w:ascii="Times New Roman" w:eastAsia="Times New Roman" w:hAnsi="Times New Roman" w:cs="Times New Roman"/>
          <w:b/>
          <w:sz w:val="20"/>
          <w:highlight w:val="white"/>
        </w:rPr>
        <w:t xml:space="preserve"> is conducted to determine the responsibility for the death of </w:t>
      </w:r>
      <w:proofErr w:type="spellStart"/>
      <w:r>
        <w:rPr>
          <w:rFonts w:ascii="Times New Roman" w:eastAsia="Times New Roman" w:hAnsi="Times New Roman" w:cs="Times New Roman"/>
          <w:b/>
          <w:sz w:val="20"/>
          <w:highlight w:val="white"/>
        </w:rPr>
        <w:t>Wamai</w:t>
      </w:r>
      <w:proofErr w:type="spellEnd"/>
      <w:r>
        <w:rPr>
          <w:rFonts w:ascii="Times New Roman" w:eastAsia="Times New Roman" w:hAnsi="Times New Roman" w:cs="Times New Roman"/>
          <w:b/>
          <w:sz w:val="20"/>
          <w:highlight w:val="white"/>
        </w:rPr>
        <w:t xml:space="preserve"> after </w:t>
      </w:r>
      <w:proofErr w:type="spellStart"/>
      <w:r>
        <w:rPr>
          <w:rFonts w:ascii="Times New Roman" w:eastAsia="Times New Roman" w:hAnsi="Times New Roman" w:cs="Times New Roman"/>
          <w:b/>
          <w:sz w:val="20"/>
          <w:highlight w:val="white"/>
        </w:rPr>
        <w:t>Kabero</w:t>
      </w:r>
      <w:proofErr w:type="spellEnd"/>
      <w:r>
        <w:rPr>
          <w:rFonts w:ascii="Times New Roman" w:eastAsia="Times New Roman" w:hAnsi="Times New Roman" w:cs="Times New Roman"/>
          <w:b/>
          <w:sz w:val="20"/>
          <w:highlight w:val="white"/>
        </w:rPr>
        <w:t xml:space="preserve"> discharged a shotgun in Belknap’s kitchen. In an early scene in that work, </w:t>
      </w:r>
      <w:proofErr w:type="spellStart"/>
      <w:r>
        <w:rPr>
          <w:rFonts w:ascii="Times New Roman" w:eastAsia="Times New Roman" w:hAnsi="Times New Roman" w:cs="Times New Roman"/>
          <w:b/>
          <w:sz w:val="20"/>
          <w:highlight w:val="white"/>
        </w:rPr>
        <w:t>Kamante</w:t>
      </w:r>
      <w:proofErr w:type="spellEnd"/>
      <w:r>
        <w:rPr>
          <w:rFonts w:ascii="Times New Roman" w:eastAsia="Times New Roman" w:hAnsi="Times New Roman" w:cs="Times New Roman"/>
          <w:b/>
          <w:sz w:val="20"/>
          <w:highlight w:val="white"/>
        </w:rPr>
        <w:t xml:space="preserve"> is sent by the narrator to the hospital because the sores on his legs will not heal. One story by this author ends after </w:t>
      </w:r>
      <w:proofErr w:type="spellStart"/>
      <w:r>
        <w:rPr>
          <w:rFonts w:ascii="Times New Roman" w:eastAsia="Times New Roman" w:hAnsi="Times New Roman" w:cs="Times New Roman"/>
          <w:b/>
          <w:sz w:val="20"/>
          <w:highlight w:val="white"/>
        </w:rPr>
        <w:t>Lorens</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Loewenheim</w:t>
      </w:r>
      <w:proofErr w:type="spellEnd"/>
      <w:r>
        <w:rPr>
          <w:rFonts w:ascii="Times New Roman" w:eastAsia="Times New Roman" w:hAnsi="Times New Roman" w:cs="Times New Roman"/>
          <w:sz w:val="20"/>
          <w:highlight w:val="white"/>
        </w:rPr>
        <w:t xml:space="preserve"> gives a speech at a meal prepared for the elderly sisters Martine and </w:t>
      </w:r>
      <w:proofErr w:type="spellStart"/>
      <w:r>
        <w:rPr>
          <w:rFonts w:ascii="Times New Roman" w:eastAsia="Times New Roman" w:hAnsi="Times New Roman" w:cs="Times New Roman"/>
          <w:sz w:val="20"/>
          <w:highlight w:val="white"/>
        </w:rPr>
        <w:t>Philippa</w:t>
      </w:r>
      <w:proofErr w:type="spellEnd"/>
      <w:r>
        <w:rPr>
          <w:rFonts w:ascii="Times New Roman" w:eastAsia="Times New Roman" w:hAnsi="Times New Roman" w:cs="Times New Roman"/>
          <w:sz w:val="20"/>
          <w:highlight w:val="white"/>
        </w:rPr>
        <w:t xml:space="preserve">. A book by this author is set “at the foot of the </w:t>
      </w:r>
      <w:proofErr w:type="spellStart"/>
      <w:r>
        <w:rPr>
          <w:rFonts w:ascii="Times New Roman" w:eastAsia="Times New Roman" w:hAnsi="Times New Roman" w:cs="Times New Roman"/>
          <w:sz w:val="20"/>
          <w:highlight w:val="white"/>
        </w:rPr>
        <w:t>Ngong</w:t>
      </w:r>
      <w:proofErr w:type="spellEnd"/>
      <w:r>
        <w:rPr>
          <w:rFonts w:ascii="Times New Roman" w:eastAsia="Times New Roman" w:hAnsi="Times New Roman" w:cs="Times New Roman"/>
          <w:sz w:val="20"/>
          <w:highlight w:val="white"/>
        </w:rPr>
        <w:t xml:space="preserve"> Hills” and describes the burial of the author’s lover Denys Finch Hatton. Her short stories include “Babette’s Feast” and the collection </w:t>
      </w:r>
      <w:r>
        <w:rPr>
          <w:rFonts w:ascii="Times New Roman" w:eastAsia="Times New Roman" w:hAnsi="Times New Roman" w:cs="Times New Roman"/>
          <w:i/>
          <w:sz w:val="20"/>
          <w:highlight w:val="white"/>
        </w:rPr>
        <w:t>Seven Gothic Tales</w:t>
      </w:r>
      <w:r>
        <w:rPr>
          <w:rFonts w:ascii="Times New Roman" w:eastAsia="Times New Roman" w:hAnsi="Times New Roman" w:cs="Times New Roman"/>
          <w:sz w:val="20"/>
          <w:highlight w:val="white"/>
        </w:rPr>
        <w:t xml:space="preserve">. For 10 points, name this Danish author who wrote about life in on a Kenyan coffee plantation in </w:t>
      </w:r>
      <w:r>
        <w:rPr>
          <w:rFonts w:ascii="Times New Roman" w:eastAsia="Times New Roman" w:hAnsi="Times New Roman" w:cs="Times New Roman"/>
          <w:i/>
          <w:sz w:val="20"/>
          <w:highlight w:val="white"/>
        </w:rPr>
        <w:t>Out of Africa</w:t>
      </w:r>
      <w:r>
        <w:rPr>
          <w:rFonts w:ascii="Times New Roman" w:eastAsia="Times New Roman" w:hAnsi="Times New Roman" w:cs="Times New Roman"/>
          <w:sz w:val="20"/>
          <w:highlight w:val="white"/>
        </w:rPr>
        <w:t>.</w:t>
      </w:r>
    </w:p>
    <w:p w:rsidR="00EB226F" w:rsidRDefault="00AA2BEB">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sz w:val="20"/>
          <w:highlight w:val="white"/>
        </w:rPr>
        <w:t>Isak</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Dinesen</w:t>
      </w:r>
      <w:r>
        <w:rPr>
          <w:rFonts w:ascii="Times New Roman" w:eastAsia="Times New Roman" w:hAnsi="Times New Roman" w:cs="Times New Roman"/>
          <w:sz w:val="20"/>
          <w:highlight w:val="white"/>
        </w:rPr>
        <w:t xml:space="preserve"> [or Karen </w:t>
      </w:r>
      <w:r>
        <w:rPr>
          <w:rFonts w:ascii="Times New Roman" w:eastAsia="Times New Roman" w:hAnsi="Times New Roman" w:cs="Times New Roman"/>
          <w:b/>
          <w:sz w:val="20"/>
          <w:highlight w:val="white"/>
          <w:u w:val="single"/>
        </w:rPr>
        <w:t>Blixen</w:t>
      </w:r>
      <w:r>
        <w:rPr>
          <w:rFonts w:ascii="Times New Roman" w:eastAsia="Times New Roman" w:hAnsi="Times New Roman" w:cs="Times New Roman"/>
          <w:sz w:val="20"/>
          <w:highlight w:val="white"/>
        </w:rPr>
        <w:t>]</w:t>
      </w:r>
    </w:p>
    <w:p w:rsidR="00EB226F" w:rsidRDefault="00EB226F"/>
    <w:p w:rsidR="00EB226F" w:rsidRDefault="00AA2BEB">
      <w:r>
        <w:rPr>
          <w:rFonts w:ascii="Times New Roman" w:eastAsia="Times New Roman" w:hAnsi="Times New Roman" w:cs="Times New Roman"/>
          <w:b/>
          <w:sz w:val="20"/>
          <w:highlight w:val="white"/>
        </w:rPr>
        <w:t xml:space="preserve">13. This man gained fame as a lawyer by agreeing to defend three members of the Hunters’ Lodges, including Nils von </w:t>
      </w:r>
      <w:proofErr w:type="spellStart"/>
      <w:r>
        <w:rPr>
          <w:rFonts w:ascii="Times New Roman" w:eastAsia="Times New Roman" w:hAnsi="Times New Roman" w:cs="Times New Roman"/>
          <w:b/>
          <w:sz w:val="20"/>
          <w:highlight w:val="white"/>
        </w:rPr>
        <w:t>Schoultz</w:t>
      </w:r>
      <w:proofErr w:type="spellEnd"/>
      <w:r>
        <w:rPr>
          <w:rFonts w:ascii="Times New Roman" w:eastAsia="Times New Roman" w:hAnsi="Times New Roman" w:cs="Times New Roman"/>
          <w:b/>
          <w:sz w:val="20"/>
          <w:highlight w:val="white"/>
        </w:rPr>
        <w:t xml:space="preserve">. In one position, he succeeded Allan </w:t>
      </w:r>
      <w:proofErr w:type="spellStart"/>
      <w:r>
        <w:rPr>
          <w:rFonts w:ascii="Times New Roman" w:eastAsia="Times New Roman" w:hAnsi="Times New Roman" w:cs="Times New Roman"/>
          <w:b/>
          <w:sz w:val="20"/>
          <w:highlight w:val="white"/>
        </w:rPr>
        <w:t>MacNab</w:t>
      </w:r>
      <w:proofErr w:type="spellEnd"/>
      <w:r>
        <w:rPr>
          <w:rFonts w:ascii="Times New Roman" w:eastAsia="Times New Roman" w:hAnsi="Times New Roman" w:cs="Times New Roman"/>
          <w:b/>
          <w:sz w:val="20"/>
          <w:highlight w:val="white"/>
        </w:rPr>
        <w:t xml:space="preserve">. During his administration, he was implicated in a scandal thanks to the discovery of a telegram which was stolen from John Abbott’s safe. He sent the </w:t>
      </w:r>
      <w:proofErr w:type="spellStart"/>
      <w:r>
        <w:rPr>
          <w:rFonts w:ascii="Times New Roman" w:eastAsia="Times New Roman" w:hAnsi="Times New Roman" w:cs="Times New Roman"/>
          <w:b/>
          <w:sz w:val="20"/>
          <w:highlight w:val="white"/>
        </w:rPr>
        <w:t>Wolseley</w:t>
      </w:r>
      <w:proofErr w:type="spellEnd"/>
      <w:r>
        <w:rPr>
          <w:rFonts w:ascii="Times New Roman" w:eastAsia="Times New Roman" w:hAnsi="Times New Roman" w:cs="Times New Roman"/>
          <w:b/>
          <w:sz w:val="20"/>
          <w:highlight w:val="white"/>
        </w:rPr>
        <w:t xml:space="preserve"> Expedition to confront a group of rebels. With his rival George</w:t>
      </w:r>
      <w:r>
        <w:rPr>
          <w:rFonts w:ascii="Times New Roman" w:eastAsia="Times New Roman" w:hAnsi="Times New Roman" w:cs="Times New Roman"/>
          <w:sz w:val="20"/>
          <w:highlight w:val="white"/>
        </w:rPr>
        <w:t xml:space="preserve"> Brown, he formed a Great Coalition to seek independence from Great Britain, which was achieved three years later. He put down a rebellion of the Métis led by Louis Riel, the Red River rebellion, and later he got in trouble for awarding a contract to Hugh Allan for </w:t>
      </w:r>
      <w:r>
        <w:rPr>
          <w:rFonts w:ascii="Times New Roman" w:eastAsia="Times New Roman" w:hAnsi="Times New Roman" w:cs="Times New Roman"/>
          <w:sz w:val="20"/>
          <w:highlight w:val="white"/>
        </w:rPr>
        <w:lastRenderedPageBreak/>
        <w:t>building a railroad. For 10 points, name this man who was implicated in the Pacific Scandal, the first Prime Minister of Canada.</w:t>
      </w:r>
    </w:p>
    <w:p w:rsidR="00EB226F" w:rsidRDefault="00AA2BEB">
      <w:r>
        <w:rPr>
          <w:rFonts w:ascii="Times New Roman" w:eastAsia="Times New Roman" w:hAnsi="Times New Roman" w:cs="Times New Roman"/>
          <w:sz w:val="20"/>
          <w:highlight w:val="white"/>
        </w:rPr>
        <w:t xml:space="preserve">ANSWER: John A. </w:t>
      </w:r>
      <w:r>
        <w:rPr>
          <w:rFonts w:ascii="Times New Roman" w:eastAsia="Times New Roman" w:hAnsi="Times New Roman" w:cs="Times New Roman"/>
          <w:b/>
          <w:sz w:val="20"/>
          <w:highlight w:val="white"/>
          <w:u w:val="single"/>
        </w:rPr>
        <w:t>Macdonald</w:t>
      </w:r>
    </w:p>
    <w:p w:rsidR="00EB226F" w:rsidRDefault="00EB226F"/>
    <w:p w:rsidR="00EB226F" w:rsidRDefault="00AA2BEB">
      <w:r>
        <w:rPr>
          <w:rFonts w:ascii="Times New Roman" w:eastAsia="Times New Roman" w:hAnsi="Times New Roman" w:cs="Times New Roman"/>
          <w:b/>
          <w:sz w:val="20"/>
        </w:rPr>
        <w:t xml:space="preserve">14. One work of art in this movement includes two people in a yellow and blue silhouette and uses those two colors in an oversize rendering of an American flag atop a skyscraper. That artist of </w:t>
      </w:r>
      <w:r>
        <w:rPr>
          <w:rFonts w:ascii="Times New Roman" w:eastAsia="Times New Roman" w:hAnsi="Times New Roman" w:cs="Times New Roman"/>
          <w:b/>
          <w:i/>
          <w:sz w:val="20"/>
        </w:rPr>
        <w:t>As Is When</w:t>
      </w:r>
      <w:r>
        <w:rPr>
          <w:rFonts w:ascii="Times New Roman" w:eastAsia="Times New Roman" w:hAnsi="Times New Roman" w:cs="Times New Roman"/>
          <w:b/>
          <w:sz w:val="20"/>
        </w:rPr>
        <w:t xml:space="preserve"> touched off this movement with his lecture “Bunk” and created </w:t>
      </w:r>
      <w:r>
        <w:rPr>
          <w:rFonts w:ascii="Times New Roman" w:eastAsia="Times New Roman" w:hAnsi="Times New Roman" w:cs="Times New Roman"/>
          <w:b/>
          <w:i/>
          <w:sz w:val="20"/>
        </w:rPr>
        <w:t>I Was a Rich Man’s Plaything</w:t>
      </w:r>
      <w:r>
        <w:rPr>
          <w:rFonts w:ascii="Times New Roman" w:eastAsia="Times New Roman" w:hAnsi="Times New Roman" w:cs="Times New Roman"/>
          <w:b/>
          <w:sz w:val="20"/>
        </w:rPr>
        <w:t xml:space="preserve">. Eduardo </w:t>
      </w:r>
      <w:proofErr w:type="spellStart"/>
      <w:r>
        <w:rPr>
          <w:rFonts w:ascii="Times New Roman" w:eastAsia="Times New Roman" w:hAnsi="Times New Roman" w:cs="Times New Roman"/>
          <w:b/>
          <w:sz w:val="20"/>
        </w:rPr>
        <w:t>Paolozzi’s</w:t>
      </w:r>
      <w:proofErr w:type="spellEnd"/>
      <w:r>
        <w:rPr>
          <w:rFonts w:ascii="Times New Roman" w:eastAsia="Times New Roman" w:hAnsi="Times New Roman" w:cs="Times New Roman"/>
          <w:b/>
          <w:sz w:val="20"/>
        </w:rPr>
        <w:t xml:space="preserve"> later works are associated with this movement, one member of which used the </w:t>
      </w:r>
      <w:r>
        <w:rPr>
          <w:rFonts w:ascii="Times New Roman" w:eastAsia="Times New Roman" w:hAnsi="Times New Roman" w:cs="Times New Roman"/>
          <w:b/>
          <w:i/>
          <w:sz w:val="20"/>
        </w:rPr>
        <w:t>This Is Tomorrow</w:t>
      </w:r>
      <w:r>
        <w:rPr>
          <w:rFonts w:ascii="Times New Roman" w:eastAsia="Times New Roman" w:hAnsi="Times New Roman" w:cs="Times New Roman"/>
          <w:b/>
          <w:sz w:val="20"/>
        </w:rPr>
        <w:t xml:space="preserve"> exhibition to display a piece that includes a Romance</w:t>
      </w:r>
      <w:r>
        <w:rPr>
          <w:rFonts w:ascii="Times New Roman" w:eastAsia="Times New Roman" w:hAnsi="Times New Roman" w:cs="Times New Roman"/>
          <w:sz w:val="20"/>
        </w:rPr>
        <w:t xml:space="preserve"> poster and a nude bodybuilder holding a tootsie pop. Another member of this movement showed a woman’s face surrounded by waves as she proclaims that she’d rather sink than call Brad for help. The best known member of this movement created the </w:t>
      </w:r>
      <w:r>
        <w:rPr>
          <w:rFonts w:ascii="Times New Roman" w:eastAsia="Times New Roman" w:hAnsi="Times New Roman" w:cs="Times New Roman"/>
          <w:i/>
          <w:sz w:val="20"/>
        </w:rPr>
        <w:t>Marilyn Diptych</w:t>
      </w:r>
      <w:r>
        <w:rPr>
          <w:rFonts w:ascii="Times New Roman" w:eastAsia="Times New Roman" w:hAnsi="Times New Roman" w:cs="Times New Roman"/>
          <w:sz w:val="20"/>
        </w:rPr>
        <w:t xml:space="preserve"> and </w:t>
      </w:r>
      <w:proofErr w:type="gramStart"/>
      <w:r>
        <w:rPr>
          <w:rFonts w:ascii="Times New Roman" w:eastAsia="Times New Roman" w:hAnsi="Times New Roman" w:cs="Times New Roman"/>
          <w:sz w:val="20"/>
        </w:rPr>
        <w:t>painted  a</w:t>
      </w:r>
      <w:proofErr w:type="gramEnd"/>
      <w:r>
        <w:rPr>
          <w:rFonts w:ascii="Times New Roman" w:eastAsia="Times New Roman" w:hAnsi="Times New Roman" w:cs="Times New Roman"/>
          <w:sz w:val="20"/>
        </w:rPr>
        <w:t xml:space="preserve"> lot of Campbell’s soup cans. For 10 points, name this movement which included Richard Hamilton, Roy Lichtenstein, and Andy Warhol.</w:t>
      </w:r>
    </w:p>
    <w:p w:rsidR="00EB226F" w:rsidRDefault="00AA2BE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pop art</w:t>
      </w:r>
    </w:p>
    <w:p w:rsidR="00EB226F" w:rsidRDefault="00EB226F"/>
    <w:p w:rsidR="00EB226F" w:rsidRDefault="00AA2BEB">
      <w:r>
        <w:rPr>
          <w:rFonts w:ascii="Times New Roman" w:eastAsia="Times New Roman" w:hAnsi="Times New Roman" w:cs="Times New Roman"/>
          <w:b/>
          <w:sz w:val="20"/>
        </w:rPr>
        <w:t xml:space="preserve">15. This Biblical book recounts how </w:t>
      </w:r>
      <w:proofErr w:type="spellStart"/>
      <w:r>
        <w:rPr>
          <w:rFonts w:ascii="Times New Roman" w:eastAsia="Times New Roman" w:hAnsi="Times New Roman" w:cs="Times New Roman"/>
          <w:b/>
          <w:sz w:val="20"/>
        </w:rPr>
        <w:t>Dorcas</w:t>
      </w:r>
      <w:proofErr w:type="spellEnd"/>
      <w:r>
        <w:rPr>
          <w:rFonts w:ascii="Times New Roman" w:eastAsia="Times New Roman" w:hAnsi="Times New Roman" w:cs="Times New Roman"/>
          <w:b/>
          <w:sz w:val="20"/>
        </w:rPr>
        <w:t xml:space="preserve"> dies and is brought back to life. The governors Felix and Festus interrogate one character in this book. A sermon from this book begins by mentioning an inscription “to an unknown god” and is delivered to the </w:t>
      </w:r>
      <w:proofErr w:type="spellStart"/>
      <w:r>
        <w:rPr>
          <w:rFonts w:ascii="Times New Roman" w:eastAsia="Times New Roman" w:hAnsi="Times New Roman" w:cs="Times New Roman"/>
          <w:b/>
          <w:sz w:val="20"/>
        </w:rPr>
        <w:t>Areopagus</w:t>
      </w:r>
      <w:proofErr w:type="spellEnd"/>
      <w:r>
        <w:rPr>
          <w:rFonts w:ascii="Times New Roman" w:eastAsia="Times New Roman" w:hAnsi="Times New Roman" w:cs="Times New Roman"/>
          <w:b/>
          <w:sz w:val="20"/>
        </w:rPr>
        <w:t>. This book tells the story of the conversion of an Ethiopian eunuch to Christianity. In another story told in this book,</w:t>
      </w:r>
      <w:r>
        <w:rPr>
          <w:rFonts w:ascii="Times New Roman" w:eastAsia="Times New Roman" w:hAnsi="Times New Roman" w:cs="Times New Roman"/>
          <w:sz w:val="20"/>
        </w:rPr>
        <w:t xml:space="preserve"> Ananias is sent to the “Straight Street” in Damascus to restore the sight of a certain figure. This is the second Biblical book to be dedicated to </w:t>
      </w:r>
      <w:proofErr w:type="spellStart"/>
      <w:r>
        <w:rPr>
          <w:rFonts w:ascii="Times New Roman" w:eastAsia="Times New Roman" w:hAnsi="Times New Roman" w:cs="Times New Roman"/>
          <w:sz w:val="20"/>
        </w:rPr>
        <w:t>Theophilus</w:t>
      </w:r>
      <w:proofErr w:type="spellEnd"/>
      <w:r>
        <w:rPr>
          <w:rFonts w:ascii="Times New Roman" w:eastAsia="Times New Roman" w:hAnsi="Times New Roman" w:cs="Times New Roman"/>
          <w:sz w:val="20"/>
        </w:rPr>
        <w:t>. This New Testament book famously recounts the story of the stoning of Stephen by a mob, as well as the occurrence of glossolalia at Pentecost. For 10 points, name this book of the Bible written by Luke that describes what happens after the death of Jesus to twelve of his followers.</w:t>
      </w:r>
    </w:p>
    <w:p w:rsidR="00EB226F" w:rsidRDefault="00AA2BE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Acts</w:t>
      </w:r>
      <w:r>
        <w:rPr>
          <w:rFonts w:ascii="Times New Roman" w:eastAsia="Times New Roman" w:hAnsi="Times New Roman" w:cs="Times New Roman"/>
          <w:sz w:val="20"/>
        </w:rPr>
        <w:t xml:space="preserve"> of the Apostles [or </w:t>
      </w:r>
      <w:proofErr w:type="spellStart"/>
      <w:r>
        <w:rPr>
          <w:rFonts w:ascii="Times New Roman" w:eastAsia="Times New Roman" w:hAnsi="Times New Roman" w:cs="Times New Roman"/>
          <w:b/>
          <w:sz w:val="20"/>
          <w:u w:val="single"/>
        </w:rPr>
        <w:t>Praxeis</w:t>
      </w:r>
      <w:proofErr w:type="spellEnd"/>
      <w:r>
        <w:rPr>
          <w:rFonts w:ascii="Times New Roman" w:eastAsia="Times New Roman" w:hAnsi="Times New Roman" w:cs="Times New Roman"/>
          <w:sz w:val="20"/>
        </w:rPr>
        <w:t xml:space="preserve"> ton </w:t>
      </w:r>
      <w:proofErr w:type="spellStart"/>
      <w:r>
        <w:rPr>
          <w:rFonts w:ascii="Times New Roman" w:eastAsia="Times New Roman" w:hAnsi="Times New Roman" w:cs="Times New Roman"/>
          <w:sz w:val="20"/>
        </w:rPr>
        <w:t>Apostolon</w:t>
      </w:r>
      <w:proofErr w:type="spellEnd"/>
      <w:r>
        <w:rPr>
          <w:rFonts w:ascii="Times New Roman" w:eastAsia="Times New Roman" w:hAnsi="Times New Roman" w:cs="Times New Roman"/>
          <w:sz w:val="20"/>
        </w:rPr>
        <w:t>]</w:t>
      </w:r>
    </w:p>
    <w:p w:rsidR="00EB226F" w:rsidRDefault="00EB226F"/>
    <w:p w:rsidR="00EB226F" w:rsidRDefault="00AA2BEB">
      <w:r>
        <w:rPr>
          <w:rFonts w:ascii="Times New Roman" w:eastAsia="Times New Roman" w:hAnsi="Times New Roman" w:cs="Times New Roman"/>
          <w:b/>
          <w:sz w:val="20"/>
        </w:rPr>
        <w:t xml:space="preserve">16. One member of this movement painted four people in hats looking over a wall at a river behind the title figure of his </w:t>
      </w:r>
      <w:r>
        <w:rPr>
          <w:rFonts w:ascii="Times New Roman" w:eastAsia="Times New Roman" w:hAnsi="Times New Roman" w:cs="Times New Roman"/>
          <w:b/>
          <w:i/>
          <w:sz w:val="20"/>
        </w:rPr>
        <w:t>Lady in a Green Jacket</w:t>
      </w:r>
      <w:r>
        <w:rPr>
          <w:rFonts w:ascii="Times New Roman" w:eastAsia="Times New Roman" w:hAnsi="Times New Roman" w:cs="Times New Roman"/>
          <w:b/>
          <w:sz w:val="20"/>
        </w:rPr>
        <w:t xml:space="preserve">. Another member of this movement painted a rainbow and a bird stretching its wings in the upper right of an otherwise desolate painting called </w:t>
      </w:r>
      <w:r>
        <w:rPr>
          <w:rFonts w:ascii="Times New Roman" w:eastAsia="Times New Roman" w:hAnsi="Times New Roman" w:cs="Times New Roman"/>
          <w:b/>
          <w:i/>
          <w:sz w:val="20"/>
        </w:rPr>
        <w:t>The Unfortunate Land of Tyrol</w:t>
      </w:r>
      <w:r>
        <w:rPr>
          <w:rFonts w:ascii="Times New Roman" w:eastAsia="Times New Roman" w:hAnsi="Times New Roman" w:cs="Times New Roman"/>
          <w:b/>
          <w:sz w:val="20"/>
        </w:rPr>
        <w:t xml:space="preserve">. That member of this movement depicted a frolicking animal with a blue spot on its belly, which may represent his wife Maria Franck, in </w:t>
      </w:r>
      <w:r>
        <w:rPr>
          <w:rFonts w:ascii="Times New Roman" w:eastAsia="Times New Roman" w:hAnsi="Times New Roman" w:cs="Times New Roman"/>
          <w:b/>
          <w:i/>
          <w:sz w:val="20"/>
        </w:rPr>
        <w:t>Yellow Cow</w:t>
      </w:r>
      <w:r>
        <w:rPr>
          <w:rFonts w:ascii="Times New Roman" w:eastAsia="Times New Roman" w:hAnsi="Times New Roman" w:cs="Times New Roman"/>
          <w:b/>
          <w:sz w:val="20"/>
        </w:rPr>
        <w:t>, and wrote “And all</w:t>
      </w:r>
      <w:r>
        <w:rPr>
          <w:rFonts w:ascii="Times New Roman" w:eastAsia="Times New Roman" w:hAnsi="Times New Roman" w:cs="Times New Roman"/>
          <w:sz w:val="20"/>
        </w:rPr>
        <w:t xml:space="preserve"> being is flaming agony” on the back of his </w:t>
      </w:r>
      <w:r>
        <w:rPr>
          <w:rFonts w:ascii="Times New Roman" w:eastAsia="Times New Roman" w:hAnsi="Times New Roman" w:cs="Times New Roman"/>
          <w:i/>
          <w:sz w:val="20"/>
        </w:rPr>
        <w:t>Fate of the Animals</w:t>
      </w:r>
      <w:r>
        <w:rPr>
          <w:rFonts w:ascii="Times New Roman" w:eastAsia="Times New Roman" w:hAnsi="Times New Roman" w:cs="Times New Roman"/>
          <w:sz w:val="20"/>
        </w:rPr>
        <w:t xml:space="preserve">. Another member of this movement wrote </w:t>
      </w:r>
      <w:r>
        <w:rPr>
          <w:rFonts w:ascii="Times New Roman" w:eastAsia="Times New Roman" w:hAnsi="Times New Roman" w:cs="Times New Roman"/>
          <w:i/>
          <w:sz w:val="20"/>
        </w:rPr>
        <w:t>On the Spiritual in Art</w:t>
      </w:r>
      <w:r>
        <w:rPr>
          <w:rFonts w:ascii="Times New Roman" w:eastAsia="Times New Roman" w:hAnsi="Times New Roman" w:cs="Times New Roman"/>
          <w:sz w:val="20"/>
        </w:rPr>
        <w:t xml:space="preserve"> and described many of his paintings as “improvisations” and “compositions.” For 10 points, name this artistic movement including artists like August Macke and Franz Marc, which got its name from a painting of a man riding a horse by </w:t>
      </w:r>
      <w:proofErr w:type="spellStart"/>
      <w:r>
        <w:rPr>
          <w:rFonts w:ascii="Times New Roman" w:eastAsia="Times New Roman" w:hAnsi="Times New Roman" w:cs="Times New Roman"/>
          <w:sz w:val="20"/>
        </w:rPr>
        <w:t>Wassily</w:t>
      </w:r>
      <w:proofErr w:type="spellEnd"/>
      <w:r>
        <w:rPr>
          <w:rFonts w:ascii="Times New Roman" w:eastAsia="Times New Roman" w:hAnsi="Times New Roman" w:cs="Times New Roman"/>
          <w:sz w:val="20"/>
        </w:rPr>
        <w:t xml:space="preserve"> Kandinsky.</w:t>
      </w:r>
    </w:p>
    <w:p w:rsidR="00EB226F" w:rsidRDefault="00AA2BEB">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Blue Rider</w:t>
      </w:r>
      <w:r>
        <w:rPr>
          <w:rFonts w:ascii="Times New Roman" w:eastAsia="Times New Roman" w:hAnsi="Times New Roman" w:cs="Times New Roman"/>
          <w:sz w:val="20"/>
        </w:rPr>
        <w:t xml:space="preserve"> [or Der </w:t>
      </w:r>
      <w:proofErr w:type="spellStart"/>
      <w:r>
        <w:rPr>
          <w:rFonts w:ascii="Times New Roman" w:eastAsia="Times New Roman" w:hAnsi="Times New Roman" w:cs="Times New Roman"/>
          <w:b/>
          <w:sz w:val="20"/>
          <w:u w:val="single"/>
        </w:rPr>
        <w:t>Blaue</w:t>
      </w:r>
      <w:proofErr w:type="spellEnd"/>
      <w:r>
        <w:rPr>
          <w:rFonts w:ascii="Times New Roman" w:eastAsia="Times New Roman" w:hAnsi="Times New Roman" w:cs="Times New Roman"/>
          <w:b/>
          <w:sz w:val="20"/>
          <w:u w:val="single"/>
        </w:rPr>
        <w:t xml:space="preserve"> Reiter</w:t>
      </w:r>
      <w:r>
        <w:rPr>
          <w:rFonts w:ascii="Times New Roman" w:eastAsia="Times New Roman" w:hAnsi="Times New Roman" w:cs="Times New Roman"/>
          <w:sz w:val="20"/>
        </w:rPr>
        <w:t>]</w:t>
      </w:r>
    </w:p>
    <w:p w:rsidR="00EB226F" w:rsidRDefault="00EB226F"/>
    <w:p w:rsidR="00EB226F" w:rsidRDefault="00AA2BEB">
      <w:r>
        <w:rPr>
          <w:rFonts w:ascii="Times New Roman" w:eastAsia="Times New Roman" w:hAnsi="Times New Roman" w:cs="Times New Roman"/>
          <w:b/>
          <w:sz w:val="20"/>
          <w:highlight w:val="white"/>
        </w:rPr>
        <w:t>17. After the result of this election, the winner was angry with Claude Peppers, who was accused of “being a shameless extrovert” and who “before his marriage, habitually practiced celibacy” as part of the “Redneck speech” hoax. Due to the incumbent's rapidly sinking popularity, the challenger ran a low-risk campaign that used vague quotes such as "You know that your future is still ahead of you.” A challenger in this election was future Supreme Court justice</w:t>
      </w:r>
      <w:r>
        <w:rPr>
          <w:rFonts w:ascii="Times New Roman" w:eastAsia="Times New Roman" w:hAnsi="Times New Roman" w:cs="Times New Roman"/>
          <w:sz w:val="20"/>
          <w:highlight w:val="white"/>
        </w:rPr>
        <w:t xml:space="preserve"> Earl Warren. One party replaced the Democratic Party on the ballot in the south and had walked out of the Democratic convention because of the civil rights plank; in this election, that </w:t>
      </w:r>
      <w:proofErr w:type="spellStart"/>
      <w:r>
        <w:rPr>
          <w:rFonts w:ascii="Times New Roman" w:eastAsia="Times New Roman" w:hAnsi="Times New Roman" w:cs="Times New Roman"/>
          <w:sz w:val="20"/>
          <w:highlight w:val="white"/>
        </w:rPr>
        <w:t>Dixiecrat</w:t>
      </w:r>
      <w:proofErr w:type="spellEnd"/>
      <w:r>
        <w:rPr>
          <w:rFonts w:ascii="Times New Roman" w:eastAsia="Times New Roman" w:hAnsi="Times New Roman" w:cs="Times New Roman"/>
          <w:sz w:val="20"/>
          <w:highlight w:val="white"/>
        </w:rPr>
        <w:t xml:space="preserve"> party won four states. An erroneous Chicago Tribune headline led to a great photo-op after this election. For 10 points, name this American Presidential election in which Dewey did not defeat Truman.</w:t>
      </w:r>
    </w:p>
    <w:p w:rsidR="00EB226F" w:rsidRDefault="00AA2BEB">
      <w:r>
        <w:rPr>
          <w:rFonts w:ascii="Times New Roman" w:eastAsia="Times New Roman" w:hAnsi="Times New Roman" w:cs="Times New Roman"/>
          <w:sz w:val="20"/>
          <w:highlight w:val="white"/>
        </w:rPr>
        <w:t xml:space="preserve">ANSWER: United States Presidential election of </w:t>
      </w:r>
      <w:r>
        <w:rPr>
          <w:rFonts w:ascii="Times New Roman" w:eastAsia="Times New Roman" w:hAnsi="Times New Roman" w:cs="Times New Roman"/>
          <w:b/>
          <w:sz w:val="20"/>
          <w:highlight w:val="white"/>
          <w:u w:val="single"/>
        </w:rPr>
        <w:t>1948</w:t>
      </w:r>
    </w:p>
    <w:p w:rsidR="00EB226F" w:rsidRDefault="00EB226F"/>
    <w:p w:rsidR="00EB226F" w:rsidRDefault="00AA2BEB">
      <w:r>
        <w:rPr>
          <w:rFonts w:ascii="Times New Roman" w:eastAsia="Times New Roman" w:hAnsi="Times New Roman" w:cs="Times New Roman"/>
          <w:b/>
          <w:sz w:val="20"/>
        </w:rPr>
        <w:t xml:space="preserve">18. This composer’s third symphony was written in two movements but maintains the traditional four-movement structure, and begins with a theme incorporating the beginning of the </w:t>
      </w:r>
      <w:r>
        <w:rPr>
          <w:rFonts w:ascii="Times New Roman" w:eastAsia="Times New Roman" w:hAnsi="Times New Roman" w:cs="Times New Roman"/>
          <w:b/>
          <w:i/>
          <w:sz w:val="20"/>
        </w:rPr>
        <w:t xml:space="preserve">Dies </w:t>
      </w:r>
      <w:proofErr w:type="spellStart"/>
      <w:proofErr w:type="gramStart"/>
      <w:r>
        <w:rPr>
          <w:rFonts w:ascii="Times New Roman" w:eastAsia="Times New Roman" w:hAnsi="Times New Roman" w:cs="Times New Roman"/>
          <w:b/>
          <w:i/>
          <w:sz w:val="20"/>
        </w:rPr>
        <w:t>irae</w:t>
      </w:r>
      <w:proofErr w:type="spellEnd"/>
      <w:proofErr w:type="gramEnd"/>
      <w:r>
        <w:rPr>
          <w:rFonts w:ascii="Times New Roman" w:eastAsia="Times New Roman" w:hAnsi="Times New Roman" w:cs="Times New Roman"/>
          <w:b/>
          <w:sz w:val="20"/>
        </w:rPr>
        <w:t xml:space="preserve"> chant. One of his last works was the film score for the movie </w:t>
      </w:r>
      <w:r>
        <w:rPr>
          <w:rFonts w:ascii="Times New Roman" w:eastAsia="Times New Roman" w:hAnsi="Times New Roman" w:cs="Times New Roman"/>
          <w:b/>
          <w:i/>
          <w:sz w:val="20"/>
        </w:rPr>
        <w:t>The Assassination of the Duke of Guise</w:t>
      </w:r>
      <w:r>
        <w:rPr>
          <w:rFonts w:ascii="Times New Roman" w:eastAsia="Times New Roman" w:hAnsi="Times New Roman" w:cs="Times New Roman"/>
          <w:b/>
          <w:sz w:val="20"/>
        </w:rPr>
        <w:t xml:space="preserve">. His works inspired by the </w:t>
      </w:r>
      <w:r>
        <w:rPr>
          <w:rFonts w:ascii="Times New Roman" w:eastAsia="Times New Roman" w:hAnsi="Times New Roman" w:cs="Times New Roman"/>
          <w:b/>
          <w:sz w:val="20"/>
        </w:rPr>
        <w:lastRenderedPageBreak/>
        <w:t xml:space="preserve">Middle East include </w:t>
      </w:r>
      <w:proofErr w:type="spellStart"/>
      <w:r>
        <w:rPr>
          <w:rFonts w:ascii="Times New Roman" w:eastAsia="Times New Roman" w:hAnsi="Times New Roman" w:cs="Times New Roman"/>
          <w:b/>
          <w:i/>
          <w:sz w:val="20"/>
        </w:rPr>
        <w:t>Nuit</w:t>
      </w:r>
      <w:proofErr w:type="spellEnd"/>
      <w:r>
        <w:rPr>
          <w:rFonts w:ascii="Times New Roman" w:eastAsia="Times New Roman" w:hAnsi="Times New Roman" w:cs="Times New Roman"/>
          <w:b/>
          <w:i/>
          <w:sz w:val="20"/>
        </w:rPr>
        <w:t xml:space="preserve"> </w:t>
      </w:r>
      <w:proofErr w:type="spellStart"/>
      <w:r>
        <w:rPr>
          <w:rFonts w:ascii="Times New Roman" w:eastAsia="Times New Roman" w:hAnsi="Times New Roman" w:cs="Times New Roman"/>
          <w:b/>
          <w:i/>
          <w:sz w:val="20"/>
        </w:rPr>
        <w:t>persane</w:t>
      </w:r>
      <w:proofErr w:type="spellEnd"/>
      <w:r>
        <w:rPr>
          <w:rFonts w:ascii="Times New Roman" w:eastAsia="Times New Roman" w:hAnsi="Times New Roman" w:cs="Times New Roman"/>
          <w:b/>
          <w:sz w:val="20"/>
        </w:rPr>
        <w:t xml:space="preserve"> and his fifth</w:t>
      </w:r>
      <w:r>
        <w:rPr>
          <w:rFonts w:ascii="Times New Roman" w:eastAsia="Times New Roman" w:hAnsi="Times New Roman" w:cs="Times New Roman"/>
          <w:sz w:val="20"/>
        </w:rPr>
        <w:t xml:space="preserve"> piano concerto, which is nicknamed </w:t>
      </w:r>
      <w:r>
        <w:rPr>
          <w:rFonts w:ascii="Times New Roman" w:eastAsia="Times New Roman" w:hAnsi="Times New Roman" w:cs="Times New Roman"/>
          <w:i/>
          <w:sz w:val="20"/>
        </w:rPr>
        <w:t>The Egyptian</w:t>
      </w:r>
      <w:r>
        <w:rPr>
          <w:rFonts w:ascii="Times New Roman" w:eastAsia="Times New Roman" w:hAnsi="Times New Roman" w:cs="Times New Roman"/>
          <w:sz w:val="20"/>
        </w:rPr>
        <w:t xml:space="preserve">. He also set to music a poem by Henri </w:t>
      </w:r>
      <w:proofErr w:type="spellStart"/>
      <w:r>
        <w:rPr>
          <w:rFonts w:ascii="Times New Roman" w:eastAsia="Times New Roman" w:hAnsi="Times New Roman" w:cs="Times New Roman"/>
          <w:sz w:val="20"/>
        </w:rPr>
        <w:t>Cazalis</w:t>
      </w:r>
      <w:proofErr w:type="spellEnd"/>
      <w:r>
        <w:rPr>
          <w:rFonts w:ascii="Times New Roman" w:eastAsia="Times New Roman" w:hAnsi="Times New Roman" w:cs="Times New Roman"/>
          <w:sz w:val="20"/>
        </w:rPr>
        <w:t xml:space="preserve"> which begins with the words “</w:t>
      </w:r>
      <w:proofErr w:type="spellStart"/>
      <w:r>
        <w:rPr>
          <w:rFonts w:ascii="Times New Roman" w:eastAsia="Times New Roman" w:hAnsi="Times New Roman" w:cs="Times New Roman"/>
          <w:sz w:val="20"/>
        </w:rPr>
        <w:t>zig</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zig</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zig</w:t>
      </w:r>
      <w:proofErr w:type="spellEnd"/>
      <w:r>
        <w:rPr>
          <w:rFonts w:ascii="Times New Roman" w:eastAsia="Times New Roman" w:hAnsi="Times New Roman" w:cs="Times New Roman"/>
          <w:sz w:val="20"/>
        </w:rPr>
        <w:t xml:space="preserve">.” In one of his works, the xylophone represents the dancing of skeletons and another of his works has movements such as “Characters with Long Ears,” “Fossils,” and “The Swan.” For 10 points, name this French composer of </w:t>
      </w:r>
      <w:proofErr w:type="spellStart"/>
      <w:r>
        <w:rPr>
          <w:rFonts w:ascii="Times New Roman" w:eastAsia="Times New Roman" w:hAnsi="Times New Roman" w:cs="Times New Roman"/>
          <w:i/>
          <w:sz w:val="20"/>
        </w:rPr>
        <w:t>Danse</w:t>
      </w:r>
      <w:proofErr w:type="spellEnd"/>
      <w:r>
        <w:rPr>
          <w:rFonts w:ascii="Times New Roman" w:eastAsia="Times New Roman" w:hAnsi="Times New Roman" w:cs="Times New Roman"/>
          <w:i/>
          <w:sz w:val="20"/>
        </w:rPr>
        <w:t xml:space="preserve"> Macabre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Carnival of the Animals</w:t>
      </w:r>
      <w:r>
        <w:rPr>
          <w:rFonts w:ascii="Times New Roman" w:eastAsia="Times New Roman" w:hAnsi="Times New Roman" w:cs="Times New Roman"/>
          <w:sz w:val="20"/>
        </w:rPr>
        <w:t>.</w:t>
      </w:r>
    </w:p>
    <w:p w:rsidR="00EB226F" w:rsidRDefault="00AA2BEB">
      <w:r>
        <w:rPr>
          <w:rFonts w:ascii="Times New Roman" w:eastAsia="Times New Roman" w:hAnsi="Times New Roman" w:cs="Times New Roman"/>
          <w:sz w:val="20"/>
        </w:rPr>
        <w:t xml:space="preserve">ANSWER: Charles-Camille </w:t>
      </w:r>
      <w:r>
        <w:rPr>
          <w:rFonts w:ascii="Times New Roman" w:eastAsia="Times New Roman" w:hAnsi="Times New Roman" w:cs="Times New Roman"/>
          <w:b/>
          <w:sz w:val="20"/>
          <w:u w:val="single"/>
        </w:rPr>
        <w:t>Saint-Saens</w:t>
      </w:r>
    </w:p>
    <w:p w:rsidR="00EB226F" w:rsidRDefault="00EB226F"/>
    <w:p w:rsidR="00EB226F" w:rsidRDefault="00AA2BEB">
      <w:r>
        <w:rPr>
          <w:rFonts w:ascii="Times New Roman" w:eastAsia="Times New Roman" w:hAnsi="Times New Roman" w:cs="Times New Roman"/>
          <w:b/>
          <w:sz w:val="20"/>
          <w:highlight w:val="white"/>
        </w:rPr>
        <w:t xml:space="preserve">19. One tactician in this war repeatedly deployed his best troops in his center in the standoff prior to battle but then deployed his best troops on his flanks on the day of combat. The first naval battle of this war was fought near </w:t>
      </w:r>
      <w:proofErr w:type="spellStart"/>
      <w:r>
        <w:rPr>
          <w:rFonts w:ascii="Times New Roman" w:eastAsia="Times New Roman" w:hAnsi="Times New Roman" w:cs="Times New Roman"/>
          <w:b/>
          <w:sz w:val="20"/>
          <w:highlight w:val="white"/>
        </w:rPr>
        <w:t>Lilybaeum</w:t>
      </w:r>
      <w:proofErr w:type="spellEnd"/>
      <w:r>
        <w:rPr>
          <w:rFonts w:ascii="Times New Roman" w:eastAsia="Times New Roman" w:hAnsi="Times New Roman" w:cs="Times New Roman"/>
          <w:b/>
          <w:sz w:val="20"/>
          <w:highlight w:val="white"/>
        </w:rPr>
        <w:t xml:space="preserve">, and it was sparked by a debate over the city of </w:t>
      </w:r>
      <w:proofErr w:type="spellStart"/>
      <w:r>
        <w:rPr>
          <w:rFonts w:ascii="Times New Roman" w:eastAsia="Times New Roman" w:hAnsi="Times New Roman" w:cs="Times New Roman"/>
          <w:b/>
          <w:sz w:val="20"/>
          <w:highlight w:val="white"/>
        </w:rPr>
        <w:t>Saguntum</w:t>
      </w:r>
      <w:proofErr w:type="spellEnd"/>
      <w:r>
        <w:rPr>
          <w:rFonts w:ascii="Times New Roman" w:eastAsia="Times New Roman" w:hAnsi="Times New Roman" w:cs="Times New Roman"/>
          <w:b/>
          <w:sz w:val="20"/>
          <w:highlight w:val="white"/>
        </w:rPr>
        <w:t>. Claudius Nero scored a major victory in this war when he cut off a contingent of enemy reinforcements in the Battle of the</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Metaurus</w:t>
      </w:r>
      <w:proofErr w:type="spellEnd"/>
      <w:r>
        <w:rPr>
          <w:rFonts w:ascii="Times New Roman" w:eastAsia="Times New Roman" w:hAnsi="Times New Roman" w:cs="Times New Roman"/>
          <w:sz w:val="20"/>
          <w:highlight w:val="white"/>
        </w:rPr>
        <w:t xml:space="preserve"> River. In this war, forces under Gaius Flaminius were ambushed and decimated at the Battle of Lake </w:t>
      </w:r>
      <w:proofErr w:type="spellStart"/>
      <w:r>
        <w:rPr>
          <w:rFonts w:ascii="Times New Roman" w:eastAsia="Times New Roman" w:hAnsi="Times New Roman" w:cs="Times New Roman"/>
          <w:sz w:val="20"/>
          <w:highlight w:val="white"/>
        </w:rPr>
        <w:t>Trasimene</w:t>
      </w:r>
      <w:proofErr w:type="spellEnd"/>
      <w:r>
        <w:rPr>
          <w:rFonts w:ascii="Times New Roman" w:eastAsia="Times New Roman" w:hAnsi="Times New Roman" w:cs="Times New Roman"/>
          <w:sz w:val="20"/>
          <w:highlight w:val="white"/>
        </w:rPr>
        <w:t xml:space="preserve">. One commander in this war deployed the Fabian Strategy to delay his enemy without direct confrontation, but his successor disastrously engaged Hannibal’s troops at Cannae. This war was effectively ended by Scipio </w:t>
      </w:r>
      <w:proofErr w:type="spellStart"/>
      <w:r>
        <w:rPr>
          <w:rFonts w:ascii="Times New Roman" w:eastAsia="Times New Roman" w:hAnsi="Times New Roman" w:cs="Times New Roman"/>
          <w:sz w:val="20"/>
          <w:highlight w:val="white"/>
        </w:rPr>
        <w:t>Africanus’s</w:t>
      </w:r>
      <w:proofErr w:type="spellEnd"/>
      <w:r>
        <w:rPr>
          <w:rFonts w:ascii="Times New Roman" w:eastAsia="Times New Roman" w:hAnsi="Times New Roman" w:cs="Times New Roman"/>
          <w:sz w:val="20"/>
          <w:highlight w:val="white"/>
        </w:rPr>
        <w:t xml:space="preserve"> victory at Zama. For ten points, name this military conflict between Rome and Carthage.</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Second Punic War</w:t>
      </w:r>
      <w:r>
        <w:rPr>
          <w:rFonts w:ascii="Times New Roman" w:eastAsia="Times New Roman" w:hAnsi="Times New Roman" w:cs="Times New Roman"/>
          <w:sz w:val="20"/>
          <w:highlight w:val="white"/>
        </w:rPr>
        <w:t xml:space="preserve"> [</w:t>
      </w:r>
      <w:proofErr w:type="gramStart"/>
      <w:r>
        <w:rPr>
          <w:rFonts w:ascii="Times New Roman" w:eastAsia="Times New Roman" w:hAnsi="Times New Roman" w:cs="Times New Roman"/>
          <w:sz w:val="20"/>
          <w:highlight w:val="white"/>
        </w:rPr>
        <w:t>prompt</w:t>
      </w:r>
      <w:proofErr w:type="gramEnd"/>
      <w:r>
        <w:rPr>
          <w:rFonts w:ascii="Times New Roman" w:eastAsia="Times New Roman" w:hAnsi="Times New Roman" w:cs="Times New Roman"/>
          <w:sz w:val="20"/>
          <w:highlight w:val="white"/>
        </w:rPr>
        <w:t xml:space="preserve"> on partial answer; accept Battle of </w:t>
      </w:r>
      <w:proofErr w:type="spellStart"/>
      <w:r>
        <w:rPr>
          <w:rFonts w:ascii="Times New Roman" w:eastAsia="Times New Roman" w:hAnsi="Times New Roman" w:cs="Times New Roman"/>
          <w:b/>
          <w:sz w:val="20"/>
          <w:highlight w:val="white"/>
          <w:u w:val="single"/>
        </w:rPr>
        <w:t>Ilipa</w:t>
      </w:r>
      <w:proofErr w:type="spellEnd"/>
      <w:r>
        <w:rPr>
          <w:rFonts w:ascii="Times New Roman" w:eastAsia="Times New Roman" w:hAnsi="Times New Roman" w:cs="Times New Roman"/>
          <w:sz w:val="20"/>
          <w:highlight w:val="white"/>
        </w:rPr>
        <w:t xml:space="preserve"> on the first sentence]</w:t>
      </w:r>
    </w:p>
    <w:p w:rsidR="00EB226F" w:rsidRDefault="00EB226F"/>
    <w:p w:rsidR="00EB226F" w:rsidRDefault="00AA2BEB">
      <w:r>
        <w:rPr>
          <w:rFonts w:ascii="Times New Roman" w:eastAsia="Times New Roman" w:hAnsi="Times New Roman" w:cs="Times New Roman"/>
          <w:b/>
          <w:sz w:val="20"/>
          <w:highlight w:val="white"/>
        </w:rPr>
        <w:t xml:space="preserve">20. Every ideal of this type of ring is finitely generated according to Hilbert's basis theorem. The multiplication of two "primitive" types of these things is itself primitive according to Gauss's lemma. </w:t>
      </w:r>
      <w:r>
        <w:rPr>
          <w:rFonts w:ascii="Times New Roman" w:eastAsia="Times New Roman" w:hAnsi="Times New Roman" w:cs="Times New Roman"/>
          <w:b/>
          <w:sz w:val="20"/>
        </w:rPr>
        <w:t>These things can be evaluated using nested multiplication or Horner's method. The Eisenstein criterion provides a sufficient condition for these things being</w:t>
      </w:r>
      <w:r>
        <w:rPr>
          <w:rFonts w:ascii="Times New Roman" w:eastAsia="Times New Roman" w:hAnsi="Times New Roman" w:cs="Times New Roman"/>
          <w:sz w:val="20"/>
        </w:rPr>
        <w:t xml:space="preserve"> irreducible over the </w:t>
      </w:r>
      <w:proofErr w:type="spellStart"/>
      <w:r>
        <w:rPr>
          <w:rFonts w:ascii="Times New Roman" w:eastAsia="Times New Roman" w:hAnsi="Times New Roman" w:cs="Times New Roman"/>
          <w:sz w:val="20"/>
        </w:rPr>
        <w:t>rationals</w:t>
      </w:r>
      <w:proofErr w:type="spellEnd"/>
      <w:r>
        <w:rPr>
          <w:rFonts w:ascii="Times New Roman" w:eastAsia="Times New Roman" w:hAnsi="Times New Roman" w:cs="Times New Roman"/>
          <w:sz w:val="20"/>
        </w:rPr>
        <w:t xml:space="preserve">. A continuous function can be uniformly approximated on a closed interval by one of these things. </w:t>
      </w:r>
      <w:proofErr w:type="spellStart"/>
      <w:r>
        <w:rPr>
          <w:rFonts w:ascii="Times New Roman" w:eastAsia="Times New Roman" w:hAnsi="Times New Roman" w:cs="Times New Roman"/>
          <w:sz w:val="20"/>
        </w:rPr>
        <w:t>Niels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Henrik</w:t>
      </w:r>
      <w:proofErr w:type="spellEnd"/>
      <w:r>
        <w:rPr>
          <w:rFonts w:ascii="Times New Roman" w:eastAsia="Times New Roman" w:hAnsi="Times New Roman" w:cs="Times New Roman"/>
          <w:sz w:val="20"/>
        </w:rPr>
        <w:t xml:space="preserve"> Abel fully proved that there was no solution in radicals to these things when they have degree greater than five. </w:t>
      </w:r>
      <w:r>
        <w:rPr>
          <w:rFonts w:ascii="Times New Roman" w:eastAsia="Times New Roman" w:hAnsi="Times New Roman" w:cs="Times New Roman"/>
          <w:sz w:val="20"/>
          <w:highlight w:val="white"/>
        </w:rPr>
        <w:t xml:space="preserve">For 10 points, identify </w:t>
      </w:r>
      <w:proofErr w:type="gramStart"/>
      <w:r>
        <w:rPr>
          <w:rFonts w:ascii="Times New Roman" w:eastAsia="Times New Roman" w:hAnsi="Times New Roman" w:cs="Times New Roman"/>
          <w:sz w:val="20"/>
          <w:highlight w:val="white"/>
        </w:rPr>
        <w:t>these things that consists</w:t>
      </w:r>
      <w:proofErr w:type="gramEnd"/>
      <w:r>
        <w:rPr>
          <w:rFonts w:ascii="Times New Roman" w:eastAsia="Times New Roman" w:hAnsi="Times New Roman" w:cs="Times New Roman"/>
          <w:sz w:val="20"/>
          <w:highlight w:val="white"/>
        </w:rPr>
        <w:t xml:space="preserve"> of sums of coefficients multiplied by variables raised to integer exponents.</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polynomial</w:t>
      </w:r>
      <w:r>
        <w:rPr>
          <w:rFonts w:ascii="Times New Roman" w:eastAsia="Times New Roman" w:hAnsi="Times New Roman" w:cs="Times New Roman"/>
          <w:sz w:val="20"/>
          <w:highlight w:val="white"/>
        </w:rPr>
        <w:t>s</w:t>
      </w:r>
    </w:p>
    <w:p w:rsidR="00EB226F" w:rsidRDefault="00EB226F"/>
    <w:p w:rsidR="00EB226F" w:rsidRDefault="00AA2BEB">
      <w:r>
        <w:rPr>
          <w:rFonts w:ascii="Times New Roman" w:eastAsia="Times New Roman" w:hAnsi="Times New Roman" w:cs="Times New Roman"/>
          <w:b/>
          <w:sz w:val="20"/>
          <w:highlight w:val="white"/>
        </w:rPr>
        <w:t xml:space="preserve">21. The Catalan Atlas shows this leader seated cross legged holding a fleur-de-lis tipped </w:t>
      </w:r>
      <w:proofErr w:type="spellStart"/>
      <w:r>
        <w:rPr>
          <w:rFonts w:ascii="Times New Roman" w:eastAsia="Times New Roman" w:hAnsi="Times New Roman" w:cs="Times New Roman"/>
          <w:b/>
          <w:sz w:val="20"/>
          <w:highlight w:val="white"/>
        </w:rPr>
        <w:t>sceptre</w:t>
      </w:r>
      <w:proofErr w:type="spellEnd"/>
      <w:r>
        <w:rPr>
          <w:rFonts w:ascii="Times New Roman" w:eastAsia="Times New Roman" w:hAnsi="Times New Roman" w:cs="Times New Roman"/>
          <w:b/>
          <w:sz w:val="20"/>
          <w:highlight w:val="white"/>
        </w:rPr>
        <w:t xml:space="preserve">. This man’s brother </w:t>
      </w:r>
      <w:proofErr w:type="spellStart"/>
      <w:r>
        <w:rPr>
          <w:rFonts w:ascii="Times New Roman" w:eastAsia="Times New Roman" w:hAnsi="Times New Roman" w:cs="Times New Roman"/>
          <w:b/>
          <w:sz w:val="20"/>
          <w:highlight w:val="white"/>
        </w:rPr>
        <w:t>Sulayman</w:t>
      </w:r>
      <w:proofErr w:type="spellEnd"/>
      <w:r>
        <w:rPr>
          <w:rFonts w:ascii="Times New Roman" w:eastAsia="Times New Roman" w:hAnsi="Times New Roman" w:cs="Times New Roman"/>
          <w:b/>
          <w:sz w:val="20"/>
          <w:highlight w:val="white"/>
        </w:rPr>
        <w:t xml:space="preserve"> was a disappointing host to </w:t>
      </w:r>
      <w:proofErr w:type="spellStart"/>
      <w:r>
        <w:rPr>
          <w:rFonts w:ascii="Times New Roman" w:eastAsia="Times New Roman" w:hAnsi="Times New Roman" w:cs="Times New Roman"/>
          <w:b/>
          <w:sz w:val="20"/>
          <w:highlight w:val="white"/>
        </w:rPr>
        <w:t>Ibn</w:t>
      </w:r>
      <w:proofErr w:type="spellEnd"/>
      <w:r>
        <w:rPr>
          <w:rFonts w:ascii="Times New Roman" w:eastAsia="Times New Roman" w:hAnsi="Times New Roman" w:cs="Times New Roman"/>
          <w:b/>
          <w:sz w:val="20"/>
          <w:highlight w:val="white"/>
        </w:rPr>
        <w:t>-Battuta. This man did not want to meet with al-</w:t>
      </w:r>
      <w:proofErr w:type="spellStart"/>
      <w:r>
        <w:rPr>
          <w:rFonts w:ascii="Times New Roman" w:eastAsia="Times New Roman" w:hAnsi="Times New Roman" w:cs="Times New Roman"/>
          <w:b/>
          <w:sz w:val="20"/>
          <w:highlight w:val="white"/>
        </w:rPr>
        <w:t>Nasir</w:t>
      </w:r>
      <w:proofErr w:type="spellEnd"/>
      <w:r>
        <w:rPr>
          <w:rFonts w:ascii="Times New Roman" w:eastAsia="Times New Roman" w:hAnsi="Times New Roman" w:cs="Times New Roman"/>
          <w:b/>
          <w:sz w:val="20"/>
          <w:highlight w:val="white"/>
        </w:rPr>
        <w:t xml:space="preserve"> Muhammad because of his piety, but did so anyway.  During his reign, he financed a large building program and employed architects like Abu </w:t>
      </w:r>
      <w:proofErr w:type="spellStart"/>
      <w:r>
        <w:rPr>
          <w:rFonts w:ascii="Times New Roman" w:eastAsia="Times New Roman" w:hAnsi="Times New Roman" w:cs="Times New Roman"/>
          <w:b/>
          <w:sz w:val="20"/>
          <w:highlight w:val="white"/>
        </w:rPr>
        <w:t>Ishaq</w:t>
      </w:r>
      <w:proofErr w:type="spellEnd"/>
      <w:r>
        <w:rPr>
          <w:rFonts w:ascii="Times New Roman" w:eastAsia="Times New Roman" w:hAnsi="Times New Roman" w:cs="Times New Roman"/>
          <w:b/>
          <w:sz w:val="20"/>
          <w:highlight w:val="white"/>
        </w:rPr>
        <w:t xml:space="preserve"> as-</w:t>
      </w:r>
      <w:proofErr w:type="spellStart"/>
      <w:r>
        <w:rPr>
          <w:rFonts w:ascii="Times New Roman" w:eastAsia="Times New Roman" w:hAnsi="Times New Roman" w:cs="Times New Roman"/>
          <w:b/>
          <w:sz w:val="20"/>
          <w:highlight w:val="white"/>
        </w:rPr>
        <w:t>Sahili</w:t>
      </w:r>
      <w:proofErr w:type="spellEnd"/>
      <w:r>
        <w:rPr>
          <w:rFonts w:ascii="Times New Roman" w:eastAsia="Times New Roman" w:hAnsi="Times New Roman" w:cs="Times New Roman"/>
          <w:b/>
          <w:sz w:val="20"/>
          <w:highlight w:val="white"/>
        </w:rPr>
        <w:t xml:space="preserve"> and constructed buildings like the</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Sankore</w:t>
      </w:r>
      <w:proofErr w:type="spellEnd"/>
      <w:r>
        <w:rPr>
          <w:rFonts w:ascii="Times New Roman" w:eastAsia="Times New Roman" w:hAnsi="Times New Roman" w:cs="Times New Roman"/>
          <w:sz w:val="20"/>
          <w:highlight w:val="white"/>
        </w:rPr>
        <w:t xml:space="preserve"> Madrasah. His general </w:t>
      </w:r>
      <w:proofErr w:type="spellStart"/>
      <w:r>
        <w:rPr>
          <w:rFonts w:ascii="Times New Roman" w:eastAsia="Times New Roman" w:hAnsi="Times New Roman" w:cs="Times New Roman"/>
          <w:sz w:val="20"/>
          <w:highlight w:val="white"/>
        </w:rPr>
        <w:t>Sagmandia</w:t>
      </w:r>
      <w:proofErr w:type="spellEnd"/>
      <w:r>
        <w:rPr>
          <w:rFonts w:ascii="Times New Roman" w:eastAsia="Times New Roman" w:hAnsi="Times New Roman" w:cs="Times New Roman"/>
          <w:sz w:val="20"/>
          <w:highlight w:val="white"/>
        </w:rPr>
        <w:t xml:space="preserve"> recaptured the city of </w:t>
      </w:r>
      <w:proofErr w:type="spellStart"/>
      <w:proofErr w:type="gramStart"/>
      <w:r>
        <w:rPr>
          <w:rFonts w:ascii="Times New Roman" w:eastAsia="Times New Roman" w:hAnsi="Times New Roman" w:cs="Times New Roman"/>
          <w:sz w:val="20"/>
          <w:highlight w:val="white"/>
        </w:rPr>
        <w:t>Gao</w:t>
      </w:r>
      <w:proofErr w:type="spellEnd"/>
      <w:proofErr w:type="gramEnd"/>
      <w:r>
        <w:rPr>
          <w:rFonts w:ascii="Times New Roman" w:eastAsia="Times New Roman" w:hAnsi="Times New Roman" w:cs="Times New Roman"/>
          <w:sz w:val="20"/>
          <w:highlight w:val="white"/>
        </w:rPr>
        <w:t xml:space="preserve">. This ruler built the </w:t>
      </w:r>
      <w:proofErr w:type="spellStart"/>
      <w:r>
        <w:rPr>
          <w:rFonts w:ascii="Times New Roman" w:eastAsia="Times New Roman" w:hAnsi="Times New Roman" w:cs="Times New Roman"/>
          <w:sz w:val="20"/>
          <w:highlight w:val="white"/>
        </w:rPr>
        <w:t>Djinguereber</w:t>
      </w:r>
      <w:proofErr w:type="spellEnd"/>
      <w:r>
        <w:rPr>
          <w:rFonts w:ascii="Times New Roman" w:eastAsia="Times New Roman" w:hAnsi="Times New Roman" w:cs="Times New Roman"/>
          <w:sz w:val="20"/>
          <w:highlight w:val="white"/>
        </w:rPr>
        <w:t xml:space="preserve"> Mosque and a palace in Timbuktu. He once borrowed as much gold as he could in Egypt in an attempt to fix the inflation he had caused on his pilgrimage to Mecca. For 10 points, name this leader of the Mali Empire.</w:t>
      </w:r>
    </w:p>
    <w:p w:rsidR="00EB226F" w:rsidRDefault="00AA2BEB">
      <w:r>
        <w:rPr>
          <w:rFonts w:ascii="Times New Roman" w:eastAsia="Times New Roman" w:hAnsi="Times New Roman" w:cs="Times New Roman"/>
          <w:sz w:val="20"/>
          <w:highlight w:val="white"/>
        </w:rPr>
        <w:t xml:space="preserve">ANSWER: Mansa Kankan </w:t>
      </w:r>
      <w:r>
        <w:rPr>
          <w:rFonts w:ascii="Times New Roman" w:eastAsia="Times New Roman" w:hAnsi="Times New Roman" w:cs="Times New Roman"/>
          <w:b/>
          <w:sz w:val="20"/>
          <w:highlight w:val="white"/>
          <w:u w:val="single"/>
        </w:rPr>
        <w:t>Musa</w:t>
      </w:r>
      <w:r>
        <w:rPr>
          <w:rFonts w:ascii="Times New Roman" w:eastAsia="Times New Roman" w:hAnsi="Times New Roman" w:cs="Times New Roman"/>
          <w:sz w:val="20"/>
          <w:highlight w:val="white"/>
        </w:rPr>
        <w:t xml:space="preserve"> I</w:t>
      </w:r>
    </w:p>
    <w:p w:rsidR="00EB226F" w:rsidRDefault="00EB226F"/>
    <w:p w:rsidR="00EB226F" w:rsidRDefault="00EB226F"/>
    <w:p w:rsidR="00EB226F" w:rsidRDefault="00EB226F"/>
    <w:p w:rsidR="00EB226F" w:rsidRDefault="00EB226F"/>
    <w:p w:rsidR="00EB226F" w:rsidRDefault="00EB226F"/>
    <w:p w:rsidR="00EB226F" w:rsidRDefault="00EB226F"/>
    <w:p w:rsidR="00EB226F" w:rsidRDefault="00EB226F"/>
    <w:p w:rsidR="00EB226F" w:rsidRDefault="00EB226F"/>
    <w:p w:rsidR="00EB226F" w:rsidRDefault="00EB226F"/>
    <w:p w:rsidR="00EB226F" w:rsidRDefault="00EB226F"/>
    <w:p w:rsidR="00EB226F" w:rsidRDefault="00EB226F"/>
    <w:p w:rsidR="00EB226F" w:rsidRDefault="00EB226F"/>
    <w:p w:rsidR="00EB226F" w:rsidRDefault="00EB226F"/>
    <w:p w:rsidR="00EB226F" w:rsidRDefault="00EB226F"/>
    <w:p w:rsidR="00EB226F" w:rsidRDefault="00EB226F"/>
    <w:p w:rsidR="00EB226F" w:rsidRDefault="00EB226F"/>
    <w:p w:rsidR="00EB226F" w:rsidRDefault="00EB226F"/>
    <w:p w:rsidR="00EB226F" w:rsidRDefault="00EB226F"/>
    <w:p w:rsidR="00EB226F" w:rsidRDefault="00EB226F"/>
    <w:p w:rsidR="00EB226F" w:rsidRDefault="00EB226F"/>
    <w:p w:rsidR="00EB226F" w:rsidRDefault="00EB226F"/>
    <w:p w:rsidR="00EB226F" w:rsidRDefault="00AA2BEB">
      <w:r>
        <w:rPr>
          <w:rFonts w:ascii="Times New Roman" w:eastAsia="Times New Roman" w:hAnsi="Times New Roman" w:cs="Times New Roman"/>
          <w:sz w:val="20"/>
          <w:highlight w:val="white"/>
        </w:rPr>
        <w:t>Bonuses</w:t>
      </w:r>
    </w:p>
    <w:p w:rsidR="00EB226F" w:rsidRDefault="00EB226F"/>
    <w:p w:rsidR="00EB226F" w:rsidRDefault="00AA2BEB">
      <w:r>
        <w:rPr>
          <w:rFonts w:ascii="Times New Roman" w:eastAsia="Times New Roman" w:hAnsi="Times New Roman" w:cs="Times New Roman"/>
          <w:sz w:val="20"/>
          <w:highlight w:val="white"/>
        </w:rPr>
        <w:t>1. Ancient Mesopotamia was home to several classical Empires. For 10 points each:</w:t>
      </w:r>
    </w:p>
    <w:p w:rsidR="00EB226F" w:rsidRDefault="00AA2BEB">
      <w:r>
        <w:rPr>
          <w:rFonts w:ascii="Times New Roman" w:eastAsia="Times New Roman" w:hAnsi="Times New Roman" w:cs="Times New Roman"/>
          <w:sz w:val="20"/>
          <w:highlight w:val="white"/>
        </w:rPr>
        <w:t>[10] This Empire gained dominance in Mesopotamia after the fall of the Sumerian City States. Often considered the world's first, it was formed by Sargon.</w:t>
      </w:r>
    </w:p>
    <w:p w:rsidR="00EB226F" w:rsidRDefault="00AA2BEB">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Akkad</w:t>
      </w:r>
      <w:r>
        <w:rPr>
          <w:rFonts w:ascii="Times New Roman" w:eastAsia="Times New Roman" w:hAnsi="Times New Roman" w:cs="Times New Roman"/>
          <w:sz w:val="20"/>
          <w:highlight w:val="white"/>
        </w:rPr>
        <w:t>ian</w:t>
      </w:r>
      <w:proofErr w:type="spellEnd"/>
      <w:r>
        <w:rPr>
          <w:rFonts w:ascii="Times New Roman" w:eastAsia="Times New Roman" w:hAnsi="Times New Roman" w:cs="Times New Roman"/>
          <w:sz w:val="20"/>
          <w:highlight w:val="white"/>
        </w:rPr>
        <w:t xml:space="preserve"> Empire</w:t>
      </w:r>
    </w:p>
    <w:p w:rsidR="00EB226F" w:rsidRDefault="00AA2BEB">
      <w:r>
        <w:rPr>
          <w:rFonts w:ascii="Times New Roman" w:eastAsia="Times New Roman" w:hAnsi="Times New Roman" w:cs="Times New Roman"/>
          <w:sz w:val="20"/>
          <w:highlight w:val="white"/>
        </w:rPr>
        <w:t xml:space="preserve">[10] Thousands of years later, a neo-version of this Empire was created after the Fall of Nineveh by </w:t>
      </w:r>
      <w:proofErr w:type="spellStart"/>
      <w:r>
        <w:rPr>
          <w:rFonts w:ascii="Times New Roman" w:eastAsia="Times New Roman" w:hAnsi="Times New Roman" w:cs="Times New Roman"/>
          <w:sz w:val="20"/>
          <w:highlight w:val="white"/>
        </w:rPr>
        <w:t>Nabopolassar</w:t>
      </w:r>
      <w:proofErr w:type="spellEnd"/>
      <w:r>
        <w:rPr>
          <w:rFonts w:ascii="Times New Roman" w:eastAsia="Times New Roman" w:hAnsi="Times New Roman" w:cs="Times New Roman"/>
          <w:sz w:val="20"/>
          <w:highlight w:val="white"/>
        </w:rPr>
        <w:t>. His successor built some hanging gardens here.</w:t>
      </w:r>
    </w:p>
    <w:p w:rsidR="00EB226F" w:rsidRDefault="00AA2BEB">
      <w:r>
        <w:rPr>
          <w:rFonts w:ascii="Times New Roman" w:eastAsia="Times New Roman" w:hAnsi="Times New Roman" w:cs="Times New Roman"/>
          <w:sz w:val="20"/>
          <w:highlight w:val="white"/>
        </w:rPr>
        <w:t>ANSWER: Neo-</w:t>
      </w:r>
      <w:r>
        <w:rPr>
          <w:rFonts w:ascii="Times New Roman" w:eastAsia="Times New Roman" w:hAnsi="Times New Roman" w:cs="Times New Roman"/>
          <w:b/>
          <w:sz w:val="20"/>
          <w:highlight w:val="white"/>
          <w:u w:val="single"/>
        </w:rPr>
        <w:t>Babylon</w:t>
      </w:r>
      <w:r>
        <w:rPr>
          <w:rFonts w:ascii="Times New Roman" w:eastAsia="Times New Roman" w:hAnsi="Times New Roman" w:cs="Times New Roman"/>
          <w:sz w:val="20"/>
          <w:highlight w:val="white"/>
        </w:rPr>
        <w:t>ian</w:t>
      </w:r>
    </w:p>
    <w:p w:rsidR="00EB226F" w:rsidRDefault="00AA2BEB">
      <w:r>
        <w:rPr>
          <w:rFonts w:ascii="Times New Roman" w:eastAsia="Times New Roman" w:hAnsi="Times New Roman" w:cs="Times New Roman"/>
          <w:sz w:val="20"/>
          <w:highlight w:val="white"/>
        </w:rPr>
        <w:t>[10] Several Mesopotamian empires, but most notably the Assyrians, built statues of these protective creatures with a person’s face, eagle’s wings, and the body of either a bull or a lion.</w:t>
      </w:r>
    </w:p>
    <w:p w:rsidR="00EB226F" w:rsidRDefault="00AA2BEB">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Lamassu</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Shedu</w:t>
      </w:r>
      <w:proofErr w:type="spellEnd"/>
      <w:r>
        <w:rPr>
          <w:rFonts w:ascii="Times New Roman" w:eastAsia="Times New Roman" w:hAnsi="Times New Roman" w:cs="Times New Roman"/>
          <w:sz w:val="20"/>
          <w:highlight w:val="white"/>
        </w:rPr>
        <w:t>]</w:t>
      </w:r>
    </w:p>
    <w:p w:rsidR="00EB226F" w:rsidRDefault="00EB226F"/>
    <w:p w:rsidR="00EB226F" w:rsidRDefault="00AA2BEB">
      <w:r>
        <w:rPr>
          <w:rFonts w:ascii="Times New Roman" w:eastAsia="Times New Roman" w:hAnsi="Times New Roman" w:cs="Times New Roman"/>
          <w:sz w:val="20"/>
          <w:highlight w:val="white"/>
        </w:rPr>
        <w:t xml:space="preserve">2. One novel in this style is about the Bolshevik soldier </w:t>
      </w:r>
      <w:proofErr w:type="spellStart"/>
      <w:r>
        <w:rPr>
          <w:rFonts w:ascii="Times New Roman" w:eastAsia="Times New Roman" w:hAnsi="Times New Roman" w:cs="Times New Roman"/>
          <w:sz w:val="20"/>
          <w:highlight w:val="white"/>
        </w:rPr>
        <w:t>Pavel</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Korchagin</w:t>
      </w:r>
      <w:proofErr w:type="spellEnd"/>
      <w:r>
        <w:rPr>
          <w:rFonts w:ascii="Times New Roman" w:eastAsia="Times New Roman" w:hAnsi="Times New Roman" w:cs="Times New Roman"/>
          <w:sz w:val="20"/>
          <w:highlight w:val="white"/>
        </w:rPr>
        <w:t>. For 10 points each:</w:t>
      </w:r>
    </w:p>
    <w:p w:rsidR="00EB226F" w:rsidRDefault="00AA2BEB">
      <w:r>
        <w:rPr>
          <w:rFonts w:ascii="Times New Roman" w:eastAsia="Times New Roman" w:hAnsi="Times New Roman" w:cs="Times New Roman"/>
          <w:sz w:val="20"/>
          <w:highlight w:val="white"/>
        </w:rPr>
        <w:t xml:space="preserve">[10] Name this literary style developed in early 20th-century Russia. Key works in this style include Nikolai </w:t>
      </w:r>
      <w:proofErr w:type="spellStart"/>
      <w:r>
        <w:rPr>
          <w:rFonts w:ascii="Times New Roman" w:eastAsia="Times New Roman" w:hAnsi="Times New Roman" w:cs="Times New Roman"/>
          <w:sz w:val="20"/>
          <w:highlight w:val="white"/>
        </w:rPr>
        <w:t>Ostrovsky’s</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How the Steel Was Tempered</w:t>
      </w:r>
      <w:r>
        <w:rPr>
          <w:rFonts w:ascii="Times New Roman" w:eastAsia="Times New Roman" w:hAnsi="Times New Roman" w:cs="Times New Roman"/>
          <w:sz w:val="20"/>
          <w:highlight w:val="white"/>
        </w:rPr>
        <w:t xml:space="preserve"> and many works by Maxim Gorky.</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socialist realism</w:t>
      </w:r>
    </w:p>
    <w:p w:rsidR="00EB226F" w:rsidRDefault="00AA2BEB">
      <w:r>
        <w:rPr>
          <w:rFonts w:ascii="Times New Roman" w:eastAsia="Times New Roman" w:hAnsi="Times New Roman" w:cs="Times New Roman"/>
          <w:sz w:val="20"/>
          <w:highlight w:val="white"/>
        </w:rPr>
        <w:t xml:space="preserve">[10] This depressing play by Maxim Gorky is set in a boarding house, in which </w:t>
      </w:r>
      <w:proofErr w:type="spellStart"/>
      <w:r>
        <w:rPr>
          <w:rFonts w:ascii="Times New Roman" w:eastAsia="Times New Roman" w:hAnsi="Times New Roman" w:cs="Times New Roman"/>
          <w:sz w:val="20"/>
          <w:highlight w:val="white"/>
        </w:rPr>
        <w:t>Vaska</w:t>
      </w:r>
      <w:proofErr w:type="spellEnd"/>
      <w:r>
        <w:rPr>
          <w:rFonts w:ascii="Times New Roman" w:eastAsia="Times New Roman" w:hAnsi="Times New Roman" w:cs="Times New Roman"/>
          <w:sz w:val="20"/>
          <w:highlight w:val="white"/>
        </w:rPr>
        <w:t xml:space="preserve"> kills Natasha’s brother-in-law </w:t>
      </w:r>
      <w:proofErr w:type="spellStart"/>
      <w:r>
        <w:rPr>
          <w:rFonts w:ascii="Times New Roman" w:eastAsia="Times New Roman" w:hAnsi="Times New Roman" w:cs="Times New Roman"/>
          <w:sz w:val="20"/>
          <w:highlight w:val="white"/>
        </w:rPr>
        <w:t>Kostilyoff</w:t>
      </w:r>
      <w:proofErr w:type="spellEnd"/>
      <w:r>
        <w:rPr>
          <w:rFonts w:ascii="Times New Roman" w:eastAsia="Times New Roman" w:hAnsi="Times New Roman" w:cs="Times New Roman"/>
          <w:sz w:val="20"/>
          <w:highlight w:val="white"/>
        </w:rPr>
        <w:t>.</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Lower Depths</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i/>
          <w:sz w:val="20"/>
          <w:highlight w:val="white"/>
          <w:u w:val="single"/>
        </w:rPr>
        <w:t xml:space="preserve">Na </w:t>
      </w:r>
      <w:proofErr w:type="spellStart"/>
      <w:r>
        <w:rPr>
          <w:rFonts w:ascii="Times New Roman" w:eastAsia="Times New Roman" w:hAnsi="Times New Roman" w:cs="Times New Roman"/>
          <w:b/>
          <w:i/>
          <w:sz w:val="20"/>
          <w:highlight w:val="white"/>
          <w:u w:val="single"/>
        </w:rPr>
        <w:t>dne</w:t>
      </w:r>
      <w:proofErr w:type="spellEnd"/>
      <w:r>
        <w:rPr>
          <w:rFonts w:ascii="Times New Roman" w:eastAsia="Times New Roman" w:hAnsi="Times New Roman" w:cs="Times New Roman"/>
          <w:sz w:val="20"/>
          <w:highlight w:val="white"/>
        </w:rPr>
        <w:t xml:space="preserve">; accept translations like </w:t>
      </w:r>
      <w:r>
        <w:rPr>
          <w:rFonts w:ascii="Times New Roman" w:eastAsia="Times New Roman" w:hAnsi="Times New Roman" w:cs="Times New Roman"/>
          <w:b/>
          <w:i/>
          <w:sz w:val="20"/>
          <w:highlight w:val="white"/>
          <w:u w:val="single"/>
        </w:rPr>
        <w:t>At the Bottom</w:t>
      </w:r>
      <w:r>
        <w:rPr>
          <w:rFonts w:ascii="Times New Roman" w:eastAsia="Times New Roman" w:hAnsi="Times New Roman" w:cs="Times New Roman"/>
          <w:sz w:val="20"/>
          <w:highlight w:val="white"/>
        </w:rPr>
        <w:t>]</w:t>
      </w:r>
    </w:p>
    <w:p w:rsidR="00EB226F" w:rsidRDefault="00AA2BEB">
      <w:r>
        <w:rPr>
          <w:rFonts w:ascii="Times New Roman" w:eastAsia="Times New Roman" w:hAnsi="Times New Roman" w:cs="Times New Roman"/>
          <w:sz w:val="20"/>
          <w:highlight w:val="white"/>
        </w:rPr>
        <w:t xml:space="preserve">[10] In </w:t>
      </w:r>
      <w:r>
        <w:rPr>
          <w:rFonts w:ascii="Times New Roman" w:eastAsia="Times New Roman" w:hAnsi="Times New Roman" w:cs="Times New Roman"/>
          <w:i/>
          <w:sz w:val="20"/>
          <w:highlight w:val="white"/>
        </w:rPr>
        <w:t>The Lower Depths</w:t>
      </w:r>
      <w:r>
        <w:rPr>
          <w:rFonts w:ascii="Times New Roman" w:eastAsia="Times New Roman" w:hAnsi="Times New Roman" w:cs="Times New Roman"/>
          <w:sz w:val="20"/>
          <w:highlight w:val="white"/>
        </w:rPr>
        <w:t xml:space="preserve">, a character with this profession hangs himself. The “rude mechanicals” are amateur practitioners of this profession in </w:t>
      </w:r>
      <w:r>
        <w:rPr>
          <w:rFonts w:ascii="Times New Roman" w:eastAsia="Times New Roman" w:hAnsi="Times New Roman" w:cs="Times New Roman"/>
          <w:i/>
          <w:sz w:val="20"/>
          <w:highlight w:val="white"/>
        </w:rPr>
        <w:t>A Midsummer Night’s Dream</w:t>
      </w:r>
      <w:r>
        <w:rPr>
          <w:rFonts w:ascii="Times New Roman" w:eastAsia="Times New Roman" w:hAnsi="Times New Roman" w:cs="Times New Roman"/>
          <w:sz w:val="20"/>
          <w:highlight w:val="white"/>
        </w:rPr>
        <w:t>, and the Provincetown Players were a group of people with this profession in real life.</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actor</w:t>
      </w:r>
    </w:p>
    <w:p w:rsidR="00EB226F" w:rsidRDefault="00EB226F"/>
    <w:p w:rsidR="00EB226F" w:rsidRDefault="00AA2BEB">
      <w:r>
        <w:rPr>
          <w:rFonts w:ascii="Times New Roman" w:eastAsia="Times New Roman" w:hAnsi="Times New Roman" w:cs="Times New Roman"/>
          <w:sz w:val="20"/>
          <w:highlight w:val="white"/>
        </w:rPr>
        <w:t xml:space="preserve">3. Besides Dire </w:t>
      </w:r>
      <w:proofErr w:type="spellStart"/>
      <w:r>
        <w:rPr>
          <w:rFonts w:ascii="Times New Roman" w:eastAsia="Times New Roman" w:hAnsi="Times New Roman" w:cs="Times New Roman"/>
          <w:sz w:val="20"/>
          <w:highlight w:val="white"/>
        </w:rPr>
        <w:t>Dawa</w:t>
      </w:r>
      <w:proofErr w:type="spellEnd"/>
      <w:r>
        <w:rPr>
          <w:rFonts w:ascii="Times New Roman" w:eastAsia="Times New Roman" w:hAnsi="Times New Roman" w:cs="Times New Roman"/>
          <w:sz w:val="20"/>
          <w:highlight w:val="white"/>
        </w:rPr>
        <w:t>, this is the only chartered city in its country. For 10 points each:</w:t>
      </w:r>
    </w:p>
    <w:p w:rsidR="00EB226F" w:rsidRDefault="00AA2BEB">
      <w:r>
        <w:rPr>
          <w:rFonts w:ascii="Times New Roman" w:eastAsia="Times New Roman" w:hAnsi="Times New Roman" w:cs="Times New Roman"/>
          <w:sz w:val="20"/>
          <w:highlight w:val="white"/>
        </w:rPr>
        <w:t xml:space="preserve">[10] Name this city which succeeded </w:t>
      </w:r>
      <w:proofErr w:type="spellStart"/>
      <w:r>
        <w:rPr>
          <w:rFonts w:ascii="Times New Roman" w:eastAsia="Times New Roman" w:hAnsi="Times New Roman" w:cs="Times New Roman"/>
          <w:sz w:val="20"/>
          <w:highlight w:val="white"/>
        </w:rPr>
        <w:t>Entoto</w:t>
      </w:r>
      <w:proofErr w:type="spellEnd"/>
      <w:r>
        <w:rPr>
          <w:rFonts w:ascii="Times New Roman" w:eastAsia="Times New Roman" w:hAnsi="Times New Roman" w:cs="Times New Roman"/>
          <w:sz w:val="20"/>
          <w:highlight w:val="white"/>
        </w:rPr>
        <w:t xml:space="preserve"> as capital and has a name meaning “new flower” in Amharic. It is home to the headquarters of the African Union.</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Addis Ababa</w:t>
      </w:r>
    </w:p>
    <w:p w:rsidR="00EB226F" w:rsidRDefault="00AA2BEB">
      <w:r>
        <w:rPr>
          <w:rFonts w:ascii="Times New Roman" w:eastAsia="Times New Roman" w:hAnsi="Times New Roman" w:cs="Times New Roman"/>
          <w:sz w:val="20"/>
          <w:highlight w:val="white"/>
        </w:rPr>
        <w:t>[10] Addis Ababa is the capital of this country that borders Djibouti and Sudan and contains part of the Danakil Desert in its north east.</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Ethiopia</w:t>
      </w:r>
    </w:p>
    <w:p w:rsidR="00EB226F" w:rsidRDefault="00AA2BEB">
      <w:r>
        <w:rPr>
          <w:rFonts w:ascii="Times New Roman" w:eastAsia="Times New Roman" w:hAnsi="Times New Roman" w:cs="Times New Roman"/>
          <w:sz w:val="20"/>
          <w:highlight w:val="white"/>
        </w:rPr>
        <w:t xml:space="preserve">[10] This easternmost territory of Ethiopia borders Somalia and is currently home to an insurgency. The </w:t>
      </w:r>
      <w:proofErr w:type="spellStart"/>
      <w:r>
        <w:rPr>
          <w:rFonts w:ascii="Times New Roman" w:eastAsia="Times New Roman" w:hAnsi="Times New Roman" w:cs="Times New Roman"/>
          <w:sz w:val="20"/>
          <w:highlight w:val="white"/>
        </w:rPr>
        <w:t>Ethio</w:t>
      </w:r>
      <w:proofErr w:type="spellEnd"/>
      <w:r>
        <w:rPr>
          <w:rFonts w:ascii="Times New Roman" w:eastAsia="Times New Roman" w:hAnsi="Times New Roman" w:cs="Times New Roman"/>
          <w:sz w:val="20"/>
          <w:highlight w:val="white"/>
        </w:rPr>
        <w:t>-Somali War is sometimes named for this region.</w:t>
      </w:r>
    </w:p>
    <w:p w:rsidR="00EB226F" w:rsidRDefault="00AA2BEB">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Ogaden</w:t>
      </w:r>
      <w:proofErr w:type="spellEnd"/>
      <w:r>
        <w:rPr>
          <w:rFonts w:ascii="Times New Roman" w:eastAsia="Times New Roman" w:hAnsi="Times New Roman" w:cs="Times New Roman"/>
          <w:sz w:val="20"/>
          <w:highlight w:val="white"/>
        </w:rPr>
        <w:t xml:space="preserve"> Territory</w:t>
      </w:r>
    </w:p>
    <w:p w:rsidR="00EB226F" w:rsidRDefault="00EB226F"/>
    <w:p w:rsidR="00EB226F" w:rsidRDefault="00AA2BEB">
      <w:r>
        <w:rPr>
          <w:rFonts w:ascii="Times New Roman" w:eastAsia="Times New Roman" w:hAnsi="Times New Roman" w:cs="Times New Roman"/>
          <w:sz w:val="20"/>
          <w:highlight w:val="white"/>
        </w:rPr>
        <w:t xml:space="preserve">4. The influence of Walt Whitman on this composer can be seen in </w:t>
      </w:r>
      <w:r>
        <w:rPr>
          <w:rFonts w:ascii="Times New Roman" w:eastAsia="Times New Roman" w:hAnsi="Times New Roman" w:cs="Times New Roman"/>
          <w:i/>
          <w:sz w:val="20"/>
          <w:highlight w:val="white"/>
        </w:rPr>
        <w:t>The Mystic Trumpeter</w:t>
      </w:r>
      <w:r>
        <w:rPr>
          <w:rFonts w:ascii="Times New Roman" w:eastAsia="Times New Roman" w:hAnsi="Times New Roman" w:cs="Times New Roman"/>
          <w:sz w:val="20"/>
          <w:highlight w:val="white"/>
        </w:rPr>
        <w:t xml:space="preserve"> and the </w:t>
      </w:r>
      <w:r>
        <w:rPr>
          <w:rFonts w:ascii="Times New Roman" w:eastAsia="Times New Roman" w:hAnsi="Times New Roman" w:cs="Times New Roman"/>
          <w:i/>
          <w:sz w:val="20"/>
          <w:highlight w:val="white"/>
        </w:rPr>
        <w:t>Walt Whitman Overture</w:t>
      </w:r>
      <w:r>
        <w:rPr>
          <w:rFonts w:ascii="Times New Roman" w:eastAsia="Times New Roman" w:hAnsi="Times New Roman" w:cs="Times New Roman"/>
          <w:sz w:val="20"/>
          <w:highlight w:val="white"/>
        </w:rPr>
        <w:t>. For 10 points each:</w:t>
      </w:r>
    </w:p>
    <w:p w:rsidR="00EB226F" w:rsidRDefault="00AA2BEB">
      <w:r>
        <w:rPr>
          <w:rFonts w:ascii="Times New Roman" w:eastAsia="Times New Roman" w:hAnsi="Times New Roman" w:cs="Times New Roman"/>
          <w:sz w:val="20"/>
          <w:highlight w:val="white"/>
        </w:rPr>
        <w:t xml:space="preserve">[10] Name this composer whose </w:t>
      </w:r>
      <w:r>
        <w:rPr>
          <w:rFonts w:ascii="Times New Roman" w:eastAsia="Times New Roman" w:hAnsi="Times New Roman" w:cs="Times New Roman"/>
          <w:i/>
          <w:sz w:val="20"/>
          <w:highlight w:val="white"/>
        </w:rPr>
        <w:t>Planets</w:t>
      </w:r>
      <w:r>
        <w:rPr>
          <w:rFonts w:ascii="Times New Roman" w:eastAsia="Times New Roman" w:hAnsi="Times New Roman" w:cs="Times New Roman"/>
          <w:sz w:val="20"/>
          <w:highlight w:val="white"/>
        </w:rPr>
        <w:t xml:space="preserve"> includes “Jupiter, the Bringer of Jollity” and “Mars, the Bringer of War.”</w:t>
      </w:r>
    </w:p>
    <w:p w:rsidR="00EB226F" w:rsidRDefault="00AA2BEB">
      <w:r>
        <w:rPr>
          <w:rFonts w:ascii="Times New Roman" w:eastAsia="Times New Roman" w:hAnsi="Times New Roman" w:cs="Times New Roman"/>
          <w:sz w:val="20"/>
          <w:highlight w:val="white"/>
        </w:rPr>
        <w:lastRenderedPageBreak/>
        <w:t xml:space="preserve">ANSWER: Gustav </w:t>
      </w:r>
      <w:r>
        <w:rPr>
          <w:rFonts w:ascii="Times New Roman" w:eastAsia="Times New Roman" w:hAnsi="Times New Roman" w:cs="Times New Roman"/>
          <w:b/>
          <w:sz w:val="20"/>
          <w:highlight w:val="white"/>
          <w:u w:val="single"/>
        </w:rPr>
        <w:t>Holst</w:t>
      </w:r>
    </w:p>
    <w:p w:rsidR="00EB226F" w:rsidRDefault="00AA2BEB">
      <w:r>
        <w:rPr>
          <w:rFonts w:ascii="Times New Roman" w:eastAsia="Times New Roman" w:hAnsi="Times New Roman" w:cs="Times New Roman"/>
          <w:sz w:val="20"/>
          <w:highlight w:val="white"/>
        </w:rPr>
        <w:t>[10] The movement dedicated to this planet is subtitled “the magician” and is a scherzo that contrasts with the female choir used in the subsequent section. It uses abundant syncopation and it ends with a “magic” F9 chord.</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Uranus</w:t>
      </w:r>
    </w:p>
    <w:p w:rsidR="00EB226F" w:rsidRDefault="00AA2BEB">
      <w:r>
        <w:rPr>
          <w:rFonts w:ascii="Times New Roman" w:eastAsia="Times New Roman" w:hAnsi="Times New Roman" w:cs="Times New Roman"/>
          <w:sz w:val="20"/>
          <w:highlight w:val="white"/>
        </w:rPr>
        <w:t xml:space="preserve">[10] The finale of Holst’s </w:t>
      </w:r>
      <w:r>
        <w:rPr>
          <w:rFonts w:ascii="Times New Roman" w:eastAsia="Times New Roman" w:hAnsi="Times New Roman" w:cs="Times New Roman"/>
          <w:i/>
          <w:sz w:val="20"/>
          <w:highlight w:val="white"/>
        </w:rPr>
        <w:t>St. Paul’s Suite</w:t>
      </w:r>
      <w:r>
        <w:rPr>
          <w:rFonts w:ascii="Times New Roman" w:eastAsia="Times New Roman" w:hAnsi="Times New Roman" w:cs="Times New Roman"/>
          <w:sz w:val="20"/>
          <w:highlight w:val="white"/>
        </w:rPr>
        <w:t xml:space="preserve"> is named after this folk song, since it is adapted from the fantasia on this song from Holst’s </w:t>
      </w:r>
      <w:r>
        <w:rPr>
          <w:rFonts w:ascii="Times New Roman" w:eastAsia="Times New Roman" w:hAnsi="Times New Roman" w:cs="Times New Roman"/>
          <w:i/>
          <w:sz w:val="20"/>
          <w:highlight w:val="white"/>
        </w:rPr>
        <w:t>Second Suite in F for Military Band</w:t>
      </w:r>
      <w:r>
        <w:rPr>
          <w:rFonts w:ascii="Times New Roman" w:eastAsia="Times New Roman" w:hAnsi="Times New Roman" w:cs="Times New Roman"/>
          <w:sz w:val="20"/>
          <w:highlight w:val="white"/>
        </w:rPr>
        <w:t>.</w:t>
      </w:r>
    </w:p>
    <w:p w:rsidR="00EB226F" w:rsidRDefault="00AA2BEB">
      <w:r>
        <w:rPr>
          <w:rFonts w:ascii="Times New Roman" w:eastAsia="Times New Roman" w:hAnsi="Times New Roman" w:cs="Times New Roman"/>
          <w:sz w:val="20"/>
          <w:highlight w:val="white"/>
        </w:rPr>
        <w:t>ANSWER: “</w:t>
      </w:r>
      <w:proofErr w:type="spellStart"/>
      <w:r>
        <w:rPr>
          <w:rFonts w:ascii="Times New Roman" w:eastAsia="Times New Roman" w:hAnsi="Times New Roman" w:cs="Times New Roman"/>
          <w:b/>
          <w:sz w:val="20"/>
          <w:highlight w:val="white"/>
          <w:u w:val="single"/>
        </w:rPr>
        <w:t>Dargason</w:t>
      </w:r>
      <w:proofErr w:type="spellEnd"/>
      <w:r>
        <w:rPr>
          <w:rFonts w:ascii="Times New Roman" w:eastAsia="Times New Roman" w:hAnsi="Times New Roman" w:cs="Times New Roman"/>
          <w:sz w:val="20"/>
          <w:highlight w:val="white"/>
        </w:rPr>
        <w:t>”</w:t>
      </w:r>
    </w:p>
    <w:p w:rsidR="00EB226F" w:rsidRDefault="00EB226F"/>
    <w:p w:rsidR="00EB226F" w:rsidRDefault="00AA2BEB">
      <w:r>
        <w:rPr>
          <w:rFonts w:ascii="Times New Roman" w:eastAsia="Times New Roman" w:hAnsi="Times New Roman" w:cs="Times New Roman"/>
          <w:sz w:val="20"/>
          <w:highlight w:val="white"/>
        </w:rPr>
        <w:t>5. The disastrous Braddock expedition undertaken to capture Fort Duquesne during this war resulted in Braddock’s death. For 10 points each:</w:t>
      </w:r>
    </w:p>
    <w:p w:rsidR="00EB226F" w:rsidRDefault="00AA2BEB">
      <w:r>
        <w:rPr>
          <w:rFonts w:ascii="Times New Roman" w:eastAsia="Times New Roman" w:hAnsi="Times New Roman" w:cs="Times New Roman"/>
          <w:sz w:val="20"/>
          <w:highlight w:val="white"/>
        </w:rPr>
        <w:t>[10] Name this war, the turning point in which occurred after Empress Elizabeth died and Russia dropped out of the conflict. Earlier, alliances had changed during the “Diplomatic Revolution.”</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Seven Years’</w:t>
      </w:r>
      <w:r>
        <w:rPr>
          <w:rFonts w:ascii="Times New Roman" w:eastAsia="Times New Roman" w:hAnsi="Times New Roman" w:cs="Times New Roman"/>
          <w:sz w:val="20"/>
          <w:highlight w:val="white"/>
        </w:rPr>
        <w:t xml:space="preserve"> War [accept </w:t>
      </w:r>
      <w:r>
        <w:rPr>
          <w:rFonts w:ascii="Times New Roman" w:eastAsia="Times New Roman" w:hAnsi="Times New Roman" w:cs="Times New Roman"/>
          <w:b/>
          <w:sz w:val="20"/>
          <w:highlight w:val="white"/>
          <w:u w:val="single"/>
        </w:rPr>
        <w:t>French and Indian</w:t>
      </w:r>
      <w:r>
        <w:rPr>
          <w:rFonts w:ascii="Times New Roman" w:eastAsia="Times New Roman" w:hAnsi="Times New Roman" w:cs="Times New Roman"/>
          <w:sz w:val="20"/>
          <w:highlight w:val="white"/>
        </w:rPr>
        <w:t xml:space="preserve"> War]</w:t>
      </w:r>
    </w:p>
    <w:p w:rsidR="00EB226F" w:rsidRDefault="00AA2BEB">
      <w:r>
        <w:rPr>
          <w:rFonts w:ascii="Times New Roman" w:eastAsia="Times New Roman" w:hAnsi="Times New Roman" w:cs="Times New Roman"/>
          <w:sz w:val="20"/>
          <w:highlight w:val="white"/>
        </w:rPr>
        <w:t>[10] Russia dropped out of the war because Elizabeth’s successor Peter III was enamored with this Prussian leader and didn’t want to fight him. Earlier, this man had won the Potato war.</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Frederick II</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Frederick the Great</w:t>
      </w:r>
      <w:r>
        <w:rPr>
          <w:rFonts w:ascii="Times New Roman" w:eastAsia="Times New Roman" w:hAnsi="Times New Roman" w:cs="Times New Roman"/>
          <w:sz w:val="20"/>
          <w:highlight w:val="white"/>
        </w:rPr>
        <w:t>]</w:t>
      </w:r>
    </w:p>
    <w:p w:rsidR="00EB226F" w:rsidRDefault="00AA2BEB">
      <w:r>
        <w:rPr>
          <w:rFonts w:ascii="Times New Roman" w:eastAsia="Times New Roman" w:hAnsi="Times New Roman" w:cs="Times New Roman"/>
          <w:sz w:val="20"/>
          <w:highlight w:val="white"/>
        </w:rPr>
        <w:t>[10] This term refers to the German “League of Princes” that Frederick unified in 1785 to oppose Joseph II’s designs on Bavaria. It was the first time that the German states were united under Prussian leadership.</w:t>
      </w:r>
    </w:p>
    <w:p w:rsidR="00EB226F" w:rsidRDefault="00AA2BEB">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Furstenbund</w:t>
      </w:r>
      <w:proofErr w:type="spellEnd"/>
    </w:p>
    <w:p w:rsidR="00EB226F" w:rsidRDefault="00EB226F"/>
    <w:p w:rsidR="00EB226F" w:rsidRDefault="00AA2BEB">
      <w:r>
        <w:rPr>
          <w:rFonts w:ascii="Times New Roman" w:eastAsia="Times New Roman" w:hAnsi="Times New Roman" w:cs="Times New Roman"/>
          <w:sz w:val="20"/>
          <w:highlight w:val="white"/>
        </w:rPr>
        <w:t>6. Answer some questions about an Indian religion, for 10 points each.</w:t>
      </w:r>
    </w:p>
    <w:p w:rsidR="00EB226F" w:rsidRDefault="00AA2BEB">
      <w:r>
        <w:rPr>
          <w:rFonts w:ascii="Times New Roman" w:eastAsia="Times New Roman" w:hAnsi="Times New Roman" w:cs="Times New Roman"/>
          <w:sz w:val="20"/>
          <w:highlight w:val="white"/>
        </w:rPr>
        <w:t xml:space="preserve">[10] Followers of this religion worship twenty-four </w:t>
      </w:r>
      <w:proofErr w:type="spellStart"/>
      <w:r>
        <w:rPr>
          <w:rFonts w:ascii="Times New Roman" w:eastAsia="Times New Roman" w:hAnsi="Times New Roman" w:cs="Times New Roman"/>
          <w:sz w:val="20"/>
          <w:highlight w:val="white"/>
        </w:rPr>
        <w:t>tirthankaras</w:t>
      </w:r>
      <w:proofErr w:type="spellEnd"/>
      <w:r>
        <w:rPr>
          <w:rFonts w:ascii="Times New Roman" w:eastAsia="Times New Roman" w:hAnsi="Times New Roman" w:cs="Times New Roman"/>
          <w:sz w:val="20"/>
          <w:highlight w:val="white"/>
        </w:rPr>
        <w:t xml:space="preserve">, the last two of which were </w:t>
      </w:r>
      <w:proofErr w:type="spellStart"/>
      <w:r>
        <w:rPr>
          <w:rFonts w:ascii="Times New Roman" w:eastAsia="Times New Roman" w:hAnsi="Times New Roman" w:cs="Times New Roman"/>
          <w:sz w:val="20"/>
          <w:highlight w:val="white"/>
        </w:rPr>
        <w:t>Parshva</w:t>
      </w:r>
      <w:proofErr w:type="spellEnd"/>
      <w:r>
        <w:rPr>
          <w:rFonts w:ascii="Times New Roman" w:eastAsia="Times New Roman" w:hAnsi="Times New Roman" w:cs="Times New Roman"/>
          <w:sz w:val="20"/>
          <w:highlight w:val="white"/>
        </w:rPr>
        <w:t xml:space="preserve"> and </w:t>
      </w:r>
      <w:proofErr w:type="spellStart"/>
      <w:r>
        <w:rPr>
          <w:rFonts w:ascii="Times New Roman" w:eastAsia="Times New Roman" w:hAnsi="Times New Roman" w:cs="Times New Roman"/>
          <w:sz w:val="20"/>
          <w:highlight w:val="white"/>
        </w:rPr>
        <w:t>Mahavira</w:t>
      </w:r>
      <w:proofErr w:type="spellEnd"/>
      <w:r>
        <w:rPr>
          <w:rFonts w:ascii="Times New Roman" w:eastAsia="Times New Roman" w:hAnsi="Times New Roman" w:cs="Times New Roman"/>
          <w:sz w:val="20"/>
          <w:highlight w:val="white"/>
        </w:rPr>
        <w:t>.</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Jain</w:t>
      </w:r>
      <w:r>
        <w:rPr>
          <w:rFonts w:ascii="Times New Roman" w:eastAsia="Times New Roman" w:hAnsi="Times New Roman" w:cs="Times New Roman"/>
          <w:sz w:val="20"/>
          <w:highlight w:val="white"/>
        </w:rPr>
        <w:t>ism</w:t>
      </w:r>
    </w:p>
    <w:p w:rsidR="00EB226F" w:rsidRDefault="00AA2BEB">
      <w:r>
        <w:rPr>
          <w:rFonts w:ascii="Times New Roman" w:eastAsia="Times New Roman" w:hAnsi="Times New Roman" w:cs="Times New Roman"/>
          <w:sz w:val="20"/>
          <w:highlight w:val="white"/>
        </w:rPr>
        <w:t>[10] This principle of nonviolence in Jainism is also followed by Buddhists and Hindus. It applies to all living organisms.</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u w:val="single"/>
        </w:rPr>
        <w:t>ahimsa</w:t>
      </w:r>
    </w:p>
    <w:p w:rsidR="00EB226F" w:rsidRDefault="00AA2BEB">
      <w:r>
        <w:rPr>
          <w:rFonts w:ascii="Times New Roman" w:eastAsia="Times New Roman" w:hAnsi="Times New Roman" w:cs="Times New Roman"/>
          <w:sz w:val="20"/>
          <w:highlight w:val="white"/>
        </w:rPr>
        <w:t xml:space="preserve">[10] Jain metaphysics recognizes nine of these fundamental principles, including </w:t>
      </w:r>
      <w:proofErr w:type="spellStart"/>
      <w:r>
        <w:rPr>
          <w:rFonts w:ascii="Times New Roman" w:eastAsia="Times New Roman" w:hAnsi="Times New Roman" w:cs="Times New Roman"/>
          <w:i/>
          <w:sz w:val="20"/>
          <w:highlight w:val="white"/>
        </w:rPr>
        <w:t>jiva</w:t>
      </w:r>
      <w:proofErr w:type="spellEnd"/>
      <w:r>
        <w:rPr>
          <w:rFonts w:ascii="Times New Roman" w:eastAsia="Times New Roman" w:hAnsi="Times New Roman" w:cs="Times New Roman"/>
          <w:sz w:val="20"/>
          <w:highlight w:val="white"/>
        </w:rPr>
        <w:t xml:space="preserve">, which refers to the souls of living beings, and </w:t>
      </w:r>
      <w:proofErr w:type="spellStart"/>
      <w:r>
        <w:rPr>
          <w:rFonts w:ascii="Times New Roman" w:eastAsia="Times New Roman" w:hAnsi="Times New Roman" w:cs="Times New Roman"/>
          <w:i/>
          <w:sz w:val="20"/>
          <w:highlight w:val="white"/>
        </w:rPr>
        <w:t>ajiva</w:t>
      </w:r>
      <w:proofErr w:type="spellEnd"/>
      <w:r>
        <w:rPr>
          <w:rFonts w:ascii="Times New Roman" w:eastAsia="Times New Roman" w:hAnsi="Times New Roman" w:cs="Times New Roman"/>
          <w:sz w:val="20"/>
          <w:highlight w:val="white"/>
        </w:rPr>
        <w:t>, which refers to non-living things.</w:t>
      </w:r>
    </w:p>
    <w:p w:rsidR="00EB226F" w:rsidRDefault="00AA2BEB">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sz w:val="20"/>
          <w:highlight w:val="white"/>
        </w:rPr>
        <w:t>nava</w:t>
      </w:r>
      <w:r>
        <w:rPr>
          <w:rFonts w:ascii="Times New Roman" w:eastAsia="Times New Roman" w:hAnsi="Times New Roman" w:cs="Times New Roman"/>
          <w:b/>
          <w:sz w:val="20"/>
          <w:highlight w:val="white"/>
          <w:u w:val="single"/>
        </w:rPr>
        <w:t>tattva</w:t>
      </w:r>
      <w:proofErr w:type="spellEnd"/>
    </w:p>
    <w:p w:rsidR="00EB226F" w:rsidRDefault="00EB226F"/>
    <w:p w:rsidR="00EB226F" w:rsidRDefault="00AA2BEB">
      <w:r>
        <w:rPr>
          <w:rFonts w:ascii="Times New Roman" w:eastAsia="Times New Roman" w:hAnsi="Times New Roman" w:cs="Times New Roman"/>
          <w:sz w:val="20"/>
          <w:highlight w:val="white"/>
        </w:rPr>
        <w:t>7. A recurring image in this film is of ants crawling out of a hole in a hand that has been closed in a door, and another scene shows a man dressed in a habit riding a bicycle. For 10 points each:</w:t>
      </w:r>
    </w:p>
    <w:p w:rsidR="00EB226F" w:rsidRDefault="00AA2BEB">
      <w:r>
        <w:rPr>
          <w:rFonts w:ascii="Times New Roman" w:eastAsia="Times New Roman" w:hAnsi="Times New Roman" w:cs="Times New Roman"/>
          <w:sz w:val="20"/>
          <w:highlight w:val="white"/>
        </w:rPr>
        <w:t>[10] Name this 1929 short film which famously shows an eye being slit by a straight razor.</w:t>
      </w:r>
    </w:p>
    <w:p w:rsidR="00EB226F" w:rsidRDefault="00AA2BEB">
      <w:r>
        <w:rPr>
          <w:rFonts w:ascii="Times New Roman" w:eastAsia="Times New Roman" w:hAnsi="Times New Roman" w:cs="Times New Roman"/>
          <w:sz w:val="20"/>
          <w:highlight w:val="white"/>
        </w:rPr>
        <w:t xml:space="preserve">ANSWER: </w:t>
      </w:r>
      <w:proofErr w:type="gramStart"/>
      <w:r>
        <w:rPr>
          <w:rFonts w:ascii="Times New Roman" w:eastAsia="Times New Roman" w:hAnsi="Times New Roman" w:cs="Times New Roman"/>
          <w:i/>
          <w:sz w:val="20"/>
          <w:highlight w:val="white"/>
        </w:rPr>
        <w:t>Un</w:t>
      </w:r>
      <w:proofErr w:type="gramEnd"/>
      <w:r>
        <w:rPr>
          <w:rFonts w:ascii="Times New Roman" w:eastAsia="Times New Roman" w:hAnsi="Times New Roman" w:cs="Times New Roman"/>
          <w:i/>
          <w:sz w:val="20"/>
          <w:highlight w:val="white"/>
        </w:rPr>
        <w:t xml:space="preserve"> </w:t>
      </w:r>
      <w:proofErr w:type="spellStart"/>
      <w:r>
        <w:rPr>
          <w:rFonts w:ascii="Times New Roman" w:eastAsia="Times New Roman" w:hAnsi="Times New Roman" w:cs="Times New Roman"/>
          <w:b/>
          <w:i/>
          <w:sz w:val="20"/>
          <w:highlight w:val="white"/>
          <w:u w:val="single"/>
        </w:rPr>
        <w:t>Chien</w:t>
      </w:r>
      <w:proofErr w:type="spellEnd"/>
      <w:r>
        <w:rPr>
          <w:rFonts w:ascii="Times New Roman" w:eastAsia="Times New Roman" w:hAnsi="Times New Roman" w:cs="Times New Roman"/>
          <w:b/>
          <w:i/>
          <w:sz w:val="20"/>
          <w:highlight w:val="white"/>
          <w:u w:val="single"/>
        </w:rPr>
        <w:t xml:space="preserve"> </w:t>
      </w:r>
      <w:proofErr w:type="spellStart"/>
      <w:r>
        <w:rPr>
          <w:rFonts w:ascii="Times New Roman" w:eastAsia="Times New Roman" w:hAnsi="Times New Roman" w:cs="Times New Roman"/>
          <w:b/>
          <w:i/>
          <w:sz w:val="20"/>
          <w:highlight w:val="white"/>
          <w:u w:val="single"/>
        </w:rPr>
        <w:t>Andalou</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i/>
          <w:sz w:val="20"/>
          <w:highlight w:val="white"/>
        </w:rPr>
        <w:t xml:space="preserve">An </w:t>
      </w:r>
      <w:proofErr w:type="spellStart"/>
      <w:r>
        <w:rPr>
          <w:rFonts w:ascii="Times New Roman" w:eastAsia="Times New Roman" w:hAnsi="Times New Roman" w:cs="Times New Roman"/>
          <w:b/>
          <w:i/>
          <w:sz w:val="20"/>
          <w:highlight w:val="white"/>
          <w:u w:val="single"/>
        </w:rPr>
        <w:t>Andalusian</w:t>
      </w:r>
      <w:proofErr w:type="spellEnd"/>
      <w:r>
        <w:rPr>
          <w:rFonts w:ascii="Times New Roman" w:eastAsia="Times New Roman" w:hAnsi="Times New Roman" w:cs="Times New Roman"/>
          <w:b/>
          <w:i/>
          <w:sz w:val="20"/>
          <w:highlight w:val="white"/>
          <w:u w:val="single"/>
        </w:rPr>
        <w:t xml:space="preserve"> Dog</w:t>
      </w:r>
      <w:r>
        <w:rPr>
          <w:rFonts w:ascii="Times New Roman" w:eastAsia="Times New Roman" w:hAnsi="Times New Roman" w:cs="Times New Roman"/>
          <w:sz w:val="20"/>
          <w:highlight w:val="white"/>
        </w:rPr>
        <w:t>]</w:t>
      </w:r>
    </w:p>
    <w:p w:rsidR="00EB226F" w:rsidRDefault="00AA2BEB">
      <w:r>
        <w:rPr>
          <w:rFonts w:ascii="Times New Roman" w:eastAsia="Times New Roman" w:hAnsi="Times New Roman" w:cs="Times New Roman"/>
          <w:sz w:val="20"/>
          <w:highlight w:val="white"/>
        </w:rPr>
        <w:t xml:space="preserve">[10] </w:t>
      </w:r>
      <w:r>
        <w:rPr>
          <w:rFonts w:ascii="Times New Roman" w:eastAsia="Times New Roman" w:hAnsi="Times New Roman" w:cs="Times New Roman"/>
          <w:i/>
          <w:sz w:val="20"/>
          <w:highlight w:val="white"/>
        </w:rPr>
        <w:t xml:space="preserve">Un </w:t>
      </w:r>
      <w:proofErr w:type="spellStart"/>
      <w:r>
        <w:rPr>
          <w:rFonts w:ascii="Times New Roman" w:eastAsia="Times New Roman" w:hAnsi="Times New Roman" w:cs="Times New Roman"/>
          <w:i/>
          <w:sz w:val="20"/>
          <w:highlight w:val="white"/>
        </w:rPr>
        <w:t>Chien</w:t>
      </w:r>
      <w:proofErr w:type="spellEnd"/>
      <w:r>
        <w:rPr>
          <w:rFonts w:ascii="Times New Roman" w:eastAsia="Times New Roman" w:hAnsi="Times New Roman" w:cs="Times New Roman"/>
          <w:i/>
          <w:sz w:val="20"/>
          <w:highlight w:val="white"/>
        </w:rPr>
        <w:t xml:space="preserve"> </w:t>
      </w:r>
      <w:proofErr w:type="spellStart"/>
      <w:r>
        <w:rPr>
          <w:rFonts w:ascii="Times New Roman" w:eastAsia="Times New Roman" w:hAnsi="Times New Roman" w:cs="Times New Roman"/>
          <w:i/>
          <w:sz w:val="20"/>
          <w:highlight w:val="white"/>
        </w:rPr>
        <w:t>Andalou</w:t>
      </w:r>
      <w:proofErr w:type="spellEnd"/>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was directed by Luis Bu</w:t>
      </w:r>
      <w:r>
        <w:rPr>
          <w:rFonts w:ascii="Times New Roman" w:eastAsia="Times New Roman" w:hAnsi="Times New Roman" w:cs="Times New Roman"/>
          <w:sz w:val="20"/>
        </w:rPr>
        <w:t>ñ</w:t>
      </w:r>
      <w:r>
        <w:rPr>
          <w:rFonts w:ascii="Times New Roman" w:eastAsia="Times New Roman" w:hAnsi="Times New Roman" w:cs="Times New Roman"/>
          <w:sz w:val="20"/>
          <w:highlight w:val="white"/>
        </w:rPr>
        <w:t>uel along with this more famous Catalan surrealist, who plays a priest in the movie.</w:t>
      </w:r>
    </w:p>
    <w:p w:rsidR="00EB226F" w:rsidRDefault="00AA2BEB">
      <w:r>
        <w:rPr>
          <w:rFonts w:ascii="Times New Roman" w:eastAsia="Times New Roman" w:hAnsi="Times New Roman" w:cs="Times New Roman"/>
          <w:sz w:val="20"/>
          <w:highlight w:val="white"/>
        </w:rPr>
        <w:t xml:space="preserve">ANSWER: Salvador </w:t>
      </w:r>
      <w:r>
        <w:rPr>
          <w:rFonts w:ascii="Times New Roman" w:eastAsia="Times New Roman" w:hAnsi="Times New Roman" w:cs="Times New Roman"/>
          <w:b/>
          <w:sz w:val="20"/>
          <w:highlight w:val="white"/>
          <w:u w:val="single"/>
        </w:rPr>
        <w:t>Dali</w:t>
      </w:r>
    </w:p>
    <w:p w:rsidR="00EB226F" w:rsidRDefault="00AA2BEB">
      <w:r>
        <w:rPr>
          <w:rFonts w:ascii="Times New Roman" w:eastAsia="Times New Roman" w:hAnsi="Times New Roman" w:cs="Times New Roman"/>
          <w:sz w:val="20"/>
          <w:highlight w:val="white"/>
        </w:rPr>
        <w:t xml:space="preserve">[10] In René Clair’s film </w:t>
      </w:r>
      <w:r>
        <w:rPr>
          <w:rFonts w:ascii="Times New Roman" w:eastAsia="Times New Roman" w:hAnsi="Times New Roman" w:cs="Times New Roman"/>
          <w:i/>
          <w:sz w:val="20"/>
          <w:highlight w:val="white"/>
        </w:rPr>
        <w:t>Entr’acte</w:t>
      </w:r>
      <w:r>
        <w:rPr>
          <w:rFonts w:ascii="Times New Roman" w:eastAsia="Times New Roman" w:hAnsi="Times New Roman" w:cs="Times New Roman"/>
          <w:sz w:val="20"/>
          <w:highlight w:val="white"/>
        </w:rPr>
        <w:t xml:space="preserve">, Duchamp plays chess with Man Ray, and Erik Satie and this surrealist painter fire </w:t>
      </w:r>
      <w:proofErr w:type="gramStart"/>
      <w:r>
        <w:rPr>
          <w:rFonts w:ascii="Times New Roman" w:eastAsia="Times New Roman" w:hAnsi="Times New Roman" w:cs="Times New Roman"/>
          <w:sz w:val="20"/>
          <w:highlight w:val="white"/>
        </w:rPr>
        <w:t>a cannon</w:t>
      </w:r>
      <w:proofErr w:type="gramEnd"/>
      <w:r>
        <w:rPr>
          <w:rFonts w:ascii="Times New Roman" w:eastAsia="Times New Roman" w:hAnsi="Times New Roman" w:cs="Times New Roman"/>
          <w:sz w:val="20"/>
          <w:highlight w:val="white"/>
        </w:rPr>
        <w:t xml:space="preserve">. This French artist created </w:t>
      </w:r>
      <w:r>
        <w:rPr>
          <w:rFonts w:ascii="Times New Roman" w:eastAsia="Times New Roman" w:hAnsi="Times New Roman" w:cs="Times New Roman"/>
          <w:i/>
          <w:sz w:val="20"/>
          <w:highlight w:val="white"/>
        </w:rPr>
        <w:t>Machine Turn Quickly</w:t>
      </w:r>
      <w:r>
        <w:rPr>
          <w:rFonts w:ascii="Times New Roman" w:eastAsia="Times New Roman" w:hAnsi="Times New Roman" w:cs="Times New Roman"/>
          <w:sz w:val="20"/>
          <w:highlight w:val="white"/>
        </w:rPr>
        <w:t xml:space="preserve">, and many of his drawings appeared in the magazine </w:t>
      </w:r>
      <w:r w:rsidR="009D079F">
        <w:rPr>
          <w:rFonts w:ascii="Times New Roman" w:eastAsia="Times New Roman" w:hAnsi="Times New Roman" w:cs="Times New Roman"/>
          <w:i/>
          <w:sz w:val="20"/>
          <w:highlight w:val="white"/>
        </w:rPr>
        <w:t>3</w:t>
      </w:r>
      <w:r>
        <w:rPr>
          <w:rFonts w:ascii="Times New Roman" w:eastAsia="Times New Roman" w:hAnsi="Times New Roman" w:cs="Times New Roman"/>
          <w:i/>
          <w:sz w:val="20"/>
          <w:highlight w:val="white"/>
        </w:rPr>
        <w:t>91</w:t>
      </w:r>
      <w:r>
        <w:rPr>
          <w:rFonts w:ascii="Times New Roman" w:eastAsia="Times New Roman" w:hAnsi="Times New Roman" w:cs="Times New Roman"/>
          <w:sz w:val="20"/>
          <w:highlight w:val="white"/>
        </w:rPr>
        <w:t>.</w:t>
      </w:r>
    </w:p>
    <w:p w:rsidR="00EB226F" w:rsidRDefault="00AA2BEB">
      <w:r>
        <w:rPr>
          <w:rFonts w:ascii="Times New Roman" w:eastAsia="Times New Roman" w:hAnsi="Times New Roman" w:cs="Times New Roman"/>
          <w:sz w:val="20"/>
          <w:highlight w:val="white"/>
        </w:rPr>
        <w:t>A</w:t>
      </w:r>
      <w:bookmarkStart w:id="0" w:name="_GoBack"/>
      <w:bookmarkEnd w:id="0"/>
      <w:r>
        <w:rPr>
          <w:rFonts w:ascii="Times New Roman" w:eastAsia="Times New Roman" w:hAnsi="Times New Roman" w:cs="Times New Roman"/>
          <w:sz w:val="20"/>
          <w:highlight w:val="white"/>
        </w:rPr>
        <w:t xml:space="preserve">NSWER: Francis </w:t>
      </w:r>
      <w:proofErr w:type="spellStart"/>
      <w:r>
        <w:rPr>
          <w:rFonts w:ascii="Times New Roman" w:eastAsia="Times New Roman" w:hAnsi="Times New Roman" w:cs="Times New Roman"/>
          <w:b/>
          <w:sz w:val="20"/>
          <w:highlight w:val="white"/>
          <w:u w:val="single"/>
        </w:rPr>
        <w:t>Picabia</w:t>
      </w:r>
      <w:proofErr w:type="spellEnd"/>
    </w:p>
    <w:p w:rsidR="00EB226F" w:rsidRDefault="00EB226F"/>
    <w:p w:rsidR="00EB226F" w:rsidRDefault="00AA2BEB">
      <w:r>
        <w:rPr>
          <w:rFonts w:ascii="Times New Roman" w:eastAsia="Times New Roman" w:hAnsi="Times New Roman" w:cs="Times New Roman"/>
          <w:sz w:val="20"/>
          <w:highlight w:val="white"/>
        </w:rPr>
        <w:t xml:space="preserve">8. This man’s flagship was the </w:t>
      </w:r>
      <w:r>
        <w:rPr>
          <w:rFonts w:ascii="Times New Roman" w:eastAsia="Times New Roman" w:hAnsi="Times New Roman" w:cs="Times New Roman"/>
          <w:i/>
          <w:sz w:val="20"/>
          <w:highlight w:val="white"/>
        </w:rPr>
        <w:t>Santa Maria</w:t>
      </w:r>
      <w:r>
        <w:rPr>
          <w:rFonts w:ascii="Times New Roman" w:eastAsia="Times New Roman" w:hAnsi="Times New Roman" w:cs="Times New Roman"/>
          <w:sz w:val="20"/>
          <w:highlight w:val="white"/>
        </w:rPr>
        <w:t>, and he undertook four voyages to the New World. For 10 points each:</w:t>
      </w:r>
    </w:p>
    <w:p w:rsidR="00EB226F" w:rsidRDefault="00AA2BEB">
      <w:r>
        <w:rPr>
          <w:rFonts w:ascii="Times New Roman" w:eastAsia="Times New Roman" w:hAnsi="Times New Roman" w:cs="Times New Roman"/>
          <w:sz w:val="20"/>
          <w:highlight w:val="white"/>
        </w:rPr>
        <w:t>[10] Name this explorer whose 1492 expedition is held to be the first European expedition to the Americas since the times of the Vikings.</w:t>
      </w:r>
    </w:p>
    <w:p w:rsidR="00EB226F" w:rsidRDefault="00AA2BEB">
      <w:r>
        <w:rPr>
          <w:rFonts w:ascii="Times New Roman" w:eastAsia="Times New Roman" w:hAnsi="Times New Roman" w:cs="Times New Roman"/>
          <w:sz w:val="20"/>
          <w:highlight w:val="white"/>
        </w:rPr>
        <w:t xml:space="preserve">ANSWER: Christopher </w:t>
      </w:r>
      <w:r>
        <w:rPr>
          <w:rFonts w:ascii="Times New Roman" w:eastAsia="Times New Roman" w:hAnsi="Times New Roman" w:cs="Times New Roman"/>
          <w:b/>
          <w:sz w:val="20"/>
          <w:highlight w:val="white"/>
          <w:u w:val="single"/>
        </w:rPr>
        <w:t>Columbus</w:t>
      </w:r>
    </w:p>
    <w:p w:rsidR="00EB226F" w:rsidRDefault="00AA2BEB">
      <w:r>
        <w:rPr>
          <w:rFonts w:ascii="Times New Roman" w:eastAsia="Times New Roman" w:hAnsi="Times New Roman" w:cs="Times New Roman"/>
          <w:sz w:val="20"/>
          <w:highlight w:val="white"/>
        </w:rPr>
        <w:t xml:space="preserve">[10] Columbus was born in this Italian city that existed as an independent republic throughout much of the middle ages. Its longtime rivalry with Venice included the War of Saint </w:t>
      </w:r>
      <w:proofErr w:type="spellStart"/>
      <w:r>
        <w:rPr>
          <w:rFonts w:ascii="Times New Roman" w:eastAsia="Times New Roman" w:hAnsi="Times New Roman" w:cs="Times New Roman"/>
          <w:sz w:val="20"/>
          <w:highlight w:val="white"/>
        </w:rPr>
        <w:t>Sabas</w:t>
      </w:r>
      <w:proofErr w:type="spellEnd"/>
      <w:r>
        <w:rPr>
          <w:rFonts w:ascii="Times New Roman" w:eastAsia="Times New Roman" w:hAnsi="Times New Roman" w:cs="Times New Roman"/>
          <w:sz w:val="20"/>
          <w:highlight w:val="white"/>
        </w:rPr>
        <w:t xml:space="preserve"> and wound down after its defeat at Chioggia.</w:t>
      </w:r>
    </w:p>
    <w:p w:rsidR="00EB226F" w:rsidRDefault="00AA2BEB">
      <w:r>
        <w:rPr>
          <w:rFonts w:ascii="Times New Roman" w:eastAsia="Times New Roman" w:hAnsi="Times New Roman" w:cs="Times New Roman"/>
          <w:sz w:val="20"/>
          <w:highlight w:val="white"/>
        </w:rPr>
        <w:lastRenderedPageBreak/>
        <w:t xml:space="preserve">ANSWER: </w:t>
      </w:r>
      <w:r>
        <w:rPr>
          <w:rFonts w:ascii="Times New Roman" w:eastAsia="Times New Roman" w:hAnsi="Times New Roman" w:cs="Times New Roman"/>
          <w:b/>
          <w:sz w:val="20"/>
          <w:highlight w:val="white"/>
          <w:u w:val="single"/>
        </w:rPr>
        <w:t>Genoa</w:t>
      </w:r>
    </w:p>
    <w:p w:rsidR="00EB226F" w:rsidRDefault="00AA2BEB">
      <w:r>
        <w:rPr>
          <w:rFonts w:ascii="Times New Roman" w:eastAsia="Times New Roman" w:hAnsi="Times New Roman" w:cs="Times New Roman"/>
          <w:sz w:val="20"/>
          <w:highlight w:val="white"/>
        </w:rPr>
        <w:t xml:space="preserve">[10] This admiral reestablished the Genoese republic in the 1520s after allying with Charles V. He did well in fighting off pirates, but did not fare so well against the Ottomans at the Battle of </w:t>
      </w:r>
      <w:proofErr w:type="spellStart"/>
      <w:r>
        <w:rPr>
          <w:rFonts w:ascii="Times New Roman" w:eastAsia="Times New Roman" w:hAnsi="Times New Roman" w:cs="Times New Roman"/>
          <w:sz w:val="20"/>
          <w:highlight w:val="white"/>
        </w:rPr>
        <w:t>Preveza</w:t>
      </w:r>
      <w:proofErr w:type="spellEnd"/>
      <w:r>
        <w:rPr>
          <w:rFonts w:ascii="Times New Roman" w:eastAsia="Times New Roman" w:hAnsi="Times New Roman" w:cs="Times New Roman"/>
          <w:sz w:val="20"/>
          <w:highlight w:val="white"/>
        </w:rPr>
        <w:t>.</w:t>
      </w:r>
    </w:p>
    <w:p w:rsidR="00EB226F" w:rsidRDefault="00AA2BEB">
      <w:r>
        <w:rPr>
          <w:rFonts w:ascii="Times New Roman" w:eastAsia="Times New Roman" w:hAnsi="Times New Roman" w:cs="Times New Roman"/>
          <w:sz w:val="20"/>
          <w:highlight w:val="white"/>
        </w:rPr>
        <w:t xml:space="preserve">ANSWER: Andrea </w:t>
      </w:r>
      <w:proofErr w:type="spellStart"/>
      <w:r>
        <w:rPr>
          <w:rFonts w:ascii="Times New Roman" w:eastAsia="Times New Roman" w:hAnsi="Times New Roman" w:cs="Times New Roman"/>
          <w:b/>
          <w:sz w:val="20"/>
          <w:highlight w:val="white"/>
          <w:u w:val="single"/>
        </w:rPr>
        <w:t>Doria</w:t>
      </w:r>
      <w:proofErr w:type="spellEnd"/>
    </w:p>
    <w:p w:rsidR="00EB226F" w:rsidRDefault="00EB226F"/>
    <w:p w:rsidR="00EB226F" w:rsidRDefault="00AA2BEB">
      <w:r>
        <w:rPr>
          <w:rFonts w:ascii="Times New Roman" w:eastAsia="Times New Roman" w:hAnsi="Times New Roman" w:cs="Times New Roman"/>
          <w:sz w:val="20"/>
          <w:highlight w:val="white"/>
        </w:rPr>
        <w:t xml:space="preserve">9. With her sister, </w:t>
      </w:r>
      <w:proofErr w:type="spellStart"/>
      <w:r>
        <w:rPr>
          <w:rFonts w:ascii="Times New Roman" w:eastAsia="Times New Roman" w:hAnsi="Times New Roman" w:cs="Times New Roman"/>
          <w:sz w:val="20"/>
          <w:highlight w:val="white"/>
        </w:rPr>
        <w:t>Tennie</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Claflin</w:t>
      </w:r>
      <w:proofErr w:type="spellEnd"/>
      <w:r>
        <w:rPr>
          <w:rFonts w:ascii="Times New Roman" w:eastAsia="Times New Roman" w:hAnsi="Times New Roman" w:cs="Times New Roman"/>
          <w:sz w:val="20"/>
          <w:highlight w:val="white"/>
        </w:rPr>
        <w:t>, she operated the first Wall Street brokerage run by women. For 10 points each:</w:t>
      </w:r>
    </w:p>
    <w:p w:rsidR="00EB226F" w:rsidRDefault="00AA2BEB">
      <w:r>
        <w:rPr>
          <w:rFonts w:ascii="Times New Roman" w:eastAsia="Times New Roman" w:hAnsi="Times New Roman" w:cs="Times New Roman"/>
          <w:sz w:val="20"/>
          <w:highlight w:val="white"/>
        </w:rPr>
        <w:t>[10] Name this woman who is best known for being the first woman to run for the presidency of the United States, which she did in 1872 on the Equal Rights Party ticket.</w:t>
      </w:r>
    </w:p>
    <w:p w:rsidR="00EB226F" w:rsidRDefault="00AA2BEB">
      <w:r>
        <w:rPr>
          <w:rFonts w:ascii="Times New Roman" w:eastAsia="Times New Roman" w:hAnsi="Times New Roman" w:cs="Times New Roman"/>
          <w:sz w:val="20"/>
          <w:highlight w:val="white"/>
        </w:rPr>
        <w:t xml:space="preserve">ANSWER: Victoria </w:t>
      </w:r>
      <w:r>
        <w:rPr>
          <w:rFonts w:ascii="Times New Roman" w:eastAsia="Times New Roman" w:hAnsi="Times New Roman" w:cs="Times New Roman"/>
          <w:b/>
          <w:sz w:val="20"/>
          <w:highlight w:val="white"/>
          <w:u w:val="single"/>
        </w:rPr>
        <w:t>Woodhull</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V</w:t>
      </w:r>
      <w:r>
        <w:rPr>
          <w:rFonts w:ascii="Times New Roman" w:eastAsia="Times New Roman" w:hAnsi="Times New Roman" w:cs="Times New Roman"/>
          <w:sz w:val="20"/>
          <w:highlight w:val="white"/>
        </w:rPr>
        <w:t xml:space="preserve">ictoria </w:t>
      </w:r>
      <w:proofErr w:type="spellStart"/>
      <w:r>
        <w:rPr>
          <w:rFonts w:ascii="Times New Roman" w:eastAsia="Times New Roman" w:hAnsi="Times New Roman" w:cs="Times New Roman"/>
          <w:b/>
          <w:sz w:val="20"/>
          <w:highlight w:val="white"/>
          <w:u w:val="single"/>
        </w:rPr>
        <w:t>Claflin</w:t>
      </w:r>
      <w:proofErr w:type="spellEnd"/>
      <w:r>
        <w:rPr>
          <w:rFonts w:ascii="Times New Roman" w:eastAsia="Times New Roman" w:hAnsi="Times New Roman" w:cs="Times New Roman"/>
          <w:sz w:val="20"/>
          <w:highlight w:val="white"/>
        </w:rPr>
        <w:t>]</w:t>
      </w:r>
    </w:p>
    <w:p w:rsidR="00EB226F" w:rsidRDefault="00AA2BEB">
      <w:r>
        <w:rPr>
          <w:rFonts w:ascii="Times New Roman" w:eastAsia="Times New Roman" w:hAnsi="Times New Roman" w:cs="Times New Roman"/>
          <w:sz w:val="20"/>
          <w:highlight w:val="white"/>
        </w:rPr>
        <w:t xml:space="preserve">[10] Victoria Woodhull chose this man as her running mate, even though he was not consulted before he was added to her ticket. For a time, he published a newspaper called </w:t>
      </w:r>
      <w:r>
        <w:rPr>
          <w:rFonts w:ascii="Times New Roman" w:eastAsia="Times New Roman" w:hAnsi="Times New Roman" w:cs="Times New Roman"/>
          <w:i/>
          <w:sz w:val="20"/>
          <w:highlight w:val="white"/>
        </w:rPr>
        <w:t>The North Star</w:t>
      </w:r>
      <w:r>
        <w:rPr>
          <w:rFonts w:ascii="Times New Roman" w:eastAsia="Times New Roman" w:hAnsi="Times New Roman" w:cs="Times New Roman"/>
          <w:sz w:val="20"/>
          <w:highlight w:val="white"/>
        </w:rPr>
        <w:t>.</w:t>
      </w:r>
    </w:p>
    <w:p w:rsidR="00EB226F" w:rsidRDefault="00AA2BEB">
      <w:r>
        <w:rPr>
          <w:rFonts w:ascii="Times New Roman" w:eastAsia="Times New Roman" w:hAnsi="Times New Roman" w:cs="Times New Roman"/>
          <w:sz w:val="20"/>
          <w:highlight w:val="white"/>
        </w:rPr>
        <w:t xml:space="preserve">ANSWER: Frederick </w:t>
      </w:r>
      <w:r>
        <w:rPr>
          <w:rFonts w:ascii="Times New Roman" w:eastAsia="Times New Roman" w:hAnsi="Times New Roman" w:cs="Times New Roman"/>
          <w:b/>
          <w:sz w:val="20"/>
          <w:highlight w:val="white"/>
          <w:u w:val="single"/>
        </w:rPr>
        <w:t>Douglass</w:t>
      </w:r>
    </w:p>
    <w:p w:rsidR="00EB226F" w:rsidRDefault="00AA2BEB">
      <w:r>
        <w:rPr>
          <w:rFonts w:ascii="Times New Roman" w:eastAsia="Times New Roman" w:hAnsi="Times New Roman" w:cs="Times New Roman"/>
          <w:sz w:val="20"/>
          <w:highlight w:val="white"/>
        </w:rPr>
        <w:t xml:space="preserve">[10] Douglass had earlier been present at this 1848 meeting convened by Elizabeth Cady Stanton and </w:t>
      </w:r>
      <w:proofErr w:type="spellStart"/>
      <w:r>
        <w:rPr>
          <w:rFonts w:ascii="Times New Roman" w:eastAsia="Times New Roman" w:hAnsi="Times New Roman" w:cs="Times New Roman"/>
          <w:sz w:val="20"/>
          <w:highlight w:val="white"/>
        </w:rPr>
        <w:t>Lucretia</w:t>
      </w:r>
      <w:proofErr w:type="spellEnd"/>
      <w:r>
        <w:rPr>
          <w:rFonts w:ascii="Times New Roman" w:eastAsia="Times New Roman" w:hAnsi="Times New Roman" w:cs="Times New Roman"/>
          <w:sz w:val="20"/>
          <w:highlight w:val="white"/>
        </w:rPr>
        <w:t xml:space="preserve"> Mott to discuss women’s rights in a namesake town in upstate New York.</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Seneca Falls</w:t>
      </w:r>
      <w:r>
        <w:rPr>
          <w:rFonts w:ascii="Times New Roman" w:eastAsia="Times New Roman" w:hAnsi="Times New Roman" w:cs="Times New Roman"/>
          <w:sz w:val="20"/>
          <w:highlight w:val="white"/>
        </w:rPr>
        <w:t xml:space="preserve"> Convention</w:t>
      </w:r>
    </w:p>
    <w:p w:rsidR="00EB226F" w:rsidRDefault="00EB226F"/>
    <w:p w:rsidR="00EB226F" w:rsidRDefault="00AA2BEB">
      <w:r>
        <w:rPr>
          <w:rFonts w:ascii="Times New Roman" w:eastAsia="Times New Roman" w:hAnsi="Times New Roman" w:cs="Times New Roman"/>
          <w:sz w:val="20"/>
          <w:highlight w:val="white"/>
        </w:rPr>
        <w:t>10. For 10 points each, name these locations that were the subject of anthropological studies.</w:t>
      </w:r>
    </w:p>
    <w:p w:rsidR="00EB226F" w:rsidRDefault="00AA2BEB">
      <w:r>
        <w:rPr>
          <w:rFonts w:ascii="Times New Roman" w:eastAsia="Times New Roman" w:hAnsi="Times New Roman" w:cs="Times New Roman"/>
          <w:sz w:val="20"/>
          <w:highlight w:val="white"/>
        </w:rPr>
        <w:t xml:space="preserve">[10] </w:t>
      </w:r>
      <w:proofErr w:type="spellStart"/>
      <w:r>
        <w:rPr>
          <w:rFonts w:ascii="Times New Roman" w:eastAsia="Times New Roman" w:hAnsi="Times New Roman" w:cs="Times New Roman"/>
          <w:sz w:val="20"/>
          <w:highlight w:val="white"/>
        </w:rPr>
        <w:t>Bronislaw</w:t>
      </w:r>
      <w:proofErr w:type="spellEnd"/>
      <w:r>
        <w:rPr>
          <w:rFonts w:ascii="Times New Roman" w:eastAsia="Times New Roman" w:hAnsi="Times New Roman" w:cs="Times New Roman"/>
          <w:sz w:val="20"/>
          <w:highlight w:val="white"/>
        </w:rPr>
        <w:t xml:space="preserve"> Malinowski is best known for his fieldwork amongst the people of this Pacific archipelago. It became the subject of his book </w:t>
      </w:r>
      <w:r>
        <w:rPr>
          <w:rFonts w:ascii="Times New Roman" w:eastAsia="Times New Roman" w:hAnsi="Times New Roman" w:cs="Times New Roman"/>
          <w:i/>
          <w:sz w:val="20"/>
          <w:highlight w:val="white"/>
        </w:rPr>
        <w:t>Argonauts of the Western Pacific</w:t>
      </w:r>
      <w:r>
        <w:rPr>
          <w:rFonts w:ascii="Times New Roman" w:eastAsia="Times New Roman" w:hAnsi="Times New Roman" w:cs="Times New Roman"/>
          <w:sz w:val="20"/>
          <w:highlight w:val="white"/>
        </w:rPr>
        <w:t>.</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Trobriand</w:t>
      </w:r>
      <w:r>
        <w:rPr>
          <w:rFonts w:ascii="Times New Roman" w:eastAsia="Times New Roman" w:hAnsi="Times New Roman" w:cs="Times New Roman"/>
          <w:sz w:val="20"/>
          <w:highlight w:val="white"/>
        </w:rPr>
        <w:t xml:space="preserve"> Islands</w:t>
      </w:r>
    </w:p>
    <w:p w:rsidR="00EB226F" w:rsidRDefault="00AA2BEB">
      <w:r>
        <w:rPr>
          <w:rFonts w:ascii="Times New Roman" w:eastAsia="Times New Roman" w:hAnsi="Times New Roman" w:cs="Times New Roman"/>
          <w:sz w:val="20"/>
          <w:highlight w:val="white"/>
        </w:rPr>
        <w:t xml:space="preserve">[10] Franz Boas traveled to an island in this country after receiving his doctorate, spending much time on its native peoples’ material culture and describing a game called </w:t>
      </w:r>
      <w:proofErr w:type="spellStart"/>
      <w:r>
        <w:rPr>
          <w:rFonts w:ascii="Times New Roman" w:eastAsia="Times New Roman" w:hAnsi="Times New Roman" w:cs="Times New Roman"/>
          <w:sz w:val="20"/>
          <w:highlight w:val="white"/>
        </w:rPr>
        <w:t>Nuglutang</w:t>
      </w:r>
      <w:proofErr w:type="spellEnd"/>
      <w:r>
        <w:rPr>
          <w:rFonts w:ascii="Times New Roman" w:eastAsia="Times New Roman" w:hAnsi="Times New Roman" w:cs="Times New Roman"/>
          <w:sz w:val="20"/>
          <w:highlight w:val="white"/>
        </w:rPr>
        <w:t xml:space="preserve">. Robert Flaherty’s </w:t>
      </w:r>
      <w:proofErr w:type="spellStart"/>
      <w:r>
        <w:rPr>
          <w:rFonts w:ascii="Times New Roman" w:eastAsia="Times New Roman" w:hAnsi="Times New Roman" w:cs="Times New Roman"/>
          <w:i/>
          <w:sz w:val="20"/>
          <w:highlight w:val="white"/>
        </w:rPr>
        <w:t>Nanook</w:t>
      </w:r>
      <w:proofErr w:type="spellEnd"/>
      <w:r>
        <w:rPr>
          <w:rFonts w:ascii="Times New Roman" w:eastAsia="Times New Roman" w:hAnsi="Times New Roman" w:cs="Times New Roman"/>
          <w:i/>
          <w:sz w:val="20"/>
          <w:highlight w:val="white"/>
        </w:rPr>
        <w:t xml:space="preserve"> of the North</w:t>
      </w:r>
      <w:r>
        <w:rPr>
          <w:rFonts w:ascii="Times New Roman" w:eastAsia="Times New Roman" w:hAnsi="Times New Roman" w:cs="Times New Roman"/>
          <w:sz w:val="20"/>
          <w:highlight w:val="white"/>
        </w:rPr>
        <w:t xml:space="preserve"> is set here.</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Canada</w:t>
      </w:r>
    </w:p>
    <w:p w:rsidR="00EB226F" w:rsidRDefault="00AA2BEB">
      <w:r>
        <w:rPr>
          <w:rFonts w:ascii="Times New Roman" w:eastAsia="Times New Roman" w:hAnsi="Times New Roman" w:cs="Times New Roman"/>
          <w:sz w:val="20"/>
          <w:highlight w:val="white"/>
        </w:rPr>
        <w:t>[10] Reo Fortune wrote about the “Sorcerers of” this island, explaining the role of male practitioners of the so-called “black art” in society.</w:t>
      </w:r>
    </w:p>
    <w:p w:rsidR="00EB226F" w:rsidRDefault="00AA2BEB">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Dobu</w:t>
      </w:r>
      <w:proofErr w:type="spellEnd"/>
      <w:r>
        <w:rPr>
          <w:rFonts w:ascii="Times New Roman" w:eastAsia="Times New Roman" w:hAnsi="Times New Roman" w:cs="Times New Roman"/>
          <w:sz w:val="20"/>
          <w:highlight w:val="white"/>
        </w:rPr>
        <w:t xml:space="preserve"> Island</w:t>
      </w:r>
    </w:p>
    <w:p w:rsidR="00EB226F" w:rsidRDefault="00EB226F"/>
    <w:p w:rsidR="00EB226F" w:rsidRDefault="00AA2BEB">
      <w:r>
        <w:rPr>
          <w:rFonts w:ascii="Times New Roman" w:eastAsia="Times New Roman" w:hAnsi="Times New Roman" w:cs="Times New Roman"/>
          <w:sz w:val="20"/>
          <w:highlight w:val="white"/>
        </w:rPr>
        <w:t xml:space="preserve">11. This philosophy was popularized by </w:t>
      </w:r>
      <w:r>
        <w:rPr>
          <w:rFonts w:ascii="Times New Roman" w:eastAsia="Times New Roman" w:hAnsi="Times New Roman" w:cs="Times New Roman"/>
          <w:i/>
          <w:sz w:val="20"/>
          <w:highlight w:val="white"/>
        </w:rPr>
        <w:t>Fathers and Sons</w:t>
      </w:r>
      <w:r>
        <w:rPr>
          <w:rFonts w:ascii="Times New Roman" w:eastAsia="Times New Roman" w:hAnsi="Times New Roman" w:cs="Times New Roman"/>
          <w:sz w:val="20"/>
          <w:highlight w:val="white"/>
        </w:rPr>
        <w:t xml:space="preserve">, in which </w:t>
      </w:r>
      <w:proofErr w:type="spellStart"/>
      <w:r>
        <w:rPr>
          <w:rFonts w:ascii="Times New Roman" w:eastAsia="Times New Roman" w:hAnsi="Times New Roman" w:cs="Times New Roman"/>
          <w:sz w:val="20"/>
          <w:highlight w:val="white"/>
        </w:rPr>
        <w:t>Bazarov</w:t>
      </w:r>
      <w:proofErr w:type="spellEnd"/>
      <w:r>
        <w:rPr>
          <w:rFonts w:ascii="Times New Roman" w:eastAsia="Times New Roman" w:hAnsi="Times New Roman" w:cs="Times New Roman"/>
          <w:sz w:val="20"/>
          <w:highlight w:val="white"/>
        </w:rPr>
        <w:t xml:space="preserve"> advocates for this philosophy. For 10 points each:</w:t>
      </w:r>
    </w:p>
    <w:p w:rsidR="00EB226F" w:rsidRDefault="00AA2BEB">
      <w:r>
        <w:rPr>
          <w:rFonts w:ascii="Times New Roman" w:eastAsia="Times New Roman" w:hAnsi="Times New Roman" w:cs="Times New Roman"/>
          <w:sz w:val="20"/>
          <w:highlight w:val="white"/>
        </w:rPr>
        <w:t>[10] Name this negative philosophy, whose name was coined by Friedrich Jacobi to refer to rationalism.</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nihilism</w:t>
      </w:r>
    </w:p>
    <w:p w:rsidR="00EB226F" w:rsidRDefault="00AA2BEB">
      <w:r>
        <w:rPr>
          <w:rFonts w:ascii="Times New Roman" w:eastAsia="Times New Roman" w:hAnsi="Times New Roman" w:cs="Times New Roman"/>
          <w:sz w:val="20"/>
          <w:highlight w:val="white"/>
        </w:rPr>
        <w:t>[10] This philosophy, often compared to nihilism, asserts that there is no intrinsic meaning to life and that individuals must create their own meaning. It was espoused by thinkers like Jean-Paul Sartre.</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existentialism</w:t>
      </w:r>
      <w:r>
        <w:rPr>
          <w:rFonts w:ascii="Times New Roman" w:eastAsia="Times New Roman" w:hAnsi="Times New Roman" w:cs="Times New Roman"/>
          <w:sz w:val="20"/>
          <w:highlight w:val="white"/>
        </w:rPr>
        <w:t xml:space="preserve"> [accept word forms]</w:t>
      </w:r>
    </w:p>
    <w:p w:rsidR="00EB226F" w:rsidRDefault="00AA2BEB">
      <w:r>
        <w:rPr>
          <w:rFonts w:ascii="Times New Roman" w:eastAsia="Times New Roman" w:hAnsi="Times New Roman" w:cs="Times New Roman"/>
          <w:sz w:val="20"/>
          <w:highlight w:val="white"/>
        </w:rPr>
        <w:t>[10] Sartre’s “Existentialism is a Humanism” coined this three-word slogan, which is a reversal of traditional views. It implies that humans do not have inherent value, but must create it themselves.</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existence precedes essence</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l’existence</w:t>
      </w:r>
      <w:proofErr w:type="spellEnd"/>
      <w:r>
        <w:rPr>
          <w:rFonts w:ascii="Times New Roman" w:eastAsia="Times New Roman" w:hAnsi="Times New Roman" w:cs="Times New Roman"/>
          <w:b/>
          <w:sz w:val="20"/>
          <w:highlight w:val="white"/>
          <w:u w:val="single"/>
        </w:rPr>
        <w:t xml:space="preserve"> precede </w:t>
      </w:r>
      <w:proofErr w:type="spellStart"/>
      <w:r>
        <w:rPr>
          <w:rFonts w:ascii="Times New Roman" w:eastAsia="Times New Roman" w:hAnsi="Times New Roman" w:cs="Times New Roman"/>
          <w:b/>
          <w:sz w:val="20"/>
          <w:highlight w:val="white"/>
          <w:u w:val="single"/>
        </w:rPr>
        <w:t>l’essence</w:t>
      </w:r>
      <w:proofErr w:type="spellEnd"/>
      <w:r>
        <w:rPr>
          <w:rFonts w:ascii="Times New Roman" w:eastAsia="Times New Roman" w:hAnsi="Times New Roman" w:cs="Times New Roman"/>
          <w:sz w:val="20"/>
          <w:highlight w:val="white"/>
        </w:rPr>
        <w:t>]</w:t>
      </w:r>
    </w:p>
    <w:p w:rsidR="00EB226F" w:rsidRDefault="00EB226F"/>
    <w:p w:rsidR="00EB226F" w:rsidRDefault="00AA2BEB">
      <w:r>
        <w:rPr>
          <w:rFonts w:ascii="Times New Roman" w:eastAsia="Times New Roman" w:hAnsi="Times New Roman" w:cs="Times New Roman"/>
          <w:sz w:val="20"/>
          <w:highlight w:val="white"/>
        </w:rPr>
        <w:t xml:space="preserve">12. </w:t>
      </w:r>
      <w:r>
        <w:rPr>
          <w:rFonts w:ascii="Times New Roman" w:eastAsia="Times New Roman" w:hAnsi="Times New Roman" w:cs="Times New Roman"/>
          <w:sz w:val="20"/>
        </w:rPr>
        <w:t>According to this model, every DNA double helix that is replicated consists of a helix of old DNA intertwined with a helix of new DNA. For 10 points each:</w:t>
      </w:r>
    </w:p>
    <w:p w:rsidR="00EB226F" w:rsidRDefault="00AA2BEB">
      <w:r>
        <w:rPr>
          <w:rFonts w:ascii="Times New Roman" w:eastAsia="Times New Roman" w:hAnsi="Times New Roman" w:cs="Times New Roman"/>
          <w:sz w:val="20"/>
        </w:rPr>
        <w:t xml:space="preserve">[10] Identify this model of DNA replication confirmed by the </w:t>
      </w:r>
      <w:proofErr w:type="spellStart"/>
      <w:r>
        <w:rPr>
          <w:rFonts w:ascii="Times New Roman" w:eastAsia="Times New Roman" w:hAnsi="Times New Roman" w:cs="Times New Roman"/>
          <w:sz w:val="20"/>
        </w:rPr>
        <w:t>Meselson</w:t>
      </w:r>
      <w:proofErr w:type="spellEnd"/>
      <w:r>
        <w:rPr>
          <w:rFonts w:ascii="Times New Roman" w:eastAsia="Times New Roman" w:hAnsi="Times New Roman" w:cs="Times New Roman"/>
          <w:sz w:val="20"/>
        </w:rPr>
        <w:t>-Stahl experiment.</w:t>
      </w:r>
    </w:p>
    <w:p w:rsidR="00EB226F" w:rsidRDefault="00AA2BE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semiconservative</w:t>
      </w:r>
      <w:r>
        <w:rPr>
          <w:rFonts w:ascii="Times New Roman" w:eastAsia="Times New Roman" w:hAnsi="Times New Roman" w:cs="Times New Roman"/>
          <w:sz w:val="20"/>
        </w:rPr>
        <w:t xml:space="preserve"> DNA replication</w:t>
      </w:r>
    </w:p>
    <w:p w:rsidR="00EB226F" w:rsidRDefault="00AA2BEB">
      <w:r>
        <w:rPr>
          <w:rFonts w:ascii="Times New Roman" w:eastAsia="Times New Roman" w:hAnsi="Times New Roman" w:cs="Times New Roman"/>
          <w:sz w:val="20"/>
        </w:rPr>
        <w:t>[10] The semiconservative model of DNA replication was hypothesized by these two scientists, who received the credit for the double helix structure of DNA. Name both.</w:t>
      </w:r>
    </w:p>
    <w:p w:rsidR="00EB226F" w:rsidRDefault="00AA2BEB">
      <w:r>
        <w:rPr>
          <w:rFonts w:ascii="Times New Roman" w:eastAsia="Times New Roman" w:hAnsi="Times New Roman" w:cs="Times New Roman"/>
          <w:sz w:val="20"/>
        </w:rPr>
        <w:t xml:space="preserve">ANSWER: James </w:t>
      </w:r>
      <w:r>
        <w:rPr>
          <w:rFonts w:ascii="Times New Roman" w:eastAsia="Times New Roman" w:hAnsi="Times New Roman" w:cs="Times New Roman"/>
          <w:b/>
          <w:sz w:val="20"/>
          <w:u w:val="single"/>
        </w:rPr>
        <w:t>Watson</w:t>
      </w:r>
      <w:r>
        <w:rPr>
          <w:rFonts w:ascii="Times New Roman" w:eastAsia="Times New Roman" w:hAnsi="Times New Roman" w:cs="Times New Roman"/>
          <w:sz w:val="20"/>
        </w:rPr>
        <w:t xml:space="preserve"> and Francis </w:t>
      </w:r>
      <w:r>
        <w:rPr>
          <w:rFonts w:ascii="Times New Roman" w:eastAsia="Times New Roman" w:hAnsi="Times New Roman" w:cs="Times New Roman"/>
          <w:b/>
          <w:sz w:val="20"/>
          <w:u w:val="single"/>
        </w:rPr>
        <w:t>Crick</w:t>
      </w:r>
      <w:r>
        <w:rPr>
          <w:rFonts w:ascii="Times New Roman" w:eastAsia="Times New Roman" w:hAnsi="Times New Roman" w:cs="Times New Roman"/>
          <w:sz w:val="20"/>
        </w:rPr>
        <w:t xml:space="preserve"> [do not prompt on partial answer]</w:t>
      </w:r>
    </w:p>
    <w:p w:rsidR="00EB226F" w:rsidRDefault="00AA2BEB">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Meselson</w:t>
      </w:r>
      <w:proofErr w:type="spellEnd"/>
      <w:r>
        <w:rPr>
          <w:rFonts w:ascii="Times New Roman" w:eastAsia="Times New Roman" w:hAnsi="Times New Roman" w:cs="Times New Roman"/>
          <w:sz w:val="20"/>
        </w:rPr>
        <w:t xml:space="preserve"> and Stahl dissolved the labeled DNA they used in their experiment in a solution of this compound before using centrifugation to separate it. This salt is commonly used in all sorts of centrifugation experiments that involve DNA.</w:t>
      </w:r>
    </w:p>
    <w:p w:rsidR="00EB226F" w:rsidRDefault="00AA2BEB">
      <w:r>
        <w:rPr>
          <w:rFonts w:ascii="Times New Roman" w:eastAsia="Times New Roman" w:hAnsi="Times New Roman" w:cs="Times New Roman"/>
          <w:sz w:val="20"/>
        </w:rPr>
        <w:lastRenderedPageBreak/>
        <w:t xml:space="preserve">ANSWER: </w:t>
      </w:r>
      <w:r>
        <w:rPr>
          <w:rFonts w:ascii="Times New Roman" w:eastAsia="Times New Roman" w:hAnsi="Times New Roman" w:cs="Times New Roman"/>
          <w:b/>
          <w:sz w:val="20"/>
          <w:u w:val="single"/>
        </w:rPr>
        <w:t>cesium chloride</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CsCl</w:t>
      </w:r>
      <w:proofErr w:type="spellEnd"/>
      <w:r>
        <w:rPr>
          <w:rFonts w:ascii="Times New Roman" w:eastAsia="Times New Roman" w:hAnsi="Times New Roman" w:cs="Times New Roman"/>
          <w:sz w:val="20"/>
        </w:rPr>
        <w:t>]</w:t>
      </w:r>
    </w:p>
    <w:p w:rsidR="00EB226F" w:rsidRDefault="00EB226F"/>
    <w:p w:rsidR="00EB226F" w:rsidRDefault="00AA2BEB">
      <w:r>
        <w:rPr>
          <w:rFonts w:ascii="Times New Roman" w:eastAsia="Times New Roman" w:hAnsi="Times New Roman" w:cs="Times New Roman"/>
          <w:sz w:val="20"/>
          <w:highlight w:val="white"/>
        </w:rPr>
        <w:t xml:space="preserve">13. The members of this movement disliked Sir Joshua Reynolds, and advocating return to a stage of art free of the corrupting influence of the painter of </w:t>
      </w:r>
      <w:r>
        <w:rPr>
          <w:rFonts w:ascii="Times New Roman" w:eastAsia="Times New Roman" w:hAnsi="Times New Roman" w:cs="Times New Roman"/>
          <w:i/>
          <w:sz w:val="20"/>
          <w:highlight w:val="white"/>
        </w:rPr>
        <w:t>The School of Athens</w:t>
      </w:r>
      <w:r>
        <w:rPr>
          <w:rFonts w:ascii="Times New Roman" w:eastAsia="Times New Roman" w:hAnsi="Times New Roman" w:cs="Times New Roman"/>
          <w:sz w:val="20"/>
          <w:highlight w:val="white"/>
        </w:rPr>
        <w:t>. For 10 points each:</w:t>
      </w:r>
    </w:p>
    <w:p w:rsidR="00EB226F" w:rsidRDefault="00AA2BEB">
      <w:r>
        <w:rPr>
          <w:rFonts w:ascii="Times New Roman" w:eastAsia="Times New Roman" w:hAnsi="Times New Roman" w:cs="Times New Roman"/>
          <w:sz w:val="20"/>
          <w:highlight w:val="white"/>
        </w:rPr>
        <w:t>[10] Name this English art movement which included William Holman Hunt.</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Pre-Raphaelite</w:t>
      </w:r>
      <w:r>
        <w:rPr>
          <w:rFonts w:ascii="Times New Roman" w:eastAsia="Times New Roman" w:hAnsi="Times New Roman" w:cs="Times New Roman"/>
          <w:sz w:val="20"/>
          <w:highlight w:val="white"/>
        </w:rPr>
        <w:t xml:space="preserve"> Brotherhood [or </w:t>
      </w:r>
      <w:r>
        <w:rPr>
          <w:rFonts w:ascii="Times New Roman" w:eastAsia="Times New Roman" w:hAnsi="Times New Roman" w:cs="Times New Roman"/>
          <w:b/>
          <w:sz w:val="20"/>
          <w:highlight w:val="white"/>
          <w:u w:val="single"/>
        </w:rPr>
        <w:t>PRB</w:t>
      </w:r>
      <w:r>
        <w:rPr>
          <w:rFonts w:ascii="Times New Roman" w:eastAsia="Times New Roman" w:hAnsi="Times New Roman" w:cs="Times New Roman"/>
          <w:sz w:val="20"/>
          <w:highlight w:val="white"/>
        </w:rPr>
        <w:t>]</w:t>
      </w:r>
    </w:p>
    <w:p w:rsidR="00EB226F" w:rsidRDefault="00AA2BEB">
      <w:r>
        <w:rPr>
          <w:rFonts w:ascii="Times New Roman" w:eastAsia="Times New Roman" w:hAnsi="Times New Roman" w:cs="Times New Roman"/>
          <w:sz w:val="20"/>
          <w:highlight w:val="white"/>
        </w:rPr>
        <w:t>[10] In this William Holman Hunt painting, a woman jumps up from the lap of her lover, who is sitting in front of a piano. A copy of Edward Lear’s arrangement of “Tears, Idle Tears” can be seen on the floor.</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Awakening Conscience</w:t>
      </w:r>
    </w:p>
    <w:p w:rsidR="00EB226F" w:rsidRDefault="00AA2BEB">
      <w:r>
        <w:rPr>
          <w:rFonts w:ascii="Times New Roman" w:eastAsia="Times New Roman" w:hAnsi="Times New Roman" w:cs="Times New Roman"/>
          <w:sz w:val="20"/>
          <w:highlight w:val="white"/>
        </w:rPr>
        <w:t xml:space="preserve">[10] Another Pre-Raphaelite painter was this man, whose many paintings of Elizabeth </w:t>
      </w:r>
      <w:proofErr w:type="spellStart"/>
      <w:r>
        <w:rPr>
          <w:rFonts w:ascii="Times New Roman" w:eastAsia="Times New Roman" w:hAnsi="Times New Roman" w:cs="Times New Roman"/>
          <w:sz w:val="20"/>
          <w:highlight w:val="white"/>
        </w:rPr>
        <w:t>Siddal</w:t>
      </w:r>
      <w:proofErr w:type="spellEnd"/>
      <w:r>
        <w:rPr>
          <w:rFonts w:ascii="Times New Roman" w:eastAsia="Times New Roman" w:hAnsi="Times New Roman" w:cs="Times New Roman"/>
          <w:sz w:val="20"/>
          <w:highlight w:val="white"/>
        </w:rPr>
        <w:t xml:space="preserve"> include </w:t>
      </w:r>
      <w:proofErr w:type="spellStart"/>
      <w:r>
        <w:rPr>
          <w:rFonts w:ascii="Times New Roman" w:eastAsia="Times New Roman" w:hAnsi="Times New Roman" w:cs="Times New Roman"/>
          <w:i/>
          <w:sz w:val="20"/>
          <w:highlight w:val="white"/>
        </w:rPr>
        <w:t>Beata</w:t>
      </w:r>
      <w:proofErr w:type="spellEnd"/>
      <w:r>
        <w:rPr>
          <w:rFonts w:ascii="Times New Roman" w:eastAsia="Times New Roman" w:hAnsi="Times New Roman" w:cs="Times New Roman"/>
          <w:i/>
          <w:sz w:val="20"/>
          <w:highlight w:val="white"/>
        </w:rPr>
        <w:t xml:space="preserve"> Beatrix</w:t>
      </w:r>
      <w:r>
        <w:rPr>
          <w:rFonts w:ascii="Times New Roman" w:eastAsia="Times New Roman" w:hAnsi="Times New Roman" w:cs="Times New Roman"/>
          <w:sz w:val="20"/>
          <w:highlight w:val="white"/>
        </w:rPr>
        <w:t xml:space="preserve">. He also regularly painted Jane Morris and </w:t>
      </w:r>
      <w:proofErr w:type="spellStart"/>
      <w:r>
        <w:rPr>
          <w:rFonts w:ascii="Times New Roman" w:eastAsia="Times New Roman" w:hAnsi="Times New Roman" w:cs="Times New Roman"/>
          <w:sz w:val="20"/>
          <w:highlight w:val="white"/>
        </w:rPr>
        <w:t>Alexa</w:t>
      </w:r>
      <w:proofErr w:type="spellEnd"/>
      <w:r>
        <w:rPr>
          <w:rFonts w:ascii="Times New Roman" w:eastAsia="Times New Roman" w:hAnsi="Times New Roman" w:cs="Times New Roman"/>
          <w:sz w:val="20"/>
          <w:highlight w:val="white"/>
        </w:rPr>
        <w:t xml:space="preserve"> Wilding. Like his sister, he was also a poet.</w:t>
      </w:r>
    </w:p>
    <w:p w:rsidR="00EB226F" w:rsidRDefault="00AA2BEB">
      <w:r>
        <w:rPr>
          <w:rFonts w:ascii="Times New Roman" w:eastAsia="Times New Roman" w:hAnsi="Times New Roman" w:cs="Times New Roman"/>
          <w:sz w:val="20"/>
          <w:highlight w:val="white"/>
        </w:rPr>
        <w:t xml:space="preserve">ANSWER: Dante Gabriel </w:t>
      </w:r>
      <w:r>
        <w:rPr>
          <w:rFonts w:ascii="Times New Roman" w:eastAsia="Times New Roman" w:hAnsi="Times New Roman" w:cs="Times New Roman"/>
          <w:b/>
          <w:sz w:val="20"/>
          <w:highlight w:val="white"/>
          <w:u w:val="single"/>
        </w:rPr>
        <w:t>Rossetti</w:t>
      </w:r>
    </w:p>
    <w:p w:rsidR="00EB226F" w:rsidRDefault="00EB226F"/>
    <w:p w:rsidR="00EB226F" w:rsidRDefault="00AA2BEB">
      <w:r>
        <w:rPr>
          <w:rFonts w:ascii="Times New Roman" w:eastAsia="Times New Roman" w:hAnsi="Times New Roman" w:cs="Times New Roman"/>
          <w:sz w:val="20"/>
          <w:highlight w:val="white"/>
        </w:rPr>
        <w:t>14. This sorting algorithm uses a "marker" to separate an array into a sorted list and unsorted list. For 10 points each:</w:t>
      </w:r>
    </w:p>
    <w:p w:rsidR="00EB226F" w:rsidRDefault="00AA2BEB">
      <w:r>
        <w:rPr>
          <w:rFonts w:ascii="Times New Roman" w:eastAsia="Times New Roman" w:hAnsi="Times New Roman" w:cs="Times New Roman"/>
          <w:sz w:val="20"/>
          <w:highlight w:val="white"/>
        </w:rPr>
        <w:t>[10] Identify this algorithm that selects the unsorted number to the right of that marker and swaps it to the left until it arrives at the correct position, then advances the marker.</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insertion</w:t>
      </w:r>
      <w:r>
        <w:rPr>
          <w:rFonts w:ascii="Times New Roman" w:eastAsia="Times New Roman" w:hAnsi="Times New Roman" w:cs="Times New Roman"/>
          <w:sz w:val="20"/>
          <w:highlight w:val="white"/>
        </w:rPr>
        <w:t xml:space="preserve"> sort</w:t>
      </w:r>
    </w:p>
    <w:p w:rsidR="00EB226F" w:rsidRDefault="00AA2BEB">
      <w:r>
        <w:rPr>
          <w:rFonts w:ascii="Times New Roman" w:eastAsia="Times New Roman" w:hAnsi="Times New Roman" w:cs="Times New Roman"/>
          <w:sz w:val="20"/>
          <w:highlight w:val="white"/>
        </w:rPr>
        <w:t>[10] In big O notation, this is the average case performance for insertion sort and bubble sort. It's also the worst-case complexity for quick sort, which is why one has to choose a pivot carefully.</w:t>
      </w:r>
    </w:p>
    <w:p w:rsidR="00EB226F" w:rsidRDefault="00AA2BEB">
      <w:r>
        <w:rPr>
          <w:rFonts w:ascii="Times New Roman" w:eastAsia="Times New Roman" w:hAnsi="Times New Roman" w:cs="Times New Roman"/>
          <w:sz w:val="20"/>
          <w:highlight w:val="white"/>
        </w:rPr>
        <w:t xml:space="preserve">ANSWER: big O of </w:t>
      </w:r>
      <w:r>
        <w:rPr>
          <w:rFonts w:ascii="Times New Roman" w:eastAsia="Times New Roman" w:hAnsi="Times New Roman" w:cs="Times New Roman"/>
          <w:b/>
          <w:sz w:val="20"/>
          <w:highlight w:val="white"/>
          <w:u w:val="single"/>
        </w:rPr>
        <w:t>n squared</w:t>
      </w:r>
    </w:p>
    <w:p w:rsidR="00EB226F" w:rsidRDefault="00AA2BEB">
      <w:r>
        <w:rPr>
          <w:rFonts w:ascii="Times New Roman" w:eastAsia="Times New Roman" w:hAnsi="Times New Roman" w:cs="Times New Roman"/>
          <w:sz w:val="20"/>
          <w:highlight w:val="white"/>
        </w:rPr>
        <w:t>[10] Insertion sort is an example of this class of algorithms that can operate on a stream of data instead of needing the full data set at the outset. Competitive analysis is used to evaluate the performance of this class of algorithms.</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online</w:t>
      </w:r>
      <w:r>
        <w:rPr>
          <w:rFonts w:ascii="Times New Roman" w:eastAsia="Times New Roman" w:hAnsi="Times New Roman" w:cs="Times New Roman"/>
          <w:sz w:val="20"/>
          <w:highlight w:val="white"/>
        </w:rPr>
        <w:t xml:space="preserve"> algorithms</w:t>
      </w:r>
    </w:p>
    <w:p w:rsidR="00EB226F" w:rsidRDefault="00EB226F"/>
    <w:p w:rsidR="00EB226F" w:rsidRDefault="00AA2BEB">
      <w:r>
        <w:rPr>
          <w:rFonts w:ascii="Times New Roman" w:eastAsia="Times New Roman" w:hAnsi="Times New Roman" w:cs="Times New Roman"/>
          <w:sz w:val="20"/>
          <w:highlight w:val="white"/>
        </w:rPr>
        <w:t>15. For 10 points each, name the following about works and authors that were at the heart of obscenity trials.</w:t>
      </w:r>
    </w:p>
    <w:p w:rsidR="00EB226F" w:rsidRDefault="00AA2BEB">
      <w:r>
        <w:rPr>
          <w:rFonts w:ascii="Times New Roman" w:eastAsia="Times New Roman" w:hAnsi="Times New Roman" w:cs="Times New Roman"/>
          <w:sz w:val="20"/>
          <w:highlight w:val="white"/>
        </w:rPr>
        <w:t xml:space="preserve">[10] This author of </w:t>
      </w:r>
      <w:r>
        <w:rPr>
          <w:rFonts w:ascii="Times New Roman" w:eastAsia="Times New Roman" w:hAnsi="Times New Roman" w:cs="Times New Roman"/>
          <w:i/>
          <w:sz w:val="20"/>
          <w:highlight w:val="white"/>
        </w:rPr>
        <w:t>The Biography of Manuel</w:t>
      </w:r>
      <w:r>
        <w:rPr>
          <w:rFonts w:ascii="Times New Roman" w:eastAsia="Times New Roman" w:hAnsi="Times New Roman" w:cs="Times New Roman"/>
          <w:sz w:val="20"/>
          <w:highlight w:val="white"/>
        </w:rPr>
        <w:t xml:space="preserve"> underwent an obscenity trial in 1920 after the publication of his satirical fantasy novel </w:t>
      </w:r>
      <w:proofErr w:type="spellStart"/>
      <w:r>
        <w:rPr>
          <w:rFonts w:ascii="Times New Roman" w:eastAsia="Times New Roman" w:hAnsi="Times New Roman" w:cs="Times New Roman"/>
          <w:i/>
          <w:sz w:val="20"/>
          <w:highlight w:val="white"/>
        </w:rPr>
        <w:t>Jurgen</w:t>
      </w:r>
      <w:proofErr w:type="spellEnd"/>
      <w:r>
        <w:rPr>
          <w:rFonts w:ascii="Times New Roman" w:eastAsia="Times New Roman" w:hAnsi="Times New Roman" w:cs="Times New Roman"/>
          <w:i/>
          <w:sz w:val="20"/>
          <w:highlight w:val="white"/>
        </w:rPr>
        <w:t>, A Comedy of Justice</w:t>
      </w:r>
      <w:r>
        <w:rPr>
          <w:rFonts w:ascii="Times New Roman" w:eastAsia="Times New Roman" w:hAnsi="Times New Roman" w:cs="Times New Roman"/>
          <w:sz w:val="20"/>
          <w:highlight w:val="white"/>
        </w:rPr>
        <w:t>.</w:t>
      </w:r>
    </w:p>
    <w:p w:rsidR="00EB226F" w:rsidRDefault="00AA2BEB">
      <w:r>
        <w:rPr>
          <w:rFonts w:ascii="Times New Roman" w:eastAsia="Times New Roman" w:hAnsi="Times New Roman" w:cs="Times New Roman"/>
          <w:sz w:val="20"/>
          <w:highlight w:val="white"/>
        </w:rPr>
        <w:t xml:space="preserve">ANSWER: James Branch </w:t>
      </w:r>
      <w:r>
        <w:rPr>
          <w:rFonts w:ascii="Times New Roman" w:eastAsia="Times New Roman" w:hAnsi="Times New Roman" w:cs="Times New Roman"/>
          <w:b/>
          <w:sz w:val="20"/>
          <w:highlight w:val="white"/>
          <w:u w:val="single"/>
        </w:rPr>
        <w:t>Cabell</w:t>
      </w:r>
    </w:p>
    <w:p w:rsidR="00EB226F" w:rsidRDefault="00AA2BEB">
      <w:r>
        <w:rPr>
          <w:rFonts w:ascii="Times New Roman" w:eastAsia="Times New Roman" w:hAnsi="Times New Roman" w:cs="Times New Roman"/>
          <w:sz w:val="20"/>
          <w:highlight w:val="white"/>
        </w:rPr>
        <w:t xml:space="preserve">[10] In a 1964 court case concerning Grove Press, the U.S. Supreme Court overturned the obscenity ban on the core works of this author, which include </w:t>
      </w:r>
      <w:r>
        <w:rPr>
          <w:rFonts w:ascii="Times New Roman" w:eastAsia="Times New Roman" w:hAnsi="Times New Roman" w:cs="Times New Roman"/>
          <w:i/>
          <w:sz w:val="20"/>
          <w:highlight w:val="white"/>
        </w:rPr>
        <w:t>Tropic of Cancer</w:t>
      </w:r>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Tropic of Capricorn</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Black Spring</w:t>
      </w:r>
      <w:r>
        <w:rPr>
          <w:rFonts w:ascii="Times New Roman" w:eastAsia="Times New Roman" w:hAnsi="Times New Roman" w:cs="Times New Roman"/>
          <w:sz w:val="20"/>
          <w:highlight w:val="white"/>
        </w:rPr>
        <w:t>.</w:t>
      </w:r>
    </w:p>
    <w:p w:rsidR="00EB226F" w:rsidRDefault="00AA2BEB">
      <w:r>
        <w:rPr>
          <w:rFonts w:ascii="Times New Roman" w:eastAsia="Times New Roman" w:hAnsi="Times New Roman" w:cs="Times New Roman"/>
          <w:sz w:val="20"/>
          <w:highlight w:val="white"/>
        </w:rPr>
        <w:t xml:space="preserve">ANSWER: Henry </w:t>
      </w:r>
      <w:r>
        <w:rPr>
          <w:rFonts w:ascii="Times New Roman" w:eastAsia="Times New Roman" w:hAnsi="Times New Roman" w:cs="Times New Roman"/>
          <w:b/>
          <w:sz w:val="20"/>
          <w:highlight w:val="white"/>
          <w:u w:val="single"/>
        </w:rPr>
        <w:t>Miller</w:t>
      </w:r>
    </w:p>
    <w:p w:rsidR="00EB226F" w:rsidRDefault="00AA2BEB">
      <w:r>
        <w:rPr>
          <w:rFonts w:ascii="Times New Roman" w:eastAsia="Times New Roman" w:hAnsi="Times New Roman" w:cs="Times New Roman"/>
          <w:sz w:val="20"/>
          <w:highlight w:val="white"/>
        </w:rPr>
        <w:t>[10] This best known poem by Allen Ginsberg got in trouble for a line about being “fucked in the ass by saintly motorcyclists,” but a California court decided that it had enough literary merit to avoid being prohibited.</w:t>
      </w:r>
    </w:p>
    <w:p w:rsidR="00EB226F" w:rsidRDefault="00AA2BEB">
      <w:r>
        <w:rPr>
          <w:rFonts w:ascii="Times New Roman" w:eastAsia="Times New Roman" w:hAnsi="Times New Roman" w:cs="Times New Roman"/>
          <w:sz w:val="20"/>
          <w:highlight w:val="white"/>
        </w:rPr>
        <w:t>ANSWER: “</w:t>
      </w:r>
      <w:r>
        <w:rPr>
          <w:rFonts w:ascii="Times New Roman" w:eastAsia="Times New Roman" w:hAnsi="Times New Roman" w:cs="Times New Roman"/>
          <w:b/>
          <w:sz w:val="20"/>
          <w:highlight w:val="white"/>
          <w:u w:val="single"/>
        </w:rPr>
        <w:t>Howl</w:t>
      </w:r>
      <w:r>
        <w:rPr>
          <w:rFonts w:ascii="Times New Roman" w:eastAsia="Times New Roman" w:hAnsi="Times New Roman" w:cs="Times New Roman"/>
          <w:sz w:val="20"/>
          <w:highlight w:val="white"/>
        </w:rPr>
        <w:t>”</w:t>
      </w:r>
    </w:p>
    <w:p w:rsidR="00EB226F" w:rsidRDefault="00EB226F"/>
    <w:p w:rsidR="00EB226F" w:rsidRDefault="00AA2BEB">
      <w:r>
        <w:rPr>
          <w:rFonts w:ascii="Times New Roman" w:eastAsia="Times New Roman" w:hAnsi="Times New Roman" w:cs="Times New Roman"/>
          <w:sz w:val="20"/>
          <w:highlight w:val="white"/>
        </w:rPr>
        <w:t>16. The god of this name was the third primordial deity after Chaos and Gaia, according to Hesiod. For 10 points each:</w:t>
      </w:r>
    </w:p>
    <w:p w:rsidR="00EB226F" w:rsidRDefault="00AA2BEB">
      <w:r>
        <w:rPr>
          <w:rFonts w:ascii="Times New Roman" w:eastAsia="Times New Roman" w:hAnsi="Times New Roman" w:cs="Times New Roman"/>
          <w:sz w:val="20"/>
          <w:highlight w:val="white"/>
        </w:rPr>
        <w:t xml:space="preserve">[10] Name this god, who shares his name with a location inhabited by people like </w:t>
      </w:r>
      <w:proofErr w:type="spellStart"/>
      <w:r>
        <w:rPr>
          <w:rFonts w:ascii="Times New Roman" w:eastAsia="Times New Roman" w:hAnsi="Times New Roman" w:cs="Times New Roman"/>
          <w:sz w:val="20"/>
          <w:highlight w:val="white"/>
        </w:rPr>
        <w:t>Tityos</w:t>
      </w:r>
      <w:proofErr w:type="spellEnd"/>
      <w:r>
        <w:rPr>
          <w:rFonts w:ascii="Times New Roman" w:eastAsia="Times New Roman" w:hAnsi="Times New Roman" w:cs="Times New Roman"/>
          <w:sz w:val="20"/>
          <w:highlight w:val="white"/>
        </w:rPr>
        <w:t xml:space="preserve"> and Cronus as punishment for their offenses against the gods.</w:t>
      </w:r>
    </w:p>
    <w:p w:rsidR="00EB226F" w:rsidRDefault="00AA2BEB">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Tartarus</w:t>
      </w:r>
      <w:proofErr w:type="spellEnd"/>
      <w:r>
        <w:rPr>
          <w:rFonts w:ascii="Times New Roman" w:eastAsia="Times New Roman" w:hAnsi="Times New Roman" w:cs="Times New Roman"/>
          <w:sz w:val="20"/>
          <w:highlight w:val="white"/>
        </w:rPr>
        <w:t xml:space="preserve"> [</w:t>
      </w:r>
      <w:proofErr w:type="gramStart"/>
      <w:r>
        <w:rPr>
          <w:rFonts w:ascii="Times New Roman" w:eastAsia="Times New Roman" w:hAnsi="Times New Roman" w:cs="Times New Roman"/>
          <w:sz w:val="20"/>
          <w:highlight w:val="white"/>
        </w:rPr>
        <w:t>prompt</w:t>
      </w:r>
      <w:proofErr w:type="gramEnd"/>
      <w:r>
        <w:rPr>
          <w:rFonts w:ascii="Times New Roman" w:eastAsia="Times New Roman" w:hAnsi="Times New Roman" w:cs="Times New Roman"/>
          <w:sz w:val="20"/>
          <w:highlight w:val="white"/>
        </w:rPr>
        <w:t xml:space="preserve"> on the </w:t>
      </w:r>
      <w:r>
        <w:rPr>
          <w:rFonts w:ascii="Times New Roman" w:eastAsia="Times New Roman" w:hAnsi="Times New Roman" w:cs="Times New Roman"/>
          <w:b/>
          <w:sz w:val="20"/>
          <w:highlight w:val="white"/>
          <w:u w:val="single"/>
        </w:rPr>
        <w:t>underworld</w:t>
      </w:r>
      <w:r>
        <w:rPr>
          <w:rFonts w:ascii="Times New Roman" w:eastAsia="Times New Roman" w:hAnsi="Times New Roman" w:cs="Times New Roman"/>
          <w:sz w:val="20"/>
          <w:highlight w:val="white"/>
        </w:rPr>
        <w:t>, but do not accept or prompt on “Hades”]</w:t>
      </w:r>
    </w:p>
    <w:p w:rsidR="00EB226F" w:rsidRDefault="00AA2BEB">
      <w:r>
        <w:rPr>
          <w:rFonts w:ascii="Times New Roman" w:eastAsia="Times New Roman" w:hAnsi="Times New Roman" w:cs="Times New Roman"/>
          <w:sz w:val="20"/>
          <w:highlight w:val="white"/>
        </w:rPr>
        <w:t xml:space="preserve">[10] This man tried to feed his son </w:t>
      </w:r>
      <w:proofErr w:type="spellStart"/>
      <w:r>
        <w:rPr>
          <w:rFonts w:ascii="Times New Roman" w:eastAsia="Times New Roman" w:hAnsi="Times New Roman" w:cs="Times New Roman"/>
          <w:sz w:val="20"/>
          <w:highlight w:val="white"/>
        </w:rPr>
        <w:t>Pelops</w:t>
      </w:r>
      <w:proofErr w:type="spellEnd"/>
      <w:r>
        <w:rPr>
          <w:rFonts w:ascii="Times New Roman" w:eastAsia="Times New Roman" w:hAnsi="Times New Roman" w:cs="Times New Roman"/>
          <w:sz w:val="20"/>
          <w:highlight w:val="white"/>
        </w:rPr>
        <w:t xml:space="preserve"> to the gods, and is punished in </w:t>
      </w:r>
      <w:proofErr w:type="spellStart"/>
      <w:r>
        <w:rPr>
          <w:rFonts w:ascii="Times New Roman" w:eastAsia="Times New Roman" w:hAnsi="Times New Roman" w:cs="Times New Roman"/>
          <w:sz w:val="20"/>
          <w:highlight w:val="white"/>
        </w:rPr>
        <w:t>Tartarus</w:t>
      </w:r>
      <w:proofErr w:type="spellEnd"/>
      <w:r>
        <w:rPr>
          <w:rFonts w:ascii="Times New Roman" w:eastAsia="Times New Roman" w:hAnsi="Times New Roman" w:cs="Times New Roman"/>
          <w:sz w:val="20"/>
          <w:highlight w:val="white"/>
        </w:rPr>
        <w:t xml:space="preserve"> by having food and water just out of his reach at all times.</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Tantalus</w:t>
      </w:r>
    </w:p>
    <w:p w:rsidR="00EB226F" w:rsidRDefault="00AA2BEB">
      <w:r>
        <w:rPr>
          <w:rFonts w:ascii="Times New Roman" w:eastAsia="Times New Roman" w:hAnsi="Times New Roman" w:cs="Times New Roman"/>
          <w:sz w:val="20"/>
          <w:highlight w:val="white"/>
        </w:rPr>
        <w:t xml:space="preserve">[10] This man killed his father-in-law </w:t>
      </w:r>
      <w:proofErr w:type="spellStart"/>
      <w:r>
        <w:rPr>
          <w:rFonts w:ascii="Times New Roman" w:eastAsia="Times New Roman" w:hAnsi="Times New Roman" w:cs="Times New Roman"/>
          <w:sz w:val="20"/>
          <w:highlight w:val="white"/>
        </w:rPr>
        <w:t>Deioneus</w:t>
      </w:r>
      <w:proofErr w:type="spellEnd"/>
      <w:r>
        <w:rPr>
          <w:rFonts w:ascii="Times New Roman" w:eastAsia="Times New Roman" w:hAnsi="Times New Roman" w:cs="Times New Roman"/>
          <w:sz w:val="20"/>
          <w:highlight w:val="white"/>
        </w:rPr>
        <w:t>, but was still invited to Olympus. Once there, he tried to seduce Hera, and was punished by being bound to a fiery wheel which rolled around.</w:t>
      </w:r>
    </w:p>
    <w:p w:rsidR="00EB226F" w:rsidRDefault="00AA2BEB">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Ixion</w:t>
      </w:r>
      <w:proofErr w:type="spellEnd"/>
    </w:p>
    <w:p w:rsidR="00EB226F" w:rsidRDefault="00EB226F"/>
    <w:p w:rsidR="00EB226F" w:rsidRDefault="00AA2BEB">
      <w:r>
        <w:rPr>
          <w:rFonts w:ascii="Times New Roman" w:eastAsia="Times New Roman" w:hAnsi="Times New Roman" w:cs="Times New Roman"/>
          <w:sz w:val="20"/>
          <w:highlight w:val="white"/>
        </w:rPr>
        <w:lastRenderedPageBreak/>
        <w:t>17. In this novel the narrator and Minami help a Korean boy they name Li move a large stone to serve as a monument to one of their comrades. For 10 points each:</w:t>
      </w:r>
    </w:p>
    <w:p w:rsidR="00EB226F" w:rsidRDefault="00AA2BEB">
      <w:r>
        <w:rPr>
          <w:rFonts w:ascii="Times New Roman" w:eastAsia="Times New Roman" w:hAnsi="Times New Roman" w:cs="Times New Roman"/>
          <w:sz w:val="20"/>
          <w:highlight w:val="white"/>
        </w:rPr>
        <w:t>[10] Name this work in which a group of fifteen adolescent boys go to a rural village, where the plague breaks out and they are abandoned by the villagers.</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 xml:space="preserve">Nip the </w:t>
      </w:r>
      <w:proofErr w:type="gramStart"/>
      <w:r>
        <w:rPr>
          <w:rFonts w:ascii="Times New Roman" w:eastAsia="Times New Roman" w:hAnsi="Times New Roman" w:cs="Times New Roman"/>
          <w:b/>
          <w:i/>
          <w:sz w:val="20"/>
          <w:highlight w:val="white"/>
          <w:u w:val="single"/>
        </w:rPr>
        <w:t>Buds,</w:t>
      </w:r>
      <w:proofErr w:type="gramEnd"/>
      <w:r>
        <w:rPr>
          <w:rFonts w:ascii="Times New Roman" w:eastAsia="Times New Roman" w:hAnsi="Times New Roman" w:cs="Times New Roman"/>
          <w:b/>
          <w:i/>
          <w:sz w:val="20"/>
          <w:highlight w:val="white"/>
          <w:u w:val="single"/>
        </w:rPr>
        <w:t xml:space="preserve"> Shoot the Kids</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i/>
          <w:sz w:val="20"/>
          <w:highlight w:val="white"/>
          <w:u w:val="single"/>
        </w:rPr>
        <w:t>Memushiri</w:t>
      </w:r>
      <w:proofErr w:type="spellEnd"/>
      <w:r>
        <w:rPr>
          <w:rFonts w:ascii="Times New Roman" w:eastAsia="Times New Roman" w:hAnsi="Times New Roman" w:cs="Times New Roman"/>
          <w:b/>
          <w:i/>
          <w:sz w:val="20"/>
          <w:highlight w:val="white"/>
          <w:u w:val="single"/>
        </w:rPr>
        <w:t xml:space="preserve"> </w:t>
      </w:r>
      <w:proofErr w:type="spellStart"/>
      <w:r>
        <w:rPr>
          <w:rFonts w:ascii="Times New Roman" w:eastAsia="Times New Roman" w:hAnsi="Times New Roman" w:cs="Times New Roman"/>
          <w:b/>
          <w:i/>
          <w:sz w:val="20"/>
          <w:highlight w:val="white"/>
          <w:u w:val="single"/>
        </w:rPr>
        <w:t>ko-uchi</w:t>
      </w:r>
      <w:proofErr w:type="spellEnd"/>
      <w:r>
        <w:rPr>
          <w:rFonts w:ascii="Times New Roman" w:eastAsia="Times New Roman" w:hAnsi="Times New Roman" w:cs="Times New Roman"/>
          <w:sz w:val="20"/>
          <w:highlight w:val="white"/>
        </w:rPr>
        <w:t>]</w:t>
      </w:r>
    </w:p>
    <w:p w:rsidR="00EB226F" w:rsidRDefault="00AA2BEB">
      <w:r>
        <w:rPr>
          <w:rFonts w:ascii="Times New Roman" w:eastAsia="Times New Roman" w:hAnsi="Times New Roman" w:cs="Times New Roman"/>
          <w:sz w:val="20"/>
          <w:highlight w:val="white"/>
        </w:rPr>
        <w:t xml:space="preserve">[10] In addition to writing </w:t>
      </w:r>
      <w:r>
        <w:rPr>
          <w:rFonts w:ascii="Times New Roman" w:eastAsia="Times New Roman" w:hAnsi="Times New Roman" w:cs="Times New Roman"/>
          <w:i/>
          <w:sz w:val="20"/>
          <w:highlight w:val="white"/>
        </w:rPr>
        <w:t>Nip the Buds, Shoot the Kids</w:t>
      </w:r>
      <w:r>
        <w:rPr>
          <w:rFonts w:ascii="Times New Roman" w:eastAsia="Times New Roman" w:hAnsi="Times New Roman" w:cs="Times New Roman"/>
          <w:sz w:val="20"/>
          <w:highlight w:val="white"/>
        </w:rPr>
        <w:t xml:space="preserve">, this author also wrote a work about </w:t>
      </w:r>
      <w:proofErr w:type="spellStart"/>
      <w:r>
        <w:rPr>
          <w:rFonts w:ascii="Times New Roman" w:eastAsia="Times New Roman" w:hAnsi="Times New Roman" w:cs="Times New Roman"/>
          <w:sz w:val="20"/>
          <w:highlight w:val="white"/>
        </w:rPr>
        <w:t>Mitsu</w:t>
      </w:r>
      <w:proofErr w:type="spellEnd"/>
      <w:r>
        <w:rPr>
          <w:rFonts w:ascii="Times New Roman" w:eastAsia="Times New Roman" w:hAnsi="Times New Roman" w:cs="Times New Roman"/>
          <w:sz w:val="20"/>
          <w:highlight w:val="white"/>
        </w:rPr>
        <w:t xml:space="preserve"> and his brother, Takashi who leads an uprising against “the Emperor,” </w:t>
      </w:r>
      <w:r>
        <w:rPr>
          <w:rFonts w:ascii="Times New Roman" w:eastAsia="Times New Roman" w:hAnsi="Times New Roman" w:cs="Times New Roman"/>
          <w:i/>
          <w:sz w:val="20"/>
          <w:highlight w:val="white"/>
        </w:rPr>
        <w:t>The Silent Cry</w:t>
      </w:r>
      <w:r>
        <w:rPr>
          <w:rFonts w:ascii="Times New Roman" w:eastAsia="Times New Roman" w:hAnsi="Times New Roman" w:cs="Times New Roman"/>
          <w:sz w:val="20"/>
          <w:highlight w:val="white"/>
        </w:rPr>
        <w:t>.</w:t>
      </w:r>
    </w:p>
    <w:p w:rsidR="00EB226F" w:rsidRDefault="00AA2BEB">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Oe</w:t>
      </w:r>
      <w:proofErr w:type="spellEnd"/>
      <w:r>
        <w:rPr>
          <w:rFonts w:ascii="Times New Roman" w:eastAsia="Times New Roman" w:hAnsi="Times New Roman" w:cs="Times New Roman"/>
          <w:sz w:val="20"/>
          <w:highlight w:val="white"/>
        </w:rPr>
        <w:t xml:space="preserve"> Kenzaburo</w:t>
      </w:r>
    </w:p>
    <w:p w:rsidR="00EB226F" w:rsidRDefault="00AA2BEB">
      <w:r>
        <w:rPr>
          <w:rFonts w:ascii="Times New Roman" w:eastAsia="Times New Roman" w:hAnsi="Times New Roman" w:cs="Times New Roman"/>
          <w:sz w:val="20"/>
          <w:highlight w:val="white"/>
        </w:rPr>
        <w:t xml:space="preserve">[10] In this other semi-autobiographical </w:t>
      </w:r>
      <w:proofErr w:type="spellStart"/>
      <w:r>
        <w:rPr>
          <w:rFonts w:ascii="Times New Roman" w:eastAsia="Times New Roman" w:hAnsi="Times New Roman" w:cs="Times New Roman"/>
          <w:sz w:val="20"/>
          <w:highlight w:val="white"/>
        </w:rPr>
        <w:t>Oe</w:t>
      </w:r>
      <w:proofErr w:type="spellEnd"/>
      <w:r>
        <w:rPr>
          <w:rFonts w:ascii="Times New Roman" w:eastAsia="Times New Roman" w:hAnsi="Times New Roman" w:cs="Times New Roman"/>
          <w:sz w:val="20"/>
          <w:highlight w:val="white"/>
        </w:rPr>
        <w:t xml:space="preserve"> work, Bird has to come to terms with his brain damaged son, and in the process revisits a girlfriend, </w:t>
      </w:r>
      <w:proofErr w:type="spellStart"/>
      <w:r>
        <w:rPr>
          <w:rFonts w:ascii="Times New Roman" w:eastAsia="Times New Roman" w:hAnsi="Times New Roman" w:cs="Times New Roman"/>
          <w:sz w:val="20"/>
          <w:highlight w:val="white"/>
        </w:rPr>
        <w:t>Himiko</w:t>
      </w:r>
      <w:proofErr w:type="spellEnd"/>
      <w:r>
        <w:rPr>
          <w:rFonts w:ascii="Times New Roman" w:eastAsia="Times New Roman" w:hAnsi="Times New Roman" w:cs="Times New Roman"/>
          <w:sz w:val="20"/>
          <w:highlight w:val="white"/>
        </w:rPr>
        <w:t>, and drinks.</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A </w:t>
      </w:r>
      <w:r>
        <w:rPr>
          <w:rFonts w:ascii="Times New Roman" w:eastAsia="Times New Roman" w:hAnsi="Times New Roman" w:cs="Times New Roman"/>
          <w:b/>
          <w:i/>
          <w:sz w:val="20"/>
          <w:highlight w:val="white"/>
          <w:u w:val="single"/>
        </w:rPr>
        <w:t>Personal Matter</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i/>
          <w:sz w:val="20"/>
          <w:highlight w:val="white"/>
          <w:u w:val="single"/>
        </w:rPr>
        <w:t>Kojinteki</w:t>
      </w:r>
      <w:proofErr w:type="spellEnd"/>
      <w:r>
        <w:rPr>
          <w:rFonts w:ascii="Times New Roman" w:eastAsia="Times New Roman" w:hAnsi="Times New Roman" w:cs="Times New Roman"/>
          <w:b/>
          <w:i/>
          <w:sz w:val="20"/>
          <w:highlight w:val="white"/>
          <w:u w:val="single"/>
        </w:rPr>
        <w:t xml:space="preserve"> </w:t>
      </w:r>
      <w:proofErr w:type="spellStart"/>
      <w:proofErr w:type="gramStart"/>
      <w:r>
        <w:rPr>
          <w:rFonts w:ascii="Times New Roman" w:eastAsia="Times New Roman" w:hAnsi="Times New Roman" w:cs="Times New Roman"/>
          <w:b/>
          <w:i/>
          <w:sz w:val="20"/>
          <w:highlight w:val="white"/>
          <w:u w:val="single"/>
        </w:rPr>
        <w:t>na</w:t>
      </w:r>
      <w:proofErr w:type="spellEnd"/>
      <w:proofErr w:type="gramEnd"/>
      <w:r>
        <w:rPr>
          <w:rFonts w:ascii="Times New Roman" w:eastAsia="Times New Roman" w:hAnsi="Times New Roman" w:cs="Times New Roman"/>
          <w:b/>
          <w:i/>
          <w:sz w:val="20"/>
          <w:highlight w:val="white"/>
          <w:u w:val="single"/>
        </w:rPr>
        <w:t xml:space="preserve"> </w:t>
      </w:r>
      <w:proofErr w:type="spellStart"/>
      <w:r>
        <w:rPr>
          <w:rFonts w:ascii="Times New Roman" w:eastAsia="Times New Roman" w:hAnsi="Times New Roman" w:cs="Times New Roman"/>
          <w:b/>
          <w:i/>
          <w:sz w:val="20"/>
          <w:highlight w:val="white"/>
          <w:u w:val="single"/>
        </w:rPr>
        <w:t>taiken</w:t>
      </w:r>
      <w:proofErr w:type="spellEnd"/>
      <w:r>
        <w:rPr>
          <w:rFonts w:ascii="Times New Roman" w:eastAsia="Times New Roman" w:hAnsi="Times New Roman" w:cs="Times New Roman"/>
          <w:sz w:val="20"/>
          <w:highlight w:val="white"/>
        </w:rPr>
        <w:t>]</w:t>
      </w:r>
    </w:p>
    <w:p w:rsidR="00EB226F" w:rsidRDefault="00EB226F"/>
    <w:p w:rsidR="00EB226F" w:rsidRDefault="00AA2BEB">
      <w:r>
        <w:rPr>
          <w:rFonts w:ascii="Times New Roman" w:eastAsia="Times New Roman" w:hAnsi="Times New Roman" w:cs="Times New Roman"/>
          <w:sz w:val="20"/>
          <w:highlight w:val="white"/>
        </w:rPr>
        <w:t xml:space="preserve">18. These reagents exist as </w:t>
      </w:r>
      <w:proofErr w:type="gramStart"/>
      <w:r>
        <w:rPr>
          <w:rFonts w:ascii="Times New Roman" w:eastAsia="Times New Roman" w:hAnsi="Times New Roman" w:cs="Times New Roman"/>
          <w:sz w:val="20"/>
          <w:highlight w:val="white"/>
        </w:rPr>
        <w:t>an equilibrium</w:t>
      </w:r>
      <w:proofErr w:type="gramEnd"/>
      <w:r>
        <w:rPr>
          <w:rFonts w:ascii="Times New Roman" w:eastAsia="Times New Roman" w:hAnsi="Times New Roman" w:cs="Times New Roman"/>
          <w:sz w:val="20"/>
          <w:highlight w:val="white"/>
        </w:rPr>
        <w:t xml:space="preserve"> of several different organometallic compounds called the </w:t>
      </w:r>
      <w:proofErr w:type="spellStart"/>
      <w:r>
        <w:rPr>
          <w:rFonts w:ascii="Times New Roman" w:eastAsia="Times New Roman" w:hAnsi="Times New Roman" w:cs="Times New Roman"/>
          <w:sz w:val="20"/>
          <w:highlight w:val="white"/>
        </w:rPr>
        <w:t>Schlenk</w:t>
      </w:r>
      <w:proofErr w:type="spellEnd"/>
      <w:r>
        <w:rPr>
          <w:rFonts w:ascii="Times New Roman" w:eastAsia="Times New Roman" w:hAnsi="Times New Roman" w:cs="Times New Roman"/>
          <w:sz w:val="20"/>
          <w:highlight w:val="white"/>
        </w:rPr>
        <w:t xml:space="preserve"> equilibrium. For 10 points each:</w:t>
      </w:r>
    </w:p>
    <w:p w:rsidR="00EB226F" w:rsidRDefault="00AA2BEB">
      <w:r>
        <w:rPr>
          <w:rFonts w:ascii="Times New Roman" w:eastAsia="Times New Roman" w:hAnsi="Times New Roman" w:cs="Times New Roman"/>
          <w:sz w:val="20"/>
          <w:highlight w:val="white"/>
        </w:rPr>
        <w:t xml:space="preserve">[10] Name these </w:t>
      </w:r>
      <w:proofErr w:type="spellStart"/>
      <w:r>
        <w:rPr>
          <w:rFonts w:ascii="Times New Roman" w:eastAsia="Times New Roman" w:hAnsi="Times New Roman" w:cs="Times New Roman"/>
          <w:sz w:val="20"/>
          <w:highlight w:val="white"/>
        </w:rPr>
        <w:t>organomagnesium</w:t>
      </w:r>
      <w:proofErr w:type="spellEnd"/>
      <w:r>
        <w:rPr>
          <w:rFonts w:ascii="Times New Roman" w:eastAsia="Times New Roman" w:hAnsi="Times New Roman" w:cs="Times New Roman"/>
          <w:sz w:val="20"/>
          <w:highlight w:val="white"/>
        </w:rPr>
        <w:t xml:space="preserve"> halide reagents.</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Grignard</w:t>
      </w:r>
      <w:r>
        <w:rPr>
          <w:rFonts w:ascii="Times New Roman" w:eastAsia="Times New Roman" w:hAnsi="Times New Roman" w:cs="Times New Roman"/>
          <w:sz w:val="20"/>
          <w:highlight w:val="white"/>
        </w:rPr>
        <w:t xml:space="preserve"> reagents</w:t>
      </w:r>
    </w:p>
    <w:p w:rsidR="00EB226F" w:rsidRDefault="00AA2BEB">
      <w:r>
        <w:rPr>
          <w:rFonts w:ascii="Times New Roman" w:eastAsia="Times New Roman" w:hAnsi="Times New Roman" w:cs="Times New Roman"/>
          <w:sz w:val="20"/>
          <w:highlight w:val="white"/>
        </w:rPr>
        <w:t>[10] The reaction of Grignard reagents with nitriles yields ketones. The simplest nitrile is this moiety, with formula CN minus, which smells of almonds when bound to hydrogen.</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cyanide</w:t>
      </w:r>
    </w:p>
    <w:p w:rsidR="00EB226F" w:rsidRDefault="00AA2BEB">
      <w:r>
        <w:rPr>
          <w:rFonts w:ascii="Times New Roman" w:eastAsia="Times New Roman" w:hAnsi="Times New Roman" w:cs="Times New Roman"/>
          <w:sz w:val="20"/>
          <w:highlight w:val="white"/>
        </w:rPr>
        <w:t xml:space="preserve">[10] Among others, this nonpolar aprotic solvent is commonly used when </w:t>
      </w:r>
      <w:proofErr w:type="gramStart"/>
      <w:r>
        <w:rPr>
          <w:rFonts w:ascii="Times New Roman" w:eastAsia="Times New Roman" w:hAnsi="Times New Roman" w:cs="Times New Roman"/>
          <w:sz w:val="20"/>
          <w:highlight w:val="white"/>
        </w:rPr>
        <w:t>reacting</w:t>
      </w:r>
      <w:proofErr w:type="gramEnd"/>
      <w:r>
        <w:rPr>
          <w:rFonts w:ascii="Times New Roman" w:eastAsia="Times New Roman" w:hAnsi="Times New Roman" w:cs="Times New Roman"/>
          <w:sz w:val="20"/>
          <w:highlight w:val="white"/>
        </w:rPr>
        <w:t xml:space="preserve"> alkyl halides and magnesium under anhydrous conditions to form Grignard reagents. The main structural unit of this solvent is a heterocyclic five-membered ring with four carbon atoms and one oxygen atom.</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THF</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tetrahydrofuran</w:t>
      </w:r>
      <w:proofErr w:type="spellEnd"/>
      <w:r>
        <w:rPr>
          <w:rFonts w:ascii="Times New Roman" w:eastAsia="Times New Roman" w:hAnsi="Times New Roman" w:cs="Times New Roman"/>
          <w:sz w:val="20"/>
          <w:highlight w:val="white"/>
        </w:rPr>
        <w:t>]</w:t>
      </w:r>
    </w:p>
    <w:p w:rsidR="00EB226F" w:rsidRDefault="00EB226F"/>
    <w:p w:rsidR="00EB226F" w:rsidRDefault="00AA2BEB">
      <w:r>
        <w:rPr>
          <w:rFonts w:ascii="Times New Roman" w:eastAsia="Times New Roman" w:hAnsi="Times New Roman" w:cs="Times New Roman"/>
          <w:sz w:val="20"/>
          <w:highlight w:val="white"/>
        </w:rPr>
        <w:t xml:space="preserve">19. </w:t>
      </w:r>
      <w:r>
        <w:rPr>
          <w:rFonts w:ascii="Times New Roman" w:eastAsia="Times New Roman" w:hAnsi="Times New Roman" w:cs="Times New Roman"/>
          <w:sz w:val="20"/>
        </w:rPr>
        <w:t>This physicist's four equations, which collected and formalized laws named for Gauss, Faraday and Ampère, form the foundation of classical electromagnetism. For 10 points each:</w:t>
      </w:r>
    </w:p>
    <w:p w:rsidR="00EB226F" w:rsidRDefault="00AA2BEB">
      <w:r>
        <w:rPr>
          <w:rFonts w:ascii="Times New Roman" w:eastAsia="Times New Roman" w:hAnsi="Times New Roman" w:cs="Times New Roman"/>
          <w:sz w:val="20"/>
        </w:rPr>
        <w:t>[10] Name this Scottish physicist who devised a thought experiment in which a demon only allows fast molecules to enter one compartment of a two-compartment container, and the slow molecules the other, which violates the Second Law of Thermodynamics.</w:t>
      </w:r>
    </w:p>
    <w:p w:rsidR="00EB226F" w:rsidRDefault="00AA2BEB">
      <w:r>
        <w:rPr>
          <w:rFonts w:ascii="Times New Roman" w:eastAsia="Times New Roman" w:hAnsi="Times New Roman" w:cs="Times New Roman"/>
          <w:sz w:val="20"/>
        </w:rPr>
        <w:t xml:space="preserve">ANSWER: James Clerk </w:t>
      </w:r>
      <w:r>
        <w:rPr>
          <w:rFonts w:ascii="Times New Roman" w:eastAsia="Times New Roman" w:hAnsi="Times New Roman" w:cs="Times New Roman"/>
          <w:b/>
          <w:sz w:val="20"/>
          <w:u w:val="single"/>
        </w:rPr>
        <w:t>Maxwell</w:t>
      </w:r>
    </w:p>
    <w:p w:rsidR="00EB226F" w:rsidRDefault="00AA2BEB">
      <w:r>
        <w:rPr>
          <w:rFonts w:ascii="Times New Roman" w:eastAsia="Times New Roman" w:hAnsi="Times New Roman" w:cs="Times New Roman"/>
          <w:sz w:val="20"/>
        </w:rPr>
        <w:t>[10] The Maxwell relations give equalities among the second partial derivatives of thermodynamic potentials, since the order of partial derivation does not matter. One common relation states that the negative partial of pressure with respect to this quantity is equal to the partial of temperature with respect to volume.</w:t>
      </w:r>
    </w:p>
    <w:p w:rsidR="00EB226F" w:rsidRDefault="00AA2BE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entropy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w:t>
      </w:r>
      <w:r>
        <w:rPr>
          <w:rFonts w:ascii="Times New Roman" w:eastAsia="Times New Roman" w:hAnsi="Times New Roman" w:cs="Times New Roman"/>
          <w:sz w:val="20"/>
        </w:rPr>
        <w:t>]</w:t>
      </w:r>
    </w:p>
    <w:p w:rsidR="00EB226F" w:rsidRDefault="00AA2BEB">
      <w:r>
        <w:rPr>
          <w:rFonts w:ascii="Times New Roman" w:eastAsia="Times New Roman" w:hAnsi="Times New Roman" w:cs="Times New Roman"/>
          <w:sz w:val="20"/>
        </w:rPr>
        <w:t>[10] With this physicist, Maxwell co-names a distribution for the probability of a gas where each particle is distinguishable.</w:t>
      </w:r>
    </w:p>
    <w:p w:rsidR="00EB226F" w:rsidRDefault="00AA2BEB">
      <w:r>
        <w:rPr>
          <w:rFonts w:ascii="Times New Roman" w:eastAsia="Times New Roman" w:hAnsi="Times New Roman" w:cs="Times New Roman"/>
          <w:sz w:val="20"/>
        </w:rPr>
        <w:t xml:space="preserve">ANSWER: Ludwig </w:t>
      </w:r>
      <w:r>
        <w:rPr>
          <w:rFonts w:ascii="Times New Roman" w:eastAsia="Times New Roman" w:hAnsi="Times New Roman" w:cs="Times New Roman"/>
          <w:b/>
          <w:sz w:val="20"/>
          <w:u w:val="single"/>
        </w:rPr>
        <w:t>Boltzmann</w:t>
      </w:r>
    </w:p>
    <w:p w:rsidR="00EB226F" w:rsidRDefault="00EB226F"/>
    <w:p w:rsidR="00EB226F" w:rsidRDefault="00AA2BEB">
      <w:r>
        <w:rPr>
          <w:rFonts w:ascii="Times New Roman" w:eastAsia="Times New Roman" w:hAnsi="Times New Roman" w:cs="Times New Roman"/>
          <w:sz w:val="20"/>
          <w:highlight w:val="white"/>
        </w:rPr>
        <w:t>20. Many British authors dabbled in detective fiction. For 10 points each:</w:t>
      </w:r>
    </w:p>
    <w:p w:rsidR="00EB226F" w:rsidRDefault="00AA2BEB">
      <w:r>
        <w:rPr>
          <w:rFonts w:ascii="Times New Roman" w:eastAsia="Times New Roman" w:hAnsi="Times New Roman" w:cs="Times New Roman"/>
          <w:sz w:val="20"/>
          <w:highlight w:val="white"/>
        </w:rPr>
        <w:t xml:space="preserve">[10] Often considered to be the first detective novel, this book sees Franklin Blake figure out that it was Godfrey </w:t>
      </w:r>
      <w:proofErr w:type="spellStart"/>
      <w:r>
        <w:rPr>
          <w:rFonts w:ascii="Times New Roman" w:eastAsia="Times New Roman" w:hAnsi="Times New Roman" w:cs="Times New Roman"/>
          <w:sz w:val="20"/>
          <w:highlight w:val="white"/>
        </w:rPr>
        <w:t>Ablewhite</w:t>
      </w:r>
      <w:proofErr w:type="spellEnd"/>
      <w:r>
        <w:rPr>
          <w:rFonts w:ascii="Times New Roman" w:eastAsia="Times New Roman" w:hAnsi="Times New Roman" w:cs="Times New Roman"/>
          <w:sz w:val="20"/>
          <w:highlight w:val="white"/>
        </w:rPr>
        <w:t xml:space="preserve"> who was behind the theft of the title object, earning him the hand of Rachel </w:t>
      </w:r>
      <w:proofErr w:type="spellStart"/>
      <w:r>
        <w:rPr>
          <w:rFonts w:ascii="Times New Roman" w:eastAsia="Times New Roman" w:hAnsi="Times New Roman" w:cs="Times New Roman"/>
          <w:sz w:val="20"/>
          <w:highlight w:val="white"/>
        </w:rPr>
        <w:t>Verinder</w:t>
      </w:r>
      <w:proofErr w:type="spellEnd"/>
      <w:r>
        <w:rPr>
          <w:rFonts w:ascii="Times New Roman" w:eastAsia="Times New Roman" w:hAnsi="Times New Roman" w:cs="Times New Roman"/>
          <w:sz w:val="20"/>
          <w:highlight w:val="white"/>
        </w:rPr>
        <w:t>.</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The Moonstone</w:t>
      </w:r>
    </w:p>
    <w:p w:rsidR="00EB226F" w:rsidRDefault="00AA2BEB">
      <w:r>
        <w:rPr>
          <w:rFonts w:ascii="Times New Roman" w:eastAsia="Times New Roman" w:hAnsi="Times New Roman" w:cs="Times New Roman"/>
          <w:sz w:val="20"/>
          <w:highlight w:val="white"/>
        </w:rPr>
        <w:t xml:space="preserve">[10] In this story, Helen </w:t>
      </w:r>
      <w:proofErr w:type="spellStart"/>
      <w:r>
        <w:rPr>
          <w:rFonts w:ascii="Times New Roman" w:eastAsia="Times New Roman" w:hAnsi="Times New Roman" w:cs="Times New Roman"/>
          <w:sz w:val="20"/>
          <w:highlight w:val="white"/>
        </w:rPr>
        <w:t>Stonor</w:t>
      </w:r>
      <w:proofErr w:type="spellEnd"/>
      <w:r>
        <w:rPr>
          <w:rFonts w:ascii="Times New Roman" w:eastAsia="Times New Roman" w:hAnsi="Times New Roman" w:cs="Times New Roman"/>
          <w:sz w:val="20"/>
          <w:highlight w:val="white"/>
        </w:rPr>
        <w:t xml:space="preserve"> consults with Sherlock Holmes after Dr. </w:t>
      </w:r>
      <w:proofErr w:type="spellStart"/>
      <w:r>
        <w:rPr>
          <w:rFonts w:ascii="Times New Roman" w:eastAsia="Times New Roman" w:hAnsi="Times New Roman" w:cs="Times New Roman"/>
          <w:sz w:val="20"/>
          <w:highlight w:val="white"/>
        </w:rPr>
        <w:t>Roylott</w:t>
      </w:r>
      <w:proofErr w:type="spellEnd"/>
      <w:r>
        <w:rPr>
          <w:rFonts w:ascii="Times New Roman" w:eastAsia="Times New Roman" w:hAnsi="Times New Roman" w:cs="Times New Roman"/>
          <w:sz w:val="20"/>
          <w:highlight w:val="white"/>
        </w:rPr>
        <w:t xml:space="preserve"> asks her to sleep in a room whose bed is nailed to the floor. Holmes deduces that </w:t>
      </w:r>
      <w:proofErr w:type="spellStart"/>
      <w:r>
        <w:rPr>
          <w:rFonts w:ascii="Times New Roman" w:eastAsia="Times New Roman" w:hAnsi="Times New Roman" w:cs="Times New Roman"/>
          <w:sz w:val="20"/>
          <w:highlight w:val="white"/>
        </w:rPr>
        <w:t>Roylott</w:t>
      </w:r>
      <w:proofErr w:type="spellEnd"/>
      <w:r>
        <w:rPr>
          <w:rFonts w:ascii="Times New Roman" w:eastAsia="Times New Roman" w:hAnsi="Times New Roman" w:cs="Times New Roman"/>
          <w:sz w:val="20"/>
          <w:highlight w:val="white"/>
        </w:rPr>
        <w:t xml:space="preserve"> is going to kill Helen with the help with one of his exotic pets.</w:t>
      </w:r>
    </w:p>
    <w:p w:rsidR="00EB226F" w:rsidRDefault="00AA2BEB">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Adventure of the Speckled Band</w:t>
      </w:r>
      <w:r>
        <w:rPr>
          <w:rFonts w:ascii="Times New Roman" w:eastAsia="Times New Roman" w:hAnsi="Times New Roman" w:cs="Times New Roman"/>
          <w:sz w:val="20"/>
          <w:highlight w:val="white"/>
        </w:rPr>
        <w:t>” [prompt on partial answer]</w:t>
      </w:r>
    </w:p>
    <w:p w:rsidR="00EB226F" w:rsidRDefault="00AA2BEB">
      <w:r>
        <w:rPr>
          <w:rFonts w:ascii="Times New Roman" w:eastAsia="Times New Roman" w:hAnsi="Times New Roman" w:cs="Times New Roman"/>
          <w:sz w:val="20"/>
          <w:highlight w:val="white"/>
        </w:rPr>
        <w:t xml:space="preserve">[10] Countless detective novels were written by this woman, who created Tommy and </w:t>
      </w:r>
      <w:proofErr w:type="spellStart"/>
      <w:r>
        <w:rPr>
          <w:rFonts w:ascii="Times New Roman" w:eastAsia="Times New Roman" w:hAnsi="Times New Roman" w:cs="Times New Roman"/>
          <w:sz w:val="20"/>
          <w:highlight w:val="white"/>
        </w:rPr>
        <w:t>Tuppence</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Hercule</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Poirot</w:t>
      </w:r>
      <w:proofErr w:type="spellEnd"/>
      <w:r>
        <w:rPr>
          <w:rFonts w:ascii="Times New Roman" w:eastAsia="Times New Roman" w:hAnsi="Times New Roman" w:cs="Times New Roman"/>
          <w:sz w:val="20"/>
          <w:highlight w:val="white"/>
        </w:rPr>
        <w:t xml:space="preserve">, and Miss </w:t>
      </w:r>
      <w:proofErr w:type="spellStart"/>
      <w:r>
        <w:rPr>
          <w:rFonts w:ascii="Times New Roman" w:eastAsia="Times New Roman" w:hAnsi="Times New Roman" w:cs="Times New Roman"/>
          <w:sz w:val="20"/>
          <w:highlight w:val="white"/>
        </w:rPr>
        <w:t>Marple</w:t>
      </w:r>
      <w:proofErr w:type="spellEnd"/>
      <w:r>
        <w:rPr>
          <w:rFonts w:ascii="Times New Roman" w:eastAsia="Times New Roman" w:hAnsi="Times New Roman" w:cs="Times New Roman"/>
          <w:sz w:val="20"/>
          <w:highlight w:val="white"/>
        </w:rPr>
        <w:t>. She also wrote “Witness for the Prosecution.”</w:t>
      </w:r>
    </w:p>
    <w:p w:rsidR="00EB226F" w:rsidRDefault="00AA2BEB">
      <w:r>
        <w:rPr>
          <w:rFonts w:ascii="Times New Roman" w:eastAsia="Times New Roman" w:hAnsi="Times New Roman" w:cs="Times New Roman"/>
          <w:sz w:val="20"/>
          <w:highlight w:val="white"/>
        </w:rPr>
        <w:lastRenderedPageBreak/>
        <w:t xml:space="preserve">ANSWER: Agatha </w:t>
      </w:r>
      <w:r>
        <w:rPr>
          <w:rFonts w:ascii="Times New Roman" w:eastAsia="Times New Roman" w:hAnsi="Times New Roman" w:cs="Times New Roman"/>
          <w:b/>
          <w:sz w:val="20"/>
          <w:highlight w:val="white"/>
          <w:u w:val="single"/>
        </w:rPr>
        <w:t>Christie</w:t>
      </w:r>
    </w:p>
    <w:p w:rsidR="00EB226F" w:rsidRDefault="00EB226F"/>
    <w:p w:rsidR="00EB226F" w:rsidRDefault="00AA2BEB">
      <w:r>
        <w:rPr>
          <w:rFonts w:ascii="Times New Roman" w:eastAsia="Times New Roman" w:hAnsi="Times New Roman" w:cs="Times New Roman"/>
          <w:sz w:val="20"/>
          <w:highlight w:val="white"/>
        </w:rPr>
        <w:t>21. The book discusses events like the replacement of Newtonian physics with general relativity. For 10 points each:</w:t>
      </w:r>
    </w:p>
    <w:p w:rsidR="00EB226F" w:rsidRDefault="00AA2BEB">
      <w:r>
        <w:rPr>
          <w:rFonts w:ascii="Times New Roman" w:eastAsia="Times New Roman" w:hAnsi="Times New Roman" w:cs="Times New Roman"/>
          <w:sz w:val="20"/>
          <w:highlight w:val="white"/>
        </w:rPr>
        <w:t xml:space="preserve">[10] Name this book that argues that continued inquiry within a certain paradigm will lead to problems that cannot be resolved within the paradigm, causing a paradigm shift. </w:t>
      </w:r>
    </w:p>
    <w:p w:rsidR="00EB226F" w:rsidRDefault="00AA2BE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Structure of Scientific Revolutions</w:t>
      </w:r>
    </w:p>
    <w:p w:rsidR="00EB226F" w:rsidRDefault="00AA2BEB">
      <w:r>
        <w:rPr>
          <w:rFonts w:ascii="Times New Roman" w:eastAsia="Times New Roman" w:hAnsi="Times New Roman" w:cs="Times New Roman"/>
          <w:sz w:val="20"/>
          <w:highlight w:val="white"/>
        </w:rPr>
        <w:t xml:space="preserve">[10] This philosopher wrote </w:t>
      </w:r>
      <w:r>
        <w:rPr>
          <w:rFonts w:ascii="Times New Roman" w:eastAsia="Times New Roman" w:hAnsi="Times New Roman" w:cs="Times New Roman"/>
          <w:i/>
          <w:sz w:val="20"/>
          <w:highlight w:val="white"/>
        </w:rPr>
        <w:t>The Structure of Scientific Revolutions</w:t>
      </w:r>
      <w:r>
        <w:rPr>
          <w:rFonts w:ascii="Times New Roman" w:eastAsia="Times New Roman" w:hAnsi="Times New Roman" w:cs="Times New Roman"/>
          <w:sz w:val="20"/>
          <w:highlight w:val="white"/>
        </w:rPr>
        <w:t xml:space="preserve"> and “The Function of Dogma in Scientific Research.”</w:t>
      </w:r>
    </w:p>
    <w:p w:rsidR="00EB226F" w:rsidRDefault="00AA2BEB">
      <w:r>
        <w:rPr>
          <w:rFonts w:ascii="Times New Roman" w:eastAsia="Times New Roman" w:hAnsi="Times New Roman" w:cs="Times New Roman"/>
          <w:sz w:val="20"/>
          <w:highlight w:val="white"/>
        </w:rPr>
        <w:t xml:space="preserve">ANSWER: Thomas </w:t>
      </w:r>
      <w:r>
        <w:rPr>
          <w:rFonts w:ascii="Times New Roman" w:eastAsia="Times New Roman" w:hAnsi="Times New Roman" w:cs="Times New Roman"/>
          <w:b/>
          <w:sz w:val="20"/>
          <w:highlight w:val="white"/>
          <w:u w:val="single"/>
        </w:rPr>
        <w:t>Kuhn</w:t>
      </w:r>
    </w:p>
    <w:p w:rsidR="00EB226F" w:rsidRDefault="00AA2BEB">
      <w:r>
        <w:rPr>
          <w:rFonts w:ascii="Times New Roman" w:eastAsia="Times New Roman" w:hAnsi="Times New Roman" w:cs="Times New Roman"/>
          <w:sz w:val="20"/>
          <w:highlight w:val="white"/>
        </w:rPr>
        <w:t xml:space="preserve">[10] Kuhn also wrote a book about the revolution of this Polish scientist, whose heliocentric model was introduced in </w:t>
      </w:r>
      <w:r>
        <w:rPr>
          <w:rFonts w:ascii="Times New Roman" w:eastAsia="Times New Roman" w:hAnsi="Times New Roman" w:cs="Times New Roman"/>
          <w:i/>
          <w:sz w:val="20"/>
          <w:highlight w:val="white"/>
        </w:rPr>
        <w:t>On the Revolutions of the Celestial Spheres</w:t>
      </w:r>
      <w:r>
        <w:rPr>
          <w:rFonts w:ascii="Times New Roman" w:eastAsia="Times New Roman" w:hAnsi="Times New Roman" w:cs="Times New Roman"/>
          <w:sz w:val="20"/>
          <w:highlight w:val="white"/>
        </w:rPr>
        <w:t>.</w:t>
      </w:r>
    </w:p>
    <w:p w:rsidR="00EB226F" w:rsidRDefault="00AA2BEB">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sz w:val="20"/>
          <w:highlight w:val="white"/>
        </w:rPr>
        <w:t>Nicolaus</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Copernicus</w:t>
      </w:r>
    </w:p>
    <w:p w:rsidR="00EB226F" w:rsidRDefault="00EB226F"/>
    <w:sectPr w:rsidR="00EB226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EB226F"/>
    <w:rsid w:val="009D079F"/>
    <w:rsid w:val="00AA2BEB"/>
    <w:rsid w:val="00EB2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409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5178</Words>
  <Characters>29517</Characters>
  <Application>Microsoft Office Word</Application>
  <DocSecurity>0</DocSecurity>
  <Lines>245</Lines>
  <Paragraphs>69</Paragraphs>
  <ScaleCrop>false</ScaleCrop>
  <Company/>
  <LinksUpToDate>false</LinksUpToDate>
  <CharactersWithSpaces>34626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MFT Round 10 - Haverford.docx</dc:title>
  <cp:lastModifiedBy>Will Nediger</cp:lastModifiedBy>
  <cp:revision>3</cp:revision>
  <dcterms:created xsi:type="dcterms:W3CDTF">2013-10-06T23:19:00Z</dcterms:created>
  <dcterms:modified xsi:type="dcterms:W3CDTF">2013-10-07T01:52:00Z</dcterms:modified>
</cp:coreProperties>
</file>