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05D9" w:rsidRDefault="00BB57E0">
      <w:r>
        <w:rPr>
          <w:rFonts w:ascii="Times New Roman" w:eastAsia="Times New Roman" w:hAnsi="Times New Roman" w:cs="Times New Roman"/>
          <w:sz w:val="24"/>
        </w:rPr>
        <w:t>Michigan Fall Tournament (Written by Will Nediger, Kurtis Droge, Cody Voight, Saul Hankin, Ben Forster, Siddhant Dogra, and Peter Jiang)</w:t>
      </w:r>
    </w:p>
    <w:p w:rsidR="002705D9" w:rsidRDefault="002705D9"/>
    <w:p w:rsidR="002705D9" w:rsidRDefault="00BB57E0">
      <w:r>
        <w:rPr>
          <w:rFonts w:ascii="Times New Roman" w:eastAsia="Times New Roman" w:hAnsi="Times New Roman" w:cs="Times New Roman"/>
          <w:sz w:val="24"/>
        </w:rPr>
        <w:t>Packet by Louisville</w:t>
      </w:r>
    </w:p>
    <w:p w:rsidR="002705D9" w:rsidRDefault="002705D9"/>
    <w:p w:rsidR="002705D9" w:rsidRDefault="00BB57E0">
      <w:r>
        <w:rPr>
          <w:rFonts w:ascii="Times New Roman" w:eastAsia="Times New Roman" w:hAnsi="Times New Roman" w:cs="Times New Roman"/>
          <w:sz w:val="20"/>
        </w:rPr>
        <w:t>Warm-Up Tossup (Optional)</w:t>
      </w:r>
    </w:p>
    <w:p w:rsidR="002705D9" w:rsidRDefault="002705D9"/>
    <w:p w:rsidR="002705D9" w:rsidRDefault="00BB57E0">
      <w:r>
        <w:rPr>
          <w:rFonts w:ascii="Times New Roman" w:eastAsia="Times New Roman" w:hAnsi="Times New Roman" w:cs="Times New Roman"/>
          <w:sz w:val="20"/>
          <w:highlight w:val="white"/>
        </w:rPr>
        <w:t xml:space="preserve">One character on this show claims to need money to help treat his wife’s breast cancer, but he actually uses it to have an affair. A recurring plot point on this show is the result of allegations of discrimination against Folsom Foods. In this show’s most </w:t>
      </w:r>
      <w:r>
        <w:rPr>
          <w:rFonts w:ascii="Times New Roman" w:eastAsia="Times New Roman" w:hAnsi="Times New Roman" w:cs="Times New Roman"/>
          <w:sz w:val="20"/>
          <w:highlight w:val="white"/>
        </w:rPr>
        <w:t xml:space="preserve">recent season, two enemies discover that they have a mutual love of cats, culminating in a dispute over the ownership of a cat named Mikado. Its newest season also introduces the character of Ava Hessington, an oil magnate portrayed by Michelle Fairley of </w:t>
      </w:r>
      <w:r>
        <w:rPr>
          <w:rFonts w:ascii="Times New Roman" w:eastAsia="Times New Roman" w:hAnsi="Times New Roman" w:cs="Times New Roman"/>
          <w:i/>
          <w:sz w:val="20"/>
          <w:highlight w:val="white"/>
        </w:rPr>
        <w:t>Game of Thrones</w:t>
      </w:r>
      <w:r>
        <w:rPr>
          <w:rFonts w:ascii="Times New Roman" w:eastAsia="Times New Roman" w:hAnsi="Times New Roman" w:cs="Times New Roman"/>
          <w:sz w:val="20"/>
          <w:highlight w:val="white"/>
        </w:rPr>
        <w:t xml:space="preserve"> fame. On this show, Gina Torres plays Jessica, the leader of a law firm that includes Harvey Specter. That firm only accepts graduates from Harvard, causing Mike Ross to lie about having gone there. For 10 points, name this USA show about l</w:t>
      </w:r>
      <w:r>
        <w:rPr>
          <w:rFonts w:ascii="Times New Roman" w:eastAsia="Times New Roman" w:hAnsi="Times New Roman" w:cs="Times New Roman"/>
          <w:sz w:val="20"/>
          <w:highlight w:val="white"/>
        </w:rPr>
        <w:t>awyers, named after the outfit that they might wear.</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Suits</w:t>
      </w:r>
    </w:p>
    <w:p w:rsidR="002705D9" w:rsidRDefault="002705D9"/>
    <w:p w:rsidR="002705D9" w:rsidRDefault="00BB57E0">
      <w:r>
        <w:rPr>
          <w:rFonts w:ascii="Times New Roman" w:eastAsia="Times New Roman" w:hAnsi="Times New Roman" w:cs="Times New Roman"/>
          <w:sz w:val="20"/>
          <w:highlight w:val="white"/>
        </w:rPr>
        <w:t>Tossups</w:t>
      </w:r>
    </w:p>
    <w:p w:rsidR="002705D9" w:rsidRDefault="002705D9"/>
    <w:p w:rsidR="002705D9" w:rsidRDefault="00BB57E0">
      <w:r>
        <w:rPr>
          <w:rFonts w:ascii="Times New Roman" w:eastAsia="Times New Roman" w:hAnsi="Times New Roman" w:cs="Times New Roman"/>
          <w:b/>
          <w:sz w:val="20"/>
          <w:highlight w:val="white"/>
        </w:rPr>
        <w:t>1. This author’s first known poetical work consists of twenty six stanzas, each of which starts with the next letter of the alphabet. This author wrote “I am so sorry now that you</w:t>
      </w:r>
      <w:r>
        <w:rPr>
          <w:rFonts w:ascii="Times New Roman" w:eastAsia="Times New Roman" w:hAnsi="Times New Roman" w:cs="Times New Roman"/>
          <w:b/>
          <w:sz w:val="20"/>
          <w:highlight w:val="white"/>
        </w:rPr>
        <w:t xml:space="preserve"> are light” in a poem addressed “to His Empty Purse.” In one of his works, Alceste complains about his badly written female characters, which leads him to create </w:t>
      </w:r>
      <w:r>
        <w:rPr>
          <w:rFonts w:ascii="Times New Roman" w:eastAsia="Times New Roman" w:hAnsi="Times New Roman" w:cs="Times New Roman"/>
          <w:b/>
          <w:i/>
          <w:sz w:val="20"/>
          <w:highlight w:val="white"/>
        </w:rPr>
        <w:t>The Legend of</w:t>
      </w:r>
      <w:r>
        <w:rPr>
          <w:rFonts w:ascii="Times New Roman" w:eastAsia="Times New Roman" w:hAnsi="Times New Roman" w:cs="Times New Roman"/>
          <w:i/>
          <w:sz w:val="20"/>
          <w:highlight w:val="white"/>
        </w:rPr>
        <w:t xml:space="preserve"> Good Women</w:t>
      </w:r>
      <w:r>
        <w:rPr>
          <w:rFonts w:ascii="Times New Roman" w:eastAsia="Times New Roman" w:hAnsi="Times New Roman" w:cs="Times New Roman"/>
          <w:sz w:val="20"/>
          <w:highlight w:val="white"/>
        </w:rPr>
        <w:t>. In one of his stories, three men discover some gold coins beneath an</w:t>
      </w:r>
      <w:r>
        <w:rPr>
          <w:rFonts w:ascii="Times New Roman" w:eastAsia="Times New Roman" w:hAnsi="Times New Roman" w:cs="Times New Roman"/>
          <w:sz w:val="20"/>
          <w:highlight w:val="white"/>
        </w:rPr>
        <w:t xml:space="preserve"> oak tree while attempting to kill death. A knight relates how he lost a game of chess to fortune in a dream from his </w:t>
      </w:r>
      <w:r>
        <w:rPr>
          <w:rFonts w:ascii="Times New Roman" w:eastAsia="Times New Roman" w:hAnsi="Times New Roman" w:cs="Times New Roman"/>
          <w:i/>
          <w:sz w:val="20"/>
          <w:highlight w:val="white"/>
        </w:rPr>
        <w:t>The Book of the Duchess</w:t>
      </w:r>
      <w:r>
        <w:rPr>
          <w:rFonts w:ascii="Times New Roman" w:eastAsia="Times New Roman" w:hAnsi="Times New Roman" w:cs="Times New Roman"/>
          <w:sz w:val="20"/>
          <w:highlight w:val="white"/>
        </w:rPr>
        <w:t>. He inserted himself as a character in a work where he is interrupted while telling the Tale of Sir Thopas. In tha</w:t>
      </w:r>
      <w:r>
        <w:rPr>
          <w:rFonts w:ascii="Times New Roman" w:eastAsia="Times New Roman" w:hAnsi="Times New Roman" w:cs="Times New Roman"/>
          <w:sz w:val="20"/>
          <w:highlight w:val="white"/>
        </w:rPr>
        <w:t xml:space="preserve">t work, a large group of people that includes the Reeve and the Wife of Bath shares stories while on a pilgrimage. For 10 points, name the Middle English author of </w:t>
      </w:r>
      <w:r>
        <w:rPr>
          <w:rFonts w:ascii="Times New Roman" w:eastAsia="Times New Roman" w:hAnsi="Times New Roman" w:cs="Times New Roman"/>
          <w:i/>
          <w:sz w:val="20"/>
          <w:highlight w:val="white"/>
        </w:rPr>
        <w:t>The Canterbury Tales</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 xml:space="preserve">ANSWER: Geoffrey </w:t>
      </w:r>
      <w:r>
        <w:rPr>
          <w:rFonts w:ascii="Times New Roman" w:eastAsia="Times New Roman" w:hAnsi="Times New Roman" w:cs="Times New Roman"/>
          <w:b/>
          <w:sz w:val="20"/>
          <w:highlight w:val="white"/>
          <w:u w:val="single"/>
        </w:rPr>
        <w:t>Chaucer</w:t>
      </w:r>
    </w:p>
    <w:p w:rsidR="002705D9" w:rsidRDefault="002705D9"/>
    <w:p w:rsidR="002705D9" w:rsidRDefault="00BB57E0">
      <w:r>
        <w:rPr>
          <w:rFonts w:ascii="Times New Roman" w:eastAsia="Times New Roman" w:hAnsi="Times New Roman" w:cs="Times New Roman"/>
          <w:b/>
          <w:sz w:val="20"/>
        </w:rPr>
        <w:t>2. For semiconductors, this quantity is give</w:t>
      </w:r>
      <w:r>
        <w:rPr>
          <w:rFonts w:ascii="Times New Roman" w:eastAsia="Times New Roman" w:hAnsi="Times New Roman" w:cs="Times New Roman"/>
          <w:b/>
          <w:sz w:val="20"/>
        </w:rPr>
        <w:t xml:space="preserve">n by the reciprocal of fundamental charge times quantity mobility of electrons times electron density plus mobility of holes times hole density. Scattering of defects at low temperatures results in an uptick in this quantity according to the Kondo effect. </w:t>
      </w:r>
      <w:r>
        <w:rPr>
          <w:rFonts w:ascii="Times New Roman" w:eastAsia="Times New Roman" w:hAnsi="Times New Roman" w:cs="Times New Roman"/>
          <w:b/>
          <w:sz w:val="20"/>
        </w:rPr>
        <w:t>The skin depth of a conductor is proportional to the</w:t>
      </w:r>
      <w:r>
        <w:rPr>
          <w:rFonts w:ascii="Times New Roman" w:eastAsia="Times New Roman" w:hAnsi="Times New Roman" w:cs="Times New Roman"/>
          <w:sz w:val="20"/>
        </w:rPr>
        <w:t xml:space="preserve"> square root of this quantity. This quantity can be divided by thickness to give the sheet form of a related quantity. This quantity is defined as the magnitude of the electric field divided by current de</w:t>
      </w:r>
      <w:r>
        <w:rPr>
          <w:rFonts w:ascii="Times New Roman" w:eastAsia="Times New Roman" w:hAnsi="Times New Roman" w:cs="Times New Roman"/>
          <w:sz w:val="20"/>
        </w:rPr>
        <w:t>nsity. Symbolized rho, it is multiplied by length over area to give a more widely used quantity, which is why it has units of Ohm meters. For 10 points, identify this quantity whose inverse is conductivity.</w:t>
      </w:r>
    </w:p>
    <w:p w:rsidR="002705D9" w:rsidRDefault="00BB57E0">
      <w:r>
        <w:rPr>
          <w:rFonts w:ascii="Times New Roman" w:eastAsia="Times New Roman" w:hAnsi="Times New Roman" w:cs="Times New Roman"/>
          <w:sz w:val="20"/>
        </w:rPr>
        <w:t xml:space="preserve">ANSWER: electrical </w:t>
      </w:r>
      <w:r>
        <w:rPr>
          <w:rFonts w:ascii="Times New Roman" w:eastAsia="Times New Roman" w:hAnsi="Times New Roman" w:cs="Times New Roman"/>
          <w:b/>
          <w:sz w:val="20"/>
          <w:u w:val="single"/>
        </w:rPr>
        <w:t>resistivity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specific</w:t>
      </w:r>
      <w:r>
        <w:rPr>
          <w:rFonts w:ascii="Times New Roman" w:eastAsia="Times New Roman" w:hAnsi="Times New Roman" w:cs="Times New Roman"/>
          <w:sz w:val="20"/>
        </w:rPr>
        <w:t xml:space="preserve"> elect</w:t>
      </w:r>
      <w:r>
        <w:rPr>
          <w:rFonts w:ascii="Times New Roman" w:eastAsia="Times New Roman" w:hAnsi="Times New Roman" w:cs="Times New Roman"/>
          <w:sz w:val="20"/>
        </w:rPr>
        <w:t xml:space="preserve">rical </w:t>
      </w:r>
      <w:r>
        <w:rPr>
          <w:rFonts w:ascii="Times New Roman" w:eastAsia="Times New Roman" w:hAnsi="Times New Roman" w:cs="Times New Roman"/>
          <w:b/>
          <w:sz w:val="20"/>
          <w:u w:val="single"/>
        </w:rPr>
        <w:t>resistance</w:t>
      </w:r>
      <w:r>
        <w:rPr>
          <w:rFonts w:ascii="Times New Roman" w:eastAsia="Times New Roman" w:hAnsi="Times New Roman" w:cs="Times New Roman"/>
          <w:sz w:val="20"/>
        </w:rPr>
        <w:t>; do not accept or prompt on "resistance"]</w:t>
      </w:r>
    </w:p>
    <w:p w:rsidR="002705D9" w:rsidRDefault="002705D9"/>
    <w:p w:rsidR="002705D9" w:rsidRDefault="00BB57E0">
      <w:r>
        <w:rPr>
          <w:rFonts w:ascii="Times New Roman" w:eastAsia="Times New Roman" w:hAnsi="Times New Roman" w:cs="Times New Roman"/>
          <w:b/>
          <w:sz w:val="20"/>
          <w:highlight w:val="white"/>
        </w:rPr>
        <w:t>3. Creatures described in this book include one whose “strength is in his loins” and whose “force is in the navel of his belly,” as well as one that “maketh the sea like a pot of ointment” and “is</w:t>
      </w:r>
      <w:r>
        <w:rPr>
          <w:rFonts w:ascii="Times New Roman" w:eastAsia="Times New Roman" w:hAnsi="Times New Roman" w:cs="Times New Roman"/>
          <w:b/>
          <w:sz w:val="20"/>
          <w:highlight w:val="white"/>
        </w:rPr>
        <w:t xml:space="preserve"> a king over all the children of pride.” One man in this book complains that “My bone cleaveth to my skin and to my flesh, and I am escaped with the skin of my teeth.” In this book, God speaks out of a</w:t>
      </w:r>
      <w:r>
        <w:rPr>
          <w:rFonts w:ascii="Times New Roman" w:eastAsia="Times New Roman" w:hAnsi="Times New Roman" w:cs="Times New Roman"/>
          <w:sz w:val="20"/>
          <w:highlight w:val="white"/>
        </w:rPr>
        <w:t xml:space="preserve"> whirlwind and denounces as “words without knowledge” t</w:t>
      </w:r>
      <w:r>
        <w:rPr>
          <w:rFonts w:ascii="Times New Roman" w:eastAsia="Times New Roman" w:hAnsi="Times New Roman" w:cs="Times New Roman"/>
          <w:sz w:val="20"/>
          <w:highlight w:val="white"/>
        </w:rPr>
        <w:t xml:space="preserve">he accusatory speeches of Eliphaz, Bildad and Zophar. By the end of this book, the title resident of Uz has seven sons and three daughters once again, along with twice as many animals as before. For 10 points, name this book of the Bible in which God lets </w:t>
      </w:r>
      <w:r>
        <w:rPr>
          <w:rFonts w:ascii="Times New Roman" w:eastAsia="Times New Roman" w:hAnsi="Times New Roman" w:cs="Times New Roman"/>
          <w:sz w:val="20"/>
          <w:highlight w:val="white"/>
        </w:rPr>
        <w:t>Satan test a man’s piety by causing him lots of suffering.</w:t>
      </w:r>
    </w:p>
    <w:p w:rsidR="002705D9" w:rsidRDefault="00BB57E0">
      <w:r>
        <w:rPr>
          <w:rFonts w:ascii="Times New Roman" w:eastAsia="Times New Roman" w:hAnsi="Times New Roman" w:cs="Times New Roman"/>
          <w:sz w:val="20"/>
          <w:highlight w:val="white"/>
        </w:rPr>
        <w:t xml:space="preserve">ANSWER: Book of </w:t>
      </w:r>
      <w:r>
        <w:rPr>
          <w:rFonts w:ascii="Times New Roman" w:eastAsia="Times New Roman" w:hAnsi="Times New Roman" w:cs="Times New Roman"/>
          <w:b/>
          <w:sz w:val="20"/>
          <w:highlight w:val="white"/>
          <w:u w:val="single"/>
        </w:rPr>
        <w:t>Job</w:t>
      </w:r>
    </w:p>
    <w:p w:rsidR="002705D9" w:rsidRDefault="002705D9"/>
    <w:p w:rsidR="002705D9" w:rsidRDefault="00BB57E0">
      <w:r>
        <w:rPr>
          <w:rFonts w:ascii="Times New Roman" w:eastAsia="Times New Roman" w:hAnsi="Times New Roman" w:cs="Times New Roman"/>
          <w:b/>
          <w:sz w:val="20"/>
          <w:highlight w:val="white"/>
        </w:rPr>
        <w:lastRenderedPageBreak/>
        <w:t xml:space="preserve">4. This composer collaborated with Lejaren Hiller on a work for harpsichord. One of his solo piano compositions is based on Erik Satie’s </w:t>
      </w:r>
      <w:r>
        <w:rPr>
          <w:rFonts w:ascii="Times New Roman" w:eastAsia="Times New Roman" w:hAnsi="Times New Roman" w:cs="Times New Roman"/>
          <w:b/>
          <w:i/>
          <w:sz w:val="20"/>
          <w:highlight w:val="white"/>
        </w:rPr>
        <w:t>Socrate</w:t>
      </w:r>
      <w:r>
        <w:rPr>
          <w:rFonts w:ascii="Times New Roman" w:eastAsia="Times New Roman" w:hAnsi="Times New Roman" w:cs="Times New Roman"/>
          <w:b/>
          <w:sz w:val="20"/>
          <w:highlight w:val="white"/>
        </w:rPr>
        <w:t xml:space="preserve">. Betty Freeman is the dedicatee of a set of extremely difficult etudes by this composer, who also composed the </w:t>
      </w:r>
      <w:r>
        <w:rPr>
          <w:rFonts w:ascii="Times New Roman" w:eastAsia="Times New Roman" w:hAnsi="Times New Roman" w:cs="Times New Roman"/>
          <w:b/>
          <w:i/>
          <w:sz w:val="20"/>
          <w:highlight w:val="white"/>
        </w:rPr>
        <w:t>Etudes Boreales</w:t>
      </w:r>
      <w:r>
        <w:rPr>
          <w:rFonts w:ascii="Times New Roman" w:eastAsia="Times New Roman" w:hAnsi="Times New Roman" w:cs="Times New Roman"/>
          <w:b/>
          <w:sz w:val="20"/>
          <w:highlight w:val="white"/>
        </w:rPr>
        <w:t xml:space="preserve"> and </w:t>
      </w:r>
      <w:r>
        <w:rPr>
          <w:rFonts w:ascii="Times New Roman" w:eastAsia="Times New Roman" w:hAnsi="Times New Roman" w:cs="Times New Roman"/>
          <w:b/>
          <w:i/>
          <w:sz w:val="20"/>
          <w:highlight w:val="white"/>
        </w:rPr>
        <w:t>Etudes Australes</w:t>
      </w:r>
      <w:r>
        <w:rPr>
          <w:rFonts w:ascii="Times New Roman" w:eastAsia="Times New Roman" w:hAnsi="Times New Roman" w:cs="Times New Roman"/>
          <w:b/>
          <w:sz w:val="20"/>
          <w:highlight w:val="white"/>
        </w:rPr>
        <w:t>. This frequent collaborator of Merce Cunningham wrote a work which is currently being</w:t>
      </w:r>
      <w:r>
        <w:rPr>
          <w:rFonts w:ascii="Times New Roman" w:eastAsia="Times New Roman" w:hAnsi="Times New Roman" w:cs="Times New Roman"/>
          <w:sz w:val="20"/>
          <w:highlight w:val="white"/>
        </w:rPr>
        <w:t xml:space="preserve"> performed on an organ</w:t>
      </w:r>
      <w:r>
        <w:rPr>
          <w:rFonts w:ascii="Times New Roman" w:eastAsia="Times New Roman" w:hAnsi="Times New Roman" w:cs="Times New Roman"/>
          <w:sz w:val="20"/>
          <w:highlight w:val="white"/>
        </w:rPr>
        <w:t xml:space="preserve"> in St. Burchardi Church, and will be completed in the year 2640. This composer of </w:t>
      </w:r>
      <w:r>
        <w:rPr>
          <w:rFonts w:ascii="Times New Roman" w:eastAsia="Times New Roman" w:hAnsi="Times New Roman" w:cs="Times New Roman"/>
          <w:i/>
          <w:sz w:val="20"/>
          <w:highlight w:val="white"/>
        </w:rPr>
        <w:t>As Slow As Possible</w:t>
      </w:r>
      <w:r>
        <w:rPr>
          <w:rFonts w:ascii="Times New Roman" w:eastAsia="Times New Roman" w:hAnsi="Times New Roman" w:cs="Times New Roman"/>
          <w:sz w:val="20"/>
          <w:highlight w:val="white"/>
        </w:rPr>
        <w:t xml:space="preserve"> also wrote a collection of twenty pieces called </w:t>
      </w:r>
      <w:r>
        <w:rPr>
          <w:rFonts w:ascii="Times New Roman" w:eastAsia="Times New Roman" w:hAnsi="Times New Roman" w:cs="Times New Roman"/>
          <w:i/>
          <w:sz w:val="20"/>
          <w:highlight w:val="white"/>
        </w:rPr>
        <w:t>Sonatas and Interludes</w:t>
      </w:r>
      <w:r>
        <w:rPr>
          <w:rFonts w:ascii="Times New Roman" w:eastAsia="Times New Roman" w:hAnsi="Times New Roman" w:cs="Times New Roman"/>
          <w:sz w:val="20"/>
          <w:highlight w:val="white"/>
        </w:rPr>
        <w:t>, which, like many of his works, are for prepared piano. He is best known for a pie</w:t>
      </w:r>
      <w:r>
        <w:rPr>
          <w:rFonts w:ascii="Times New Roman" w:eastAsia="Times New Roman" w:hAnsi="Times New Roman" w:cs="Times New Roman"/>
          <w:sz w:val="20"/>
          <w:highlight w:val="white"/>
        </w:rPr>
        <w:t xml:space="preserve">ce which instructs the performer to do nothing for the title amount of time. For 10 points, name this avant-garde American composer of </w:t>
      </w:r>
      <w:r>
        <w:rPr>
          <w:rFonts w:ascii="Times New Roman" w:eastAsia="Times New Roman" w:hAnsi="Times New Roman" w:cs="Times New Roman"/>
          <w:i/>
          <w:sz w:val="20"/>
          <w:highlight w:val="white"/>
        </w:rPr>
        <w:t>4’33”</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 xml:space="preserve">ANSWER: John Milton </w:t>
      </w:r>
      <w:r>
        <w:rPr>
          <w:rFonts w:ascii="Times New Roman" w:eastAsia="Times New Roman" w:hAnsi="Times New Roman" w:cs="Times New Roman"/>
          <w:b/>
          <w:sz w:val="20"/>
          <w:highlight w:val="white"/>
          <w:u w:val="single"/>
        </w:rPr>
        <w:t>Cage</w:t>
      </w:r>
      <w:r>
        <w:rPr>
          <w:rFonts w:ascii="Times New Roman" w:eastAsia="Times New Roman" w:hAnsi="Times New Roman" w:cs="Times New Roman"/>
          <w:sz w:val="20"/>
          <w:highlight w:val="white"/>
        </w:rPr>
        <w:t>, Jr.</w:t>
      </w:r>
    </w:p>
    <w:p w:rsidR="002705D9" w:rsidRDefault="002705D9"/>
    <w:p w:rsidR="002705D9" w:rsidRDefault="00BB57E0">
      <w:r>
        <w:rPr>
          <w:rFonts w:ascii="Times New Roman" w:eastAsia="Times New Roman" w:hAnsi="Times New Roman" w:cs="Times New Roman"/>
          <w:b/>
          <w:sz w:val="20"/>
          <w:highlight w:val="white"/>
        </w:rPr>
        <w:t>5. In this novel, an artist gets annoyed when people say that he has excellent tech</w:t>
      </w:r>
      <w:r>
        <w:rPr>
          <w:rFonts w:ascii="Times New Roman" w:eastAsia="Times New Roman" w:hAnsi="Times New Roman" w:cs="Times New Roman"/>
          <w:b/>
          <w:sz w:val="20"/>
          <w:highlight w:val="white"/>
        </w:rPr>
        <w:t>nique. One character in this novel asks a question about mushrooms instead of making a marriage proposal, and that character’s half-brother successfully proposes by using chalk to write acronyms. Its only named chapter is “Death,” in which Nikolai dies fro</w:t>
      </w:r>
      <w:r>
        <w:rPr>
          <w:rFonts w:ascii="Times New Roman" w:eastAsia="Times New Roman" w:hAnsi="Times New Roman" w:cs="Times New Roman"/>
          <w:b/>
          <w:sz w:val="20"/>
          <w:highlight w:val="white"/>
        </w:rPr>
        <w:t>m consumption. Makhotin and Gladiator win a steeplechase event in this novel at which the mare</w:t>
      </w:r>
      <w:r>
        <w:rPr>
          <w:rFonts w:ascii="Times New Roman" w:eastAsia="Times New Roman" w:hAnsi="Times New Roman" w:cs="Times New Roman"/>
          <w:sz w:val="20"/>
          <w:highlight w:val="white"/>
        </w:rPr>
        <w:t xml:space="preserve"> Frou-Frou breaks her back. In this novel, a man who has a spiritual awakening after a thunderstorm, Konstantin Levin, is married to Kitty. This novel’s title cha</w:t>
      </w:r>
      <w:r>
        <w:rPr>
          <w:rFonts w:ascii="Times New Roman" w:eastAsia="Times New Roman" w:hAnsi="Times New Roman" w:cs="Times New Roman"/>
          <w:sz w:val="20"/>
          <w:highlight w:val="white"/>
        </w:rPr>
        <w:t>racter convinces her sister-in-law Dolly to forgive her brother Stiva for cheating on her, but then has a destructive affair with Count Vronsky that drives her to throw herself under a train. For 10 points, name this Leo Tolstoy novel.</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Anna Karenin</w:t>
      </w:r>
      <w:r>
        <w:rPr>
          <w:rFonts w:ascii="Times New Roman" w:eastAsia="Times New Roman" w:hAnsi="Times New Roman" w:cs="Times New Roman"/>
          <w:b/>
          <w:i/>
          <w:sz w:val="20"/>
          <w:highlight w:val="white"/>
          <w:u w:val="single"/>
        </w:rPr>
        <w:t>a</w:t>
      </w:r>
    </w:p>
    <w:p w:rsidR="002705D9" w:rsidRDefault="002705D9"/>
    <w:p w:rsidR="002705D9" w:rsidRDefault="00BB57E0">
      <w:r>
        <w:rPr>
          <w:rFonts w:ascii="Times New Roman" w:eastAsia="Times New Roman" w:hAnsi="Times New Roman" w:cs="Times New Roman"/>
          <w:b/>
          <w:sz w:val="20"/>
        </w:rPr>
        <w:t>6. The spectra of these objects feature a "big blue bump" in the UV to optical region. Although not Seyfert galaxies, line widths greater than 10,000 kilometers per second characterize the broad line region of these objects. These objects can be used to</w:t>
      </w:r>
      <w:r>
        <w:rPr>
          <w:rFonts w:ascii="Times New Roman" w:eastAsia="Times New Roman" w:hAnsi="Times New Roman" w:cs="Times New Roman"/>
          <w:b/>
          <w:sz w:val="20"/>
        </w:rPr>
        <w:t xml:space="preserve"> determine the time of the reionization era because their spectra contain many absorption lines in the Lyman-alpha forest, which is absorbed by neutral hydrogen to create a</w:t>
      </w:r>
      <w:r>
        <w:rPr>
          <w:rFonts w:ascii="Times New Roman" w:eastAsia="Times New Roman" w:hAnsi="Times New Roman" w:cs="Times New Roman"/>
          <w:sz w:val="20"/>
        </w:rPr>
        <w:t xml:space="preserve"> Gunn-Peterson trough. Observation of two of these objects provided the first direct</w:t>
      </w:r>
      <w:r>
        <w:rPr>
          <w:rFonts w:ascii="Times New Roman" w:eastAsia="Times New Roman" w:hAnsi="Times New Roman" w:cs="Times New Roman"/>
          <w:sz w:val="20"/>
        </w:rPr>
        <w:t xml:space="preserve"> evidence for gravitational lensing. These objects are powered by an accretion disc around a supermassive black hole. For 10 points, identify these very luminous active galactic nuclei that are normally classified as either "radio-quiet" or "radio-loud".</w:t>
      </w:r>
    </w:p>
    <w:p w:rsidR="002705D9" w:rsidRDefault="00BB57E0">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sz w:val="20"/>
          <w:u w:val="single"/>
        </w:rPr>
        <w:t>quasar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quasi-stellar radio source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quasi-stellar object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QSO</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double quasar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double QSO</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active galactic nuclei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AGN</w:t>
      </w:r>
      <w:r>
        <w:rPr>
          <w:rFonts w:ascii="Times New Roman" w:eastAsia="Times New Roman" w:hAnsi="Times New Roman" w:cs="Times New Roman"/>
          <w:sz w:val="20"/>
        </w:rPr>
        <w:t>]</w:t>
      </w:r>
    </w:p>
    <w:p w:rsidR="002705D9" w:rsidRDefault="002705D9"/>
    <w:p w:rsidR="002705D9" w:rsidRDefault="00BB57E0">
      <w:r>
        <w:rPr>
          <w:rFonts w:ascii="Times New Roman" w:eastAsia="Times New Roman" w:hAnsi="Times New Roman" w:cs="Times New Roman"/>
          <w:b/>
          <w:sz w:val="20"/>
          <w:highlight w:val="white"/>
        </w:rPr>
        <w:t>7. During a battle in this war, an attempt to capture Fort San Lazaro failed because the attackers’ ladders were too short, ending in a decisive victory for the forces of Blas de Lezo. In an episode of this war, a Pacific expedition under George Anson ende</w:t>
      </w:r>
      <w:r>
        <w:rPr>
          <w:rFonts w:ascii="Times New Roman" w:eastAsia="Times New Roman" w:hAnsi="Times New Roman" w:cs="Times New Roman"/>
          <w:b/>
          <w:sz w:val="20"/>
          <w:highlight w:val="white"/>
        </w:rPr>
        <w:t>d up circumnavigating the globe in a quest to intercept the Manila Galleon, while, in another episode, Edward Vernon captured the city of</w:t>
      </w:r>
      <w:r>
        <w:rPr>
          <w:rFonts w:ascii="Times New Roman" w:eastAsia="Times New Roman" w:hAnsi="Times New Roman" w:cs="Times New Roman"/>
          <w:sz w:val="20"/>
          <w:highlight w:val="white"/>
        </w:rPr>
        <w:t xml:space="preserve"> Portobello. During this war, an invasion of St. Simons Island was repelled by James Oglethorpe at the Battle of Bloody</w:t>
      </w:r>
      <w:r>
        <w:rPr>
          <w:rFonts w:ascii="Times New Roman" w:eastAsia="Times New Roman" w:hAnsi="Times New Roman" w:cs="Times New Roman"/>
          <w:sz w:val="20"/>
          <w:highlight w:val="white"/>
        </w:rPr>
        <w:t xml:space="preserve"> Marsh. Seeing an unsuccessful amphibious assault on Cartagena de Indias, the incident that sparked this war involved the boarding of the ship </w:t>
      </w:r>
      <w:r>
        <w:rPr>
          <w:rFonts w:ascii="Times New Roman" w:eastAsia="Times New Roman" w:hAnsi="Times New Roman" w:cs="Times New Roman"/>
          <w:i/>
          <w:sz w:val="20"/>
          <w:highlight w:val="white"/>
        </w:rPr>
        <w:t>Rebecca</w:t>
      </w:r>
      <w:r>
        <w:rPr>
          <w:rFonts w:ascii="Times New Roman" w:eastAsia="Times New Roman" w:hAnsi="Times New Roman" w:cs="Times New Roman"/>
          <w:sz w:val="20"/>
          <w:highlight w:val="white"/>
        </w:rPr>
        <w:t xml:space="preserve">. Eventually incorporated into the War of Austrian Succession, it was fought mostly in the Caribbean. For </w:t>
      </w:r>
      <w:r>
        <w:rPr>
          <w:rFonts w:ascii="Times New Roman" w:eastAsia="Times New Roman" w:hAnsi="Times New Roman" w:cs="Times New Roman"/>
          <w:sz w:val="20"/>
          <w:highlight w:val="white"/>
        </w:rPr>
        <w:t>10 points, what war between Britain and Spain is named for a certain ship captain’s severed body part?</w:t>
      </w:r>
    </w:p>
    <w:p w:rsidR="002705D9" w:rsidRDefault="00BB57E0">
      <w:r>
        <w:rPr>
          <w:rFonts w:ascii="Times New Roman" w:eastAsia="Times New Roman" w:hAnsi="Times New Roman" w:cs="Times New Roman"/>
          <w:sz w:val="20"/>
          <w:highlight w:val="white"/>
        </w:rPr>
        <w:t xml:space="preserve">ANSWER: War of </w:t>
      </w:r>
      <w:r>
        <w:rPr>
          <w:rFonts w:ascii="Times New Roman" w:eastAsia="Times New Roman" w:hAnsi="Times New Roman" w:cs="Times New Roman"/>
          <w:b/>
          <w:sz w:val="20"/>
          <w:highlight w:val="white"/>
          <w:u w:val="single"/>
        </w:rPr>
        <w:t>Jenkins’ Ear</w:t>
      </w:r>
      <w:r>
        <w:rPr>
          <w:rFonts w:ascii="Times New Roman" w:eastAsia="Times New Roman" w:hAnsi="Times New Roman" w:cs="Times New Roman"/>
          <w:sz w:val="20"/>
          <w:highlight w:val="white"/>
        </w:rPr>
        <w:t xml:space="preserve"> [prompt on “War of Austrian Succession” before mentioned]</w:t>
      </w:r>
    </w:p>
    <w:p w:rsidR="002705D9" w:rsidRDefault="002705D9"/>
    <w:p w:rsidR="002705D9" w:rsidRDefault="00BB57E0">
      <w:r>
        <w:rPr>
          <w:rFonts w:ascii="Times New Roman" w:eastAsia="Times New Roman" w:hAnsi="Times New Roman" w:cs="Times New Roman"/>
          <w:b/>
          <w:sz w:val="20"/>
          <w:highlight w:val="white"/>
        </w:rPr>
        <w:t>8. During this battle, one soldier supposedly saw a man with a bea</w:t>
      </w:r>
      <w:r>
        <w:rPr>
          <w:rFonts w:ascii="Times New Roman" w:eastAsia="Times New Roman" w:hAnsi="Times New Roman" w:cs="Times New Roman"/>
          <w:b/>
          <w:sz w:val="20"/>
          <w:highlight w:val="white"/>
        </w:rPr>
        <w:t xml:space="preserve">rd a large as a shield before being struck with permanent blindness. One side in this battle elected to fight at its side rather than to defend a pass at Pallini. One polity’s forces arrived too late to fight in this battle because its generals refused to </w:t>
      </w:r>
      <w:r>
        <w:rPr>
          <w:rFonts w:ascii="Times New Roman" w:eastAsia="Times New Roman" w:hAnsi="Times New Roman" w:cs="Times New Roman"/>
          <w:b/>
          <w:sz w:val="20"/>
          <w:highlight w:val="white"/>
        </w:rPr>
        <w:t>leave their city until the full moon. This battle’s losing commanders,</w:t>
      </w:r>
      <w:r>
        <w:rPr>
          <w:rFonts w:ascii="Times New Roman" w:eastAsia="Times New Roman" w:hAnsi="Times New Roman" w:cs="Times New Roman"/>
          <w:sz w:val="20"/>
          <w:highlight w:val="white"/>
        </w:rPr>
        <w:t xml:space="preserve"> Datis and Artaphernes, had previously sacked Eretria in response to the burning of Sardis. At this battle, the winning side was technically led by a ten-general body, though effective c</w:t>
      </w:r>
      <w:r>
        <w:rPr>
          <w:rFonts w:ascii="Times New Roman" w:eastAsia="Times New Roman" w:hAnsi="Times New Roman" w:cs="Times New Roman"/>
          <w:sz w:val="20"/>
          <w:highlight w:val="white"/>
        </w:rPr>
        <w:t>ommand was held my Miltiades. One story about this battle tells of Pheidippides, who died announcing the Athenian victory after running nonstop to Athens. For 10 points, what 490 BCE battle that ended the first invasion of Greece by the Persian Empire is t</w:t>
      </w:r>
      <w:r>
        <w:rPr>
          <w:rFonts w:ascii="Times New Roman" w:eastAsia="Times New Roman" w:hAnsi="Times New Roman" w:cs="Times New Roman"/>
          <w:sz w:val="20"/>
          <w:highlight w:val="white"/>
        </w:rPr>
        <w:t>he namesake of a 26.2 mile race?</w:t>
      </w:r>
    </w:p>
    <w:p w:rsidR="002705D9" w:rsidRDefault="00BB57E0">
      <w:r>
        <w:rPr>
          <w:rFonts w:ascii="Times New Roman" w:eastAsia="Times New Roman" w:hAnsi="Times New Roman" w:cs="Times New Roman"/>
          <w:sz w:val="20"/>
          <w:highlight w:val="white"/>
        </w:rPr>
        <w:lastRenderedPageBreak/>
        <w:t xml:space="preserve">ANSWER: Battle of </w:t>
      </w:r>
      <w:r>
        <w:rPr>
          <w:rFonts w:ascii="Times New Roman" w:eastAsia="Times New Roman" w:hAnsi="Times New Roman" w:cs="Times New Roman"/>
          <w:b/>
          <w:sz w:val="20"/>
          <w:highlight w:val="white"/>
          <w:u w:val="single"/>
        </w:rPr>
        <w:t>Marathon</w:t>
      </w:r>
    </w:p>
    <w:p w:rsidR="002705D9" w:rsidRDefault="002705D9"/>
    <w:p w:rsidR="002705D9" w:rsidRDefault="00BB57E0">
      <w:r>
        <w:rPr>
          <w:rFonts w:ascii="Times New Roman" w:eastAsia="Times New Roman" w:hAnsi="Times New Roman" w:cs="Times New Roman"/>
          <w:b/>
          <w:sz w:val="20"/>
        </w:rPr>
        <w:t>9. Carbon tetrachloride and a compound consisting of this element bonded to three cyclic groups is used to convert alcohols to alkyl chlorides in the Appel reaction; that same compound is used wi</w:t>
      </w:r>
      <w:r>
        <w:rPr>
          <w:rFonts w:ascii="Times New Roman" w:eastAsia="Times New Roman" w:hAnsi="Times New Roman" w:cs="Times New Roman"/>
          <w:b/>
          <w:sz w:val="20"/>
        </w:rPr>
        <w:t>th DEAD in the Mitsunobu reaction. A compound containing this element and three alkyl groups reacts with an alkyl halide in the Michaelis-Arbuzov reaction, which forms esters of its namesake acid. Those aforementioned three cyclic groups are</w:t>
      </w:r>
      <w:r>
        <w:rPr>
          <w:rFonts w:ascii="Times New Roman" w:eastAsia="Times New Roman" w:hAnsi="Times New Roman" w:cs="Times New Roman"/>
          <w:sz w:val="20"/>
        </w:rPr>
        <w:t xml:space="preserve"> phenyl. Electr</w:t>
      </w:r>
      <w:r>
        <w:rPr>
          <w:rFonts w:ascii="Times New Roman" w:eastAsia="Times New Roman" w:hAnsi="Times New Roman" w:cs="Times New Roman"/>
          <w:sz w:val="20"/>
        </w:rPr>
        <w:t>ons from the carbonyl bond form a sigma bond with this element in the first step of the Wittig reaction, where its ylide is typically used. The bond between the carbon of a 3' sugar, an ion whose central component is this element, and the carbon of a 5' su</w:t>
      </w:r>
      <w:r>
        <w:rPr>
          <w:rFonts w:ascii="Times New Roman" w:eastAsia="Times New Roman" w:hAnsi="Times New Roman" w:cs="Times New Roman"/>
          <w:sz w:val="20"/>
        </w:rPr>
        <w:t>gar forms its namesake -diester bond in DNA. This element has violet, red, black and white allotropes. For 10 points, identify this element with chemical symbol P.</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phosphorus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w:t>
      </w:r>
      <w:r>
        <w:rPr>
          <w:rFonts w:ascii="Times New Roman" w:eastAsia="Times New Roman" w:hAnsi="Times New Roman" w:cs="Times New Roman"/>
          <w:sz w:val="20"/>
        </w:rPr>
        <w:t xml:space="preserve"> until it is read]</w:t>
      </w:r>
    </w:p>
    <w:p w:rsidR="002705D9" w:rsidRDefault="002705D9"/>
    <w:p w:rsidR="002705D9" w:rsidRDefault="00BB57E0">
      <w:r>
        <w:rPr>
          <w:rFonts w:ascii="Times New Roman" w:eastAsia="Times New Roman" w:hAnsi="Times New Roman" w:cs="Times New Roman"/>
          <w:b/>
          <w:sz w:val="20"/>
          <w:highlight w:val="white"/>
        </w:rPr>
        <w:t>10. This country’s city of The Bottom is the cap</w:t>
      </w:r>
      <w:r>
        <w:rPr>
          <w:rFonts w:ascii="Times New Roman" w:eastAsia="Times New Roman" w:hAnsi="Times New Roman" w:cs="Times New Roman"/>
          <w:b/>
          <w:sz w:val="20"/>
          <w:highlight w:val="white"/>
        </w:rPr>
        <w:t xml:space="preserve">ital of the island of Saba, which is home to its highest peak, Mount Scenery. Arie Slob currently leads this country’s ChristianUnion party. From 1994 to 2002, it was led by a coalition which was criticized in the book </w:t>
      </w:r>
      <w:r>
        <w:rPr>
          <w:rFonts w:ascii="Times New Roman" w:eastAsia="Times New Roman" w:hAnsi="Times New Roman" w:cs="Times New Roman"/>
          <w:b/>
          <w:i/>
          <w:sz w:val="20"/>
          <w:highlight w:val="white"/>
        </w:rPr>
        <w:t>The Wreckage of Eight Purple Years</w:t>
      </w:r>
      <w:r>
        <w:rPr>
          <w:rFonts w:ascii="Times New Roman" w:eastAsia="Times New Roman" w:hAnsi="Times New Roman" w:cs="Times New Roman"/>
          <w:b/>
          <w:sz w:val="20"/>
          <w:highlight w:val="white"/>
        </w:rPr>
        <w:t>, w</w:t>
      </w:r>
      <w:r>
        <w:rPr>
          <w:rFonts w:ascii="Times New Roman" w:eastAsia="Times New Roman" w:hAnsi="Times New Roman" w:cs="Times New Roman"/>
          <w:b/>
          <w:sz w:val="20"/>
          <w:highlight w:val="white"/>
        </w:rPr>
        <w:t>hose author was assassinated just before this country’s general election. A filmmaker from this country was</w:t>
      </w:r>
      <w:r>
        <w:rPr>
          <w:rFonts w:ascii="Times New Roman" w:eastAsia="Times New Roman" w:hAnsi="Times New Roman" w:cs="Times New Roman"/>
          <w:sz w:val="20"/>
          <w:highlight w:val="white"/>
        </w:rPr>
        <w:t xml:space="preserve"> assassinated by Mohammed Bouyeri for criticizing the treatment of women in Islam in his film </w:t>
      </w:r>
      <w:r>
        <w:rPr>
          <w:rFonts w:ascii="Times New Roman" w:eastAsia="Times New Roman" w:hAnsi="Times New Roman" w:cs="Times New Roman"/>
          <w:i/>
          <w:sz w:val="20"/>
          <w:highlight w:val="white"/>
        </w:rPr>
        <w:t>Submission</w:t>
      </w:r>
      <w:r>
        <w:rPr>
          <w:rFonts w:ascii="Times New Roman" w:eastAsia="Times New Roman" w:hAnsi="Times New Roman" w:cs="Times New Roman"/>
          <w:sz w:val="20"/>
          <w:highlight w:val="white"/>
        </w:rPr>
        <w:t>. It’s not Denmark, but this country’s provin</w:t>
      </w:r>
      <w:r>
        <w:rPr>
          <w:rFonts w:ascii="Times New Roman" w:eastAsia="Times New Roman" w:hAnsi="Times New Roman" w:cs="Times New Roman"/>
          <w:sz w:val="20"/>
          <w:highlight w:val="white"/>
        </w:rPr>
        <w:t xml:space="preserve">ce of Zeeland contains much of the delta formed by the Scheldt, Meuse and Rhine rivers and borders Belgium to the south. About half of its land area is at or below the level of the North Sea. For 10 points, what country known for its polders and dikes has </w:t>
      </w:r>
      <w:r>
        <w:rPr>
          <w:rFonts w:ascii="Times New Roman" w:eastAsia="Times New Roman" w:hAnsi="Times New Roman" w:cs="Times New Roman"/>
          <w:sz w:val="20"/>
          <w:highlight w:val="white"/>
        </w:rPr>
        <w:t>dual capitals The Hague and Amsterdam?</w:t>
      </w:r>
    </w:p>
    <w:p w:rsidR="002705D9" w:rsidRDefault="00BB57E0">
      <w:r>
        <w:rPr>
          <w:rFonts w:ascii="Times New Roman" w:eastAsia="Times New Roman" w:hAnsi="Times New Roman" w:cs="Times New Roman"/>
          <w:sz w:val="20"/>
          <w:highlight w:val="white"/>
        </w:rPr>
        <w:t xml:space="preserve">ANSWER: Kingdom of the </w:t>
      </w:r>
      <w:r>
        <w:rPr>
          <w:rFonts w:ascii="Times New Roman" w:eastAsia="Times New Roman" w:hAnsi="Times New Roman" w:cs="Times New Roman"/>
          <w:b/>
          <w:sz w:val="20"/>
          <w:highlight w:val="white"/>
          <w:u w:val="single"/>
        </w:rPr>
        <w:t>Netherlands</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Holland</w:t>
      </w:r>
      <w:r>
        <w:rPr>
          <w:rFonts w:ascii="Times New Roman" w:eastAsia="Times New Roman" w:hAnsi="Times New Roman" w:cs="Times New Roman"/>
          <w:sz w:val="20"/>
          <w:highlight w:val="white"/>
        </w:rPr>
        <w:t>]</w:t>
      </w:r>
    </w:p>
    <w:p w:rsidR="002705D9" w:rsidRDefault="002705D9"/>
    <w:p w:rsidR="002705D9" w:rsidRDefault="00BB57E0">
      <w:r>
        <w:rPr>
          <w:rFonts w:ascii="Times New Roman" w:eastAsia="Times New Roman" w:hAnsi="Times New Roman" w:cs="Times New Roman"/>
          <w:b/>
          <w:sz w:val="20"/>
        </w:rPr>
        <w:t>11. This order split off before Metatheria and Eutheria according to the theria hypothesis. This order uses the XY sex-determination system, but has ten sex chromos</w:t>
      </w:r>
      <w:r>
        <w:rPr>
          <w:rFonts w:ascii="Times New Roman" w:eastAsia="Times New Roman" w:hAnsi="Times New Roman" w:cs="Times New Roman"/>
          <w:b/>
          <w:sz w:val="20"/>
        </w:rPr>
        <w:t xml:space="preserve">omes instead of the usual two. The only extant genuses in this order are </w:t>
      </w:r>
      <w:r>
        <w:rPr>
          <w:rFonts w:ascii="Times New Roman" w:eastAsia="Times New Roman" w:hAnsi="Times New Roman" w:cs="Times New Roman"/>
          <w:b/>
          <w:i/>
          <w:sz w:val="20"/>
        </w:rPr>
        <w:t>Ornithorhynchus</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Tachyglossus</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Zaglossus</w:t>
      </w:r>
      <w:r>
        <w:rPr>
          <w:rFonts w:ascii="Times New Roman" w:eastAsia="Times New Roman" w:hAnsi="Times New Roman" w:cs="Times New Roman"/>
          <w:b/>
          <w:sz w:val="20"/>
        </w:rPr>
        <w:t>, which contain five species only found in</w:t>
      </w:r>
      <w:r>
        <w:rPr>
          <w:rFonts w:ascii="Times New Roman" w:eastAsia="Times New Roman" w:hAnsi="Times New Roman" w:cs="Times New Roman"/>
          <w:sz w:val="20"/>
        </w:rPr>
        <w:t xml:space="preserve"> New Guinea and Australia. Instead of having nipples, this order secretes milk through the skins of its abdomen. The male of one species in this order has venomous spurs on its hind legs. This order of mammals has a true cloaca. For 10 points, name this or</w:t>
      </w:r>
      <w:r>
        <w:rPr>
          <w:rFonts w:ascii="Times New Roman" w:eastAsia="Times New Roman" w:hAnsi="Times New Roman" w:cs="Times New Roman"/>
          <w:sz w:val="20"/>
        </w:rPr>
        <w:t>der of egg-laying mammals that includes echidnas and platypuses.</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monotreme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Monotremata</w:t>
      </w:r>
      <w:r>
        <w:rPr>
          <w:rFonts w:ascii="Times New Roman" w:eastAsia="Times New Roman" w:hAnsi="Times New Roman" w:cs="Times New Roman"/>
          <w:sz w:val="20"/>
        </w:rPr>
        <w:t>; or echidnas or Tachyglossidae before "ten sex chromosomes"]</w:t>
      </w:r>
    </w:p>
    <w:p w:rsidR="002705D9" w:rsidRDefault="002705D9"/>
    <w:p w:rsidR="002705D9" w:rsidRDefault="00BB57E0">
      <w:r>
        <w:rPr>
          <w:rFonts w:ascii="Times New Roman" w:eastAsia="Times New Roman" w:hAnsi="Times New Roman" w:cs="Times New Roman"/>
          <w:b/>
          <w:sz w:val="20"/>
          <w:highlight w:val="white"/>
        </w:rPr>
        <w:t>12. This poet concluded “so now he’s gone and I buried him and that’s all there is to it” in a</w:t>
      </w:r>
      <w:r>
        <w:rPr>
          <w:rFonts w:ascii="Times New Roman" w:eastAsia="Times New Roman" w:hAnsi="Times New Roman" w:cs="Times New Roman"/>
          <w:b/>
          <w:sz w:val="20"/>
          <w:highlight w:val="white"/>
        </w:rPr>
        <w:t xml:space="preserve"> poem about a pet who “waits for my arrival waving his fan-like tail in friendship.” This author of “A Dog Has Died” wrote “my moist desire nests / in your arms of transparent stone” in a poem beginning “Ah vastness of pines.” The speaker of another poem b</w:t>
      </w:r>
      <w:r>
        <w:rPr>
          <w:rFonts w:ascii="Times New Roman" w:eastAsia="Times New Roman" w:hAnsi="Times New Roman" w:cs="Times New Roman"/>
          <w:b/>
          <w:sz w:val="20"/>
          <w:highlight w:val="white"/>
        </w:rPr>
        <w:t>y him “climbed through the lost</w:t>
      </w:r>
      <w:r>
        <w:rPr>
          <w:rFonts w:ascii="Times New Roman" w:eastAsia="Times New Roman" w:hAnsi="Times New Roman" w:cs="Times New Roman"/>
          <w:sz w:val="20"/>
          <w:highlight w:val="white"/>
        </w:rPr>
        <w:t xml:space="preserve"> jungle’s tortured thicket” to a “high city of laddered stones” and says “rise up to be born with me, my brother” after reaching the title location. His odes to ordinary things, such as a “large tuna in the market,” were coll</w:t>
      </w:r>
      <w:r>
        <w:rPr>
          <w:rFonts w:ascii="Times New Roman" w:eastAsia="Times New Roman" w:hAnsi="Times New Roman" w:cs="Times New Roman"/>
          <w:sz w:val="20"/>
          <w:highlight w:val="white"/>
        </w:rPr>
        <w:t xml:space="preserve">ected in </w:t>
      </w:r>
      <w:r>
        <w:rPr>
          <w:rFonts w:ascii="Times New Roman" w:eastAsia="Times New Roman" w:hAnsi="Times New Roman" w:cs="Times New Roman"/>
          <w:i/>
          <w:sz w:val="20"/>
          <w:highlight w:val="white"/>
        </w:rPr>
        <w:t>Elemental Odes</w:t>
      </w:r>
      <w:r>
        <w:rPr>
          <w:rFonts w:ascii="Times New Roman" w:eastAsia="Times New Roman" w:hAnsi="Times New Roman" w:cs="Times New Roman"/>
          <w:sz w:val="20"/>
          <w:highlight w:val="white"/>
        </w:rPr>
        <w:t xml:space="preserve">. One of his collections includes a poem which begins “tonight I can write the saddest lines” and ends with “A Song of Despair.” For 10 points, name the Chilean author of “The Heights of Machu Picchu,” which is part of his </w:t>
      </w:r>
      <w:r>
        <w:rPr>
          <w:rFonts w:ascii="Times New Roman" w:eastAsia="Times New Roman" w:hAnsi="Times New Roman" w:cs="Times New Roman"/>
          <w:i/>
          <w:sz w:val="20"/>
          <w:highlight w:val="white"/>
        </w:rPr>
        <w:t>Canto Gene</w:t>
      </w:r>
      <w:r>
        <w:rPr>
          <w:rFonts w:ascii="Times New Roman" w:eastAsia="Times New Roman" w:hAnsi="Times New Roman" w:cs="Times New Roman"/>
          <w:i/>
          <w:sz w:val="20"/>
          <w:highlight w:val="white"/>
        </w:rPr>
        <w:t>ral</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 xml:space="preserve">ANSWER: Pablo </w:t>
      </w:r>
      <w:r>
        <w:rPr>
          <w:rFonts w:ascii="Times New Roman" w:eastAsia="Times New Roman" w:hAnsi="Times New Roman" w:cs="Times New Roman"/>
          <w:b/>
          <w:sz w:val="20"/>
          <w:highlight w:val="white"/>
          <w:u w:val="single"/>
        </w:rPr>
        <w:t>Neruda</w:t>
      </w:r>
      <w:r>
        <w:rPr>
          <w:rFonts w:ascii="Times New Roman" w:eastAsia="Times New Roman" w:hAnsi="Times New Roman" w:cs="Times New Roman"/>
          <w:sz w:val="20"/>
          <w:highlight w:val="white"/>
        </w:rPr>
        <w:t xml:space="preserve"> [or Neftalí Ricardo </w:t>
      </w:r>
      <w:r>
        <w:rPr>
          <w:rFonts w:ascii="Times New Roman" w:eastAsia="Times New Roman" w:hAnsi="Times New Roman" w:cs="Times New Roman"/>
          <w:b/>
          <w:sz w:val="20"/>
          <w:highlight w:val="white"/>
          <w:u w:val="single"/>
        </w:rPr>
        <w:t>Reyes</w:t>
      </w:r>
      <w:r>
        <w:rPr>
          <w:rFonts w:ascii="Times New Roman" w:eastAsia="Times New Roman" w:hAnsi="Times New Roman" w:cs="Times New Roman"/>
          <w:sz w:val="20"/>
          <w:highlight w:val="white"/>
        </w:rPr>
        <w:t xml:space="preserve"> Basoalto]</w:t>
      </w:r>
    </w:p>
    <w:p w:rsidR="002705D9" w:rsidRDefault="002705D9"/>
    <w:p w:rsidR="002705D9" w:rsidRDefault="00BB57E0">
      <w:r>
        <w:rPr>
          <w:rFonts w:ascii="Times New Roman" w:eastAsia="Times New Roman" w:hAnsi="Times New Roman" w:cs="Times New Roman"/>
          <w:b/>
          <w:sz w:val="20"/>
          <w:highlight w:val="white"/>
        </w:rPr>
        <w:t>13. One track on this album is an attempt to describe “a very earthy, folksy, swinging person,” according to the song’s writer. During this album’s first session, Lex Humphries played drums and</w:t>
      </w:r>
      <w:r>
        <w:rPr>
          <w:rFonts w:ascii="Times New Roman" w:eastAsia="Times New Roman" w:hAnsi="Times New Roman" w:cs="Times New Roman"/>
          <w:b/>
          <w:sz w:val="20"/>
          <w:highlight w:val="white"/>
        </w:rPr>
        <w:t xml:space="preserve"> Cedar Walton played piano. This album’s title track uses the keys of B major, G major, and E flat major to create an augmented triad and divides the octave into major thirds in an example of its leader’s namesake</w:t>
      </w:r>
      <w:r>
        <w:rPr>
          <w:rFonts w:ascii="Times New Roman" w:eastAsia="Times New Roman" w:hAnsi="Times New Roman" w:cs="Times New Roman"/>
          <w:sz w:val="20"/>
          <w:highlight w:val="white"/>
        </w:rPr>
        <w:t xml:space="preserve"> “changes.” Jimmy Cobb and Wynton Kelly rep</w:t>
      </w:r>
      <w:r>
        <w:rPr>
          <w:rFonts w:ascii="Times New Roman" w:eastAsia="Times New Roman" w:hAnsi="Times New Roman" w:cs="Times New Roman"/>
          <w:sz w:val="20"/>
          <w:highlight w:val="white"/>
        </w:rPr>
        <w:t xml:space="preserve">laced Art Taylor and Tommy Flanagan for a song on this album named for the leader’s wife, “Naima.” The song “Mr. P.C.” is a tribute to bassist Paul Chambers, who played with this album’s saxophonist under Miles Davis on </w:t>
      </w:r>
      <w:r>
        <w:rPr>
          <w:rFonts w:ascii="Times New Roman" w:eastAsia="Times New Roman" w:hAnsi="Times New Roman" w:cs="Times New Roman"/>
          <w:i/>
          <w:sz w:val="20"/>
          <w:highlight w:val="white"/>
        </w:rPr>
        <w:t>Kind of Blue</w:t>
      </w:r>
      <w:r>
        <w:rPr>
          <w:rFonts w:ascii="Times New Roman" w:eastAsia="Times New Roman" w:hAnsi="Times New Roman" w:cs="Times New Roman"/>
          <w:sz w:val="20"/>
          <w:highlight w:val="white"/>
        </w:rPr>
        <w:t xml:space="preserve"> immediately prior to th</w:t>
      </w:r>
      <w:r>
        <w:rPr>
          <w:rFonts w:ascii="Times New Roman" w:eastAsia="Times New Roman" w:hAnsi="Times New Roman" w:cs="Times New Roman"/>
          <w:sz w:val="20"/>
          <w:highlight w:val="white"/>
        </w:rPr>
        <w:t>e recording of this album. For 10 points, what 1960 album by John Coltrane is named for its use of unusually spaced chord progressions?</w:t>
      </w:r>
    </w:p>
    <w:p w:rsidR="002705D9" w:rsidRDefault="00BB57E0">
      <w:r>
        <w:rPr>
          <w:rFonts w:ascii="Times New Roman" w:eastAsia="Times New Roman" w:hAnsi="Times New Roman" w:cs="Times New Roman"/>
          <w:sz w:val="20"/>
          <w:highlight w:val="white"/>
        </w:rPr>
        <w:lastRenderedPageBreak/>
        <w:t xml:space="preserve">ANSWER: </w:t>
      </w:r>
      <w:r>
        <w:rPr>
          <w:rFonts w:ascii="Times New Roman" w:eastAsia="Times New Roman" w:hAnsi="Times New Roman" w:cs="Times New Roman"/>
          <w:b/>
          <w:i/>
          <w:sz w:val="20"/>
          <w:highlight w:val="white"/>
          <w:u w:val="single"/>
        </w:rPr>
        <w:t>Giant Steps</w:t>
      </w:r>
    </w:p>
    <w:p w:rsidR="002705D9" w:rsidRDefault="002705D9"/>
    <w:p w:rsidR="002705D9" w:rsidRDefault="00BB57E0">
      <w:r>
        <w:rPr>
          <w:rFonts w:ascii="Times New Roman" w:eastAsia="Times New Roman" w:hAnsi="Times New Roman" w:cs="Times New Roman"/>
          <w:b/>
          <w:sz w:val="20"/>
          <w:highlight w:val="white"/>
        </w:rPr>
        <w:t>14. This thinker contrasted a spider spinning a web to trap food with a bee gathering honey to make</w:t>
      </w:r>
      <w:r>
        <w:rPr>
          <w:rFonts w:ascii="Times New Roman" w:eastAsia="Times New Roman" w:hAnsi="Times New Roman" w:cs="Times New Roman"/>
          <w:b/>
          <w:sz w:val="20"/>
          <w:highlight w:val="white"/>
        </w:rPr>
        <w:t xml:space="preserve"> food in an argument rejecting scholasticism. This thinker classified magic as applied science and categorized matter into twelve segments arising from the interaction of sulfur and mercury “quaternions.” His planned magnum opus was called the </w:t>
      </w:r>
      <w:r>
        <w:rPr>
          <w:rFonts w:ascii="Times New Roman" w:eastAsia="Times New Roman" w:hAnsi="Times New Roman" w:cs="Times New Roman"/>
          <w:b/>
          <w:i/>
          <w:sz w:val="20"/>
          <w:highlight w:val="white"/>
        </w:rPr>
        <w:t xml:space="preserve">Instauratio </w:t>
      </w:r>
      <w:r>
        <w:rPr>
          <w:rFonts w:ascii="Times New Roman" w:eastAsia="Times New Roman" w:hAnsi="Times New Roman" w:cs="Times New Roman"/>
          <w:b/>
          <w:i/>
          <w:sz w:val="20"/>
          <w:highlight w:val="white"/>
        </w:rPr>
        <w:t>Magna</w:t>
      </w:r>
      <w:r>
        <w:rPr>
          <w:rFonts w:ascii="Times New Roman" w:eastAsia="Times New Roman" w:hAnsi="Times New Roman" w:cs="Times New Roman"/>
          <w:b/>
          <w:sz w:val="20"/>
          <w:highlight w:val="white"/>
        </w:rPr>
        <w:t>. He wrote a</w:t>
      </w:r>
      <w:r>
        <w:rPr>
          <w:rFonts w:ascii="Times New Roman" w:eastAsia="Times New Roman" w:hAnsi="Times New Roman" w:cs="Times New Roman"/>
          <w:sz w:val="20"/>
          <w:highlight w:val="white"/>
        </w:rPr>
        <w:t xml:space="preserve"> novel set on the island of Bensalem that features Salomon’s House, the ideal research institute. He listed “the Tribe,” “the Cave,” “the Marketplace,” and “the Theatre” as causes of inherent mental defects as part of his doctrine of the i</w:t>
      </w:r>
      <w:r>
        <w:rPr>
          <w:rFonts w:ascii="Times New Roman" w:eastAsia="Times New Roman" w:hAnsi="Times New Roman" w:cs="Times New Roman"/>
          <w:sz w:val="20"/>
          <w:highlight w:val="white"/>
        </w:rPr>
        <w:t xml:space="preserve">dols. For 10 points, name this English empiricist who wrote </w:t>
      </w:r>
      <w:r>
        <w:rPr>
          <w:rFonts w:ascii="Times New Roman" w:eastAsia="Times New Roman" w:hAnsi="Times New Roman" w:cs="Times New Roman"/>
          <w:i/>
          <w:sz w:val="20"/>
          <w:highlight w:val="white"/>
        </w:rPr>
        <w:t>The New Atlantis</w:t>
      </w:r>
      <w:r>
        <w:rPr>
          <w:rFonts w:ascii="Times New Roman" w:eastAsia="Times New Roman" w:hAnsi="Times New Roman" w:cs="Times New Roman"/>
          <w:sz w:val="20"/>
          <w:highlight w:val="white"/>
        </w:rPr>
        <w:t xml:space="preserve"> and described his namesake inductive approach to the scientific method in </w:t>
      </w:r>
      <w:r>
        <w:rPr>
          <w:rFonts w:ascii="Times New Roman" w:eastAsia="Times New Roman" w:hAnsi="Times New Roman" w:cs="Times New Roman"/>
          <w:i/>
          <w:sz w:val="20"/>
          <w:highlight w:val="white"/>
        </w:rPr>
        <w:t>Novum Organum</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 xml:space="preserve">ANSWER: Sir Francis </w:t>
      </w:r>
      <w:r>
        <w:rPr>
          <w:rFonts w:ascii="Times New Roman" w:eastAsia="Times New Roman" w:hAnsi="Times New Roman" w:cs="Times New Roman"/>
          <w:b/>
          <w:sz w:val="20"/>
          <w:highlight w:val="white"/>
          <w:u w:val="single"/>
        </w:rPr>
        <w:t>Bacon</w:t>
      </w:r>
      <w:r>
        <w:rPr>
          <w:rFonts w:ascii="Times New Roman" w:eastAsia="Times New Roman" w:hAnsi="Times New Roman" w:cs="Times New Roman"/>
          <w:sz w:val="20"/>
          <w:highlight w:val="white"/>
        </w:rPr>
        <w:t>, 1</w:t>
      </w:r>
      <w:r>
        <w:rPr>
          <w:rFonts w:ascii="Times New Roman" w:eastAsia="Times New Roman" w:hAnsi="Times New Roman" w:cs="Times New Roman"/>
          <w:sz w:val="20"/>
          <w:highlight w:val="white"/>
          <w:vertAlign w:val="superscript"/>
        </w:rPr>
        <w:t>st</w:t>
      </w:r>
      <w:r>
        <w:rPr>
          <w:rFonts w:ascii="Times New Roman" w:eastAsia="Times New Roman" w:hAnsi="Times New Roman" w:cs="Times New Roman"/>
          <w:sz w:val="20"/>
          <w:highlight w:val="white"/>
        </w:rPr>
        <w:t xml:space="preserve"> Viscount of St. Albans</w:t>
      </w:r>
    </w:p>
    <w:p w:rsidR="002705D9" w:rsidRDefault="002705D9"/>
    <w:p w:rsidR="002705D9" w:rsidRDefault="00BB57E0">
      <w:r>
        <w:rPr>
          <w:rFonts w:ascii="Times New Roman" w:eastAsia="Times New Roman" w:hAnsi="Times New Roman" w:cs="Times New Roman"/>
          <w:b/>
          <w:sz w:val="20"/>
          <w:highlight w:val="white"/>
        </w:rPr>
        <w:t>15. Robert Thornberg studied this phenomenon among Swedish fifth graders, while P.M. Markey studied it using the fake chat room identities Jake and Suzy Harmen. Abraham Ross showed that this phenomenon is not affected by the presence of children. In game t</w:t>
      </w:r>
      <w:r>
        <w:rPr>
          <w:rFonts w:ascii="Times New Roman" w:eastAsia="Times New Roman" w:hAnsi="Times New Roman" w:cs="Times New Roman"/>
          <w:b/>
          <w:sz w:val="20"/>
          <w:highlight w:val="white"/>
        </w:rPr>
        <w:t>heory, this phenomenon is modeled by the volunteer’s dilemma, in which each of N players can only benefit when they exert no</w:t>
      </w:r>
      <w:r>
        <w:rPr>
          <w:rFonts w:ascii="Times New Roman" w:eastAsia="Times New Roman" w:hAnsi="Times New Roman" w:cs="Times New Roman"/>
          <w:sz w:val="20"/>
          <w:highlight w:val="white"/>
        </w:rPr>
        <w:t xml:space="preserve"> effort but at least one other person does. Experiments testing this effect include one where students had a discussion over an inte</w:t>
      </w:r>
      <w:r>
        <w:rPr>
          <w:rFonts w:ascii="Times New Roman" w:eastAsia="Times New Roman" w:hAnsi="Times New Roman" w:cs="Times New Roman"/>
          <w:sz w:val="20"/>
          <w:highlight w:val="white"/>
        </w:rPr>
        <w:t>rcom and one where people filled out a questionnaire while smoke filled a room. This effect was first studied by John Darley and Bibb Latané, who used concepts like pluralistic ignorance and diffusion of responsibility to analyze the case of Kitty Genovese</w:t>
      </w:r>
      <w:r>
        <w:rPr>
          <w:rFonts w:ascii="Times New Roman" w:eastAsia="Times New Roman" w:hAnsi="Times New Roman" w:cs="Times New Roman"/>
          <w:sz w:val="20"/>
          <w:highlight w:val="white"/>
        </w:rPr>
        <w:t>’s murder. For 10 points, name this psychological effect in which witnesses to an emergency do nothing.</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bystander</w:t>
      </w:r>
      <w:r>
        <w:rPr>
          <w:rFonts w:ascii="Times New Roman" w:eastAsia="Times New Roman" w:hAnsi="Times New Roman" w:cs="Times New Roman"/>
          <w:sz w:val="20"/>
          <w:highlight w:val="white"/>
        </w:rPr>
        <w:t xml:space="preserve"> effect [prompt on “social loafing” or “diffusion of responsibility”]</w:t>
      </w:r>
    </w:p>
    <w:p w:rsidR="002705D9" w:rsidRDefault="002705D9"/>
    <w:p w:rsidR="002705D9" w:rsidRDefault="00BB57E0">
      <w:r>
        <w:rPr>
          <w:rFonts w:ascii="Times New Roman" w:eastAsia="Times New Roman" w:hAnsi="Times New Roman" w:cs="Times New Roman"/>
          <w:b/>
          <w:sz w:val="20"/>
          <w:highlight w:val="white"/>
        </w:rPr>
        <w:t xml:space="preserve">16. The forces of this dynasty emerged victorious at the Battle </w:t>
      </w:r>
      <w:r>
        <w:rPr>
          <w:rFonts w:ascii="Times New Roman" w:eastAsia="Times New Roman" w:hAnsi="Times New Roman" w:cs="Times New Roman"/>
          <w:b/>
          <w:sz w:val="20"/>
          <w:highlight w:val="white"/>
        </w:rPr>
        <w:t xml:space="preserve">of Fishing Town. This dynasty’s founder hosted a banquet at which he persuaded all his generals to resign. One of this dynasty’s scientists built a giant hydraulic clock tower, while another described using a magnetic compass for navigation in his </w:t>
      </w:r>
      <w:r>
        <w:rPr>
          <w:rFonts w:ascii="Times New Roman" w:eastAsia="Times New Roman" w:hAnsi="Times New Roman" w:cs="Times New Roman"/>
          <w:b/>
          <w:i/>
          <w:sz w:val="20"/>
          <w:highlight w:val="white"/>
        </w:rPr>
        <w:t>Dream Po</w:t>
      </w:r>
      <w:r>
        <w:rPr>
          <w:rFonts w:ascii="Times New Roman" w:eastAsia="Times New Roman" w:hAnsi="Times New Roman" w:cs="Times New Roman"/>
          <w:b/>
          <w:i/>
          <w:sz w:val="20"/>
          <w:highlight w:val="white"/>
        </w:rPr>
        <w:t>ol Essays</w:t>
      </w:r>
      <w:r>
        <w:rPr>
          <w:rFonts w:ascii="Times New Roman" w:eastAsia="Times New Roman" w:hAnsi="Times New Roman" w:cs="Times New Roman"/>
          <w:b/>
          <w:sz w:val="20"/>
          <w:highlight w:val="white"/>
        </w:rPr>
        <w:t>; the latter is Shen Kuo. Its other intellectuals included the poet and politician</w:t>
      </w:r>
      <w:r>
        <w:rPr>
          <w:rFonts w:ascii="Times New Roman" w:eastAsia="Times New Roman" w:hAnsi="Times New Roman" w:cs="Times New Roman"/>
          <w:sz w:val="20"/>
          <w:highlight w:val="white"/>
        </w:rPr>
        <w:t xml:space="preserve"> Su Shi, an author of the prominent commentary on the four books of Confucius, Zhu Xi, and the author of a </w:t>
      </w:r>
      <w:r>
        <w:rPr>
          <w:rFonts w:ascii="Times New Roman" w:eastAsia="Times New Roman" w:hAnsi="Times New Roman" w:cs="Times New Roman"/>
          <w:i/>
          <w:sz w:val="20"/>
          <w:highlight w:val="white"/>
        </w:rPr>
        <w:t>Comprehensive Mirror to Aid in Government</w:t>
      </w:r>
      <w:r>
        <w:rPr>
          <w:rFonts w:ascii="Times New Roman" w:eastAsia="Times New Roman" w:hAnsi="Times New Roman" w:cs="Times New Roman"/>
          <w:sz w:val="20"/>
          <w:highlight w:val="white"/>
        </w:rPr>
        <w:t>, Sima Guang. Thi</w:t>
      </w:r>
      <w:r>
        <w:rPr>
          <w:rFonts w:ascii="Times New Roman" w:eastAsia="Times New Roman" w:hAnsi="Times New Roman" w:cs="Times New Roman"/>
          <w:sz w:val="20"/>
          <w:highlight w:val="white"/>
        </w:rPr>
        <w:t>s dynasty moved its capital south from Kaifeng to Hangzhou. This dynasty followed the Five Dynasties and Ten Kingdoms Period and lost some territory to the Jin Dynasty before falling to the Mongols. For 10 points, what culturally significant but militarily</w:t>
      </w:r>
      <w:r>
        <w:rPr>
          <w:rFonts w:ascii="Times New Roman" w:eastAsia="Times New Roman" w:hAnsi="Times New Roman" w:cs="Times New Roman"/>
          <w:sz w:val="20"/>
          <w:highlight w:val="white"/>
        </w:rPr>
        <w:t xml:space="preserve"> weak Chinese dynasty lasted from 960 to 1279?</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Song</w:t>
      </w:r>
      <w:r>
        <w:rPr>
          <w:rFonts w:ascii="Times New Roman" w:eastAsia="Times New Roman" w:hAnsi="Times New Roman" w:cs="Times New Roman"/>
          <w:sz w:val="20"/>
          <w:highlight w:val="white"/>
        </w:rPr>
        <w:t xml:space="preserve"> Dynasty or Empire</w:t>
      </w:r>
    </w:p>
    <w:p w:rsidR="002705D9" w:rsidRDefault="002705D9"/>
    <w:p w:rsidR="002705D9" w:rsidRDefault="00BB57E0">
      <w:r>
        <w:rPr>
          <w:rFonts w:ascii="Times New Roman" w:eastAsia="Times New Roman" w:hAnsi="Times New Roman" w:cs="Times New Roman"/>
          <w:b/>
          <w:sz w:val="20"/>
          <w:highlight w:val="white"/>
        </w:rPr>
        <w:t>17. In this novel, a male gopher digs the perfect burrow but has to move because he cannot attract a female gopher. One character in this novel commits suicide with an ice pick given to him by a Greek cook. This novel’s first sentence calls its main settin</w:t>
      </w:r>
      <w:r>
        <w:rPr>
          <w:rFonts w:ascii="Times New Roman" w:eastAsia="Times New Roman" w:hAnsi="Times New Roman" w:cs="Times New Roman"/>
          <w:b/>
          <w:sz w:val="20"/>
          <w:highlight w:val="white"/>
        </w:rPr>
        <w:t>g such things as “a poem,” “a stink,” “a tone,” and “a dream.” In this novel, Dora Flood runs a brothel called the</w:t>
      </w:r>
      <w:r>
        <w:rPr>
          <w:rFonts w:ascii="Times New Roman" w:eastAsia="Times New Roman" w:hAnsi="Times New Roman" w:cs="Times New Roman"/>
          <w:sz w:val="20"/>
          <w:highlight w:val="white"/>
        </w:rPr>
        <w:t xml:space="preserve"> Bear Flag Restaurant. Other locations in this novel include the Western Biological Laboratory and the Palace Flophouse; the latter building i</w:t>
      </w:r>
      <w:r>
        <w:rPr>
          <w:rFonts w:ascii="Times New Roman" w:eastAsia="Times New Roman" w:hAnsi="Times New Roman" w:cs="Times New Roman"/>
          <w:sz w:val="20"/>
          <w:highlight w:val="white"/>
        </w:rPr>
        <w:t>s owned by the grocer Lee Chong and rented to “Mack and the boys,” a group of bums who try twice to throw a party for Doc. For 10 points, what novel by John Steinbeck is named for the street in Monterey, California where sardines were once processed?</w:t>
      </w:r>
    </w:p>
    <w:p w:rsidR="002705D9" w:rsidRDefault="00BB57E0">
      <w:r>
        <w:rPr>
          <w:rFonts w:ascii="Times New Roman" w:eastAsia="Times New Roman" w:hAnsi="Times New Roman" w:cs="Times New Roman"/>
          <w:sz w:val="20"/>
          <w:highlight w:val="white"/>
        </w:rPr>
        <w:t>ANSWE</w:t>
      </w:r>
      <w:r>
        <w:rPr>
          <w:rFonts w:ascii="Times New Roman" w:eastAsia="Times New Roman" w:hAnsi="Times New Roman" w:cs="Times New Roman"/>
          <w:sz w:val="20"/>
          <w:highlight w:val="white"/>
        </w:rPr>
        <w:t xml:space="preserve">R: </w:t>
      </w:r>
      <w:r>
        <w:rPr>
          <w:rFonts w:ascii="Times New Roman" w:eastAsia="Times New Roman" w:hAnsi="Times New Roman" w:cs="Times New Roman"/>
          <w:b/>
          <w:i/>
          <w:sz w:val="20"/>
          <w:highlight w:val="white"/>
          <w:u w:val="single"/>
        </w:rPr>
        <w:t>Cannery Row</w:t>
      </w:r>
    </w:p>
    <w:p w:rsidR="002705D9" w:rsidRDefault="002705D9"/>
    <w:p w:rsidR="002705D9" w:rsidRDefault="00BB57E0">
      <w:r>
        <w:rPr>
          <w:rFonts w:ascii="Times New Roman" w:eastAsia="Times New Roman" w:hAnsi="Times New Roman" w:cs="Times New Roman"/>
          <w:b/>
          <w:sz w:val="20"/>
          <w:highlight w:val="white"/>
        </w:rPr>
        <w:t>18. One figure in this painting is missing the upper half of its right ear. Thorns pierce the right foot of another figure in this painting, who has an anklet made of bells and stands near two masks, one of which has a beard. The right side</w:t>
      </w:r>
      <w:r>
        <w:rPr>
          <w:rFonts w:ascii="Times New Roman" w:eastAsia="Times New Roman" w:hAnsi="Times New Roman" w:cs="Times New Roman"/>
          <w:b/>
          <w:sz w:val="20"/>
          <w:highlight w:val="white"/>
        </w:rPr>
        <w:t xml:space="preserve"> of this painting shows a green vine and a honeycomb being held in the mismatched hands of a creature with the tail of a snake and the head of a</w:t>
      </w:r>
      <w:r>
        <w:rPr>
          <w:rFonts w:ascii="Times New Roman" w:eastAsia="Times New Roman" w:hAnsi="Times New Roman" w:cs="Times New Roman"/>
          <w:sz w:val="20"/>
          <w:highlight w:val="white"/>
        </w:rPr>
        <w:t xml:space="preserve"> girl. Its other figures include a diseased woman clutching her head and an old man with an hourglass on his rig</w:t>
      </w:r>
      <w:r>
        <w:rPr>
          <w:rFonts w:ascii="Times New Roman" w:eastAsia="Times New Roman" w:hAnsi="Times New Roman" w:cs="Times New Roman"/>
          <w:sz w:val="20"/>
          <w:highlight w:val="white"/>
        </w:rPr>
        <w:t>ht shoulder who is pulling back a blue curtain. This painting’s central figure holds a golden arrow in her right hand and a golden apple in her left hand while being caressed by her winged son. For 10 points, name this bizarre painting by Agnolo Bronzino w</w:t>
      </w:r>
      <w:r>
        <w:rPr>
          <w:rFonts w:ascii="Times New Roman" w:eastAsia="Times New Roman" w:hAnsi="Times New Roman" w:cs="Times New Roman"/>
          <w:sz w:val="20"/>
          <w:highlight w:val="white"/>
        </w:rPr>
        <w:t>ith four title figures.</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Venus, Cupid, Folly, and Time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Allegory with Venus and Cupid</w:t>
      </w:r>
      <w:r>
        <w:rPr>
          <w:rFonts w:ascii="Times New Roman" w:eastAsia="Times New Roman" w:hAnsi="Times New Roman" w:cs="Times New Roman"/>
          <w:sz w:val="20"/>
          <w:highlight w:val="white"/>
        </w:rPr>
        <w:t>]</w:t>
      </w:r>
    </w:p>
    <w:p w:rsidR="002705D9" w:rsidRDefault="002705D9"/>
    <w:p w:rsidR="002705D9" w:rsidRDefault="00BB57E0">
      <w:r>
        <w:rPr>
          <w:rFonts w:ascii="Times New Roman" w:eastAsia="Times New Roman" w:hAnsi="Times New Roman" w:cs="Times New Roman"/>
          <w:b/>
          <w:sz w:val="20"/>
        </w:rPr>
        <w:t>19. A son of Poseidon named Euphemus who participated in the Calydonian hunt was also a member of this group. Some of these people were descended from members</w:t>
      </w:r>
      <w:r>
        <w:rPr>
          <w:rFonts w:ascii="Times New Roman" w:eastAsia="Times New Roman" w:hAnsi="Times New Roman" w:cs="Times New Roman"/>
          <w:b/>
          <w:sz w:val="20"/>
        </w:rPr>
        <w:t xml:space="preserve"> of the Minyan tribe, which is why they are sometimes called the Minyans. This group rescued the four sons of Chalciope from a desert island. They released a dove in between a pair of rocks which randomly</w:t>
      </w:r>
      <w:r>
        <w:rPr>
          <w:rFonts w:ascii="Times New Roman" w:eastAsia="Times New Roman" w:hAnsi="Times New Roman" w:cs="Times New Roman"/>
          <w:sz w:val="20"/>
        </w:rPr>
        <w:t xml:space="preserve"> clashed together called the Symplegades, on the adv</w:t>
      </w:r>
      <w:r>
        <w:rPr>
          <w:rFonts w:ascii="Times New Roman" w:eastAsia="Times New Roman" w:hAnsi="Times New Roman" w:cs="Times New Roman"/>
          <w:sz w:val="20"/>
        </w:rPr>
        <w:t>ice of Phineus. A society of women led by Hypsipyle tried to prevent this group from leaving the island of Lemnos. This group was led by a son of Aeson who entered Iolcus wearing only one sandal, thus fulfilling a prophecy regarding the overthrow of Pelias</w:t>
      </w:r>
      <w:r>
        <w:rPr>
          <w:rFonts w:ascii="Times New Roman" w:eastAsia="Times New Roman" w:hAnsi="Times New Roman" w:cs="Times New Roman"/>
          <w:sz w:val="20"/>
        </w:rPr>
        <w:t>. For 10 points, name this group of heroes who sailed in search of the Golden Fleece under the leadership of Jason.</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Argonaut</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Minyan</w:t>
      </w:r>
      <w:r>
        <w:rPr>
          <w:rFonts w:ascii="Times New Roman" w:eastAsia="Times New Roman" w:hAnsi="Times New Roman" w:cs="Times New Roman"/>
          <w:sz w:val="20"/>
        </w:rPr>
        <w:t>s before mentioned]</w:t>
      </w:r>
    </w:p>
    <w:p w:rsidR="002705D9" w:rsidRDefault="002705D9"/>
    <w:p w:rsidR="002705D9" w:rsidRDefault="00BB57E0">
      <w:r>
        <w:rPr>
          <w:rFonts w:ascii="Times New Roman" w:eastAsia="Times New Roman" w:hAnsi="Times New Roman" w:cs="Times New Roman"/>
          <w:b/>
          <w:sz w:val="20"/>
          <w:highlight w:val="white"/>
        </w:rPr>
        <w:t xml:space="preserve">20. The ruling in this case was extended to all cases involving imprisonment in </w:t>
      </w:r>
      <w:r>
        <w:rPr>
          <w:rFonts w:ascii="Times New Roman" w:eastAsia="Times New Roman" w:hAnsi="Times New Roman" w:cs="Times New Roman"/>
          <w:b/>
          <w:i/>
          <w:sz w:val="20"/>
          <w:highlight w:val="white"/>
        </w:rPr>
        <w:t>Argersinger v. Hamlin</w:t>
      </w:r>
      <w:r>
        <w:rPr>
          <w:rFonts w:ascii="Times New Roman" w:eastAsia="Times New Roman" w:hAnsi="Times New Roman" w:cs="Times New Roman"/>
          <w:b/>
          <w:sz w:val="20"/>
          <w:highlight w:val="white"/>
        </w:rPr>
        <w:t xml:space="preserve">, while its impact is often said to have been mitigated by </w:t>
      </w:r>
      <w:r>
        <w:rPr>
          <w:rFonts w:ascii="Times New Roman" w:eastAsia="Times New Roman" w:hAnsi="Times New Roman" w:cs="Times New Roman"/>
          <w:b/>
          <w:i/>
          <w:sz w:val="20"/>
          <w:highlight w:val="white"/>
        </w:rPr>
        <w:t>Strickland v. Washington</w:t>
      </w:r>
      <w:r>
        <w:rPr>
          <w:rFonts w:ascii="Times New Roman" w:eastAsia="Times New Roman" w:hAnsi="Times New Roman" w:cs="Times New Roman"/>
          <w:b/>
          <w:sz w:val="20"/>
          <w:highlight w:val="white"/>
        </w:rPr>
        <w:t xml:space="preserve">. Walter Mondale organized a petition of 23 states to express support for its eventual victor. This case extended the decisions in </w:t>
      </w:r>
      <w:r>
        <w:rPr>
          <w:rFonts w:ascii="Times New Roman" w:eastAsia="Times New Roman" w:hAnsi="Times New Roman" w:cs="Times New Roman"/>
          <w:b/>
          <w:i/>
          <w:sz w:val="20"/>
          <w:highlight w:val="white"/>
        </w:rPr>
        <w:t>Johnson v. Zerbst</w:t>
      </w:r>
      <w:r>
        <w:rPr>
          <w:rFonts w:ascii="Times New Roman" w:eastAsia="Times New Roman" w:hAnsi="Times New Roman" w:cs="Times New Roman"/>
          <w:b/>
          <w:sz w:val="20"/>
          <w:highlight w:val="white"/>
        </w:rPr>
        <w:t xml:space="preserve"> and</w:t>
      </w:r>
      <w:r>
        <w:rPr>
          <w:rFonts w:ascii="Times New Roman" w:eastAsia="Times New Roman" w:hAnsi="Times New Roman" w:cs="Times New Roman"/>
          <w:b/>
          <w:sz w:val="20"/>
          <w:highlight w:val="white"/>
        </w:rPr>
        <w:t xml:space="preserve"> a case concerning the Scottsboro boys,</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Powell v. Alabama</w:t>
      </w:r>
      <w:r>
        <w:rPr>
          <w:rFonts w:ascii="Times New Roman" w:eastAsia="Times New Roman" w:hAnsi="Times New Roman" w:cs="Times New Roman"/>
          <w:sz w:val="20"/>
          <w:highlight w:val="white"/>
        </w:rPr>
        <w:t xml:space="preserve">. Abe Fortas argued for the winning side in this case, whose unanimous decision was delivered by Hugo Black. This case eliminated the “fundamental fairness” doctrine that had been used since </w:t>
      </w:r>
      <w:r>
        <w:rPr>
          <w:rFonts w:ascii="Times New Roman" w:eastAsia="Times New Roman" w:hAnsi="Times New Roman" w:cs="Times New Roman"/>
          <w:i/>
          <w:sz w:val="20"/>
          <w:highlight w:val="white"/>
        </w:rPr>
        <w:t>Betts v.</w:t>
      </w:r>
      <w:r>
        <w:rPr>
          <w:rFonts w:ascii="Times New Roman" w:eastAsia="Times New Roman" w:hAnsi="Times New Roman" w:cs="Times New Roman"/>
          <w:i/>
          <w:sz w:val="20"/>
          <w:highlight w:val="white"/>
        </w:rPr>
        <w:t xml:space="preserve"> Brady</w:t>
      </w:r>
      <w:r>
        <w:rPr>
          <w:rFonts w:ascii="Times New Roman" w:eastAsia="Times New Roman" w:hAnsi="Times New Roman" w:cs="Times New Roman"/>
          <w:sz w:val="20"/>
          <w:highlight w:val="white"/>
        </w:rPr>
        <w:t>. The defendant was accused of stealing money and alcohol from a Florida pool room and was granted a retrial after initially serving as his own defense attorney. For 10 points, name the 1963 Supreme Court case that ruled that the Sixth Amendment righ</w:t>
      </w:r>
      <w:r>
        <w:rPr>
          <w:rFonts w:ascii="Times New Roman" w:eastAsia="Times New Roman" w:hAnsi="Times New Roman" w:cs="Times New Roman"/>
          <w:sz w:val="20"/>
          <w:highlight w:val="white"/>
        </w:rPr>
        <w:t>t to counsel applied to state courts in non-capital cases.</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Gideon</w:t>
      </w:r>
      <w:r>
        <w:rPr>
          <w:rFonts w:ascii="Times New Roman" w:eastAsia="Times New Roman" w:hAnsi="Times New Roman" w:cs="Times New Roman"/>
          <w:i/>
          <w:sz w:val="20"/>
          <w:highlight w:val="white"/>
        </w:rPr>
        <w:t xml:space="preserve"> v. </w:t>
      </w:r>
      <w:r>
        <w:rPr>
          <w:rFonts w:ascii="Times New Roman" w:eastAsia="Times New Roman" w:hAnsi="Times New Roman" w:cs="Times New Roman"/>
          <w:b/>
          <w:i/>
          <w:sz w:val="20"/>
          <w:highlight w:val="white"/>
          <w:u w:val="single"/>
        </w:rPr>
        <w:t>Wainwright</w:t>
      </w:r>
      <w:r>
        <w:rPr>
          <w:rFonts w:ascii="Times New Roman" w:eastAsia="Times New Roman" w:hAnsi="Times New Roman" w:cs="Times New Roman"/>
          <w:sz w:val="20"/>
          <w:highlight w:val="white"/>
        </w:rPr>
        <w:t xml:space="preserve"> [accept either underlined name]</w:t>
      </w:r>
    </w:p>
    <w:p w:rsidR="002705D9" w:rsidRDefault="002705D9"/>
    <w:p w:rsidR="002705D9" w:rsidRDefault="00BB57E0">
      <w:r>
        <w:rPr>
          <w:rFonts w:ascii="Times New Roman" w:eastAsia="Times New Roman" w:hAnsi="Times New Roman" w:cs="Times New Roman"/>
          <w:b/>
          <w:sz w:val="20"/>
          <w:highlight w:val="white"/>
        </w:rPr>
        <w:t>21. This character warns against “Dangerous conjectures in ill-breeding minds” at the beginning of one scene, then hangs around doing n</w:t>
      </w:r>
      <w:r>
        <w:rPr>
          <w:rFonts w:ascii="Times New Roman" w:eastAsia="Times New Roman" w:hAnsi="Times New Roman" w:cs="Times New Roman"/>
          <w:b/>
          <w:sz w:val="20"/>
          <w:highlight w:val="white"/>
        </w:rPr>
        <w:t xml:space="preserve">othing until the scene ends. When one character ends an impromptu poem with the word “pajock,” this character replies, “You might have rhymed.” This character talks about “stars with trains of fire and dews of blood” in a speech that begins with the line, </w:t>
      </w:r>
      <w:r>
        <w:rPr>
          <w:rFonts w:ascii="Times New Roman" w:eastAsia="Times New Roman" w:hAnsi="Times New Roman" w:cs="Times New Roman"/>
          <w:b/>
          <w:sz w:val="20"/>
          <w:highlight w:val="white"/>
        </w:rPr>
        <w:t>“A</w:t>
      </w:r>
      <w:r>
        <w:rPr>
          <w:rFonts w:ascii="Times New Roman" w:eastAsia="Times New Roman" w:hAnsi="Times New Roman" w:cs="Times New Roman"/>
          <w:sz w:val="20"/>
          <w:highlight w:val="white"/>
        </w:rPr>
        <w:t xml:space="preserve"> mote it is to trouble the mind’s eye.” This character came from Wittenberg to Elsinore to attend the funeral of a king whose ghost he sees twice in one hour. He later tells that king’s dead son “Good night, sweet prince.” He is the addressee of a speech</w:t>
      </w:r>
      <w:r>
        <w:rPr>
          <w:rFonts w:ascii="Times New Roman" w:eastAsia="Times New Roman" w:hAnsi="Times New Roman" w:cs="Times New Roman"/>
          <w:sz w:val="20"/>
          <w:highlight w:val="white"/>
        </w:rPr>
        <w:t xml:space="preserve"> which takes place in a graveyard and begins “Alas, poor Yorick!” For 10 points, to whom does Hamlet say “There are more things in heaven and earth … than are dreamt of in your philosophy?”</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Horatio</w:t>
      </w:r>
    </w:p>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2705D9"/>
    <w:p w:rsidR="002705D9" w:rsidRDefault="00BB57E0">
      <w:r>
        <w:rPr>
          <w:rFonts w:ascii="Times New Roman" w:eastAsia="Times New Roman" w:hAnsi="Times New Roman" w:cs="Times New Roman"/>
          <w:sz w:val="20"/>
          <w:highlight w:val="white"/>
        </w:rPr>
        <w:t>Bonuses</w:t>
      </w:r>
    </w:p>
    <w:p w:rsidR="002705D9" w:rsidRDefault="002705D9"/>
    <w:p w:rsidR="002705D9" w:rsidRDefault="00BB57E0">
      <w:r>
        <w:rPr>
          <w:rFonts w:ascii="Times New Roman" w:eastAsia="Times New Roman" w:hAnsi="Times New Roman" w:cs="Times New Roman"/>
          <w:sz w:val="20"/>
          <w:highlight w:val="white"/>
        </w:rPr>
        <w:t>1. Joseph Conrad fictionalized its participants as the “International Society for the Suppression of Savage Customs.”  For 10 points each:</w:t>
      </w:r>
    </w:p>
    <w:p w:rsidR="002705D9" w:rsidRDefault="00BB57E0">
      <w:r>
        <w:rPr>
          <w:rFonts w:ascii="Times New Roman" w:eastAsia="Times New Roman" w:hAnsi="Times New Roman" w:cs="Times New Roman"/>
          <w:sz w:val="20"/>
          <w:highlight w:val="white"/>
        </w:rPr>
        <w:t>[10] Name this 1884-1885 conference convened by Otto von Bismarck that addressed the Scramble for Africa and elucidat</w:t>
      </w:r>
      <w:r>
        <w:rPr>
          <w:rFonts w:ascii="Times New Roman" w:eastAsia="Times New Roman" w:hAnsi="Times New Roman" w:cs="Times New Roman"/>
          <w:sz w:val="20"/>
          <w:highlight w:val="white"/>
        </w:rPr>
        <w:t>ed the principle of effective occupation in its General Act.</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Berlin</w:t>
      </w:r>
      <w:r>
        <w:rPr>
          <w:rFonts w:ascii="Times New Roman" w:eastAsia="Times New Roman" w:hAnsi="Times New Roman" w:cs="Times New Roman"/>
          <w:sz w:val="20"/>
          <w:highlight w:val="white"/>
        </w:rPr>
        <w:t xml:space="preserve"> West Africa Conference</w:t>
      </w:r>
    </w:p>
    <w:p w:rsidR="002705D9" w:rsidRDefault="00BB57E0">
      <w:r>
        <w:rPr>
          <w:rFonts w:ascii="Times New Roman" w:eastAsia="Times New Roman" w:hAnsi="Times New Roman" w:cs="Times New Roman"/>
          <w:sz w:val="20"/>
          <w:highlight w:val="white"/>
        </w:rPr>
        <w:t>[10] The Berlin Conference officially acknowledged this “Free State” as neutral territory subject to unrestricted international trade. That worked out well f</w:t>
      </w:r>
      <w:r>
        <w:rPr>
          <w:rFonts w:ascii="Times New Roman" w:eastAsia="Times New Roman" w:hAnsi="Times New Roman" w:cs="Times New Roman"/>
          <w:sz w:val="20"/>
          <w:highlight w:val="white"/>
        </w:rPr>
        <w:t>or Belgian king Léopold II, since he owned all of it privately.</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Congo</w:t>
      </w:r>
      <w:r>
        <w:rPr>
          <w:rFonts w:ascii="Times New Roman" w:eastAsia="Times New Roman" w:hAnsi="Times New Roman" w:cs="Times New Roman"/>
          <w:sz w:val="20"/>
          <w:highlight w:val="white"/>
        </w:rPr>
        <w:t xml:space="preserve"> Free State</w:t>
      </w:r>
    </w:p>
    <w:p w:rsidR="002705D9" w:rsidRDefault="00BB57E0">
      <w:r>
        <w:rPr>
          <w:rFonts w:ascii="Times New Roman" w:eastAsia="Times New Roman" w:hAnsi="Times New Roman" w:cs="Times New Roman"/>
          <w:sz w:val="20"/>
          <w:highlight w:val="white"/>
        </w:rPr>
        <w:t>[10] At the Berlin Conference, this country advocated connecting its African colonies in its Pink Map. This country’s exclave of Goa was later seized by India during O</w:t>
      </w:r>
      <w:r>
        <w:rPr>
          <w:rFonts w:ascii="Times New Roman" w:eastAsia="Times New Roman" w:hAnsi="Times New Roman" w:cs="Times New Roman"/>
          <w:sz w:val="20"/>
          <w:highlight w:val="white"/>
        </w:rPr>
        <w:t>peration Vijay.</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Portugal</w:t>
      </w:r>
    </w:p>
    <w:p w:rsidR="002705D9" w:rsidRDefault="002705D9"/>
    <w:p w:rsidR="002705D9" w:rsidRDefault="00BB57E0">
      <w:r>
        <w:rPr>
          <w:rFonts w:ascii="Times New Roman" w:eastAsia="Times New Roman" w:hAnsi="Times New Roman" w:cs="Times New Roman"/>
          <w:sz w:val="20"/>
          <w:highlight w:val="white"/>
        </w:rPr>
        <w:t>2. In the desert, you can’t remember your name. Remember the names of some deserts, for 10 points each.</w:t>
      </w:r>
    </w:p>
    <w:p w:rsidR="002705D9" w:rsidRDefault="00BB57E0">
      <w:r>
        <w:rPr>
          <w:rFonts w:ascii="Times New Roman" w:eastAsia="Times New Roman" w:hAnsi="Times New Roman" w:cs="Times New Roman"/>
          <w:sz w:val="20"/>
          <w:highlight w:val="white"/>
        </w:rPr>
        <w:t>[10] This desert in northern China and southern Mongolia is home to the Bactrian camel. From winter to summer, the temperature shift here can exceed 140 degrees Fahrenheit.</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Gobi</w:t>
      </w:r>
      <w:r>
        <w:rPr>
          <w:rFonts w:ascii="Times New Roman" w:eastAsia="Times New Roman" w:hAnsi="Times New Roman" w:cs="Times New Roman"/>
          <w:sz w:val="20"/>
          <w:highlight w:val="white"/>
        </w:rPr>
        <w:t xml:space="preserve"> Desert</w:t>
      </w:r>
    </w:p>
    <w:p w:rsidR="002705D9" w:rsidRDefault="00BB57E0">
      <w:r>
        <w:rPr>
          <w:rFonts w:ascii="Times New Roman" w:eastAsia="Times New Roman" w:hAnsi="Times New Roman" w:cs="Times New Roman"/>
          <w:sz w:val="20"/>
          <w:highlight w:val="white"/>
        </w:rPr>
        <w:t>[10] This desert, the namesake of an African country, extends f</w:t>
      </w:r>
      <w:r>
        <w:rPr>
          <w:rFonts w:ascii="Times New Roman" w:eastAsia="Times New Roman" w:hAnsi="Times New Roman" w:cs="Times New Roman"/>
          <w:sz w:val="20"/>
          <w:highlight w:val="white"/>
        </w:rPr>
        <w:t>rom the Naukluft Mountains in the east to the Skeleton Coast in the west. It is the oldest desert in the world.</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Namib</w:t>
      </w:r>
      <w:r>
        <w:rPr>
          <w:rFonts w:ascii="Times New Roman" w:eastAsia="Times New Roman" w:hAnsi="Times New Roman" w:cs="Times New Roman"/>
          <w:sz w:val="20"/>
          <w:highlight w:val="white"/>
        </w:rPr>
        <w:t xml:space="preserve"> Desert [do not accept “Namibia”]</w:t>
      </w:r>
    </w:p>
    <w:p w:rsidR="002705D9" w:rsidRDefault="00BB57E0">
      <w:r>
        <w:rPr>
          <w:rFonts w:ascii="Times New Roman" w:eastAsia="Times New Roman" w:hAnsi="Times New Roman" w:cs="Times New Roman"/>
          <w:sz w:val="20"/>
          <w:highlight w:val="white"/>
        </w:rPr>
        <w:t>[10] This desert in central Australia is home to Dalhousie Springs and Poeppel Corner. The town o</w:t>
      </w:r>
      <w:r>
        <w:rPr>
          <w:rFonts w:ascii="Times New Roman" w:eastAsia="Times New Roman" w:hAnsi="Times New Roman" w:cs="Times New Roman"/>
          <w:sz w:val="20"/>
          <w:highlight w:val="white"/>
        </w:rPr>
        <w:t>f Oodnadatta is near this desert, which is a single erg containing many stretches of parallel north-south sand dunes.</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Simpson</w:t>
      </w:r>
      <w:r>
        <w:rPr>
          <w:rFonts w:ascii="Times New Roman" w:eastAsia="Times New Roman" w:hAnsi="Times New Roman" w:cs="Times New Roman"/>
          <w:sz w:val="20"/>
          <w:highlight w:val="white"/>
        </w:rPr>
        <w:t xml:space="preserve"> Desert</w:t>
      </w:r>
    </w:p>
    <w:p w:rsidR="002705D9" w:rsidRDefault="002705D9"/>
    <w:p w:rsidR="002705D9" w:rsidRDefault="00BB57E0">
      <w:r>
        <w:rPr>
          <w:rFonts w:ascii="Times New Roman" w:eastAsia="Times New Roman" w:hAnsi="Times New Roman" w:cs="Times New Roman"/>
          <w:sz w:val="20"/>
          <w:highlight w:val="white"/>
        </w:rPr>
        <w:t>3. In Cranach the Elder’s version of this scene, the main female figure is wearing a feathered red hat. For 10 poi</w:t>
      </w:r>
      <w:r>
        <w:rPr>
          <w:rFonts w:ascii="Times New Roman" w:eastAsia="Times New Roman" w:hAnsi="Times New Roman" w:cs="Times New Roman"/>
          <w:sz w:val="20"/>
          <w:highlight w:val="white"/>
        </w:rPr>
        <w:t>nts each:</w:t>
      </w:r>
    </w:p>
    <w:p w:rsidR="002705D9" w:rsidRDefault="00BB57E0">
      <w:r>
        <w:rPr>
          <w:rFonts w:ascii="Times New Roman" w:eastAsia="Times New Roman" w:hAnsi="Times New Roman" w:cs="Times New Roman"/>
          <w:sz w:val="20"/>
          <w:highlight w:val="white"/>
        </w:rPr>
        <w:t>[10] Name this scene which was painted many times by Artemisia Gentileschi. In Caravaggio’s version, a spurt of blood shoots from an Assyrian general’s neck as an old maid holding a sheet looks on.</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Judith</w:t>
      </w:r>
      <w:r>
        <w:rPr>
          <w:rFonts w:ascii="Times New Roman" w:eastAsia="Times New Roman" w:hAnsi="Times New Roman" w:cs="Times New Roman"/>
          <w:sz w:val="20"/>
          <w:highlight w:val="white"/>
        </w:rPr>
        <w:t xml:space="preserve"> beheading </w:t>
      </w:r>
      <w:r>
        <w:rPr>
          <w:rFonts w:ascii="Times New Roman" w:eastAsia="Times New Roman" w:hAnsi="Times New Roman" w:cs="Times New Roman"/>
          <w:b/>
          <w:sz w:val="20"/>
          <w:highlight w:val="white"/>
          <w:u w:val="single"/>
        </w:rPr>
        <w:t>Holofernes</w:t>
      </w:r>
      <w:r>
        <w:rPr>
          <w:rFonts w:ascii="Times New Roman" w:eastAsia="Times New Roman" w:hAnsi="Times New Roman" w:cs="Times New Roman"/>
          <w:sz w:val="20"/>
          <w:highlight w:val="white"/>
        </w:rPr>
        <w:t xml:space="preserve"> [accept anyt</w:t>
      </w:r>
      <w:r>
        <w:rPr>
          <w:rFonts w:ascii="Times New Roman" w:eastAsia="Times New Roman" w:hAnsi="Times New Roman" w:cs="Times New Roman"/>
          <w:sz w:val="20"/>
          <w:highlight w:val="white"/>
        </w:rPr>
        <w:t>hing mentioning Holofernes getting killed]</w:t>
      </w:r>
    </w:p>
    <w:p w:rsidR="002705D9" w:rsidRDefault="00BB57E0">
      <w:r>
        <w:rPr>
          <w:rFonts w:ascii="Times New Roman" w:eastAsia="Times New Roman" w:hAnsi="Times New Roman" w:cs="Times New Roman"/>
          <w:sz w:val="20"/>
          <w:highlight w:val="white"/>
        </w:rPr>
        <w:t xml:space="preserve">[10] Adele Bloch-Bauer posed for two paintings of Judith by this Austrian painter of </w:t>
      </w:r>
      <w:r>
        <w:rPr>
          <w:rFonts w:ascii="Times New Roman" w:eastAsia="Times New Roman" w:hAnsi="Times New Roman" w:cs="Times New Roman"/>
          <w:i/>
          <w:sz w:val="20"/>
          <w:highlight w:val="white"/>
        </w:rPr>
        <w:t>The Kiss</w:t>
      </w:r>
      <w:r>
        <w:rPr>
          <w:rFonts w:ascii="Times New Roman" w:eastAsia="Times New Roman" w:hAnsi="Times New Roman" w:cs="Times New Roman"/>
          <w:sz w:val="20"/>
          <w:highlight w:val="white"/>
        </w:rPr>
        <w:t>, who was friends with Egon Schiele.</w:t>
      </w:r>
    </w:p>
    <w:p w:rsidR="002705D9" w:rsidRDefault="00BB57E0">
      <w:r>
        <w:rPr>
          <w:rFonts w:ascii="Times New Roman" w:eastAsia="Times New Roman" w:hAnsi="Times New Roman" w:cs="Times New Roman"/>
          <w:sz w:val="20"/>
          <w:highlight w:val="white"/>
        </w:rPr>
        <w:t xml:space="preserve">ANSWER: Gustav </w:t>
      </w:r>
      <w:r>
        <w:rPr>
          <w:rFonts w:ascii="Times New Roman" w:eastAsia="Times New Roman" w:hAnsi="Times New Roman" w:cs="Times New Roman"/>
          <w:b/>
          <w:sz w:val="20"/>
          <w:highlight w:val="white"/>
          <w:u w:val="single"/>
        </w:rPr>
        <w:t>Klimt</w:t>
      </w:r>
    </w:p>
    <w:p w:rsidR="002705D9" w:rsidRDefault="00BB57E0">
      <w:r>
        <w:rPr>
          <w:rFonts w:ascii="Times New Roman" w:eastAsia="Times New Roman" w:hAnsi="Times New Roman" w:cs="Times New Roman"/>
          <w:sz w:val="20"/>
          <w:highlight w:val="white"/>
        </w:rPr>
        <w:t>[10] Unsurprisingly, Artemisia Gentileschi also painted the sc</w:t>
      </w:r>
      <w:r>
        <w:rPr>
          <w:rFonts w:ascii="Times New Roman" w:eastAsia="Times New Roman" w:hAnsi="Times New Roman" w:cs="Times New Roman"/>
          <w:sz w:val="20"/>
          <w:highlight w:val="white"/>
        </w:rPr>
        <w:t>ene in which Jael kills this Canaanite general with a tent peg.</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Sisera</w:t>
      </w:r>
    </w:p>
    <w:p w:rsidR="002705D9" w:rsidRDefault="002705D9"/>
    <w:p w:rsidR="002705D9" w:rsidRDefault="00BB57E0">
      <w:r>
        <w:rPr>
          <w:rFonts w:ascii="Times New Roman" w:eastAsia="Times New Roman" w:hAnsi="Times New Roman" w:cs="Times New Roman"/>
          <w:sz w:val="20"/>
          <w:highlight w:val="white"/>
        </w:rPr>
        <w:t>4. This city is nicknamed “Fantasy Island” because of its modernist architecture and utopian layout, and much of its urban planning was executed by Lucio Costa. For 10 points each:</w:t>
      </w:r>
    </w:p>
    <w:p w:rsidR="002705D9" w:rsidRDefault="00BB57E0">
      <w:r>
        <w:rPr>
          <w:rFonts w:ascii="Times New Roman" w:eastAsia="Times New Roman" w:hAnsi="Times New Roman" w:cs="Times New Roman"/>
          <w:sz w:val="20"/>
          <w:highlight w:val="white"/>
        </w:rPr>
        <w:t>[10] Oscar Niemeyer designed many buildings for what South American capital</w:t>
      </w:r>
      <w:r>
        <w:rPr>
          <w:rFonts w:ascii="Times New Roman" w:eastAsia="Times New Roman" w:hAnsi="Times New Roman" w:cs="Times New Roman"/>
          <w:sz w:val="20"/>
          <w:highlight w:val="white"/>
        </w:rPr>
        <w:t>, a planned city finished in 1960?</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Brasília</w:t>
      </w:r>
    </w:p>
    <w:p w:rsidR="002705D9" w:rsidRDefault="00BB57E0">
      <w:r>
        <w:rPr>
          <w:rFonts w:ascii="Times New Roman" w:eastAsia="Times New Roman" w:hAnsi="Times New Roman" w:cs="Times New Roman"/>
          <w:sz w:val="20"/>
          <w:highlight w:val="white"/>
        </w:rPr>
        <w:t>[10] Sixteen hyperboloid columns characterize the exterior of this type of building in Brasilia, which was designed by Niemeyer. One of these buildings with a glass exterior was designed by Philip Johnson</w:t>
      </w:r>
      <w:r>
        <w:rPr>
          <w:rFonts w:ascii="Times New Roman" w:eastAsia="Times New Roman" w:hAnsi="Times New Roman" w:cs="Times New Roman"/>
          <w:sz w:val="20"/>
          <w:highlight w:val="white"/>
        </w:rPr>
        <w:t xml:space="preserve"> in Garden Grove, California.</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cathedral</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b/>
          <w:sz w:val="20"/>
          <w:highlight w:val="white"/>
          <w:u w:val="single"/>
        </w:rPr>
        <w:t>Cathedral</w:t>
      </w:r>
      <w:r>
        <w:rPr>
          <w:rFonts w:ascii="Times New Roman" w:eastAsia="Times New Roman" w:hAnsi="Times New Roman" w:cs="Times New Roman"/>
          <w:sz w:val="20"/>
          <w:highlight w:val="white"/>
        </w:rPr>
        <w:t xml:space="preserve"> of Brasilia; accept Crystal </w:t>
      </w:r>
      <w:r>
        <w:rPr>
          <w:rFonts w:ascii="Times New Roman" w:eastAsia="Times New Roman" w:hAnsi="Times New Roman" w:cs="Times New Roman"/>
          <w:b/>
          <w:sz w:val="20"/>
          <w:highlight w:val="white"/>
          <w:u w:val="single"/>
        </w:rPr>
        <w:t>Cathedral</w:t>
      </w:r>
      <w:r>
        <w:rPr>
          <w:rFonts w:ascii="Times New Roman" w:eastAsia="Times New Roman" w:hAnsi="Times New Roman" w:cs="Times New Roman"/>
          <w:sz w:val="20"/>
          <w:highlight w:val="white"/>
        </w:rPr>
        <w:t>; prompt on “churches”]</w:t>
      </w:r>
    </w:p>
    <w:p w:rsidR="002705D9" w:rsidRDefault="00BB57E0">
      <w:r>
        <w:rPr>
          <w:rFonts w:ascii="Times New Roman" w:eastAsia="Times New Roman" w:hAnsi="Times New Roman" w:cs="Times New Roman"/>
          <w:sz w:val="20"/>
          <w:highlight w:val="white"/>
        </w:rPr>
        <w:lastRenderedPageBreak/>
        <w:t xml:space="preserve">[10] The centerpiece of Niemeyer’s Pampulha Project was a building of this type. Dale Chihuly’s </w:t>
      </w:r>
      <w:r>
        <w:rPr>
          <w:rFonts w:ascii="Times New Roman" w:eastAsia="Times New Roman" w:hAnsi="Times New Roman" w:cs="Times New Roman"/>
          <w:i/>
          <w:sz w:val="20"/>
          <w:highlight w:val="white"/>
        </w:rPr>
        <w:t>Fiori di Como</w:t>
      </w:r>
      <w:r>
        <w:rPr>
          <w:rFonts w:ascii="Times New Roman" w:eastAsia="Times New Roman" w:hAnsi="Times New Roman" w:cs="Times New Roman"/>
          <w:sz w:val="20"/>
          <w:highlight w:val="white"/>
        </w:rPr>
        <w:t xml:space="preserve"> is located in anot</w:t>
      </w:r>
      <w:r>
        <w:rPr>
          <w:rFonts w:ascii="Times New Roman" w:eastAsia="Times New Roman" w:hAnsi="Times New Roman" w:cs="Times New Roman"/>
          <w:sz w:val="20"/>
          <w:highlight w:val="white"/>
        </w:rPr>
        <w:t>her building of this type, while one in Montreal incorporates the French and Quebec Pavilions from Expo ‘67.</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casino</w:t>
      </w:r>
      <w:r>
        <w:rPr>
          <w:rFonts w:ascii="Times New Roman" w:eastAsia="Times New Roman" w:hAnsi="Times New Roman" w:cs="Times New Roman"/>
          <w:sz w:val="20"/>
          <w:highlight w:val="white"/>
        </w:rPr>
        <w:t>s [accept more specific answers]</w:t>
      </w:r>
    </w:p>
    <w:p w:rsidR="002705D9" w:rsidRDefault="002705D9"/>
    <w:p w:rsidR="002705D9" w:rsidRDefault="00BB57E0">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This person's power cycle has two isothermal and two isentropic steps. For 10 points each:</w:t>
      </w:r>
    </w:p>
    <w:p w:rsidR="002705D9" w:rsidRDefault="00BB57E0">
      <w:r>
        <w:rPr>
          <w:rFonts w:ascii="Times New Roman" w:eastAsia="Times New Roman" w:hAnsi="Times New Roman" w:cs="Times New Roman"/>
          <w:sz w:val="20"/>
        </w:rPr>
        <w:t xml:space="preserve">[10] </w:t>
      </w:r>
      <w:r>
        <w:rPr>
          <w:rFonts w:ascii="Times New Roman" w:eastAsia="Times New Roman" w:hAnsi="Times New Roman" w:cs="Times New Roman"/>
          <w:sz w:val="20"/>
        </w:rPr>
        <w:t>Name this French scientist whose namesake, ideal power cycle is the theoretical maximum amount of work that can be obtained from a heat engine.</w:t>
      </w:r>
    </w:p>
    <w:p w:rsidR="002705D9" w:rsidRDefault="00BB57E0">
      <w:r>
        <w:rPr>
          <w:rFonts w:ascii="Times New Roman" w:eastAsia="Times New Roman" w:hAnsi="Times New Roman" w:cs="Times New Roman"/>
          <w:sz w:val="20"/>
        </w:rPr>
        <w:t xml:space="preserve">ANSWER: Nicolas Léonard Sadi </w:t>
      </w:r>
      <w:r>
        <w:rPr>
          <w:rFonts w:ascii="Times New Roman" w:eastAsia="Times New Roman" w:hAnsi="Times New Roman" w:cs="Times New Roman"/>
          <w:b/>
          <w:sz w:val="20"/>
          <w:u w:val="single"/>
        </w:rPr>
        <w:t>Carnot</w:t>
      </w:r>
    </w:p>
    <w:p w:rsidR="002705D9" w:rsidRDefault="00BB57E0">
      <w:r>
        <w:rPr>
          <w:rFonts w:ascii="Times New Roman" w:eastAsia="Times New Roman" w:hAnsi="Times New Roman" w:cs="Times New Roman"/>
          <w:sz w:val="20"/>
        </w:rPr>
        <w:t>[10] This power cycle is conceptually similar to the Carnot cycle, except that isentropic compression occurs in the liquid phase and the liquid is then heated to saturation temperature to restart the cycle. It's closely approximated by steam turbines.</w:t>
      </w:r>
    </w:p>
    <w:p w:rsidR="002705D9" w:rsidRDefault="00BB57E0">
      <w:r>
        <w:rPr>
          <w:rFonts w:ascii="Times New Roman" w:eastAsia="Times New Roman" w:hAnsi="Times New Roman" w:cs="Times New Roman"/>
          <w:sz w:val="20"/>
        </w:rPr>
        <w:t>ANSW</w:t>
      </w:r>
      <w:r>
        <w:rPr>
          <w:rFonts w:ascii="Times New Roman" w:eastAsia="Times New Roman" w:hAnsi="Times New Roman" w:cs="Times New Roman"/>
          <w:sz w:val="20"/>
        </w:rPr>
        <w:t xml:space="preserve">ER: </w:t>
      </w:r>
      <w:r>
        <w:rPr>
          <w:rFonts w:ascii="Times New Roman" w:eastAsia="Times New Roman" w:hAnsi="Times New Roman" w:cs="Times New Roman"/>
          <w:b/>
          <w:sz w:val="20"/>
          <w:u w:val="single"/>
        </w:rPr>
        <w:t>Rankine</w:t>
      </w:r>
      <w:r>
        <w:rPr>
          <w:rFonts w:ascii="Times New Roman" w:eastAsia="Times New Roman" w:hAnsi="Times New Roman" w:cs="Times New Roman"/>
          <w:b/>
          <w:sz w:val="20"/>
        </w:rPr>
        <w:t xml:space="preserve"> </w:t>
      </w:r>
      <w:r>
        <w:rPr>
          <w:rFonts w:ascii="Times New Roman" w:eastAsia="Times New Roman" w:hAnsi="Times New Roman" w:cs="Times New Roman"/>
          <w:sz w:val="20"/>
        </w:rPr>
        <w:t>cycle</w:t>
      </w:r>
    </w:p>
    <w:p w:rsidR="002705D9" w:rsidRDefault="00BB57E0">
      <w:r>
        <w:rPr>
          <w:rFonts w:ascii="Times New Roman" w:eastAsia="Times New Roman" w:hAnsi="Times New Roman" w:cs="Times New Roman"/>
          <w:sz w:val="20"/>
        </w:rPr>
        <w:t>[10] For the Carnot cycle, this quantity is equal to one minus quantity temperature of the low-temperature reservoir divided by temperature of the high-temperature reservoir.</w:t>
      </w:r>
    </w:p>
    <w:p w:rsidR="002705D9" w:rsidRDefault="00BB57E0">
      <w:r>
        <w:rPr>
          <w:rFonts w:ascii="Times New Roman" w:eastAsia="Times New Roman" w:hAnsi="Times New Roman" w:cs="Times New Roman"/>
          <w:sz w:val="20"/>
        </w:rPr>
        <w:t>ANSWER: thermodynamic</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efficiency</w:t>
      </w:r>
      <w:r>
        <w:rPr>
          <w:rFonts w:ascii="Times New Roman" w:eastAsia="Times New Roman" w:hAnsi="Times New Roman" w:cs="Times New Roman"/>
          <w:sz w:val="20"/>
        </w:rPr>
        <w:t xml:space="preserve"> [or thermal </w:t>
      </w:r>
      <w:r>
        <w:rPr>
          <w:rFonts w:ascii="Times New Roman" w:eastAsia="Times New Roman" w:hAnsi="Times New Roman" w:cs="Times New Roman"/>
          <w:b/>
          <w:sz w:val="20"/>
          <w:u w:val="single"/>
        </w:rPr>
        <w:t>efficiency</w:t>
      </w:r>
      <w:r>
        <w:rPr>
          <w:rFonts w:ascii="Times New Roman" w:eastAsia="Times New Roman" w:hAnsi="Times New Roman" w:cs="Times New Roman"/>
          <w:sz w:val="20"/>
        </w:rPr>
        <w:t>]</w:t>
      </w:r>
    </w:p>
    <w:p w:rsidR="002705D9" w:rsidRDefault="002705D9"/>
    <w:p w:rsidR="002705D9" w:rsidRDefault="00BB57E0">
      <w:r>
        <w:rPr>
          <w:rFonts w:ascii="Times New Roman" w:eastAsia="Times New Roman" w:hAnsi="Times New Roman" w:cs="Times New Roman"/>
          <w:sz w:val="20"/>
          <w:highlight w:val="white"/>
        </w:rPr>
        <w:t>6. Th</w:t>
      </w:r>
      <w:r>
        <w:rPr>
          <w:rFonts w:ascii="Times New Roman" w:eastAsia="Times New Roman" w:hAnsi="Times New Roman" w:cs="Times New Roman"/>
          <w:sz w:val="20"/>
          <w:highlight w:val="white"/>
        </w:rPr>
        <w:t>is novel implies one character’s death with the blank chapter “Vanished into the Clouds,” while in its second chapter, men discuss members of the opposite sex in the “Appraisal of Women on a Rainy Night” scene. For 10 points each</w:t>
      </w:r>
      <w:r>
        <w:rPr>
          <w:rFonts w:ascii="Times New Roman" w:eastAsia="Times New Roman" w:hAnsi="Times New Roman" w:cs="Times New Roman"/>
          <w:sz w:val="20"/>
        </w:rPr>
        <w:t>.</w:t>
      </w:r>
      <w:bookmarkStart w:id="0" w:name="_GoBack"/>
      <w:bookmarkEnd w:id="0"/>
    </w:p>
    <w:p w:rsidR="002705D9" w:rsidRDefault="00BB57E0">
      <w:r>
        <w:rPr>
          <w:rFonts w:ascii="Times New Roman" w:eastAsia="Times New Roman" w:hAnsi="Times New Roman" w:cs="Times New Roman"/>
          <w:sz w:val="20"/>
          <w:highlight w:val="white"/>
        </w:rPr>
        <w:t>[10] Name this novel whos</w:t>
      </w:r>
      <w:r>
        <w:rPr>
          <w:rFonts w:ascii="Times New Roman" w:eastAsia="Times New Roman" w:hAnsi="Times New Roman" w:cs="Times New Roman"/>
          <w:sz w:val="20"/>
          <w:highlight w:val="white"/>
        </w:rPr>
        <w:t xml:space="preserve">e later Uji chapters focus on the main character’s grandson Niou and great-nephew Kaoru. </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Tale of Genji</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Genji monogatari</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 xml:space="preserve">[10] The author of </w:t>
      </w:r>
      <w:r>
        <w:rPr>
          <w:rFonts w:ascii="Times New Roman" w:eastAsia="Times New Roman" w:hAnsi="Times New Roman" w:cs="Times New Roman"/>
          <w:i/>
          <w:sz w:val="20"/>
          <w:highlight w:val="white"/>
        </w:rPr>
        <w:t>The Tale of Genji</w:t>
      </w:r>
      <w:r>
        <w:rPr>
          <w:rFonts w:ascii="Times New Roman" w:eastAsia="Times New Roman" w:hAnsi="Times New Roman" w:cs="Times New Roman"/>
          <w:sz w:val="20"/>
          <w:highlight w:val="white"/>
        </w:rPr>
        <w:t xml:space="preserve"> used this pen name both for herself and for the niece of Lady Fujitsubo in the no</w:t>
      </w:r>
      <w:r>
        <w:rPr>
          <w:rFonts w:ascii="Times New Roman" w:eastAsia="Times New Roman" w:hAnsi="Times New Roman" w:cs="Times New Roman"/>
          <w:sz w:val="20"/>
          <w:highlight w:val="white"/>
        </w:rPr>
        <w:t>vel.</w:t>
      </w:r>
    </w:p>
    <w:p w:rsidR="002705D9" w:rsidRDefault="00BB57E0">
      <w:r>
        <w:rPr>
          <w:rFonts w:ascii="Times New Roman" w:eastAsia="Times New Roman" w:hAnsi="Times New Roman" w:cs="Times New Roman"/>
          <w:sz w:val="20"/>
          <w:highlight w:val="white"/>
        </w:rPr>
        <w:t xml:space="preserve">ANSWER: Lady </w:t>
      </w:r>
      <w:r>
        <w:rPr>
          <w:rFonts w:ascii="Times New Roman" w:eastAsia="Times New Roman" w:hAnsi="Times New Roman" w:cs="Times New Roman"/>
          <w:b/>
          <w:sz w:val="20"/>
          <w:highlight w:val="white"/>
          <w:u w:val="single"/>
        </w:rPr>
        <w:t>Murasaki</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Shikibu</w:t>
      </w:r>
      <w:r>
        <w:rPr>
          <w:rFonts w:ascii="Times New Roman" w:eastAsia="Times New Roman" w:hAnsi="Times New Roman" w:cs="Times New Roman"/>
          <w:sz w:val="20"/>
          <w:highlight w:val="white"/>
        </w:rPr>
        <w:t xml:space="preserve"> [accept either name]</w:t>
      </w:r>
    </w:p>
    <w:p w:rsidR="002705D9" w:rsidRDefault="00BB57E0">
      <w:r>
        <w:rPr>
          <w:rFonts w:ascii="Times New Roman" w:eastAsia="Times New Roman" w:hAnsi="Times New Roman" w:cs="Times New Roman"/>
          <w:sz w:val="20"/>
          <w:highlight w:val="white"/>
        </w:rPr>
        <w:t>[10] This woman is Genji’s first and main wife, and she gives birth to Genji’s son, Yugiri. In a later scene, she is possessed by a spirit. She is also the subject of a Noh play attributed to Zeami.</w:t>
      </w:r>
    </w:p>
    <w:p w:rsidR="002705D9" w:rsidRDefault="00BB57E0">
      <w:r>
        <w:rPr>
          <w:rFonts w:ascii="Times New Roman" w:eastAsia="Times New Roman" w:hAnsi="Times New Roman" w:cs="Times New Roman"/>
          <w:sz w:val="20"/>
          <w:highlight w:val="white"/>
        </w:rPr>
        <w:t>A</w:t>
      </w:r>
      <w:r>
        <w:rPr>
          <w:rFonts w:ascii="Times New Roman" w:eastAsia="Times New Roman" w:hAnsi="Times New Roman" w:cs="Times New Roman"/>
          <w:sz w:val="20"/>
          <w:highlight w:val="white"/>
        </w:rPr>
        <w:t xml:space="preserve">NSWER: Lady </w:t>
      </w:r>
      <w:r>
        <w:rPr>
          <w:rFonts w:ascii="Times New Roman" w:eastAsia="Times New Roman" w:hAnsi="Times New Roman" w:cs="Times New Roman"/>
          <w:b/>
          <w:sz w:val="20"/>
          <w:highlight w:val="white"/>
          <w:u w:val="single"/>
        </w:rPr>
        <w:t>Aoi</w:t>
      </w:r>
      <w:r>
        <w:rPr>
          <w:rFonts w:ascii="Times New Roman" w:eastAsia="Times New Roman" w:hAnsi="Times New Roman" w:cs="Times New Roman"/>
          <w:sz w:val="20"/>
          <w:highlight w:val="white"/>
        </w:rPr>
        <w:t xml:space="preserve"> no Ue</w:t>
      </w:r>
    </w:p>
    <w:p w:rsidR="002705D9" w:rsidRDefault="002705D9"/>
    <w:p w:rsidR="002705D9" w:rsidRDefault="00BB57E0">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One of the major school of literary criticism to emerge during the 20th century was the so-called New Criticism. For 10 points each:</w:t>
      </w:r>
    </w:p>
    <w:p w:rsidR="002705D9" w:rsidRDefault="00BB57E0">
      <w:r>
        <w:rPr>
          <w:rFonts w:ascii="Times New Roman" w:eastAsia="Times New Roman" w:hAnsi="Times New Roman" w:cs="Times New Roman"/>
          <w:sz w:val="20"/>
        </w:rPr>
        <w:t xml:space="preserve">[10] One author associated with New Criticism was this co-founder of </w:t>
      </w:r>
      <w:r>
        <w:rPr>
          <w:rFonts w:ascii="Times New Roman" w:eastAsia="Times New Roman" w:hAnsi="Times New Roman" w:cs="Times New Roman"/>
          <w:i/>
          <w:sz w:val="20"/>
        </w:rPr>
        <w:t>The Southern Review</w:t>
      </w:r>
      <w:r>
        <w:rPr>
          <w:rFonts w:ascii="Times New Roman" w:eastAsia="Times New Roman" w:hAnsi="Times New Roman" w:cs="Times New Roman"/>
          <w:sz w:val="20"/>
        </w:rPr>
        <w:t xml:space="preserve"> with Cle</w:t>
      </w:r>
      <w:r>
        <w:rPr>
          <w:rFonts w:ascii="Times New Roman" w:eastAsia="Times New Roman" w:hAnsi="Times New Roman" w:cs="Times New Roman"/>
          <w:sz w:val="20"/>
        </w:rPr>
        <w:t xml:space="preserve">anth Brooks. He is also known for a novel in which Willie Stark represents Huey Long, </w:t>
      </w:r>
      <w:r>
        <w:rPr>
          <w:rFonts w:ascii="Times New Roman" w:eastAsia="Times New Roman" w:hAnsi="Times New Roman" w:cs="Times New Roman"/>
          <w:i/>
          <w:sz w:val="20"/>
        </w:rPr>
        <w:t>All the King’s Men</w:t>
      </w:r>
      <w:r>
        <w:rPr>
          <w:rFonts w:ascii="Times New Roman" w:eastAsia="Times New Roman" w:hAnsi="Times New Roman" w:cs="Times New Roman"/>
          <w:sz w:val="20"/>
        </w:rPr>
        <w:t>.</w:t>
      </w:r>
    </w:p>
    <w:p w:rsidR="002705D9" w:rsidRDefault="00BB57E0">
      <w:r>
        <w:rPr>
          <w:rFonts w:ascii="Times New Roman" w:eastAsia="Times New Roman" w:hAnsi="Times New Roman" w:cs="Times New Roman"/>
          <w:sz w:val="20"/>
        </w:rPr>
        <w:t xml:space="preserve">ANSWER: Robert </w:t>
      </w:r>
      <w:r w:rsidRPr="00590C05">
        <w:rPr>
          <w:rFonts w:ascii="Times New Roman" w:eastAsia="Times New Roman" w:hAnsi="Times New Roman" w:cs="Times New Roman"/>
          <w:sz w:val="20"/>
        </w:rPr>
        <w:t xml:space="preserve">Penn </w:t>
      </w:r>
      <w:r>
        <w:rPr>
          <w:rFonts w:ascii="Times New Roman" w:eastAsia="Times New Roman" w:hAnsi="Times New Roman" w:cs="Times New Roman"/>
          <w:b/>
          <w:sz w:val="20"/>
          <w:u w:val="single"/>
        </w:rPr>
        <w:t>Warren</w:t>
      </w:r>
    </w:p>
    <w:p w:rsidR="002705D9" w:rsidRDefault="00BB57E0">
      <w:r>
        <w:rPr>
          <w:rFonts w:ascii="Times New Roman" w:eastAsia="Times New Roman" w:hAnsi="Times New Roman" w:cs="Times New Roman"/>
          <w:sz w:val="20"/>
        </w:rPr>
        <w:t xml:space="preserve">[10] Cleanth Brooks took the title of his book </w:t>
      </w:r>
      <w:r>
        <w:rPr>
          <w:rFonts w:ascii="Times New Roman" w:eastAsia="Times New Roman" w:hAnsi="Times New Roman" w:cs="Times New Roman"/>
          <w:i/>
          <w:sz w:val="20"/>
        </w:rPr>
        <w:t>The Well Wrought Urn</w:t>
      </w:r>
      <w:r>
        <w:rPr>
          <w:rFonts w:ascii="Times New Roman" w:eastAsia="Times New Roman" w:hAnsi="Times New Roman" w:cs="Times New Roman"/>
          <w:sz w:val="20"/>
        </w:rPr>
        <w:t xml:space="preserve"> from a line from this poet’s “The Canonization.” This poet opened one sonnet with the line “Batter my heart, three-personed God.”</w:t>
      </w:r>
    </w:p>
    <w:p w:rsidR="002705D9" w:rsidRDefault="00BB57E0">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Donne</w:t>
      </w:r>
    </w:p>
    <w:p w:rsidR="002705D9" w:rsidRDefault="00BB57E0">
      <w:r>
        <w:rPr>
          <w:rFonts w:ascii="Times New Roman" w:eastAsia="Times New Roman" w:hAnsi="Times New Roman" w:cs="Times New Roman"/>
          <w:sz w:val="20"/>
        </w:rPr>
        <w:t xml:space="preserve">[10] One forerunner of the New Critics was this fan of close reading. He argued that </w:t>
      </w:r>
      <w:r>
        <w:rPr>
          <w:rFonts w:ascii="Times New Roman" w:eastAsia="Times New Roman" w:hAnsi="Times New Roman" w:cs="Times New Roman"/>
          <w:i/>
          <w:sz w:val="20"/>
        </w:rPr>
        <w:t>Paradise Lost</w:t>
      </w:r>
      <w:r>
        <w:rPr>
          <w:rFonts w:ascii="Times New Roman" w:eastAsia="Times New Roman" w:hAnsi="Times New Roman" w:cs="Times New Roman"/>
          <w:sz w:val="20"/>
        </w:rPr>
        <w:t xml:space="preserve"> was not</w:t>
      </w:r>
      <w:r>
        <w:rPr>
          <w:rFonts w:ascii="Times New Roman" w:eastAsia="Times New Roman" w:hAnsi="Times New Roman" w:cs="Times New Roman"/>
          <w:sz w:val="20"/>
        </w:rPr>
        <w:t xml:space="preserve"> as flawed as others thought that it was in </w:t>
      </w:r>
      <w:r>
        <w:rPr>
          <w:rFonts w:ascii="Times New Roman" w:eastAsia="Times New Roman" w:hAnsi="Times New Roman" w:cs="Times New Roman"/>
          <w:i/>
          <w:sz w:val="20"/>
        </w:rPr>
        <w:t>Milton’s God</w:t>
      </w:r>
      <w:r>
        <w:rPr>
          <w:rFonts w:ascii="Times New Roman" w:eastAsia="Times New Roman" w:hAnsi="Times New Roman" w:cs="Times New Roman"/>
          <w:sz w:val="20"/>
        </w:rPr>
        <w:t xml:space="preserve">, and he also wrote </w:t>
      </w:r>
      <w:r>
        <w:rPr>
          <w:rFonts w:ascii="Times New Roman" w:eastAsia="Times New Roman" w:hAnsi="Times New Roman" w:cs="Times New Roman"/>
          <w:i/>
          <w:sz w:val="20"/>
        </w:rPr>
        <w:t>Seven Types of Ambiguity</w:t>
      </w:r>
      <w:r>
        <w:rPr>
          <w:rFonts w:ascii="Times New Roman" w:eastAsia="Times New Roman" w:hAnsi="Times New Roman" w:cs="Times New Roman"/>
          <w:sz w:val="20"/>
        </w:rPr>
        <w:t>.</w:t>
      </w:r>
    </w:p>
    <w:p w:rsidR="002705D9" w:rsidRDefault="00BB57E0">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Empson</w:t>
      </w:r>
    </w:p>
    <w:p w:rsidR="002705D9" w:rsidRDefault="002705D9"/>
    <w:p w:rsidR="002705D9" w:rsidRDefault="00BB57E0">
      <w:r>
        <w:rPr>
          <w:rFonts w:ascii="Times New Roman" w:eastAsia="Times New Roman" w:hAnsi="Times New Roman" w:cs="Times New Roman"/>
          <w:sz w:val="20"/>
        </w:rPr>
        <w:t>8. Answer the following about various types of respiration, for 10 points each.</w:t>
      </w:r>
    </w:p>
    <w:p w:rsidR="002705D9" w:rsidRDefault="00BB57E0">
      <w:r>
        <w:rPr>
          <w:rFonts w:ascii="Times New Roman" w:eastAsia="Times New Roman" w:hAnsi="Times New Roman" w:cs="Times New Roman"/>
          <w:sz w:val="20"/>
        </w:rPr>
        <w:t>[10] In glycolysis, a pathway that is part of cell</w:t>
      </w:r>
      <w:r>
        <w:rPr>
          <w:rFonts w:ascii="Times New Roman" w:eastAsia="Times New Roman" w:hAnsi="Times New Roman" w:cs="Times New Roman"/>
          <w:sz w:val="20"/>
        </w:rPr>
        <w:t>ular respiration, this enzyme reversibly cleaves fructose-1,6-bisphosphate to form DHAP and G3P, which the enzyme triosephosphate isomerase converts between.</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aldolase</w:t>
      </w:r>
    </w:p>
    <w:p w:rsidR="002705D9" w:rsidRDefault="00BB57E0">
      <w:r>
        <w:rPr>
          <w:rFonts w:ascii="Times New Roman" w:eastAsia="Times New Roman" w:hAnsi="Times New Roman" w:cs="Times New Roman"/>
          <w:sz w:val="20"/>
        </w:rPr>
        <w:t>[10] Physiological respiration in humans is controlled by a system of chemorecept</w:t>
      </w:r>
      <w:r>
        <w:rPr>
          <w:rFonts w:ascii="Times New Roman" w:eastAsia="Times New Roman" w:hAnsi="Times New Roman" w:cs="Times New Roman"/>
          <w:sz w:val="20"/>
        </w:rPr>
        <w:t>ors in the medulla oblongata, pons, and brainstem that trigger breathing in response to the effect of this gas on the pH of the blood.</w:t>
      </w:r>
    </w:p>
    <w:p w:rsidR="002705D9" w:rsidRDefault="00BB57E0">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carbon dioxide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CO2</w:t>
      </w:r>
      <w:r>
        <w:rPr>
          <w:rFonts w:ascii="Times New Roman" w:eastAsia="Times New Roman" w:hAnsi="Times New Roman" w:cs="Times New Roman"/>
          <w:sz w:val="20"/>
        </w:rPr>
        <w:t>]</w:t>
      </w:r>
    </w:p>
    <w:p w:rsidR="002705D9" w:rsidRDefault="00BB57E0">
      <w:r>
        <w:rPr>
          <w:rFonts w:ascii="Times New Roman" w:eastAsia="Times New Roman" w:hAnsi="Times New Roman" w:cs="Times New Roman"/>
          <w:sz w:val="20"/>
        </w:rPr>
        <w:t>[10] Contraction of the diaphragm muscle increases the volume of chest cavity and creates</w:t>
      </w:r>
      <w:r>
        <w:rPr>
          <w:rFonts w:ascii="Times New Roman" w:eastAsia="Times New Roman" w:hAnsi="Times New Roman" w:cs="Times New Roman"/>
          <w:sz w:val="20"/>
        </w:rPr>
        <w:t xml:space="preserve"> this kind of pressure compared to atmospheric pressure, forcing air into the lungs.</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negative</w:t>
      </w:r>
      <w:r>
        <w:rPr>
          <w:rFonts w:ascii="Times New Roman" w:eastAsia="Times New Roman" w:hAnsi="Times New Roman" w:cs="Times New Roman"/>
          <w:sz w:val="20"/>
        </w:rPr>
        <w:t xml:space="preserve"> air pressure</w:t>
      </w:r>
    </w:p>
    <w:p w:rsidR="002705D9" w:rsidRDefault="002705D9"/>
    <w:p w:rsidR="002705D9" w:rsidRDefault="00BB57E0">
      <w:r>
        <w:rPr>
          <w:rFonts w:ascii="Times New Roman" w:eastAsia="Times New Roman" w:hAnsi="Times New Roman" w:cs="Times New Roman"/>
          <w:sz w:val="20"/>
        </w:rPr>
        <w:t xml:space="preserve">9. </w:t>
      </w:r>
      <w:r>
        <w:rPr>
          <w:rFonts w:ascii="Times New Roman" w:eastAsia="Times New Roman" w:hAnsi="Times New Roman" w:cs="Times New Roman"/>
          <w:sz w:val="20"/>
          <w:highlight w:val="white"/>
        </w:rPr>
        <w:t>For 10 points each, name some eponymous laws from the social sciences.</w:t>
      </w:r>
    </w:p>
    <w:p w:rsidR="002705D9" w:rsidRDefault="00BB57E0">
      <w:r>
        <w:rPr>
          <w:rFonts w:ascii="Times New Roman" w:eastAsia="Times New Roman" w:hAnsi="Times New Roman" w:cs="Times New Roman"/>
          <w:sz w:val="20"/>
          <w:highlight w:val="white"/>
        </w:rPr>
        <w:t>[10] This law describes the evolution of stops and fricatives in t</w:t>
      </w:r>
      <w:r>
        <w:rPr>
          <w:rFonts w:ascii="Times New Roman" w:eastAsia="Times New Roman" w:hAnsi="Times New Roman" w:cs="Times New Roman"/>
          <w:sz w:val="20"/>
          <w:highlight w:val="white"/>
        </w:rPr>
        <w:t>he Proto-Indo-European language. It is named after a German philologist who also collected some fairy tales along with his brother.</w:t>
      </w:r>
      <w:r>
        <w:rPr>
          <w:rFonts w:ascii="Times New Roman" w:eastAsia="Times New Roman" w:hAnsi="Times New Roman" w:cs="Times New Roman"/>
          <w:sz w:val="20"/>
          <w:highlight w:val="white"/>
        </w:rPr>
        <w:br/>
        <w:t xml:space="preserve">ANSWER: </w:t>
      </w:r>
      <w:r>
        <w:rPr>
          <w:rFonts w:ascii="Times New Roman" w:eastAsia="Times New Roman" w:hAnsi="Times New Roman" w:cs="Times New Roman"/>
          <w:b/>
          <w:sz w:val="20"/>
          <w:highlight w:val="white"/>
          <w:u w:val="single"/>
        </w:rPr>
        <w:t>Grimm</w:t>
      </w:r>
      <w:r>
        <w:rPr>
          <w:rFonts w:ascii="Times New Roman" w:eastAsia="Times New Roman" w:hAnsi="Times New Roman" w:cs="Times New Roman"/>
          <w:sz w:val="20"/>
          <w:highlight w:val="white"/>
        </w:rPr>
        <w:t>’s law</w:t>
      </w:r>
    </w:p>
    <w:p w:rsidR="002705D9" w:rsidRDefault="00BB57E0">
      <w:r>
        <w:rPr>
          <w:rFonts w:ascii="Times New Roman" w:eastAsia="Times New Roman" w:hAnsi="Times New Roman" w:cs="Times New Roman"/>
          <w:sz w:val="20"/>
          <w:highlight w:val="white"/>
        </w:rPr>
        <w:t>[10] A financial consultant under Mary I and Elizabeth I lends his name to this economic law that states</w:t>
      </w:r>
      <w:r>
        <w:rPr>
          <w:rFonts w:ascii="Times New Roman" w:eastAsia="Times New Roman" w:hAnsi="Times New Roman" w:cs="Times New Roman"/>
          <w:sz w:val="20"/>
          <w:highlight w:val="white"/>
        </w:rPr>
        <w:t xml:space="preserve"> that bad money drives out good, meaning that undervalued currency will be disproportionately hoarded.</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Gresham</w:t>
      </w:r>
      <w:r>
        <w:rPr>
          <w:rFonts w:ascii="Times New Roman" w:eastAsia="Times New Roman" w:hAnsi="Times New Roman" w:cs="Times New Roman"/>
          <w:sz w:val="20"/>
          <w:highlight w:val="white"/>
        </w:rPr>
        <w:t>’s law</w:t>
      </w:r>
    </w:p>
    <w:p w:rsidR="002705D9" w:rsidRDefault="00BB57E0">
      <w:r>
        <w:rPr>
          <w:rFonts w:ascii="Times New Roman" w:eastAsia="Times New Roman" w:hAnsi="Times New Roman" w:cs="Times New Roman"/>
          <w:sz w:val="20"/>
          <w:highlight w:val="white"/>
        </w:rPr>
        <w:t>[10] This law explains that the most commonly occurring word in a language appears twice as frequently as the next most commonly oc</w:t>
      </w:r>
      <w:r>
        <w:rPr>
          <w:rFonts w:ascii="Times New Roman" w:eastAsia="Times New Roman" w:hAnsi="Times New Roman" w:cs="Times New Roman"/>
          <w:sz w:val="20"/>
          <w:highlight w:val="white"/>
        </w:rPr>
        <w:t>curring word, three times as frequently as the most commonly occurring word after that, and so on.</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Zipf</w:t>
      </w:r>
      <w:r>
        <w:rPr>
          <w:rFonts w:ascii="Times New Roman" w:eastAsia="Times New Roman" w:hAnsi="Times New Roman" w:cs="Times New Roman"/>
          <w:sz w:val="20"/>
          <w:highlight w:val="white"/>
        </w:rPr>
        <w:t>’s law</w:t>
      </w:r>
    </w:p>
    <w:p w:rsidR="002705D9" w:rsidRDefault="002705D9"/>
    <w:p w:rsidR="002705D9" w:rsidRDefault="00BB57E0">
      <w:r>
        <w:rPr>
          <w:rFonts w:ascii="Times New Roman" w:eastAsia="Times New Roman" w:hAnsi="Times New Roman" w:cs="Times New Roman"/>
          <w:sz w:val="20"/>
        </w:rPr>
        <w:t xml:space="preserve">10. </w:t>
      </w:r>
      <w:r>
        <w:rPr>
          <w:rFonts w:ascii="Times New Roman" w:eastAsia="Times New Roman" w:hAnsi="Times New Roman" w:cs="Times New Roman"/>
          <w:sz w:val="20"/>
          <w:highlight w:val="white"/>
        </w:rPr>
        <w:t>This work contains portions of the books of Genesis and Matthew as translated by Joseph Smith. For 10 points each:</w:t>
      </w:r>
    </w:p>
    <w:p w:rsidR="002705D9" w:rsidRDefault="00BB57E0">
      <w:r>
        <w:rPr>
          <w:rFonts w:ascii="Times New Roman" w:eastAsia="Times New Roman" w:hAnsi="Times New Roman" w:cs="Times New Roman"/>
          <w:sz w:val="20"/>
          <w:highlight w:val="white"/>
        </w:rPr>
        <w:t>[10] Name this wor</w:t>
      </w:r>
      <w:r>
        <w:rPr>
          <w:rFonts w:ascii="Times New Roman" w:eastAsia="Times New Roman" w:hAnsi="Times New Roman" w:cs="Times New Roman"/>
          <w:sz w:val="20"/>
          <w:highlight w:val="white"/>
        </w:rPr>
        <w:t>k which is one of the central texts of Mormonism. It includes the thirteen Articles of Faith, and gets its name from a parable which compares the Kingdom of Heaven to a valuable object.</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Pearl of Great Price</w:t>
      </w:r>
    </w:p>
    <w:p w:rsidR="002705D9" w:rsidRDefault="00BB57E0">
      <w:r>
        <w:rPr>
          <w:rFonts w:ascii="Times New Roman" w:eastAsia="Times New Roman" w:hAnsi="Times New Roman" w:cs="Times New Roman"/>
          <w:sz w:val="20"/>
          <w:highlight w:val="white"/>
        </w:rPr>
        <w:t xml:space="preserve">[10] The third section of the </w:t>
      </w:r>
      <w:r>
        <w:rPr>
          <w:rFonts w:ascii="Times New Roman" w:eastAsia="Times New Roman" w:hAnsi="Times New Roman" w:cs="Times New Roman"/>
          <w:i/>
          <w:sz w:val="20"/>
          <w:highlight w:val="white"/>
        </w:rPr>
        <w:t>Pearl of Great Price</w:t>
      </w:r>
      <w:r>
        <w:rPr>
          <w:rFonts w:ascii="Times New Roman" w:eastAsia="Times New Roman" w:hAnsi="Times New Roman" w:cs="Times New Roman"/>
          <w:sz w:val="20"/>
          <w:highlight w:val="white"/>
        </w:rPr>
        <w:t xml:space="preserve"> is this book, which Smith supposedly translated from an ancient text written on papyrus. This book is named for the Biblical patriarch who fathered Isaac and Ishmael.</w:t>
      </w:r>
    </w:p>
    <w:p w:rsidR="002705D9" w:rsidRDefault="00BB57E0">
      <w:r>
        <w:rPr>
          <w:rFonts w:ascii="Times New Roman" w:eastAsia="Times New Roman" w:hAnsi="Times New Roman" w:cs="Times New Roman"/>
          <w:sz w:val="20"/>
          <w:highlight w:val="white"/>
        </w:rPr>
        <w:t xml:space="preserve">ANSWER: Book of </w:t>
      </w:r>
      <w:r>
        <w:rPr>
          <w:rFonts w:ascii="Times New Roman" w:eastAsia="Times New Roman" w:hAnsi="Times New Roman" w:cs="Times New Roman"/>
          <w:b/>
          <w:sz w:val="20"/>
          <w:highlight w:val="white"/>
          <w:u w:val="single"/>
        </w:rPr>
        <w:t>Abraham</w:t>
      </w:r>
    </w:p>
    <w:p w:rsidR="002705D9" w:rsidRDefault="00BB57E0">
      <w:r>
        <w:rPr>
          <w:rFonts w:ascii="Times New Roman" w:eastAsia="Times New Roman" w:hAnsi="Times New Roman" w:cs="Times New Roman"/>
          <w:sz w:val="20"/>
          <w:highlight w:val="white"/>
        </w:rPr>
        <w:t xml:space="preserve">[10] According to the Book of Abraham, this </w:t>
      </w:r>
      <w:r>
        <w:rPr>
          <w:rFonts w:ascii="Times New Roman" w:eastAsia="Times New Roman" w:hAnsi="Times New Roman" w:cs="Times New Roman"/>
          <w:sz w:val="20"/>
          <w:highlight w:val="white"/>
        </w:rPr>
        <w:t>star is the greatest of all celestial bodies, since it is the closest to the throne of God. One day here is equivalent to one thousand Earth years.</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Kolob</w:t>
      </w:r>
    </w:p>
    <w:p w:rsidR="002705D9" w:rsidRDefault="002705D9"/>
    <w:p w:rsidR="002705D9" w:rsidRDefault="00BB57E0">
      <w:r>
        <w:rPr>
          <w:rFonts w:ascii="Times New Roman" w:eastAsia="Times New Roman" w:hAnsi="Times New Roman" w:cs="Times New Roman"/>
          <w:sz w:val="20"/>
        </w:rPr>
        <w:t xml:space="preserve">11. </w:t>
      </w:r>
      <w:r>
        <w:rPr>
          <w:rFonts w:ascii="Times New Roman" w:eastAsia="Times New Roman" w:hAnsi="Times New Roman" w:cs="Times New Roman"/>
          <w:sz w:val="20"/>
          <w:highlight w:val="white"/>
        </w:rPr>
        <w:t xml:space="preserve">This figure was contrasted with the </w:t>
      </w:r>
      <w:r>
        <w:rPr>
          <w:rFonts w:ascii="Times New Roman" w:eastAsia="Times New Roman" w:hAnsi="Times New Roman" w:cs="Times New Roman"/>
          <w:i/>
          <w:sz w:val="20"/>
          <w:highlight w:val="white"/>
        </w:rPr>
        <w:t>badaud</w:t>
      </w:r>
      <w:r>
        <w:rPr>
          <w:rFonts w:ascii="Times New Roman" w:eastAsia="Times New Roman" w:hAnsi="Times New Roman" w:cs="Times New Roman"/>
          <w:sz w:val="20"/>
          <w:highlight w:val="white"/>
        </w:rPr>
        <w:t>, which was applied to gawkers or bystanders. F</w:t>
      </w:r>
      <w:r>
        <w:rPr>
          <w:rFonts w:ascii="Times New Roman" w:eastAsia="Times New Roman" w:hAnsi="Times New Roman" w:cs="Times New Roman"/>
          <w:sz w:val="20"/>
          <w:highlight w:val="white"/>
        </w:rPr>
        <w:t>or 10 points each:</w:t>
      </w:r>
    </w:p>
    <w:p w:rsidR="002705D9" w:rsidRDefault="00BB57E0">
      <w:r>
        <w:rPr>
          <w:rFonts w:ascii="Times New Roman" w:eastAsia="Times New Roman" w:hAnsi="Times New Roman" w:cs="Times New Roman"/>
          <w:sz w:val="20"/>
          <w:highlight w:val="white"/>
        </w:rPr>
        <w:t>[10] Give this French term for a stroller who becomes one with his environment, especially with regards to Paris. It was repopularized through the writings of Walter Benjamin, who drew on a passage from a work of Victor Fournel.</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flaneur</w:t>
      </w:r>
    </w:p>
    <w:p w:rsidR="002705D9" w:rsidRDefault="00BB57E0">
      <w:r>
        <w:rPr>
          <w:rFonts w:ascii="Times New Roman" w:eastAsia="Times New Roman" w:hAnsi="Times New Roman" w:cs="Times New Roman"/>
          <w:sz w:val="20"/>
          <w:highlight w:val="white"/>
        </w:rPr>
        <w:t xml:space="preserve">[10] Another important source for Benjamin’s analysis of the flaneur was this author, who discussed the role of the flaneur in his book </w:t>
      </w:r>
      <w:r>
        <w:rPr>
          <w:rFonts w:ascii="Times New Roman" w:eastAsia="Times New Roman" w:hAnsi="Times New Roman" w:cs="Times New Roman"/>
          <w:i/>
          <w:sz w:val="20"/>
          <w:highlight w:val="white"/>
        </w:rPr>
        <w:t>The Painter of Modern Life</w:t>
      </w:r>
      <w:r>
        <w:rPr>
          <w:rFonts w:ascii="Times New Roman" w:eastAsia="Times New Roman" w:hAnsi="Times New Roman" w:cs="Times New Roman"/>
          <w:sz w:val="20"/>
          <w:highlight w:val="white"/>
        </w:rPr>
        <w:t>. He also wrote the poems “Benediction” and “The Albatross.”</w:t>
      </w:r>
    </w:p>
    <w:p w:rsidR="002705D9" w:rsidRDefault="00BB57E0">
      <w:r>
        <w:rPr>
          <w:rFonts w:ascii="Times New Roman" w:eastAsia="Times New Roman" w:hAnsi="Times New Roman" w:cs="Times New Roman"/>
          <w:sz w:val="20"/>
          <w:highlight w:val="white"/>
        </w:rPr>
        <w:t xml:space="preserve">ANSWER: Charles </w:t>
      </w:r>
      <w:r>
        <w:rPr>
          <w:rFonts w:ascii="Times New Roman" w:eastAsia="Times New Roman" w:hAnsi="Times New Roman" w:cs="Times New Roman"/>
          <w:b/>
          <w:sz w:val="20"/>
          <w:highlight w:val="white"/>
          <w:u w:val="single"/>
        </w:rPr>
        <w:t>Baudelair</w:t>
      </w:r>
      <w:r>
        <w:rPr>
          <w:rFonts w:ascii="Times New Roman" w:eastAsia="Times New Roman" w:hAnsi="Times New Roman" w:cs="Times New Roman"/>
          <w:b/>
          <w:sz w:val="20"/>
          <w:highlight w:val="white"/>
          <w:u w:val="single"/>
        </w:rPr>
        <w:t>e</w:t>
      </w:r>
    </w:p>
    <w:p w:rsidR="002705D9" w:rsidRDefault="00BB57E0">
      <w:r>
        <w:rPr>
          <w:rFonts w:ascii="Times New Roman" w:eastAsia="Times New Roman" w:hAnsi="Times New Roman" w:cs="Times New Roman"/>
          <w:sz w:val="20"/>
          <w:highlight w:val="white"/>
        </w:rPr>
        <w:t>[10] Baudelaire’s poems “Benediction” and “The Albatross” appeared in this collection that includes sections named “Spleen and Ideal” and “Parisian Scenes.”</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Les </w:t>
      </w:r>
      <w:r>
        <w:rPr>
          <w:rFonts w:ascii="Times New Roman" w:eastAsia="Times New Roman" w:hAnsi="Times New Roman" w:cs="Times New Roman"/>
          <w:b/>
          <w:i/>
          <w:sz w:val="20"/>
          <w:highlight w:val="white"/>
          <w:u w:val="single"/>
        </w:rPr>
        <w:t>Fleurs du Mal</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Flowers of Evil</w:t>
      </w:r>
      <w:r>
        <w:rPr>
          <w:rFonts w:ascii="Times New Roman" w:eastAsia="Times New Roman" w:hAnsi="Times New Roman" w:cs="Times New Roman"/>
          <w:sz w:val="20"/>
          <w:highlight w:val="white"/>
        </w:rPr>
        <w:t>]</w:t>
      </w:r>
    </w:p>
    <w:p w:rsidR="002705D9" w:rsidRDefault="002705D9"/>
    <w:p w:rsidR="002705D9" w:rsidRDefault="00BB57E0">
      <w:r>
        <w:rPr>
          <w:rFonts w:ascii="Times New Roman" w:eastAsia="Times New Roman" w:hAnsi="Times New Roman" w:cs="Times New Roman"/>
          <w:sz w:val="20"/>
        </w:rPr>
        <w:t xml:space="preserve">12. </w:t>
      </w:r>
      <w:r>
        <w:rPr>
          <w:rFonts w:ascii="Times New Roman" w:eastAsia="Times New Roman" w:hAnsi="Times New Roman" w:cs="Times New Roman"/>
          <w:sz w:val="20"/>
          <w:highlight w:val="white"/>
        </w:rPr>
        <w:t>This country’s brand of fascism denied th</w:t>
      </w:r>
      <w:r>
        <w:rPr>
          <w:rFonts w:ascii="Times New Roman" w:eastAsia="Times New Roman" w:hAnsi="Times New Roman" w:cs="Times New Roman"/>
          <w:sz w:val="20"/>
          <w:highlight w:val="white"/>
        </w:rPr>
        <w:t>at Nordic people were superior to Mediterranean ones. For 10 points each:</w:t>
      </w:r>
    </w:p>
    <w:p w:rsidR="002705D9" w:rsidRDefault="00BB57E0">
      <w:r>
        <w:rPr>
          <w:rFonts w:ascii="Times New Roman" w:eastAsia="Times New Roman" w:hAnsi="Times New Roman" w:cs="Times New Roman"/>
          <w:sz w:val="20"/>
          <w:highlight w:val="white"/>
        </w:rPr>
        <w:t>[10] Name this country where King Victor Emmanuel III appointed Benito Mussolini Prime Minister in 1922.</w:t>
      </w:r>
    </w:p>
    <w:p w:rsidR="002705D9" w:rsidRDefault="00BB57E0">
      <w:r>
        <w:rPr>
          <w:rFonts w:ascii="Times New Roman" w:eastAsia="Times New Roman" w:hAnsi="Times New Roman" w:cs="Times New Roman"/>
          <w:sz w:val="20"/>
          <w:highlight w:val="white"/>
        </w:rPr>
        <w:t xml:space="preserve">ANSWER: Kingdom of </w:t>
      </w:r>
      <w:r>
        <w:rPr>
          <w:rFonts w:ascii="Times New Roman" w:eastAsia="Times New Roman" w:hAnsi="Times New Roman" w:cs="Times New Roman"/>
          <w:b/>
          <w:sz w:val="20"/>
          <w:highlight w:val="white"/>
          <w:u w:val="single"/>
        </w:rPr>
        <w:t>Italy</w:t>
      </w:r>
    </w:p>
    <w:p w:rsidR="002705D9" w:rsidRDefault="00BB57E0">
      <w:r>
        <w:rPr>
          <w:rFonts w:ascii="Times New Roman" w:eastAsia="Times New Roman" w:hAnsi="Times New Roman" w:cs="Times New Roman"/>
          <w:sz w:val="20"/>
          <w:highlight w:val="white"/>
        </w:rPr>
        <w:t>[10] Mussolini’s rise to power was aided by the pass</w:t>
      </w:r>
      <w:r>
        <w:rPr>
          <w:rFonts w:ascii="Times New Roman" w:eastAsia="Times New Roman" w:hAnsi="Times New Roman" w:cs="Times New Roman"/>
          <w:sz w:val="20"/>
          <w:highlight w:val="white"/>
        </w:rPr>
        <w:t>age of this 1923 law which stipulated that the party that received the largest percentage of the votes automatically gained a two-thirds majority in the Italian Parliament.</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Acerbo</w:t>
      </w:r>
      <w:r>
        <w:rPr>
          <w:rFonts w:ascii="Times New Roman" w:eastAsia="Times New Roman" w:hAnsi="Times New Roman" w:cs="Times New Roman"/>
          <w:sz w:val="20"/>
          <w:highlight w:val="white"/>
        </w:rPr>
        <w:t xml:space="preserve"> Law</w:t>
      </w:r>
    </w:p>
    <w:p w:rsidR="002705D9" w:rsidRDefault="00BB57E0">
      <w:r>
        <w:rPr>
          <w:rFonts w:ascii="Times New Roman" w:eastAsia="Times New Roman" w:hAnsi="Times New Roman" w:cs="Times New Roman"/>
          <w:sz w:val="20"/>
          <w:highlight w:val="white"/>
        </w:rPr>
        <w:lastRenderedPageBreak/>
        <w:t>[10] Mussolini’s Italy signed this 1929 treaty with Pope Pius XI</w:t>
      </w:r>
      <w:r>
        <w:rPr>
          <w:rFonts w:ascii="Times New Roman" w:eastAsia="Times New Roman" w:hAnsi="Times New Roman" w:cs="Times New Roman"/>
          <w:sz w:val="20"/>
          <w:highlight w:val="white"/>
        </w:rPr>
        <w:t>’s Holy See that established Vatican City as a sovereign state. After World War II, Italy’s new democratic government upheld it in the constitution of 1947.</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Lateran</w:t>
      </w:r>
      <w:r>
        <w:rPr>
          <w:rFonts w:ascii="Times New Roman" w:eastAsia="Times New Roman" w:hAnsi="Times New Roman" w:cs="Times New Roman"/>
          <w:sz w:val="20"/>
          <w:highlight w:val="white"/>
        </w:rPr>
        <w:t xml:space="preserve"> Treaty [or </w:t>
      </w:r>
      <w:r>
        <w:rPr>
          <w:rFonts w:ascii="Times New Roman" w:eastAsia="Times New Roman" w:hAnsi="Times New Roman" w:cs="Times New Roman"/>
          <w:b/>
          <w:sz w:val="20"/>
          <w:highlight w:val="white"/>
          <w:u w:val="single"/>
        </w:rPr>
        <w:t>Lateran</w:t>
      </w:r>
      <w:r>
        <w:rPr>
          <w:rFonts w:ascii="Times New Roman" w:eastAsia="Times New Roman" w:hAnsi="Times New Roman" w:cs="Times New Roman"/>
          <w:sz w:val="20"/>
          <w:highlight w:val="white"/>
        </w:rPr>
        <w:t xml:space="preserve"> Accords; or </w:t>
      </w:r>
      <w:r>
        <w:rPr>
          <w:rFonts w:ascii="Times New Roman" w:eastAsia="Times New Roman" w:hAnsi="Times New Roman" w:cs="Times New Roman"/>
          <w:b/>
          <w:sz w:val="20"/>
          <w:highlight w:val="white"/>
          <w:u w:val="single"/>
        </w:rPr>
        <w:t>Lateran</w:t>
      </w:r>
      <w:r>
        <w:rPr>
          <w:rFonts w:ascii="Times New Roman" w:eastAsia="Times New Roman" w:hAnsi="Times New Roman" w:cs="Times New Roman"/>
          <w:sz w:val="20"/>
          <w:highlight w:val="white"/>
        </w:rPr>
        <w:t xml:space="preserve"> Pacts]</w:t>
      </w:r>
    </w:p>
    <w:p w:rsidR="002705D9" w:rsidRDefault="002705D9"/>
    <w:p w:rsidR="002705D9" w:rsidRDefault="00BB57E0">
      <w:r>
        <w:rPr>
          <w:rFonts w:ascii="Times New Roman" w:eastAsia="Times New Roman" w:hAnsi="Times New Roman" w:cs="Times New Roman"/>
          <w:sz w:val="20"/>
          <w:highlight w:val="white"/>
        </w:rPr>
        <w:t>13. Shakespeare wrote 154 of this ty</w:t>
      </w:r>
      <w:r>
        <w:rPr>
          <w:rFonts w:ascii="Times New Roman" w:eastAsia="Times New Roman" w:hAnsi="Times New Roman" w:cs="Times New Roman"/>
          <w:sz w:val="20"/>
          <w:highlight w:val="white"/>
        </w:rPr>
        <w:t>pe of poem, and one variety of them is named after Edmund Spenser. For 10 points each:</w:t>
      </w:r>
    </w:p>
    <w:p w:rsidR="002705D9" w:rsidRDefault="00BB57E0">
      <w:r>
        <w:rPr>
          <w:rFonts w:ascii="Times New Roman" w:eastAsia="Times New Roman" w:hAnsi="Times New Roman" w:cs="Times New Roman"/>
          <w:sz w:val="20"/>
          <w:highlight w:val="white"/>
        </w:rPr>
        <w:t>[10] Name this type of poem with fourteen lines. Edgar Allan Poe wrote one of these “to Science.”</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sonnet</w:t>
      </w:r>
      <w:r>
        <w:rPr>
          <w:rFonts w:ascii="Times New Roman" w:eastAsia="Times New Roman" w:hAnsi="Times New Roman" w:cs="Times New Roman"/>
          <w:sz w:val="20"/>
          <w:highlight w:val="white"/>
        </w:rPr>
        <w:t>s</w:t>
      </w:r>
    </w:p>
    <w:p w:rsidR="002705D9" w:rsidRDefault="00BB57E0">
      <w:r>
        <w:rPr>
          <w:rFonts w:ascii="Times New Roman" w:eastAsia="Times New Roman" w:hAnsi="Times New Roman" w:cs="Times New Roman"/>
          <w:sz w:val="20"/>
          <w:highlight w:val="white"/>
        </w:rPr>
        <w:t>[10] This generically named character from Shakespeare’s Sonnets is featured in many of the later poems and is alluded to with the lines “My mistress’s eyes are raven black” and “My mistress’s eyes are nothing like the sun.”</w:t>
      </w:r>
    </w:p>
    <w:p w:rsidR="002705D9" w:rsidRDefault="00BB57E0">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Dark Lady</w:t>
      </w:r>
    </w:p>
    <w:p w:rsidR="002705D9" w:rsidRDefault="00BB57E0">
      <w:r>
        <w:rPr>
          <w:rFonts w:ascii="Times New Roman" w:eastAsia="Times New Roman" w:hAnsi="Times New Roman" w:cs="Times New Roman"/>
          <w:sz w:val="20"/>
          <w:highlight w:val="white"/>
        </w:rPr>
        <w:t>[10] This</w:t>
      </w:r>
      <w:r>
        <w:rPr>
          <w:rFonts w:ascii="Times New Roman" w:eastAsia="Times New Roman" w:hAnsi="Times New Roman" w:cs="Times New Roman"/>
          <w:sz w:val="20"/>
          <w:highlight w:val="white"/>
        </w:rPr>
        <w:t xml:space="preserve"> man is generally considered to have introduced the sonnet to British literature. When not getting in trouble for a rumored affair with Anne Boleyn, he penned “Whoso List to Hunt” and “Avising the Bright Beams.”</w:t>
      </w:r>
    </w:p>
    <w:p w:rsidR="002705D9" w:rsidRDefault="00BB57E0">
      <w:r>
        <w:rPr>
          <w:rFonts w:ascii="Times New Roman" w:eastAsia="Times New Roman" w:hAnsi="Times New Roman" w:cs="Times New Roman"/>
          <w:sz w:val="20"/>
          <w:highlight w:val="white"/>
        </w:rPr>
        <w:t xml:space="preserve">ANSWER: Thomas </w:t>
      </w:r>
      <w:r>
        <w:rPr>
          <w:rFonts w:ascii="Times New Roman" w:eastAsia="Times New Roman" w:hAnsi="Times New Roman" w:cs="Times New Roman"/>
          <w:b/>
          <w:sz w:val="20"/>
          <w:highlight w:val="white"/>
          <w:u w:val="single"/>
        </w:rPr>
        <w:t>Wyatt</w:t>
      </w:r>
    </w:p>
    <w:p w:rsidR="002705D9" w:rsidRDefault="002705D9"/>
    <w:p w:rsidR="002705D9" w:rsidRDefault="00BB57E0">
      <w:r>
        <w:rPr>
          <w:rFonts w:ascii="Times New Roman" w:eastAsia="Times New Roman" w:hAnsi="Times New Roman" w:cs="Times New Roman"/>
          <w:sz w:val="20"/>
          <w:highlight w:val="white"/>
        </w:rPr>
        <w:t>14. Samuel Brannan mad</w:t>
      </w:r>
      <w:r>
        <w:rPr>
          <w:rFonts w:ascii="Times New Roman" w:eastAsia="Times New Roman" w:hAnsi="Times New Roman" w:cs="Times New Roman"/>
          <w:sz w:val="20"/>
          <w:highlight w:val="white"/>
        </w:rPr>
        <w:t>e a fortune during this event. For 10 points each:</w:t>
      </w:r>
    </w:p>
    <w:p w:rsidR="002705D9" w:rsidRDefault="00BB57E0">
      <w:r>
        <w:rPr>
          <w:rFonts w:ascii="Times New Roman" w:eastAsia="Times New Roman" w:hAnsi="Times New Roman" w:cs="Times New Roman"/>
          <w:sz w:val="20"/>
          <w:highlight w:val="white"/>
        </w:rPr>
        <w:t>[10] Name this event that created boom towns like San Francisco. Some of its participants were nicknamed “forty-niners.”</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California Gold Rush</w:t>
      </w:r>
      <w:r>
        <w:rPr>
          <w:rFonts w:ascii="Times New Roman" w:eastAsia="Times New Roman" w:hAnsi="Times New Roman" w:cs="Times New Roman"/>
          <w:sz w:val="20"/>
          <w:highlight w:val="white"/>
        </w:rPr>
        <w:t xml:space="preserve"> [prompt on “gold rush”]</w:t>
      </w:r>
    </w:p>
    <w:p w:rsidR="002705D9" w:rsidRDefault="00BB57E0">
      <w:r>
        <w:rPr>
          <w:rFonts w:ascii="Times New Roman" w:eastAsia="Times New Roman" w:hAnsi="Times New Roman" w:cs="Times New Roman"/>
          <w:sz w:val="20"/>
          <w:highlight w:val="white"/>
        </w:rPr>
        <w:t>[10] The initial discovery of g</w:t>
      </w:r>
      <w:r>
        <w:rPr>
          <w:rFonts w:ascii="Times New Roman" w:eastAsia="Times New Roman" w:hAnsi="Times New Roman" w:cs="Times New Roman"/>
          <w:sz w:val="20"/>
          <w:highlight w:val="white"/>
        </w:rPr>
        <w:t>old was made on land owned by this man, who also established a namesake fort near Sacramento around land he dubbed New Helvetia.</w:t>
      </w:r>
    </w:p>
    <w:p w:rsidR="002705D9" w:rsidRDefault="00BB57E0">
      <w:r>
        <w:rPr>
          <w:rFonts w:ascii="Times New Roman" w:eastAsia="Times New Roman" w:hAnsi="Times New Roman" w:cs="Times New Roman"/>
          <w:sz w:val="20"/>
          <w:highlight w:val="white"/>
        </w:rPr>
        <w:t xml:space="preserve">ANSWER: John </w:t>
      </w:r>
      <w:r>
        <w:rPr>
          <w:rFonts w:ascii="Times New Roman" w:eastAsia="Times New Roman" w:hAnsi="Times New Roman" w:cs="Times New Roman"/>
          <w:b/>
          <w:sz w:val="20"/>
          <w:highlight w:val="white"/>
          <w:u w:val="single"/>
        </w:rPr>
        <w:t>Sutter</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Sutter’s Mill</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Sutter’s Fort</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[10] The first gold rush in the U.S. took place after a discovery o</w:t>
      </w:r>
      <w:r>
        <w:rPr>
          <w:rFonts w:ascii="Times New Roman" w:eastAsia="Times New Roman" w:hAnsi="Times New Roman" w:cs="Times New Roman"/>
          <w:sz w:val="20"/>
          <w:highlight w:val="white"/>
        </w:rPr>
        <w:t>f John Reed in this state during the early 19th Century. William Holden was a Reconstruction era governor of this state, where the Battle of Alamance was fought.</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North Carolina</w:t>
      </w:r>
      <w:r>
        <w:rPr>
          <w:rFonts w:ascii="Times New Roman" w:eastAsia="Times New Roman" w:hAnsi="Times New Roman" w:cs="Times New Roman"/>
          <w:sz w:val="20"/>
          <w:highlight w:val="white"/>
        </w:rPr>
        <w:t xml:space="preserve"> [prompt on “Carolina,” since it’s usually called the Carolina Gold Rush]</w:t>
      </w:r>
    </w:p>
    <w:p w:rsidR="002705D9" w:rsidRDefault="002705D9"/>
    <w:p w:rsidR="002705D9" w:rsidRDefault="00BB57E0">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Bodies of water created by this process include kettle lakes and fjords. For 10 points each:</w:t>
      </w:r>
    </w:p>
    <w:p w:rsidR="002705D9" w:rsidRDefault="00BB57E0">
      <w:r>
        <w:rPr>
          <w:rFonts w:ascii="Times New Roman" w:eastAsia="Times New Roman" w:hAnsi="Times New Roman" w:cs="Times New Roman"/>
          <w:sz w:val="20"/>
        </w:rPr>
        <w:t>[10] Name this process, which occurs in certain landforms by mechanisms such as plas</w:t>
      </w:r>
      <w:r>
        <w:rPr>
          <w:rFonts w:ascii="Times New Roman" w:eastAsia="Times New Roman" w:hAnsi="Times New Roman" w:cs="Times New Roman"/>
          <w:sz w:val="20"/>
        </w:rPr>
        <w:t>tic flow and basal sliding.</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glacial motion</w:t>
      </w:r>
      <w:r>
        <w:rPr>
          <w:rFonts w:ascii="Times New Roman" w:eastAsia="Times New Roman" w:hAnsi="Times New Roman" w:cs="Times New Roman"/>
          <w:sz w:val="20"/>
        </w:rPr>
        <w:t xml:space="preserve"> [or word forms; or obvious equivalents]</w:t>
      </w:r>
    </w:p>
    <w:p w:rsidR="002705D9" w:rsidRDefault="00BB57E0">
      <w:r>
        <w:rPr>
          <w:rFonts w:ascii="Times New Roman" w:eastAsia="Times New Roman" w:hAnsi="Times New Roman" w:cs="Times New Roman"/>
          <w:sz w:val="20"/>
        </w:rPr>
        <w:t>[10] Glacial motion causes this process, which includes anything that makes the glacier lose mass. At the equilibrium line, the mass lost via this process is equal t</w:t>
      </w:r>
      <w:r>
        <w:rPr>
          <w:rFonts w:ascii="Times New Roman" w:eastAsia="Times New Roman" w:hAnsi="Times New Roman" w:cs="Times New Roman"/>
          <w:sz w:val="20"/>
        </w:rPr>
        <w:t>o the mass gained via accumulation.</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ablation</w:t>
      </w:r>
    </w:p>
    <w:p w:rsidR="002705D9" w:rsidRDefault="00BB57E0">
      <w:r>
        <w:rPr>
          <w:rFonts w:ascii="Times New Roman" w:eastAsia="Times New Roman" w:hAnsi="Times New Roman" w:cs="Times New Roman"/>
          <w:sz w:val="20"/>
        </w:rPr>
        <w:t>[10] Névé, which turns into firn and then glacial ice under pressure, is an example of this precipitation, which does not accumulate faster than mass is lost in the ablation zone. This type of precipitat</w:t>
      </w:r>
      <w:r>
        <w:rPr>
          <w:rFonts w:ascii="Times New Roman" w:eastAsia="Times New Roman" w:hAnsi="Times New Roman" w:cs="Times New Roman"/>
          <w:sz w:val="20"/>
        </w:rPr>
        <w:t>ion falls in flakes.</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snow</w:t>
      </w:r>
    </w:p>
    <w:p w:rsidR="002705D9" w:rsidRDefault="002705D9"/>
    <w:p w:rsidR="002705D9" w:rsidRDefault="00BB57E0">
      <w:r>
        <w:rPr>
          <w:rFonts w:ascii="Times New Roman" w:eastAsia="Times New Roman" w:hAnsi="Times New Roman" w:cs="Times New Roman"/>
          <w:sz w:val="20"/>
          <w:highlight w:val="white"/>
        </w:rPr>
        <w:t>16. Snakes often cause trouble in myth. For 10 points each:</w:t>
      </w:r>
    </w:p>
    <w:p w:rsidR="002705D9" w:rsidRDefault="00BB57E0">
      <w:r>
        <w:rPr>
          <w:rFonts w:ascii="Times New Roman" w:eastAsia="Times New Roman" w:hAnsi="Times New Roman" w:cs="Times New Roman"/>
          <w:sz w:val="20"/>
          <w:highlight w:val="white"/>
        </w:rPr>
        <w:t>[10] In Greek myth, this half-snake gave birth to a bunch of monsters, fathered by Typhon.</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Echidna</w:t>
      </w:r>
    </w:p>
    <w:p w:rsidR="002705D9" w:rsidRDefault="00BB57E0">
      <w:r>
        <w:rPr>
          <w:rFonts w:ascii="Times New Roman" w:eastAsia="Times New Roman" w:hAnsi="Times New Roman" w:cs="Times New Roman"/>
          <w:sz w:val="20"/>
          <w:highlight w:val="white"/>
        </w:rPr>
        <w:t>[10] Jormungandr, the second child of Loki and Angrbod</w:t>
      </w:r>
      <w:r>
        <w:rPr>
          <w:rFonts w:ascii="Times New Roman" w:eastAsia="Times New Roman" w:hAnsi="Times New Roman" w:cs="Times New Roman"/>
          <w:sz w:val="20"/>
          <w:highlight w:val="white"/>
        </w:rPr>
        <w:t>a, is also known as the serpent of this realm in Norse myth. It is inhabited by humans.</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Midgard</w:t>
      </w:r>
    </w:p>
    <w:p w:rsidR="002705D9" w:rsidRDefault="00BB57E0">
      <w:r>
        <w:rPr>
          <w:rFonts w:ascii="Times New Roman" w:eastAsia="Times New Roman" w:hAnsi="Times New Roman" w:cs="Times New Roman"/>
          <w:sz w:val="20"/>
          <w:highlight w:val="white"/>
        </w:rPr>
        <w:t>[10] In Hindu myth, this naga king agreed to act as the rope needed for the churning of the ocean of milk. His venom contributed to the release of the p</w:t>
      </w:r>
      <w:r>
        <w:rPr>
          <w:rFonts w:ascii="Times New Roman" w:eastAsia="Times New Roman" w:hAnsi="Times New Roman" w:cs="Times New Roman"/>
          <w:sz w:val="20"/>
          <w:highlight w:val="white"/>
        </w:rPr>
        <w:t>oison Halahala, which almost destroyed the universe before Shiva swallowed it.</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Vasuki</w:t>
      </w:r>
    </w:p>
    <w:p w:rsidR="002705D9" w:rsidRDefault="002705D9"/>
    <w:p w:rsidR="002705D9" w:rsidRDefault="00BB57E0">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 xml:space="preserve">This effect was first explained in one of Einstein's 1905 </w:t>
      </w:r>
      <w:r>
        <w:rPr>
          <w:rFonts w:ascii="Times New Roman" w:eastAsia="Times New Roman" w:hAnsi="Times New Roman" w:cs="Times New Roman"/>
          <w:i/>
          <w:sz w:val="20"/>
        </w:rPr>
        <w:t>Annus Mirabilis</w:t>
      </w:r>
      <w:r>
        <w:rPr>
          <w:rFonts w:ascii="Times New Roman" w:eastAsia="Times New Roman" w:hAnsi="Times New Roman" w:cs="Times New Roman"/>
          <w:sz w:val="20"/>
        </w:rPr>
        <w:t xml:space="preserve"> papers, which would later win him a Nobel Prize. For 10 points each:</w:t>
      </w:r>
    </w:p>
    <w:p w:rsidR="002705D9" w:rsidRDefault="00BB57E0">
      <w:r>
        <w:rPr>
          <w:rFonts w:ascii="Times New Roman" w:eastAsia="Times New Roman" w:hAnsi="Times New Roman" w:cs="Times New Roman"/>
          <w:sz w:val="20"/>
        </w:rPr>
        <w:lastRenderedPageBreak/>
        <w:t>[10] Name this phenomenon in which metals exposed to high-energy photons emit electrons.</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photoelectric</w:t>
      </w:r>
      <w:r>
        <w:rPr>
          <w:rFonts w:ascii="Times New Roman" w:eastAsia="Times New Roman" w:hAnsi="Times New Roman" w:cs="Times New Roman"/>
          <w:sz w:val="20"/>
        </w:rPr>
        <w:t xml:space="preserve"> effect</w:t>
      </w:r>
    </w:p>
    <w:p w:rsidR="002705D9" w:rsidRDefault="00BB57E0">
      <w:r>
        <w:rPr>
          <w:rFonts w:ascii="Times New Roman" w:eastAsia="Times New Roman" w:hAnsi="Times New Roman" w:cs="Times New Roman"/>
          <w:sz w:val="20"/>
        </w:rPr>
        <w:t>[10] According to the photoelectric effect, the incident photon must have energy greater than this quantity in order to cause the metal to</w:t>
      </w:r>
      <w:r>
        <w:rPr>
          <w:rFonts w:ascii="Times New Roman" w:eastAsia="Times New Roman" w:hAnsi="Times New Roman" w:cs="Times New Roman"/>
          <w:sz w:val="20"/>
        </w:rPr>
        <w:t xml:space="preserve"> release electrons.</w:t>
      </w:r>
    </w:p>
    <w:p w:rsidR="002705D9" w:rsidRDefault="00BB57E0">
      <w:r>
        <w:rPr>
          <w:rFonts w:ascii="Times New Roman" w:eastAsia="Times New Roman" w:hAnsi="Times New Roman" w:cs="Times New Roman"/>
          <w:sz w:val="20"/>
        </w:rPr>
        <w:t>ANSWER:</w:t>
      </w:r>
      <w:r>
        <w:rPr>
          <w:rFonts w:ascii="Times New Roman" w:eastAsia="Times New Roman" w:hAnsi="Times New Roman" w:cs="Times New Roman"/>
          <w:i/>
          <w:sz w:val="20"/>
        </w:rPr>
        <w:t xml:space="preserve"> </w:t>
      </w:r>
      <w:r>
        <w:rPr>
          <w:rFonts w:ascii="Times New Roman" w:eastAsia="Times New Roman" w:hAnsi="Times New Roman" w:cs="Times New Roman"/>
          <w:b/>
          <w:sz w:val="20"/>
          <w:u w:val="single"/>
        </w:rPr>
        <w:t>work function</w:t>
      </w:r>
    </w:p>
    <w:p w:rsidR="002705D9" w:rsidRDefault="00BB57E0">
      <w:r>
        <w:rPr>
          <w:rFonts w:ascii="Times New Roman" w:eastAsia="Times New Roman" w:hAnsi="Times New Roman" w:cs="Times New Roman"/>
          <w:sz w:val="20"/>
        </w:rPr>
        <w:t>[10] For a semiconductor, the work function is equal to the vacuum potential minus this quantity. For an intrinsic semiconductor, this quantity lies halfway between the conduction and valence band.</w:t>
      </w:r>
    </w:p>
    <w:p w:rsidR="002705D9" w:rsidRDefault="00BB57E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Fermi le</w:t>
      </w:r>
      <w:r>
        <w:rPr>
          <w:rFonts w:ascii="Times New Roman" w:eastAsia="Times New Roman" w:hAnsi="Times New Roman" w:cs="Times New Roman"/>
          <w:b/>
          <w:sz w:val="20"/>
          <w:u w:val="single"/>
        </w:rPr>
        <w:t>vel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Fermi energy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w:t>
      </w:r>
      <w:r>
        <w:rPr>
          <w:rFonts w:ascii="Times New Roman" w:eastAsia="Times New Roman" w:hAnsi="Times New Roman" w:cs="Times New Roman"/>
          <w:sz w:val="20"/>
        </w:rPr>
        <w:t>-sub-</w:t>
      </w:r>
      <w:r>
        <w:rPr>
          <w:rFonts w:ascii="Times New Roman" w:eastAsia="Times New Roman" w:hAnsi="Times New Roman" w:cs="Times New Roman"/>
          <w:b/>
          <w:sz w:val="20"/>
          <w:u w:val="single"/>
        </w:rPr>
        <w:t>F</w:t>
      </w:r>
      <w:r>
        <w:rPr>
          <w:rFonts w:ascii="Times New Roman" w:eastAsia="Times New Roman" w:hAnsi="Times New Roman" w:cs="Times New Roman"/>
          <w:sz w:val="20"/>
        </w:rPr>
        <w:t>]</w:t>
      </w:r>
    </w:p>
    <w:p w:rsidR="002705D9" w:rsidRDefault="002705D9"/>
    <w:p w:rsidR="002705D9" w:rsidRDefault="00BB57E0">
      <w:r>
        <w:rPr>
          <w:rFonts w:ascii="Times New Roman" w:eastAsia="Times New Roman" w:hAnsi="Times New Roman" w:cs="Times New Roman"/>
          <w:sz w:val="20"/>
          <w:highlight w:val="white"/>
        </w:rPr>
        <w:t xml:space="preserve">18. This composer’s orchestral works include </w:t>
      </w:r>
      <w:r>
        <w:rPr>
          <w:rFonts w:ascii="Times New Roman" w:eastAsia="Times New Roman" w:hAnsi="Times New Roman" w:cs="Times New Roman"/>
          <w:i/>
          <w:sz w:val="20"/>
          <w:highlight w:val="white"/>
        </w:rPr>
        <w:t>Variations on a Theme of Frank Bridge</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Mont Juic</w:t>
      </w:r>
      <w:r>
        <w:rPr>
          <w:rFonts w:ascii="Times New Roman" w:eastAsia="Times New Roman" w:hAnsi="Times New Roman" w:cs="Times New Roman"/>
          <w:sz w:val="20"/>
          <w:highlight w:val="white"/>
        </w:rPr>
        <w:t>, which he wrote with Lennox Berkeley. For 10 points each.</w:t>
      </w:r>
    </w:p>
    <w:p w:rsidR="002705D9" w:rsidRDefault="00BB57E0">
      <w:r>
        <w:rPr>
          <w:rFonts w:ascii="Times New Roman" w:eastAsia="Times New Roman" w:hAnsi="Times New Roman" w:cs="Times New Roman"/>
          <w:sz w:val="20"/>
          <w:highlight w:val="white"/>
        </w:rPr>
        <w:t xml:space="preserve">[10] Name this British composer of such operas as </w:t>
      </w:r>
      <w:r>
        <w:rPr>
          <w:rFonts w:ascii="Times New Roman" w:eastAsia="Times New Roman" w:hAnsi="Times New Roman" w:cs="Times New Roman"/>
          <w:i/>
          <w:sz w:val="20"/>
          <w:highlight w:val="white"/>
        </w:rPr>
        <w:t xml:space="preserve">The Turn of The </w:t>
      </w:r>
      <w:r>
        <w:rPr>
          <w:rFonts w:ascii="Times New Roman" w:eastAsia="Times New Roman" w:hAnsi="Times New Roman" w:cs="Times New Roman"/>
          <w:i/>
          <w:sz w:val="20"/>
          <w:highlight w:val="white"/>
        </w:rPr>
        <w:t>Screw</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Peter Grimes</w:t>
      </w:r>
      <w:r>
        <w:rPr>
          <w:rFonts w:ascii="Times New Roman" w:eastAsia="Times New Roman" w:hAnsi="Times New Roman" w:cs="Times New Roman"/>
          <w:sz w:val="20"/>
          <w:highlight w:val="white"/>
        </w:rPr>
        <w:t xml:space="preserve">. His non-operatic works include his </w:t>
      </w:r>
      <w:r>
        <w:rPr>
          <w:rFonts w:ascii="Times New Roman" w:eastAsia="Times New Roman" w:hAnsi="Times New Roman" w:cs="Times New Roman"/>
          <w:i/>
          <w:sz w:val="20"/>
          <w:highlight w:val="white"/>
        </w:rPr>
        <w:t>War Requiem</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 xml:space="preserve">ANSWER: Benjamin </w:t>
      </w:r>
      <w:r>
        <w:rPr>
          <w:rFonts w:ascii="Times New Roman" w:eastAsia="Times New Roman" w:hAnsi="Times New Roman" w:cs="Times New Roman"/>
          <w:b/>
          <w:sz w:val="20"/>
          <w:highlight w:val="white"/>
          <w:u w:val="single"/>
        </w:rPr>
        <w:t>Britten</w:t>
      </w:r>
    </w:p>
    <w:p w:rsidR="002705D9" w:rsidRDefault="00BB57E0">
      <w:r>
        <w:rPr>
          <w:rFonts w:ascii="Times New Roman" w:eastAsia="Times New Roman" w:hAnsi="Times New Roman" w:cs="Times New Roman"/>
          <w:sz w:val="20"/>
          <w:highlight w:val="white"/>
        </w:rPr>
        <w:t>[10] Britten wrote this work when he was twenty, using themes from his childhood. Its alliteratively-named movements include “Playful Pizzicato” and “Frolicsome Finale.”</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Simple Symphony</w:t>
      </w:r>
    </w:p>
    <w:p w:rsidR="002705D9" w:rsidRDefault="00BB57E0">
      <w:r>
        <w:rPr>
          <w:rFonts w:ascii="Times New Roman" w:eastAsia="Times New Roman" w:hAnsi="Times New Roman" w:cs="Times New Roman"/>
          <w:sz w:val="20"/>
          <w:highlight w:val="white"/>
        </w:rPr>
        <w:t>[10] This Britten work, subtitled “Variations and Fugue on a T</w:t>
      </w:r>
      <w:r>
        <w:rPr>
          <w:rFonts w:ascii="Times New Roman" w:eastAsia="Times New Roman" w:hAnsi="Times New Roman" w:cs="Times New Roman"/>
          <w:sz w:val="20"/>
          <w:highlight w:val="white"/>
        </w:rPr>
        <w:t>heme of Purcell,” was designed as an introductory and educational piece of classical music.</w:t>
      </w:r>
    </w:p>
    <w:p w:rsidR="002705D9" w:rsidRDefault="00BB57E0">
      <w:r>
        <w:rPr>
          <w:rFonts w:ascii="Times New Roman" w:eastAsia="Times New Roman" w:hAnsi="Times New Roman" w:cs="Times New Roman"/>
          <w:sz w:val="20"/>
          <w:highlight w:val="white"/>
        </w:rPr>
        <w:t>ANSWER:</w:t>
      </w:r>
      <w:r>
        <w:rPr>
          <w:rFonts w:ascii="Times New Roman" w:eastAsia="Times New Roman" w:hAnsi="Times New Roman" w:cs="Times New Roman"/>
          <w:i/>
          <w:sz w:val="20"/>
          <w:highlight w:val="white"/>
        </w:rPr>
        <w:t xml:space="preserve"> The </w:t>
      </w:r>
      <w:r>
        <w:rPr>
          <w:rFonts w:ascii="Times New Roman" w:eastAsia="Times New Roman" w:hAnsi="Times New Roman" w:cs="Times New Roman"/>
          <w:b/>
          <w:i/>
          <w:sz w:val="20"/>
          <w:highlight w:val="white"/>
          <w:u w:val="single"/>
        </w:rPr>
        <w:t>Young Person’s Guide to the Orchestra</w:t>
      </w:r>
    </w:p>
    <w:p w:rsidR="002705D9" w:rsidRDefault="002705D9"/>
    <w:p w:rsidR="002705D9" w:rsidRDefault="00BB57E0">
      <w:r>
        <w:rPr>
          <w:rFonts w:ascii="Times New Roman" w:eastAsia="Times New Roman" w:hAnsi="Times New Roman" w:cs="Times New Roman"/>
          <w:sz w:val="20"/>
          <w:highlight w:val="white"/>
        </w:rPr>
        <w:t xml:space="preserve">19. This work argues that the idea of God in the author’s mind cannot have been placed there by anyone except an </w:t>
      </w:r>
      <w:r>
        <w:rPr>
          <w:rFonts w:ascii="Times New Roman" w:eastAsia="Times New Roman" w:hAnsi="Times New Roman" w:cs="Times New Roman"/>
          <w:sz w:val="20"/>
          <w:highlight w:val="white"/>
        </w:rPr>
        <w:t>infinite and perfect being, namely God. For 10 points each:</w:t>
      </w:r>
    </w:p>
    <w:p w:rsidR="002705D9" w:rsidRDefault="00BB57E0">
      <w:r>
        <w:rPr>
          <w:rFonts w:ascii="Times New Roman" w:eastAsia="Times New Roman" w:hAnsi="Times New Roman" w:cs="Times New Roman"/>
          <w:sz w:val="20"/>
          <w:highlight w:val="white"/>
        </w:rPr>
        <w:t>[10] Name this philosophical work which also discusses the author’s certainty that the internal angles of a triangle sum to 180 degrees.</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Meditations on First Philosophy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Meditationes de prima philosophia</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 xml:space="preserve">[10] In the </w:t>
      </w:r>
      <w:r>
        <w:rPr>
          <w:rFonts w:ascii="Times New Roman" w:eastAsia="Times New Roman" w:hAnsi="Times New Roman" w:cs="Times New Roman"/>
          <w:i/>
          <w:sz w:val="20"/>
          <w:highlight w:val="white"/>
        </w:rPr>
        <w:t>Meditations</w:t>
      </w:r>
      <w:r>
        <w:rPr>
          <w:rFonts w:ascii="Times New Roman" w:eastAsia="Times New Roman" w:hAnsi="Times New Roman" w:cs="Times New Roman"/>
          <w:sz w:val="20"/>
          <w:highlight w:val="white"/>
        </w:rPr>
        <w:t>, Descartes gives an example of this type of argument for God. According to another argument of this type, the greatest conceivable being must exist because existence is more perfect than non-existe</w:t>
      </w:r>
      <w:r>
        <w:rPr>
          <w:rFonts w:ascii="Times New Roman" w:eastAsia="Times New Roman" w:hAnsi="Times New Roman" w:cs="Times New Roman"/>
          <w:sz w:val="20"/>
          <w:highlight w:val="white"/>
        </w:rPr>
        <w:t>nce.</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ontological</w:t>
      </w:r>
      <w:r>
        <w:rPr>
          <w:rFonts w:ascii="Times New Roman" w:eastAsia="Times New Roman" w:hAnsi="Times New Roman" w:cs="Times New Roman"/>
          <w:sz w:val="20"/>
          <w:highlight w:val="white"/>
        </w:rPr>
        <w:t xml:space="preserve"> argument</w:t>
      </w:r>
    </w:p>
    <w:p w:rsidR="002705D9" w:rsidRDefault="00BB57E0">
      <w:r>
        <w:rPr>
          <w:rFonts w:ascii="Times New Roman" w:eastAsia="Times New Roman" w:hAnsi="Times New Roman" w:cs="Times New Roman"/>
          <w:sz w:val="20"/>
          <w:highlight w:val="white"/>
        </w:rPr>
        <w:t xml:space="preserve">[10] The aforementioned ontological argument was originated by this saint from Canterbury in his </w:t>
      </w:r>
      <w:r>
        <w:rPr>
          <w:rFonts w:ascii="Times New Roman" w:eastAsia="Times New Roman" w:hAnsi="Times New Roman" w:cs="Times New Roman"/>
          <w:i/>
          <w:sz w:val="20"/>
          <w:highlight w:val="white"/>
        </w:rPr>
        <w:t>Proslogion</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 xml:space="preserve">ANSWER: Saint </w:t>
      </w:r>
      <w:r>
        <w:rPr>
          <w:rFonts w:ascii="Times New Roman" w:eastAsia="Times New Roman" w:hAnsi="Times New Roman" w:cs="Times New Roman"/>
          <w:b/>
          <w:sz w:val="20"/>
          <w:highlight w:val="white"/>
          <w:u w:val="single"/>
        </w:rPr>
        <w:t>Anselm</w:t>
      </w:r>
    </w:p>
    <w:p w:rsidR="002705D9" w:rsidRDefault="002705D9"/>
    <w:p w:rsidR="002705D9" w:rsidRDefault="00BB57E0">
      <w:r>
        <w:rPr>
          <w:rFonts w:ascii="Times New Roman" w:eastAsia="Times New Roman" w:hAnsi="Times New Roman" w:cs="Times New Roman"/>
          <w:sz w:val="20"/>
          <w:highlight w:val="white"/>
        </w:rPr>
        <w:t>20. In the Massacre of Verden, he butchered over 4,000 Saxons who refused to convert to Chr</w:t>
      </w:r>
      <w:r>
        <w:rPr>
          <w:rFonts w:ascii="Times New Roman" w:eastAsia="Times New Roman" w:hAnsi="Times New Roman" w:cs="Times New Roman"/>
          <w:sz w:val="20"/>
          <w:highlight w:val="white"/>
        </w:rPr>
        <w:t>istianity. For 10 points each:</w:t>
      </w:r>
    </w:p>
    <w:p w:rsidR="002705D9" w:rsidRDefault="00BB57E0">
      <w:r>
        <w:rPr>
          <w:rFonts w:ascii="Times New Roman" w:eastAsia="Times New Roman" w:hAnsi="Times New Roman" w:cs="Times New Roman"/>
          <w:sz w:val="20"/>
          <w:highlight w:val="white"/>
        </w:rPr>
        <w:t>[10] Name this son of Pepin the Short who united much of Western Europe as the king of the Franks. After Desiderius tried to seize lands in Italy, he launched a successful campaign against the Lombards.</w:t>
      </w:r>
    </w:p>
    <w:p w:rsidR="002705D9" w:rsidRDefault="00BB57E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Charlemagne</w:t>
      </w:r>
      <w:r>
        <w:rPr>
          <w:rFonts w:ascii="Times New Roman" w:eastAsia="Times New Roman" w:hAnsi="Times New Roman" w:cs="Times New Roman"/>
          <w:sz w:val="20"/>
          <w:highlight w:val="white"/>
        </w:rPr>
        <w:t xml:space="preserve"> [o</w:t>
      </w:r>
      <w:r>
        <w:rPr>
          <w:rFonts w:ascii="Times New Roman" w:eastAsia="Times New Roman" w:hAnsi="Times New Roman" w:cs="Times New Roman"/>
          <w:sz w:val="20"/>
          <w:highlight w:val="white"/>
        </w:rPr>
        <w:t xml:space="preserve">r </w:t>
      </w:r>
      <w:r>
        <w:rPr>
          <w:rFonts w:ascii="Times New Roman" w:eastAsia="Times New Roman" w:hAnsi="Times New Roman" w:cs="Times New Roman"/>
          <w:b/>
          <w:sz w:val="20"/>
          <w:highlight w:val="white"/>
          <w:u w:val="single"/>
        </w:rPr>
        <w:t>Charles the Great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Charles I</w:t>
      </w:r>
      <w:r>
        <w:rPr>
          <w:rFonts w:ascii="Times New Roman" w:eastAsia="Times New Roman" w:hAnsi="Times New Roman" w:cs="Times New Roman"/>
          <w:sz w:val="20"/>
          <w:highlight w:val="white"/>
        </w:rPr>
        <w:t>; prompt on “Charles”]</w:t>
      </w:r>
    </w:p>
    <w:p w:rsidR="002705D9" w:rsidRDefault="00BB57E0">
      <w:r>
        <w:rPr>
          <w:rFonts w:ascii="Times New Roman" w:eastAsia="Times New Roman" w:hAnsi="Times New Roman" w:cs="Times New Roman"/>
          <w:sz w:val="20"/>
          <w:highlight w:val="white"/>
        </w:rPr>
        <w:t>[10] Charlemagne was crowned emperor of a new Roman empire by the third pope of this name on Christmas Day in 800. A different pope of this name attacked Martin Luther in the bull Exsurge Domine.</w:t>
      </w:r>
    </w:p>
    <w:p w:rsidR="002705D9" w:rsidRDefault="00BB57E0">
      <w:r>
        <w:rPr>
          <w:rFonts w:ascii="Times New Roman" w:eastAsia="Times New Roman" w:hAnsi="Times New Roman" w:cs="Times New Roman"/>
          <w:sz w:val="20"/>
          <w:highlight w:val="white"/>
        </w:rPr>
        <w:t>ANSW</w:t>
      </w:r>
      <w:r>
        <w:rPr>
          <w:rFonts w:ascii="Times New Roman" w:eastAsia="Times New Roman" w:hAnsi="Times New Roman" w:cs="Times New Roman"/>
          <w:sz w:val="20"/>
          <w:highlight w:val="white"/>
        </w:rPr>
        <w:t xml:space="preserve">ER: </w:t>
      </w:r>
      <w:r>
        <w:rPr>
          <w:rFonts w:ascii="Times New Roman" w:eastAsia="Times New Roman" w:hAnsi="Times New Roman" w:cs="Times New Roman"/>
          <w:b/>
          <w:sz w:val="20"/>
          <w:highlight w:val="white"/>
          <w:u w:val="single"/>
        </w:rPr>
        <w:t>Leo</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Leo</w:t>
      </w:r>
      <w:r>
        <w:rPr>
          <w:rFonts w:ascii="Times New Roman" w:eastAsia="Times New Roman" w:hAnsi="Times New Roman" w:cs="Times New Roman"/>
          <w:sz w:val="20"/>
          <w:highlight w:val="white"/>
        </w:rPr>
        <w:t xml:space="preserve"> III; accept </w:t>
      </w:r>
      <w:r>
        <w:rPr>
          <w:rFonts w:ascii="Times New Roman" w:eastAsia="Times New Roman" w:hAnsi="Times New Roman" w:cs="Times New Roman"/>
          <w:b/>
          <w:sz w:val="20"/>
          <w:highlight w:val="white"/>
          <w:u w:val="single"/>
        </w:rPr>
        <w:t>Leo</w:t>
      </w:r>
      <w:r>
        <w:rPr>
          <w:rFonts w:ascii="Times New Roman" w:eastAsia="Times New Roman" w:hAnsi="Times New Roman" w:cs="Times New Roman"/>
          <w:sz w:val="20"/>
          <w:highlight w:val="white"/>
        </w:rPr>
        <w:t xml:space="preserve"> X]</w:t>
      </w:r>
    </w:p>
    <w:p w:rsidR="002705D9" w:rsidRDefault="00BB57E0">
      <w:r>
        <w:rPr>
          <w:rFonts w:ascii="Times New Roman" w:eastAsia="Times New Roman" w:hAnsi="Times New Roman" w:cs="Times New Roman"/>
          <w:sz w:val="20"/>
          <w:highlight w:val="white"/>
        </w:rPr>
        <w:t>[10] According to the thesis promulgated by this Belgian historian, the development of trade and the rule of Charlemagne were only made possible in Western Europe because the emerging Arab states cut off trade with th</w:t>
      </w:r>
      <w:r>
        <w:rPr>
          <w:rFonts w:ascii="Times New Roman" w:eastAsia="Times New Roman" w:hAnsi="Times New Roman" w:cs="Times New Roman"/>
          <w:sz w:val="20"/>
          <w:highlight w:val="white"/>
        </w:rPr>
        <w:t>e eastern Mediterranean.</w:t>
      </w:r>
    </w:p>
    <w:p w:rsidR="002705D9" w:rsidRDefault="00BB57E0">
      <w:r>
        <w:rPr>
          <w:rFonts w:ascii="Times New Roman" w:eastAsia="Times New Roman" w:hAnsi="Times New Roman" w:cs="Times New Roman"/>
          <w:sz w:val="20"/>
          <w:highlight w:val="white"/>
        </w:rPr>
        <w:t xml:space="preserve">ANSWER: Henri </w:t>
      </w:r>
      <w:r>
        <w:rPr>
          <w:rFonts w:ascii="Times New Roman" w:eastAsia="Times New Roman" w:hAnsi="Times New Roman" w:cs="Times New Roman"/>
          <w:b/>
          <w:sz w:val="20"/>
          <w:highlight w:val="white"/>
          <w:u w:val="single"/>
        </w:rPr>
        <w:t>Pirenne</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Pirenne</w:t>
      </w:r>
      <w:r>
        <w:rPr>
          <w:rFonts w:ascii="Times New Roman" w:eastAsia="Times New Roman" w:hAnsi="Times New Roman" w:cs="Times New Roman"/>
          <w:sz w:val="20"/>
          <w:highlight w:val="white"/>
        </w:rPr>
        <w:t xml:space="preserve"> Thesis]</w:t>
      </w:r>
    </w:p>
    <w:p w:rsidR="002705D9" w:rsidRDefault="002705D9"/>
    <w:p w:rsidR="002705D9" w:rsidRDefault="00BB57E0">
      <w:r>
        <w:rPr>
          <w:rFonts w:ascii="Times New Roman" w:eastAsia="Times New Roman" w:hAnsi="Times New Roman" w:cs="Times New Roman"/>
          <w:sz w:val="20"/>
          <w:highlight w:val="white"/>
        </w:rPr>
        <w:lastRenderedPageBreak/>
        <w:t>21. One story in this collection concerns a storytelling stair-sweeper who becomes ostracized from her community, while another tells of a woman who attempts to drive for the first tim</w:t>
      </w:r>
      <w:r>
        <w:rPr>
          <w:rFonts w:ascii="Times New Roman" w:eastAsia="Times New Roman" w:hAnsi="Times New Roman" w:cs="Times New Roman"/>
          <w:sz w:val="20"/>
          <w:highlight w:val="white"/>
        </w:rPr>
        <w:t>e to the fish market but gets into a car accident. For 10 points each:</w:t>
      </w:r>
    </w:p>
    <w:p w:rsidR="002705D9" w:rsidRDefault="00BB57E0">
      <w:r>
        <w:rPr>
          <w:rFonts w:ascii="Times New Roman" w:eastAsia="Times New Roman" w:hAnsi="Times New Roman" w:cs="Times New Roman"/>
          <w:sz w:val="20"/>
          <w:highlight w:val="white"/>
        </w:rPr>
        <w:t>[10]</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Name this short story collection, whose title character is a tour guide who saves a character named Bobby from wild monkeys.</w:t>
      </w:r>
    </w:p>
    <w:p w:rsidR="002705D9" w:rsidRDefault="00BB57E0">
      <w:r>
        <w:rPr>
          <w:rFonts w:ascii="Times New Roman" w:eastAsia="Times New Roman" w:hAnsi="Times New Roman" w:cs="Times New Roman"/>
          <w:sz w:val="20"/>
          <w:highlight w:val="white"/>
        </w:rPr>
        <w:t>ANSWER:</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b/>
          <w:i/>
          <w:sz w:val="20"/>
          <w:highlight w:val="white"/>
          <w:u w:val="single"/>
        </w:rPr>
        <w:t>Interpreter of Maladies</w:t>
      </w:r>
    </w:p>
    <w:p w:rsidR="002705D9" w:rsidRDefault="00BB57E0">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Interpreter of Mal</w:t>
      </w:r>
      <w:r>
        <w:rPr>
          <w:rFonts w:ascii="Times New Roman" w:eastAsia="Times New Roman" w:hAnsi="Times New Roman" w:cs="Times New Roman"/>
          <w:i/>
          <w:sz w:val="20"/>
          <w:highlight w:val="white"/>
        </w:rPr>
        <w:t>adies</w:t>
      </w:r>
      <w:r>
        <w:rPr>
          <w:rFonts w:ascii="Times New Roman" w:eastAsia="Times New Roman" w:hAnsi="Times New Roman" w:cs="Times New Roman"/>
          <w:sz w:val="20"/>
          <w:highlight w:val="white"/>
        </w:rPr>
        <w:t xml:space="preserve"> is a short story collection by Jhumpa Lahiri that focuses on the immigrant experiences of people from this country.</w:t>
      </w:r>
    </w:p>
    <w:p w:rsidR="002705D9" w:rsidRDefault="00BB57E0">
      <w:r>
        <w:rPr>
          <w:rFonts w:ascii="Times New Roman" w:eastAsia="Times New Roman" w:hAnsi="Times New Roman" w:cs="Times New Roman"/>
          <w:sz w:val="20"/>
          <w:highlight w:val="white"/>
        </w:rPr>
        <w:t>ANSWER:</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b/>
          <w:sz w:val="20"/>
          <w:highlight w:val="white"/>
          <w:u w:val="single"/>
        </w:rPr>
        <w:t>India</w:t>
      </w:r>
    </w:p>
    <w:p w:rsidR="002705D9" w:rsidRDefault="00BB57E0">
      <w:r>
        <w:rPr>
          <w:rFonts w:ascii="Times New Roman" w:eastAsia="Times New Roman" w:hAnsi="Times New Roman" w:cs="Times New Roman"/>
          <w:sz w:val="20"/>
          <w:highlight w:val="white"/>
        </w:rPr>
        <w:t xml:space="preserve">[10] This Indian author created the fraternal twins Rahel and Estha in </w:t>
      </w:r>
      <w:r>
        <w:rPr>
          <w:rFonts w:ascii="Times New Roman" w:eastAsia="Times New Roman" w:hAnsi="Times New Roman" w:cs="Times New Roman"/>
          <w:i/>
          <w:sz w:val="20"/>
          <w:highlight w:val="white"/>
        </w:rPr>
        <w:t>The God of Small Things</w:t>
      </w:r>
      <w:r>
        <w:rPr>
          <w:rFonts w:ascii="Times New Roman" w:eastAsia="Times New Roman" w:hAnsi="Times New Roman" w:cs="Times New Roman"/>
          <w:sz w:val="20"/>
          <w:highlight w:val="white"/>
        </w:rPr>
        <w:t>.</w:t>
      </w:r>
    </w:p>
    <w:p w:rsidR="002705D9" w:rsidRDefault="00BB57E0">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Arundhati </w:t>
      </w:r>
      <w:r>
        <w:rPr>
          <w:rFonts w:ascii="Times New Roman" w:eastAsia="Times New Roman" w:hAnsi="Times New Roman" w:cs="Times New Roman"/>
          <w:b/>
          <w:sz w:val="20"/>
          <w:highlight w:val="white"/>
          <w:u w:val="single"/>
        </w:rPr>
        <w:t>Roy</w:t>
      </w:r>
    </w:p>
    <w:p w:rsidR="002705D9" w:rsidRDefault="002705D9"/>
    <w:sectPr w:rsidR="002705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2705D9"/>
    <w:rsid w:val="002705D9"/>
    <w:rsid w:val="00590C05"/>
    <w:rsid w:val="00BB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5309</Words>
  <Characters>30267</Characters>
  <Application>Microsoft Office Word</Application>
  <DocSecurity>0</DocSecurity>
  <Lines>252</Lines>
  <Paragraphs>71</Paragraphs>
  <ScaleCrop>false</ScaleCrop>
  <Company/>
  <LinksUpToDate>false</LinksUpToDate>
  <CharactersWithSpaces>35505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11 - Louisville.docx</dc:title>
  <cp:lastModifiedBy>Will Nediger</cp:lastModifiedBy>
  <cp:revision>3</cp:revision>
  <dcterms:created xsi:type="dcterms:W3CDTF">2013-10-12T23:59:00Z</dcterms:created>
  <dcterms:modified xsi:type="dcterms:W3CDTF">2013-10-12T23:59:00Z</dcterms:modified>
</cp:coreProperties>
</file>