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D1170" w:rsidRDefault="00486B48">
      <w:pPr>
        <w:pStyle w:val="normal0"/>
      </w:pPr>
      <w:r>
        <w:rPr>
          <w:rFonts w:ascii="Times New Roman" w:eastAsia="Times New Roman" w:hAnsi="Times New Roman" w:cs="Times New Roman"/>
          <w:b/>
          <w:sz w:val="20"/>
          <w:u w:val="single"/>
        </w:rPr>
        <w:t>Schindler’s Lit Packet 2</w:t>
      </w:r>
    </w:p>
    <w:p w:rsidR="00ED1170" w:rsidRDefault="00486B48">
      <w:pPr>
        <w:pStyle w:val="normal0"/>
      </w:pPr>
      <w:r>
        <w:rPr>
          <w:rFonts w:ascii="Times New Roman" w:eastAsia="Times New Roman" w:hAnsi="Times New Roman" w:cs="Times New Roman"/>
          <w:sz w:val="20"/>
        </w:rPr>
        <w:t>By Max Schindler, with contributions from Haohang Xu</w:t>
      </w:r>
    </w:p>
    <w:p w:rsidR="00ED1170" w:rsidRDefault="00ED1170">
      <w:pPr>
        <w:pStyle w:val="normal0"/>
      </w:pPr>
    </w:p>
    <w:p w:rsidR="00ED1170" w:rsidRDefault="00486B48">
      <w:pPr>
        <w:pStyle w:val="normal0"/>
      </w:pPr>
      <w:r>
        <w:rPr>
          <w:rFonts w:ascii="Times New Roman" w:eastAsia="Times New Roman" w:hAnsi="Times New Roman" w:cs="Times New Roman"/>
          <w:b/>
          <w:sz w:val="20"/>
        </w:rPr>
        <w:t>1. One member of this family was named Diggory and often dined with Duke Humphrey, before being scammed by his fictitious “uncle.” Another man from this family gets a huge inheritance when his father Anthony mysteriously dies, and later kills Chevy Slyme’s</w:t>
      </w:r>
      <w:r>
        <w:rPr>
          <w:rFonts w:ascii="Times New Roman" w:eastAsia="Times New Roman" w:hAnsi="Times New Roman" w:cs="Times New Roman"/>
          <w:b/>
          <w:sz w:val="20"/>
        </w:rPr>
        <w:t xml:space="preserve"> acquaintance ($) Montague Tigg. An elderly man with this surname raises an orphaned girl to care for him, though he disowns her when she runs off with his grandson. That grandson with this surname is opposed by Jonas and the (*)</w:t>
      </w:r>
      <w:r>
        <w:rPr>
          <w:rFonts w:ascii="Times New Roman" w:eastAsia="Times New Roman" w:hAnsi="Times New Roman" w:cs="Times New Roman"/>
          <w:sz w:val="20"/>
        </w:rPr>
        <w:t xml:space="preserve"> architect Pecksniff, but e</w:t>
      </w:r>
      <w:r>
        <w:rPr>
          <w:rFonts w:ascii="Times New Roman" w:eastAsia="Times New Roman" w:hAnsi="Times New Roman" w:cs="Times New Roman"/>
          <w:sz w:val="20"/>
        </w:rPr>
        <w:t>ventually marries Mary and befriends Mark Tapley and Tom Pinch. For ten points, give this last name shared by two characters named Martin in a Charles Dickens novel.</w:t>
      </w:r>
    </w:p>
    <w:p w:rsidR="00ED1170" w:rsidRDefault="00486B48">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Chuzzlewit</w:t>
      </w:r>
    </w:p>
    <w:p w:rsidR="00ED1170" w:rsidRDefault="00ED1170">
      <w:pPr>
        <w:pStyle w:val="normal0"/>
      </w:pPr>
    </w:p>
    <w:p w:rsidR="00ED1170" w:rsidRDefault="00486B48">
      <w:pPr>
        <w:pStyle w:val="normal0"/>
      </w:pPr>
      <w:r>
        <w:rPr>
          <w:rFonts w:ascii="Times New Roman" w:eastAsia="Times New Roman" w:hAnsi="Times New Roman" w:cs="Times New Roman"/>
          <w:b/>
          <w:sz w:val="20"/>
        </w:rPr>
        <w:t>2. Description acceptable. This work asks “What have we in common with</w:t>
      </w:r>
      <w:r>
        <w:rPr>
          <w:rFonts w:ascii="Times New Roman" w:eastAsia="Times New Roman" w:hAnsi="Times New Roman" w:cs="Times New Roman"/>
          <w:b/>
          <w:sz w:val="20"/>
        </w:rPr>
        <w:t xml:space="preserve"> St. Bernard covering his eyes” or with “the violent rhetoric of the Book of Revelation?” This essay mentions how, for generations, great men have come out of a certain cradle, but none so great as the one described, whose admirers so filled a church that </w:t>
      </w:r>
      <w:r>
        <w:rPr>
          <w:rFonts w:ascii="Times New Roman" w:eastAsia="Times New Roman" w:hAnsi="Times New Roman" w:cs="Times New Roman"/>
          <w:b/>
          <w:sz w:val="20"/>
        </w:rPr>
        <w:t xml:space="preserve">the street outside was choked with people. The speaker of this prose work claims that, had one lived under Richard II and wanted to learn about ($) Petrarch or Dante, he would ask a Florentine baker or a Lombard merchant. The author of this essay mentions </w:t>
      </w:r>
      <w:r>
        <w:rPr>
          <w:rFonts w:ascii="Times New Roman" w:eastAsia="Times New Roman" w:hAnsi="Times New Roman" w:cs="Times New Roman"/>
          <w:b/>
          <w:sz w:val="20"/>
        </w:rPr>
        <w:t>how he did not wish people in restaurants or atop omnibuses to see how much he was moved by the book he was reading. To end this essay, the author borrows a passage about (*)</w:t>
      </w:r>
      <w:r>
        <w:rPr>
          <w:rFonts w:ascii="Times New Roman" w:eastAsia="Times New Roman" w:hAnsi="Times New Roman" w:cs="Times New Roman"/>
          <w:sz w:val="20"/>
        </w:rPr>
        <w:t xml:space="preserve"> children on the seashore, and it mentions how a certain work stirred its author’s</w:t>
      </w:r>
      <w:r>
        <w:rPr>
          <w:rFonts w:ascii="Times New Roman" w:eastAsia="Times New Roman" w:hAnsi="Times New Roman" w:cs="Times New Roman"/>
          <w:sz w:val="20"/>
        </w:rPr>
        <w:t xml:space="preserve"> blood as nothing had in years. Soon </w:t>
      </w:r>
      <w:r>
        <w:rPr>
          <w:rFonts w:ascii="Times New Roman" w:eastAsia="Times New Roman" w:hAnsi="Times New Roman" w:cs="Times New Roman"/>
          <w:i/>
          <w:sz w:val="20"/>
        </w:rPr>
        <w:t>after</w:t>
      </w:r>
      <w:r>
        <w:rPr>
          <w:rFonts w:ascii="Times New Roman" w:eastAsia="Times New Roman" w:hAnsi="Times New Roman" w:cs="Times New Roman"/>
          <w:sz w:val="20"/>
        </w:rPr>
        <w:t xml:space="preserve"> reading this work, one encounters the line “Thou hast made me endless, such is thy pleasure.” For ten points, identify this prose work by William Butler Yeats, which prefaces a poetry collection by Rabindranath Ta</w:t>
      </w:r>
      <w:r>
        <w:rPr>
          <w:rFonts w:ascii="Times New Roman" w:eastAsia="Times New Roman" w:hAnsi="Times New Roman" w:cs="Times New Roman"/>
          <w:sz w:val="20"/>
        </w:rPr>
        <w:t>gore.</w:t>
      </w:r>
    </w:p>
    <w:p w:rsidR="00ED1170" w:rsidRDefault="00486B48">
      <w:pPr>
        <w:pStyle w:val="normal0"/>
      </w:pPr>
      <w:r>
        <w:rPr>
          <w:rFonts w:ascii="Times New Roman" w:eastAsia="Times New Roman" w:hAnsi="Times New Roman" w:cs="Times New Roman"/>
          <w:sz w:val="20"/>
        </w:rPr>
        <w:t xml:space="preserve">ANSWER: Yeats’ </w:t>
      </w:r>
      <w:r>
        <w:rPr>
          <w:rFonts w:ascii="Times New Roman" w:eastAsia="Times New Roman" w:hAnsi="Times New Roman" w:cs="Times New Roman"/>
          <w:b/>
          <w:sz w:val="20"/>
          <w:u w:val="single"/>
        </w:rPr>
        <w:t>introduction</w:t>
      </w:r>
      <w:r>
        <w:rPr>
          <w:rFonts w:ascii="Times New Roman" w:eastAsia="Times New Roman" w:hAnsi="Times New Roman" w:cs="Times New Roman"/>
          <w:sz w:val="20"/>
        </w:rPr>
        <w:t xml:space="preserve"> to </w:t>
      </w:r>
      <w:r>
        <w:rPr>
          <w:rFonts w:ascii="Times New Roman" w:eastAsia="Times New Roman" w:hAnsi="Times New Roman" w:cs="Times New Roman"/>
          <w:b/>
          <w:i/>
          <w:sz w:val="20"/>
          <w:u w:val="single"/>
        </w:rPr>
        <w:t>Gitanjali</w:t>
      </w:r>
      <w:r>
        <w:rPr>
          <w:rFonts w:ascii="Times New Roman" w:eastAsia="Times New Roman" w:hAnsi="Times New Roman" w:cs="Times New Roman"/>
          <w:sz w:val="20"/>
        </w:rPr>
        <w:t xml:space="preserve"> (prompt on </w:t>
      </w:r>
      <w:r>
        <w:rPr>
          <w:rFonts w:ascii="Times New Roman" w:eastAsia="Times New Roman" w:hAnsi="Times New Roman" w:cs="Times New Roman"/>
          <w:i/>
          <w:sz w:val="20"/>
        </w:rPr>
        <w:t>Gitanjali</w:t>
      </w:r>
      <w:r>
        <w:rPr>
          <w:rFonts w:ascii="Times New Roman" w:eastAsia="Times New Roman" w:hAnsi="Times New Roman" w:cs="Times New Roman"/>
          <w:sz w:val="20"/>
        </w:rPr>
        <w:t>, accept synonyms for introduction)</w:t>
      </w:r>
    </w:p>
    <w:p w:rsidR="00ED1170" w:rsidRDefault="00ED1170">
      <w:pPr>
        <w:pStyle w:val="normal0"/>
      </w:pPr>
    </w:p>
    <w:p w:rsidR="00ED1170" w:rsidRDefault="00486B48">
      <w:pPr>
        <w:pStyle w:val="normal0"/>
      </w:pPr>
      <w:r>
        <w:rPr>
          <w:rFonts w:ascii="Times New Roman" w:eastAsia="Times New Roman" w:hAnsi="Times New Roman" w:cs="Times New Roman"/>
          <w:b/>
          <w:sz w:val="20"/>
        </w:rPr>
        <w:t>3. In this novel, Nathan Appleman prefers experimental psychology to the methodology of Freud. A large group of people is impressed when this novel’s pr</w:t>
      </w:r>
      <w:r>
        <w:rPr>
          <w:rFonts w:ascii="Times New Roman" w:eastAsia="Times New Roman" w:hAnsi="Times New Roman" w:cs="Times New Roman"/>
          <w:b/>
          <w:sz w:val="20"/>
        </w:rPr>
        <w:t xml:space="preserve">otagonist finds an intentional mistake in another character’s ($) </w:t>
      </w:r>
      <w:r>
        <w:rPr>
          <w:rFonts w:ascii="Times New Roman" w:eastAsia="Times New Roman" w:hAnsi="Times New Roman" w:cs="Times New Roman"/>
          <w:b/>
          <w:i/>
          <w:sz w:val="20"/>
        </w:rPr>
        <w:t>gematriya</w:t>
      </w:r>
      <w:r>
        <w:rPr>
          <w:rFonts w:ascii="Times New Roman" w:eastAsia="Times New Roman" w:hAnsi="Times New Roman" w:cs="Times New Roman"/>
          <w:b/>
          <w:sz w:val="20"/>
        </w:rPr>
        <w:t>. One character in this novel tells the story of his brilliant brother dying in Auschwitz to explain why he barely speaks to his son. This novel’s protagonist meets Billy Merritt an</w:t>
      </w:r>
      <w:r>
        <w:rPr>
          <w:rFonts w:ascii="Times New Roman" w:eastAsia="Times New Roman" w:hAnsi="Times New Roman" w:cs="Times New Roman"/>
          <w:b/>
          <w:sz w:val="20"/>
        </w:rPr>
        <w:t>d former boxer Tony Savo in the hospital after an (*)</w:t>
      </w:r>
      <w:r>
        <w:rPr>
          <w:rFonts w:ascii="Times New Roman" w:eastAsia="Times New Roman" w:hAnsi="Times New Roman" w:cs="Times New Roman"/>
          <w:sz w:val="20"/>
        </w:rPr>
        <w:t xml:space="preserve"> eye injury. That injury came while he pitched to a boy who chooses to attend Columbia and reject his rabbi father’s Hasidism. For ten points, identify this novel in which Danny Saunders befriends Reuven</w:t>
      </w:r>
      <w:r>
        <w:rPr>
          <w:rFonts w:ascii="Times New Roman" w:eastAsia="Times New Roman" w:hAnsi="Times New Roman" w:cs="Times New Roman"/>
          <w:sz w:val="20"/>
        </w:rPr>
        <w:t xml:space="preserve"> Malter, the most famous work of Chaim Potok.</w:t>
      </w:r>
    </w:p>
    <w:p w:rsidR="00ED1170" w:rsidRDefault="00486B48">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Chosen</w:t>
      </w:r>
    </w:p>
    <w:p w:rsidR="00ED1170" w:rsidRDefault="00ED1170">
      <w:pPr>
        <w:pStyle w:val="normal0"/>
      </w:pPr>
    </w:p>
    <w:p w:rsidR="00ED1170" w:rsidRDefault="00486B48">
      <w:pPr>
        <w:pStyle w:val="normal0"/>
      </w:pPr>
      <w:r>
        <w:rPr>
          <w:rFonts w:ascii="Times New Roman" w:eastAsia="Times New Roman" w:hAnsi="Times New Roman" w:cs="Times New Roman"/>
          <w:b/>
          <w:sz w:val="20"/>
        </w:rPr>
        <w:t>4. In one poem by this author, men “rise from a ditch” in overalls the same color as the earth; that poem is set in sites “that keep on getting bigger / like the land bought with Judas’ silv</w:t>
      </w:r>
      <w:r>
        <w:rPr>
          <w:rFonts w:ascii="Times New Roman" w:eastAsia="Times New Roman" w:hAnsi="Times New Roman" w:cs="Times New Roman"/>
          <w:b/>
          <w:sz w:val="20"/>
        </w:rPr>
        <w:t>er.” Another of his poems concludes that “the samurai looks insignificant / beside his armor of black dragon scales” because “often the shadow seems more real than the body.” Those poems are ($) “Outskirts” and “After a Death.” Samuel Charters translated t</w:t>
      </w:r>
      <w:r>
        <w:rPr>
          <w:rFonts w:ascii="Times New Roman" w:eastAsia="Times New Roman" w:hAnsi="Times New Roman" w:cs="Times New Roman"/>
          <w:b/>
          <w:sz w:val="20"/>
        </w:rPr>
        <w:t xml:space="preserve">his author’s most famous work, a long poem set on the island of Runmaro based on his grandfather’s piloting days. In addition to (*) </w:t>
      </w:r>
      <w:r>
        <w:rPr>
          <w:rFonts w:ascii="Times New Roman" w:eastAsia="Times New Roman" w:hAnsi="Times New Roman" w:cs="Times New Roman"/>
          <w:i/>
          <w:sz w:val="20"/>
        </w:rPr>
        <w:t>Baltics</w:t>
      </w:r>
      <w:r>
        <w:rPr>
          <w:rFonts w:ascii="Times New Roman" w:eastAsia="Times New Roman" w:hAnsi="Times New Roman" w:cs="Times New Roman"/>
          <w:sz w:val="20"/>
        </w:rPr>
        <w:t xml:space="preserve">, this author’s collections include </w:t>
      </w:r>
      <w:r>
        <w:rPr>
          <w:rFonts w:ascii="Times New Roman" w:eastAsia="Times New Roman" w:hAnsi="Times New Roman" w:cs="Times New Roman"/>
          <w:i/>
          <w:sz w:val="20"/>
        </w:rPr>
        <w:t>The Great Engima</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17 Poems</w:t>
      </w:r>
      <w:r>
        <w:rPr>
          <w:rFonts w:ascii="Times New Roman" w:eastAsia="Times New Roman" w:hAnsi="Times New Roman" w:cs="Times New Roman"/>
          <w:sz w:val="20"/>
        </w:rPr>
        <w:t>. For ten points, identify this Swedish poet, winne</w:t>
      </w:r>
      <w:r>
        <w:rPr>
          <w:rFonts w:ascii="Times New Roman" w:eastAsia="Times New Roman" w:hAnsi="Times New Roman" w:cs="Times New Roman"/>
          <w:sz w:val="20"/>
        </w:rPr>
        <w:t>r of the 2011 Nobel prize.</w:t>
      </w:r>
    </w:p>
    <w:p w:rsidR="00ED1170" w:rsidRDefault="00486B48">
      <w:pPr>
        <w:pStyle w:val="normal0"/>
      </w:pPr>
      <w:r>
        <w:rPr>
          <w:rFonts w:ascii="Times New Roman" w:eastAsia="Times New Roman" w:hAnsi="Times New Roman" w:cs="Times New Roman"/>
          <w:sz w:val="20"/>
        </w:rPr>
        <w:t xml:space="preserve">ANSWER: Tomas </w:t>
      </w:r>
      <w:r>
        <w:rPr>
          <w:rFonts w:ascii="Times New Roman" w:eastAsia="Times New Roman" w:hAnsi="Times New Roman" w:cs="Times New Roman"/>
          <w:b/>
          <w:sz w:val="20"/>
          <w:u w:val="single"/>
        </w:rPr>
        <w:t>Transtromer</w:t>
      </w:r>
    </w:p>
    <w:p w:rsidR="00ED1170" w:rsidRDefault="00ED1170">
      <w:pPr>
        <w:pStyle w:val="normal0"/>
      </w:pPr>
    </w:p>
    <w:p w:rsidR="00ED1170" w:rsidRDefault="00486B48">
      <w:pPr>
        <w:pStyle w:val="normal0"/>
      </w:pPr>
      <w:r>
        <w:rPr>
          <w:rFonts w:ascii="Times New Roman" w:eastAsia="Times New Roman" w:hAnsi="Times New Roman" w:cs="Times New Roman"/>
          <w:b/>
          <w:sz w:val="20"/>
        </w:rPr>
        <w:t>5. Both known sections of this play end with one character saying “Plenty of time, my sweet. Plenty of time.” Innuendo in this work include the title character being asked to bake a loaf and polish a hu</w:t>
      </w:r>
      <w:r>
        <w:rPr>
          <w:rFonts w:ascii="Times New Roman" w:eastAsia="Times New Roman" w:hAnsi="Times New Roman" w:cs="Times New Roman"/>
          <w:b/>
          <w:sz w:val="20"/>
        </w:rPr>
        <w:t xml:space="preserve">ge spear. It’s author lived in Vivec, and places this book may be found include Southern Books and the College of Winterhold. This work was written by Crassius Curio and centers on a dialogue between Crantius Colto and </w:t>
      </w:r>
      <w:r>
        <w:rPr>
          <w:rFonts w:ascii="Times New Roman" w:eastAsia="Times New Roman" w:hAnsi="Times New Roman" w:cs="Times New Roman"/>
          <w:b/>
          <w:sz w:val="20"/>
        </w:rPr>
        <w:lastRenderedPageBreak/>
        <w:t>Lifts-Her-Tail, the reptilian title c</w:t>
      </w:r>
      <w:r>
        <w:rPr>
          <w:rFonts w:ascii="Times New Roman" w:eastAsia="Times New Roman" w:hAnsi="Times New Roman" w:cs="Times New Roman"/>
          <w:b/>
          <w:sz w:val="20"/>
        </w:rPr>
        <w:t xml:space="preserve">haracter, and it can be found all over Tamriel. For twenty points, identify this book from the </w:t>
      </w:r>
      <w:r>
        <w:rPr>
          <w:rFonts w:ascii="Times New Roman" w:eastAsia="Times New Roman" w:hAnsi="Times New Roman" w:cs="Times New Roman"/>
          <w:b/>
          <w:i/>
          <w:sz w:val="20"/>
        </w:rPr>
        <w:t xml:space="preserve">Elder Scrolls </w:t>
      </w:r>
      <w:r>
        <w:rPr>
          <w:rFonts w:ascii="Times New Roman" w:eastAsia="Times New Roman" w:hAnsi="Times New Roman" w:cs="Times New Roman"/>
          <w:b/>
          <w:sz w:val="20"/>
        </w:rPr>
        <w:t xml:space="preserve">universe, the companion work to </w:t>
      </w:r>
      <w:r>
        <w:rPr>
          <w:rFonts w:ascii="Times New Roman" w:eastAsia="Times New Roman" w:hAnsi="Times New Roman" w:cs="Times New Roman"/>
          <w:b/>
          <w:i/>
          <w:sz w:val="20"/>
        </w:rPr>
        <w:t>The Sultry Argonian Bard</w:t>
      </w:r>
      <w:r>
        <w:rPr>
          <w:rFonts w:ascii="Times New Roman" w:eastAsia="Times New Roman" w:hAnsi="Times New Roman" w:cs="Times New Roman"/>
          <w:b/>
          <w:sz w:val="20"/>
        </w:rPr>
        <w:t xml:space="preserve">. </w:t>
      </w:r>
    </w:p>
    <w:p w:rsidR="00ED1170" w:rsidRDefault="00486B48">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Lusty Argonian Maid</w:t>
      </w:r>
      <w:r>
        <w:rPr>
          <w:rFonts w:ascii="Times New Roman" w:eastAsia="Times New Roman" w:hAnsi="Times New Roman" w:cs="Times New Roman"/>
          <w:sz w:val="20"/>
        </w:rPr>
        <w:t xml:space="preserve"> (everything is in super-power)</w:t>
      </w:r>
    </w:p>
    <w:p w:rsidR="00ED1170" w:rsidRDefault="00ED1170">
      <w:pPr>
        <w:pStyle w:val="normal0"/>
      </w:pPr>
    </w:p>
    <w:p w:rsidR="00ED1170" w:rsidRDefault="00486B48">
      <w:pPr>
        <w:pStyle w:val="normal0"/>
      </w:pPr>
      <w:r>
        <w:rPr>
          <w:rFonts w:ascii="Times New Roman" w:eastAsia="Times New Roman" w:hAnsi="Times New Roman" w:cs="Times New Roman"/>
          <w:b/>
          <w:sz w:val="20"/>
        </w:rPr>
        <w:t>6. One character in this</w:t>
      </w:r>
      <w:r>
        <w:rPr>
          <w:rFonts w:ascii="Times New Roman" w:eastAsia="Times New Roman" w:hAnsi="Times New Roman" w:cs="Times New Roman"/>
          <w:b/>
          <w:sz w:val="20"/>
        </w:rPr>
        <w:t xml:space="preserve"> work tells how people who visit moneylenders arrive sad and leave happy, while people who visit prostitutes feel the opposite. This play’s title character generously offers that, though he will cut it down shortly, people may ($) hang themselves on his tr</w:t>
      </w:r>
      <w:r>
        <w:rPr>
          <w:rFonts w:ascii="Times New Roman" w:eastAsia="Times New Roman" w:hAnsi="Times New Roman" w:cs="Times New Roman"/>
          <w:b/>
          <w:sz w:val="20"/>
        </w:rPr>
        <w:t>ee to avoid lives of misery, soon after he convinces the inept Poet and the Painter to search for each other. After finding a (*)</w:t>
      </w:r>
      <w:r>
        <w:rPr>
          <w:rFonts w:ascii="Times New Roman" w:eastAsia="Times New Roman" w:hAnsi="Times New Roman" w:cs="Times New Roman"/>
          <w:sz w:val="20"/>
        </w:rPr>
        <w:t xml:space="preserve"> stash of gold, this play’s protagonist gives it all to Alcibiades to help him attack a city home to Apemantus and Ventidius. T</w:t>
      </w:r>
      <w:r>
        <w:rPr>
          <w:rFonts w:ascii="Times New Roman" w:eastAsia="Times New Roman" w:hAnsi="Times New Roman" w:cs="Times New Roman"/>
          <w:sz w:val="20"/>
        </w:rPr>
        <w:t>his play’s title character employs the servant Flavius. For ten points, identify this Shakespeare play in which a rich Greek gives away all his wealth and becomes a hermit.</w:t>
      </w:r>
    </w:p>
    <w:p w:rsidR="00ED1170" w:rsidRDefault="00486B48">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Timon of Athens</w:t>
      </w:r>
    </w:p>
    <w:p w:rsidR="00ED1170" w:rsidRDefault="00ED1170">
      <w:pPr>
        <w:pStyle w:val="normal0"/>
      </w:pPr>
    </w:p>
    <w:p w:rsidR="00ED1170" w:rsidRDefault="00486B48">
      <w:pPr>
        <w:pStyle w:val="normal0"/>
      </w:pPr>
      <w:r>
        <w:rPr>
          <w:rFonts w:ascii="Times New Roman" w:eastAsia="Times New Roman" w:hAnsi="Times New Roman" w:cs="Times New Roman"/>
          <w:b/>
          <w:sz w:val="20"/>
        </w:rPr>
        <w:t xml:space="preserve">7. One poem by this author describes how “A spirit sped / </w:t>
      </w:r>
      <w:r>
        <w:rPr>
          <w:rFonts w:ascii="Times New Roman" w:eastAsia="Times New Roman" w:hAnsi="Times New Roman" w:cs="Times New Roman"/>
          <w:b/>
          <w:sz w:val="20"/>
        </w:rPr>
        <w:t>Through spaces of night” calling “God! God!” before “a swift hand / a sword from the sky / smote him, / And he was dead.” The second poem in his most famous collection mentions “three little birds in a row” with “quaint countenances” who laugh at a passerb</w:t>
      </w:r>
      <w:r>
        <w:rPr>
          <w:rFonts w:ascii="Times New Roman" w:eastAsia="Times New Roman" w:hAnsi="Times New Roman" w:cs="Times New Roman"/>
          <w:b/>
          <w:sz w:val="20"/>
        </w:rPr>
        <w:t>y.  The first poem in that collection mentions the “rush upon the wind” of the ($) “ride of sin.” The speaker of another of his poems asks “Is it good, friend?” of a “creature, naked, bestial / who, squatting upon the ground / Held his heart in his hands /</w:t>
      </w:r>
      <w:r>
        <w:rPr>
          <w:rFonts w:ascii="Times New Roman" w:eastAsia="Times New Roman" w:hAnsi="Times New Roman" w:cs="Times New Roman"/>
          <w:b/>
          <w:sz w:val="20"/>
        </w:rPr>
        <w:t xml:space="preserve"> And ate of it.” The title figures of one of his poems (*) </w:t>
      </w:r>
      <w:r>
        <w:rPr>
          <w:rFonts w:ascii="Times New Roman" w:eastAsia="Times New Roman" w:hAnsi="Times New Roman" w:cs="Times New Roman"/>
          <w:sz w:val="20"/>
        </w:rPr>
        <w:t xml:space="preserve">come from the sea, with a “clash and clash of hoof and heel” and “clang and clang of spear and shield.” For ten points, identify this poet of </w:t>
      </w:r>
      <w:r>
        <w:rPr>
          <w:rFonts w:ascii="Times New Roman" w:eastAsia="Times New Roman" w:hAnsi="Times New Roman" w:cs="Times New Roman"/>
          <w:i/>
          <w:sz w:val="20"/>
        </w:rPr>
        <w:t>The Black Riders and Other Lines</w:t>
      </w:r>
      <w:r>
        <w:rPr>
          <w:rFonts w:ascii="Times New Roman" w:eastAsia="Times New Roman" w:hAnsi="Times New Roman" w:cs="Times New Roman"/>
          <w:sz w:val="20"/>
        </w:rPr>
        <w:t>, who wrote about Henry</w:t>
      </w:r>
      <w:r>
        <w:rPr>
          <w:rFonts w:ascii="Times New Roman" w:eastAsia="Times New Roman" w:hAnsi="Times New Roman" w:cs="Times New Roman"/>
          <w:sz w:val="20"/>
        </w:rPr>
        <w:t xml:space="preserve"> Fleming in </w:t>
      </w:r>
      <w:r>
        <w:rPr>
          <w:rFonts w:ascii="Times New Roman" w:eastAsia="Times New Roman" w:hAnsi="Times New Roman" w:cs="Times New Roman"/>
          <w:i/>
          <w:sz w:val="20"/>
        </w:rPr>
        <w:t>The Red Badge of Courage</w:t>
      </w:r>
      <w:r>
        <w:rPr>
          <w:rFonts w:ascii="Times New Roman" w:eastAsia="Times New Roman" w:hAnsi="Times New Roman" w:cs="Times New Roman"/>
          <w:sz w:val="20"/>
        </w:rPr>
        <w:t>.</w:t>
      </w:r>
    </w:p>
    <w:p w:rsidR="00ED1170" w:rsidRDefault="00486B48">
      <w:pPr>
        <w:pStyle w:val="normal0"/>
      </w:pPr>
      <w:r>
        <w:rPr>
          <w:rFonts w:ascii="Times New Roman" w:eastAsia="Times New Roman" w:hAnsi="Times New Roman" w:cs="Times New Roman"/>
          <w:sz w:val="20"/>
        </w:rPr>
        <w:t xml:space="preserve">ANSWER: Stephen </w:t>
      </w:r>
      <w:r>
        <w:rPr>
          <w:rFonts w:ascii="Times New Roman" w:eastAsia="Times New Roman" w:hAnsi="Times New Roman" w:cs="Times New Roman"/>
          <w:b/>
          <w:sz w:val="20"/>
          <w:u w:val="single"/>
        </w:rPr>
        <w:t>Crane</w:t>
      </w:r>
    </w:p>
    <w:p w:rsidR="00ED1170" w:rsidRDefault="00ED1170">
      <w:pPr>
        <w:pStyle w:val="normal0"/>
      </w:pPr>
    </w:p>
    <w:p w:rsidR="00ED1170" w:rsidRDefault="00486B48">
      <w:pPr>
        <w:pStyle w:val="normal0"/>
      </w:pPr>
      <w:r>
        <w:rPr>
          <w:rFonts w:ascii="Times New Roman" w:eastAsia="Times New Roman" w:hAnsi="Times New Roman" w:cs="Times New Roman"/>
          <w:b/>
          <w:sz w:val="20"/>
        </w:rPr>
        <w:t>8. Actor Mark Blanco died in a similar manner as one of this play’s characters shortly before starring in a production of it. This play opens with an eyepatch-wearing character describing how he charged exorbitant rates while pretending to be a psychiatris</w:t>
      </w:r>
      <w:r>
        <w:rPr>
          <w:rFonts w:ascii="Times New Roman" w:eastAsia="Times New Roman" w:hAnsi="Times New Roman" w:cs="Times New Roman"/>
          <w:b/>
          <w:sz w:val="20"/>
        </w:rPr>
        <w:t>t. The audience of this play is presented with ($) two endings: one where a woman leaves four men to die in an explosion and another where it is Feletti herself who is handcuffed to a window. Inspector Bertozzo’s clothes are used to dress up as the judge P</w:t>
      </w:r>
      <w:r>
        <w:rPr>
          <w:rFonts w:ascii="Times New Roman" w:eastAsia="Times New Roman" w:hAnsi="Times New Roman" w:cs="Times New Roman"/>
          <w:b/>
          <w:sz w:val="20"/>
        </w:rPr>
        <w:t>issani describes on the phone by the frequently arrested (*)</w:t>
      </w:r>
      <w:r>
        <w:rPr>
          <w:rFonts w:ascii="Times New Roman" w:eastAsia="Times New Roman" w:hAnsi="Times New Roman" w:cs="Times New Roman"/>
          <w:sz w:val="20"/>
        </w:rPr>
        <w:t xml:space="preserve"> Maniac. This play was inspired by Giuseppe Penelli falling out of a fourth floor window while police interrogated him. For ten points, identify this most famous work of Dario Fo.</w:t>
      </w:r>
    </w:p>
    <w:p w:rsidR="00ED1170" w:rsidRDefault="00486B48">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Accident</w:t>
      </w:r>
      <w:r>
        <w:rPr>
          <w:rFonts w:ascii="Times New Roman" w:eastAsia="Times New Roman" w:hAnsi="Times New Roman" w:cs="Times New Roman"/>
          <w:b/>
          <w:i/>
          <w:sz w:val="20"/>
          <w:u w:val="single"/>
        </w:rPr>
        <w:t>al Death of an Anarchist</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Morte accidentale di un anarchico</w:t>
      </w:r>
      <w:r>
        <w:rPr>
          <w:rFonts w:ascii="Times New Roman" w:eastAsia="Times New Roman" w:hAnsi="Times New Roman" w:cs="Times New Roman"/>
          <w:sz w:val="20"/>
        </w:rPr>
        <w:t>)</w:t>
      </w:r>
    </w:p>
    <w:p w:rsidR="00ED1170" w:rsidRDefault="00ED1170">
      <w:pPr>
        <w:pStyle w:val="normal0"/>
      </w:pPr>
    </w:p>
    <w:p w:rsidR="00ED1170" w:rsidRDefault="00486B48">
      <w:pPr>
        <w:pStyle w:val="normal0"/>
      </w:pPr>
      <w:r>
        <w:rPr>
          <w:rFonts w:ascii="Times New Roman" w:eastAsia="Times New Roman" w:hAnsi="Times New Roman" w:cs="Times New Roman"/>
          <w:b/>
          <w:sz w:val="20"/>
        </w:rPr>
        <w:t xml:space="preserve">9. Roald Dahl’s first published work was an anonymous account of one of these events. Marini fails to save a man near Xiros who was the victim of one of these events in Julio Cortazar’s “The </w:t>
      </w:r>
      <w:r>
        <w:rPr>
          <w:rFonts w:ascii="Times New Roman" w:eastAsia="Times New Roman" w:hAnsi="Times New Roman" w:cs="Times New Roman"/>
          <w:b/>
          <w:sz w:val="20"/>
        </w:rPr>
        <w:t>Island at Noon.” Thanks to Riviere, the Brazilian Fabien dies due to one of them in one novel. In another novel, Katharine is left in the ($) cave of swimmers after one of these events, which was an attempt by her husband Geoffrey Clifton to kill German sp</w:t>
      </w:r>
      <w:r>
        <w:rPr>
          <w:rFonts w:ascii="Times New Roman" w:eastAsia="Times New Roman" w:hAnsi="Times New Roman" w:cs="Times New Roman"/>
          <w:b/>
          <w:sz w:val="20"/>
        </w:rPr>
        <w:t xml:space="preserve">y Laszlo de Almasy, known later as The (*) </w:t>
      </w:r>
      <w:r>
        <w:rPr>
          <w:rFonts w:ascii="Times New Roman" w:eastAsia="Times New Roman" w:hAnsi="Times New Roman" w:cs="Times New Roman"/>
          <w:sz w:val="20"/>
        </w:rPr>
        <w:t xml:space="preserve">English Patient. A pink conch shell is discovered by Ralph and Piggy shortly after one of these events in </w:t>
      </w:r>
      <w:r>
        <w:rPr>
          <w:rFonts w:ascii="Times New Roman" w:eastAsia="Times New Roman" w:hAnsi="Times New Roman" w:cs="Times New Roman"/>
          <w:i/>
          <w:sz w:val="20"/>
        </w:rPr>
        <w:t>Lord of the Flies</w:t>
      </w:r>
      <w:r>
        <w:rPr>
          <w:rFonts w:ascii="Times New Roman" w:eastAsia="Times New Roman" w:hAnsi="Times New Roman" w:cs="Times New Roman"/>
          <w:sz w:val="20"/>
        </w:rPr>
        <w:t xml:space="preserve">. For ten points, identify these destructive events, one of which occurs over the English </w:t>
      </w:r>
      <w:r>
        <w:rPr>
          <w:rFonts w:ascii="Times New Roman" w:eastAsia="Times New Roman" w:hAnsi="Times New Roman" w:cs="Times New Roman"/>
          <w:sz w:val="20"/>
        </w:rPr>
        <w:t xml:space="preserve">Channel at the beginning of </w:t>
      </w:r>
      <w:r>
        <w:rPr>
          <w:rFonts w:ascii="Times New Roman" w:eastAsia="Times New Roman" w:hAnsi="Times New Roman" w:cs="Times New Roman"/>
          <w:i/>
          <w:sz w:val="20"/>
        </w:rPr>
        <w:t>The Satanic Verses</w:t>
      </w:r>
      <w:r>
        <w:rPr>
          <w:rFonts w:ascii="Times New Roman" w:eastAsia="Times New Roman" w:hAnsi="Times New Roman" w:cs="Times New Roman"/>
          <w:sz w:val="20"/>
        </w:rPr>
        <w:t>.</w:t>
      </w:r>
    </w:p>
    <w:p w:rsidR="00ED1170" w:rsidRDefault="00486B48">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plane crash</w:t>
      </w:r>
      <w:r>
        <w:rPr>
          <w:rFonts w:ascii="Times New Roman" w:eastAsia="Times New Roman" w:hAnsi="Times New Roman" w:cs="Times New Roman"/>
          <w:sz w:val="20"/>
        </w:rPr>
        <w:t>es (accept basically any synonym for crash that indicates a plane getting destroyed, like “explosions”)</w:t>
      </w:r>
    </w:p>
    <w:p w:rsidR="00ED1170" w:rsidRDefault="00ED1170">
      <w:pPr>
        <w:pStyle w:val="normal0"/>
      </w:pPr>
    </w:p>
    <w:p w:rsidR="00ED1170" w:rsidRDefault="00486B48">
      <w:pPr>
        <w:pStyle w:val="normal0"/>
      </w:pPr>
      <w:r>
        <w:rPr>
          <w:rFonts w:ascii="Times New Roman" w:eastAsia="Times New Roman" w:hAnsi="Times New Roman" w:cs="Times New Roman"/>
          <w:b/>
          <w:sz w:val="20"/>
        </w:rPr>
        <w:t>10. The protagonist of this story owns a pink-colored house and eucalyptus trees that once belonged to the Flores family. In the prologue to the collection in which it appears, the author says that this short story can be read as a “forthright narration of</w:t>
      </w:r>
      <w:r>
        <w:rPr>
          <w:rFonts w:ascii="Times New Roman" w:eastAsia="Times New Roman" w:hAnsi="Times New Roman" w:cs="Times New Roman"/>
          <w:b/>
          <w:sz w:val="20"/>
        </w:rPr>
        <w:t xml:space="preserve"> novelistic events” or in “quite another way” and that it “may be his ($) best story.” The protagonist of this story thinks he runs into a bat or a bird while running up the stairs with an incomplete copy of the </w:t>
      </w:r>
      <w:r>
        <w:rPr>
          <w:rFonts w:ascii="Times New Roman" w:eastAsia="Times New Roman" w:hAnsi="Times New Roman" w:cs="Times New Roman"/>
          <w:b/>
          <w:i/>
          <w:sz w:val="20"/>
        </w:rPr>
        <w:t>Arabian Nights</w:t>
      </w:r>
      <w:r>
        <w:rPr>
          <w:rFonts w:ascii="Times New Roman" w:eastAsia="Times New Roman" w:hAnsi="Times New Roman" w:cs="Times New Roman"/>
          <w:b/>
          <w:sz w:val="20"/>
        </w:rPr>
        <w:t>, but it is really a recently-</w:t>
      </w:r>
      <w:r>
        <w:rPr>
          <w:rFonts w:ascii="Times New Roman" w:eastAsia="Times New Roman" w:hAnsi="Times New Roman" w:cs="Times New Roman"/>
          <w:b/>
          <w:sz w:val="20"/>
        </w:rPr>
        <w:t>painted window that gives him septicemia. The protagonist of this story ostensibly recovers from his illness, only to die in a senseless (*)</w:t>
      </w:r>
      <w:r>
        <w:rPr>
          <w:rFonts w:ascii="Times New Roman" w:eastAsia="Times New Roman" w:hAnsi="Times New Roman" w:cs="Times New Roman"/>
          <w:sz w:val="20"/>
        </w:rPr>
        <w:t xml:space="preserve"> knife fight.  For </w:t>
      </w:r>
      <w:r>
        <w:rPr>
          <w:rFonts w:ascii="Times New Roman" w:eastAsia="Times New Roman" w:hAnsi="Times New Roman" w:cs="Times New Roman"/>
          <w:sz w:val="20"/>
        </w:rPr>
        <w:lastRenderedPageBreak/>
        <w:t xml:space="preserve">ten points, identify this story from Borges’ collection </w:t>
      </w:r>
      <w:r>
        <w:rPr>
          <w:rFonts w:ascii="Times New Roman" w:eastAsia="Times New Roman" w:hAnsi="Times New Roman" w:cs="Times New Roman"/>
          <w:i/>
          <w:sz w:val="20"/>
        </w:rPr>
        <w:t>Artifices</w:t>
      </w:r>
      <w:r>
        <w:rPr>
          <w:rFonts w:ascii="Times New Roman" w:eastAsia="Times New Roman" w:hAnsi="Times New Roman" w:cs="Times New Roman"/>
          <w:sz w:val="20"/>
        </w:rPr>
        <w:t>, whose protagonist Juan Dahlman</w:t>
      </w:r>
      <w:r>
        <w:rPr>
          <w:rFonts w:ascii="Times New Roman" w:eastAsia="Times New Roman" w:hAnsi="Times New Roman" w:cs="Times New Roman"/>
          <w:sz w:val="20"/>
        </w:rPr>
        <w:t>n wishes to be like a gaucho from the title region.</w:t>
      </w:r>
    </w:p>
    <w:p w:rsidR="00ED1170" w:rsidRDefault="00486B48">
      <w:pPr>
        <w:pStyle w:val="normal0"/>
      </w:pPr>
      <w:r>
        <w:rPr>
          <w:rFonts w:ascii="Times New Roman" w:eastAsia="Times New Roman" w:hAnsi="Times New Roman" w:cs="Times New Roman"/>
          <w:sz w:val="20"/>
        </w:rPr>
        <w:t xml:space="preserve">ANSWER: “El </w:t>
      </w:r>
      <w:r>
        <w:rPr>
          <w:rFonts w:ascii="Times New Roman" w:eastAsia="Times New Roman" w:hAnsi="Times New Roman" w:cs="Times New Roman"/>
          <w:b/>
          <w:sz w:val="20"/>
          <w:u w:val="single"/>
        </w:rPr>
        <w:t>Sur</w:t>
      </w:r>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South</w:t>
      </w:r>
      <w:r>
        <w:rPr>
          <w:rFonts w:ascii="Times New Roman" w:eastAsia="Times New Roman" w:hAnsi="Times New Roman" w:cs="Times New Roman"/>
          <w:sz w:val="20"/>
        </w:rPr>
        <w:t>”)</w:t>
      </w:r>
    </w:p>
    <w:p w:rsidR="00ED1170" w:rsidRDefault="00ED1170">
      <w:pPr>
        <w:pStyle w:val="normal0"/>
      </w:pPr>
    </w:p>
    <w:p w:rsidR="00ED1170" w:rsidRDefault="00486B48">
      <w:pPr>
        <w:pStyle w:val="normal0"/>
        <w:jc w:val="center"/>
      </w:pPr>
      <w:r>
        <w:rPr>
          <w:rFonts w:ascii="Times New Roman" w:eastAsia="Times New Roman" w:hAnsi="Times New Roman" w:cs="Times New Roman"/>
          <w:sz w:val="28"/>
        </w:rPr>
        <w:t>HALFTIME</w:t>
      </w:r>
    </w:p>
    <w:p w:rsidR="00ED1170" w:rsidRDefault="00ED1170">
      <w:pPr>
        <w:pStyle w:val="normal0"/>
        <w:jc w:val="center"/>
      </w:pPr>
    </w:p>
    <w:p w:rsidR="00ED1170" w:rsidRDefault="00486B48">
      <w:pPr>
        <w:pStyle w:val="normal0"/>
      </w:pPr>
      <w:r>
        <w:rPr>
          <w:rFonts w:ascii="Times New Roman" w:eastAsia="Times New Roman" w:hAnsi="Times New Roman" w:cs="Times New Roman"/>
          <w:b/>
          <w:sz w:val="20"/>
        </w:rPr>
        <w:t>11. This character’s parents appear in the another work by the same author, helping that novel’s protagonist return home with his sick wife Ingunn. This charac</w:t>
      </w:r>
      <w:r>
        <w:rPr>
          <w:rFonts w:ascii="Times New Roman" w:eastAsia="Times New Roman" w:hAnsi="Times New Roman" w:cs="Times New Roman"/>
          <w:b/>
          <w:sz w:val="20"/>
        </w:rPr>
        <w:t xml:space="preserve">ter dies of plague at Rein ($) Abbey, soon after her estranged husband’s violent death before he can defend her against charges of adultery. That husband had earlier had two children with Eline, and impregnated this character shortly before their wedding. </w:t>
      </w:r>
      <w:r>
        <w:rPr>
          <w:rFonts w:ascii="Times New Roman" w:eastAsia="Times New Roman" w:hAnsi="Times New Roman" w:cs="Times New Roman"/>
          <w:b/>
          <w:sz w:val="20"/>
        </w:rPr>
        <w:t>This woman’s sister (*)</w:t>
      </w:r>
      <w:r>
        <w:rPr>
          <w:rFonts w:ascii="Times New Roman" w:eastAsia="Times New Roman" w:hAnsi="Times New Roman" w:cs="Times New Roman"/>
          <w:sz w:val="20"/>
        </w:rPr>
        <w:t xml:space="preserve"> Ramborg marries Simon Darre, who was engaged to this character before she married Erlend Nikulausson. Her story is told in novels like </w:t>
      </w:r>
      <w:r>
        <w:rPr>
          <w:rFonts w:ascii="Times New Roman" w:eastAsia="Times New Roman" w:hAnsi="Times New Roman" w:cs="Times New Roman"/>
          <w:i/>
          <w:sz w:val="20"/>
        </w:rPr>
        <w:t>The Bridal Wreath</w:t>
      </w:r>
      <w:r>
        <w:rPr>
          <w:rFonts w:ascii="Times New Roman" w:eastAsia="Times New Roman" w:hAnsi="Times New Roman" w:cs="Times New Roman"/>
          <w:sz w:val="20"/>
        </w:rPr>
        <w:t xml:space="preserve">, </w:t>
      </w:r>
      <w:r>
        <w:rPr>
          <w:rFonts w:ascii="Times New Roman" w:eastAsia="Times New Roman" w:hAnsi="Times New Roman" w:cs="Times New Roman"/>
          <w:i/>
          <w:sz w:val="20"/>
        </w:rPr>
        <w:t>The Mistress of Husaby</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Cross</w:t>
      </w:r>
      <w:r>
        <w:rPr>
          <w:rFonts w:ascii="Times New Roman" w:eastAsia="Times New Roman" w:hAnsi="Times New Roman" w:cs="Times New Roman"/>
          <w:sz w:val="20"/>
        </w:rPr>
        <w:t>. For ten points, identify this woman, th</w:t>
      </w:r>
      <w:r>
        <w:rPr>
          <w:rFonts w:ascii="Times New Roman" w:eastAsia="Times New Roman" w:hAnsi="Times New Roman" w:cs="Times New Roman"/>
          <w:sz w:val="20"/>
        </w:rPr>
        <w:t>e subject of a trilogy by Sigrid Undset.</w:t>
      </w:r>
    </w:p>
    <w:p w:rsidR="00ED1170" w:rsidRDefault="00486B48">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Kristin</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Lavransdatter</w:t>
      </w:r>
      <w:r>
        <w:rPr>
          <w:rFonts w:ascii="Times New Roman" w:eastAsia="Times New Roman" w:hAnsi="Times New Roman" w:cs="Times New Roman"/>
          <w:sz w:val="20"/>
        </w:rPr>
        <w:t xml:space="preserve"> (accept either)</w:t>
      </w:r>
    </w:p>
    <w:p w:rsidR="00ED1170" w:rsidRDefault="00ED1170">
      <w:pPr>
        <w:pStyle w:val="normal0"/>
      </w:pPr>
    </w:p>
    <w:p w:rsidR="00ED1170" w:rsidRDefault="00486B48">
      <w:pPr>
        <w:pStyle w:val="normal0"/>
      </w:pPr>
      <w:r>
        <w:rPr>
          <w:rFonts w:ascii="Times New Roman" w:eastAsia="Times New Roman" w:hAnsi="Times New Roman" w:cs="Times New Roman"/>
          <w:b/>
          <w:sz w:val="20"/>
        </w:rPr>
        <w:t>12. The viewer of the title object of one of his poems feels a “sharp tender shock” after seeing two figures “side by side, their faces blurred;” that poem concludes “W</w:t>
      </w:r>
      <w:r>
        <w:rPr>
          <w:rFonts w:ascii="Times New Roman" w:eastAsia="Times New Roman" w:hAnsi="Times New Roman" w:cs="Times New Roman"/>
          <w:b/>
          <w:sz w:val="20"/>
        </w:rPr>
        <w:t>hat will ($) survive of us is love.” The speaker of another of his poems claims “Postmen like doctors go from house to house” after beginning “I work all day, and get (*)</w:t>
      </w:r>
      <w:r>
        <w:rPr>
          <w:rFonts w:ascii="Times New Roman" w:eastAsia="Times New Roman" w:hAnsi="Times New Roman" w:cs="Times New Roman"/>
          <w:sz w:val="20"/>
        </w:rPr>
        <w:t xml:space="preserve"> half-drunk at night.”  Because “Man hands on misery to man,” one of this author’s poe</w:t>
      </w:r>
      <w:r>
        <w:rPr>
          <w:rFonts w:ascii="Times New Roman" w:eastAsia="Times New Roman" w:hAnsi="Times New Roman" w:cs="Times New Roman"/>
          <w:sz w:val="20"/>
        </w:rPr>
        <w:t>ms advises “Get out as early as you can / And don’t have any kids yourself.” For ten points, identify this British author of “Aubade” and “An Arundel Tomb,” whose “This Be The Verse” contains the memorable line, “They fuck you up, your mum and dad.”</w:t>
      </w:r>
    </w:p>
    <w:p w:rsidR="00ED1170" w:rsidRDefault="00486B48">
      <w:pPr>
        <w:pStyle w:val="normal0"/>
      </w:pPr>
      <w:r>
        <w:rPr>
          <w:rFonts w:ascii="Times New Roman" w:eastAsia="Times New Roman" w:hAnsi="Times New Roman" w:cs="Times New Roman"/>
          <w:sz w:val="20"/>
        </w:rPr>
        <w:t>ANSWER</w:t>
      </w:r>
      <w:r>
        <w:rPr>
          <w:rFonts w:ascii="Times New Roman" w:eastAsia="Times New Roman" w:hAnsi="Times New Roman" w:cs="Times New Roman"/>
          <w:sz w:val="20"/>
        </w:rPr>
        <w:t xml:space="preserve">: Philip </w:t>
      </w:r>
      <w:r>
        <w:rPr>
          <w:rFonts w:ascii="Times New Roman" w:eastAsia="Times New Roman" w:hAnsi="Times New Roman" w:cs="Times New Roman"/>
          <w:b/>
          <w:sz w:val="20"/>
          <w:u w:val="single"/>
        </w:rPr>
        <w:t>Larkin</w:t>
      </w:r>
    </w:p>
    <w:p w:rsidR="00ED1170" w:rsidRDefault="00ED1170">
      <w:pPr>
        <w:pStyle w:val="normal0"/>
      </w:pPr>
    </w:p>
    <w:p w:rsidR="00ED1170" w:rsidRDefault="00486B48">
      <w:pPr>
        <w:pStyle w:val="normal0"/>
      </w:pPr>
      <w:r>
        <w:rPr>
          <w:rFonts w:ascii="Times New Roman" w:eastAsia="Times New Roman" w:hAnsi="Times New Roman" w:cs="Times New Roman"/>
          <w:b/>
          <w:sz w:val="20"/>
        </w:rPr>
        <w:t>13. A play titled after one of these things describes a land ruled by Sizi-Buzi, the military forces of which are commanded by Riki-Tiki-Tavi, and was supposedly translated by Bulgakov into Aesopian from French. In a novel titled after a submerged one of t</w:t>
      </w:r>
      <w:r>
        <w:rPr>
          <w:rFonts w:ascii="Times New Roman" w:eastAsia="Times New Roman" w:hAnsi="Times New Roman" w:cs="Times New Roman"/>
          <w:b/>
          <w:sz w:val="20"/>
        </w:rPr>
        <w:t>hese objects, Tete is forced to have sex with her owner ($) Toulouse Valmorain. Thomas Hudson experiences one of them named Bimini in a novel by Ernest Hemingway. In a novel titled after one of these locations, a mostly blind monk accidentally baptizes som</w:t>
      </w:r>
      <w:r>
        <w:rPr>
          <w:rFonts w:ascii="Times New Roman" w:eastAsia="Times New Roman" w:hAnsi="Times New Roman" w:cs="Times New Roman"/>
          <w:b/>
          <w:sz w:val="20"/>
        </w:rPr>
        <w:t>e (*)</w:t>
      </w:r>
      <w:r>
        <w:rPr>
          <w:rFonts w:ascii="Times New Roman" w:eastAsia="Times New Roman" w:hAnsi="Times New Roman" w:cs="Times New Roman"/>
          <w:sz w:val="20"/>
        </w:rPr>
        <w:t xml:space="preserve"> penguins; that novel was written by Anatole France. One poem whose first line mentions these entities claims “each man’s death diminishes me” and exhorts, “Therefore, send not to know / For whom the bell tolls, / It tolls for thee.” That Donne poem s</w:t>
      </w:r>
      <w:r>
        <w:rPr>
          <w:rFonts w:ascii="Times New Roman" w:eastAsia="Times New Roman" w:hAnsi="Times New Roman" w:cs="Times New Roman"/>
          <w:sz w:val="20"/>
        </w:rPr>
        <w:t xml:space="preserve">tates “No man is” one of them. Edward Prendrick sees the title character perform vivisection in a novel titled after one of these entities owned by Dr. Moreau. For ten points, identify these locales, one of which is the setting of much of </w:t>
      </w:r>
      <w:r>
        <w:rPr>
          <w:rFonts w:ascii="Times New Roman" w:eastAsia="Times New Roman" w:hAnsi="Times New Roman" w:cs="Times New Roman"/>
          <w:i/>
          <w:sz w:val="20"/>
        </w:rPr>
        <w:t>Robinson Crusoe</w:t>
      </w:r>
      <w:r>
        <w:rPr>
          <w:rFonts w:ascii="Times New Roman" w:eastAsia="Times New Roman" w:hAnsi="Times New Roman" w:cs="Times New Roman"/>
          <w:sz w:val="20"/>
        </w:rPr>
        <w:t>.</w:t>
      </w:r>
    </w:p>
    <w:p w:rsidR="00ED1170" w:rsidRDefault="00486B48">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island</w:t>
      </w:r>
      <w:r>
        <w:rPr>
          <w:rFonts w:ascii="Times New Roman" w:eastAsia="Times New Roman" w:hAnsi="Times New Roman" w:cs="Times New Roman"/>
          <w:sz w:val="20"/>
        </w:rPr>
        <w:t>s</w:t>
      </w:r>
    </w:p>
    <w:p w:rsidR="00ED1170" w:rsidRDefault="00ED1170">
      <w:pPr>
        <w:pStyle w:val="normal0"/>
      </w:pPr>
    </w:p>
    <w:p w:rsidR="00ED1170" w:rsidRDefault="00486B48">
      <w:pPr>
        <w:pStyle w:val="normal0"/>
      </w:pPr>
      <w:r>
        <w:rPr>
          <w:rFonts w:ascii="Times New Roman" w:eastAsia="Times New Roman" w:hAnsi="Times New Roman" w:cs="Times New Roman"/>
          <w:b/>
          <w:sz w:val="20"/>
        </w:rPr>
        <w:t>14. When the man she performs this action with requests a kiss afterwards, the protagonist of a certain novel supposedly contemplates acquiring a stabbing implement by disassembling a toilet, though that thought is only a reconstruction sh</w:t>
      </w:r>
      <w:r>
        <w:rPr>
          <w:rFonts w:ascii="Times New Roman" w:eastAsia="Times New Roman" w:hAnsi="Times New Roman" w:cs="Times New Roman"/>
          <w:b/>
          <w:sz w:val="20"/>
        </w:rPr>
        <w:t>e later inserts into her memoirs. That character receives access to magazines and ($) butter-replacing lotion in exchange for engaging in this activity with her superior, who sadly cannot perform it with his Wife. After going to a hotel room above Jezebel’</w:t>
      </w:r>
      <w:r>
        <w:rPr>
          <w:rFonts w:ascii="Times New Roman" w:eastAsia="Times New Roman" w:hAnsi="Times New Roman" w:cs="Times New Roman"/>
          <w:b/>
          <w:sz w:val="20"/>
        </w:rPr>
        <w:t xml:space="preserve">s, the protagonist notes that she would rather be doing this action than being alone in bed with the (*) </w:t>
      </w:r>
      <w:r>
        <w:rPr>
          <w:rFonts w:ascii="Times New Roman" w:eastAsia="Times New Roman" w:hAnsi="Times New Roman" w:cs="Times New Roman"/>
          <w:sz w:val="20"/>
        </w:rPr>
        <w:t xml:space="preserve">Commander. For ten points, identify this forbidden game in The Republic of Gilead in </w:t>
      </w:r>
      <w:r>
        <w:rPr>
          <w:rFonts w:ascii="Times New Roman" w:eastAsia="Times New Roman" w:hAnsi="Times New Roman" w:cs="Times New Roman"/>
          <w:i/>
          <w:sz w:val="20"/>
        </w:rPr>
        <w:t>The Handmaid’s Tale</w:t>
      </w:r>
      <w:r>
        <w:rPr>
          <w:rFonts w:ascii="Times New Roman" w:eastAsia="Times New Roman" w:hAnsi="Times New Roman" w:cs="Times New Roman"/>
          <w:sz w:val="20"/>
        </w:rPr>
        <w:t>, which involves placing tiles on a board to fo</w:t>
      </w:r>
      <w:r>
        <w:rPr>
          <w:rFonts w:ascii="Times New Roman" w:eastAsia="Times New Roman" w:hAnsi="Times New Roman" w:cs="Times New Roman"/>
          <w:sz w:val="20"/>
        </w:rPr>
        <w:t>rm words.</w:t>
      </w:r>
    </w:p>
    <w:p w:rsidR="00ED1170" w:rsidRDefault="00486B48">
      <w:pPr>
        <w:pStyle w:val="normal0"/>
      </w:pPr>
      <w:r>
        <w:rPr>
          <w:rFonts w:ascii="Times New Roman" w:eastAsia="Times New Roman" w:hAnsi="Times New Roman" w:cs="Times New Roman"/>
          <w:sz w:val="20"/>
        </w:rPr>
        <w:t xml:space="preserve">ANSWER: playing </w:t>
      </w:r>
      <w:r>
        <w:rPr>
          <w:rFonts w:ascii="Times New Roman" w:eastAsia="Times New Roman" w:hAnsi="Times New Roman" w:cs="Times New Roman"/>
          <w:b/>
          <w:sz w:val="20"/>
          <w:u w:val="single"/>
        </w:rPr>
        <w:t>Scrabble</w:t>
      </w:r>
      <w:r>
        <w:rPr>
          <w:rFonts w:ascii="Times New Roman" w:eastAsia="Times New Roman" w:hAnsi="Times New Roman" w:cs="Times New Roman"/>
          <w:sz w:val="20"/>
        </w:rPr>
        <w:t xml:space="preserve"> (prompt on things like “Offred secretly visiting the Commander at night”)</w:t>
      </w:r>
    </w:p>
    <w:p w:rsidR="00ED1170" w:rsidRDefault="00ED1170">
      <w:pPr>
        <w:pStyle w:val="normal0"/>
      </w:pPr>
    </w:p>
    <w:p w:rsidR="00ED1170" w:rsidRDefault="00486B48">
      <w:pPr>
        <w:pStyle w:val="normal0"/>
      </w:pPr>
      <w:r>
        <w:rPr>
          <w:rFonts w:ascii="Times New Roman" w:eastAsia="Times New Roman" w:hAnsi="Times New Roman" w:cs="Times New Roman"/>
          <w:b/>
          <w:sz w:val="20"/>
        </w:rPr>
        <w:t>15. One character who appears in a vision in this play claims ecstatics, not physics, make the engine of creation run, before saying “The stiffeni</w:t>
      </w:r>
      <w:r>
        <w:rPr>
          <w:rFonts w:ascii="Times New Roman" w:eastAsia="Times New Roman" w:hAnsi="Times New Roman" w:cs="Times New Roman"/>
          <w:b/>
          <w:sz w:val="20"/>
        </w:rPr>
        <w:t>ng of your penis is of no consequence.” In this play, dreams of a trip to Antarctica come while the ($)</w:t>
      </w:r>
      <w:r>
        <w:rPr>
          <w:rFonts w:ascii="Times New Roman" w:eastAsia="Times New Roman" w:hAnsi="Times New Roman" w:cs="Times New Roman"/>
          <w:b/>
          <w:sz w:val="20"/>
        </w:rPr>
        <w:t xml:space="preserve"> Mormon Harper is addicted to</w:t>
      </w:r>
      <w:r>
        <w:rPr>
          <w:rFonts w:ascii="Times New Roman" w:eastAsia="Times New Roman" w:hAnsi="Times New Roman" w:cs="Times New Roman"/>
          <w:b/>
          <w:sz w:val="20"/>
        </w:rPr>
        <w:t xml:space="preserve"> Valium, and her husband Joe has an affair </w:t>
      </w:r>
      <w:r>
        <w:rPr>
          <w:rFonts w:ascii="Times New Roman" w:eastAsia="Times New Roman" w:hAnsi="Times New Roman" w:cs="Times New Roman"/>
          <w:b/>
          <w:sz w:val="20"/>
        </w:rPr>
        <w:lastRenderedPageBreak/>
        <w:t xml:space="preserve">with Louis Ironson. This very lengthy play has two parts: </w:t>
      </w:r>
      <w:r>
        <w:rPr>
          <w:rFonts w:ascii="Times New Roman" w:eastAsia="Times New Roman" w:hAnsi="Times New Roman" w:cs="Times New Roman"/>
          <w:b/>
          <w:i/>
          <w:sz w:val="20"/>
        </w:rPr>
        <w:t xml:space="preserve">Millennium Approaches </w:t>
      </w:r>
      <w:r>
        <w:rPr>
          <w:rFonts w:ascii="Times New Roman" w:eastAsia="Times New Roman" w:hAnsi="Times New Roman" w:cs="Times New Roman"/>
          <w:b/>
          <w:sz w:val="20"/>
        </w:rPr>
        <w:t>a</w:t>
      </w:r>
      <w:r>
        <w:rPr>
          <w:rFonts w:ascii="Times New Roman" w:eastAsia="Times New Roman" w:hAnsi="Times New Roman" w:cs="Times New Roman"/>
          <w:b/>
          <w:sz w:val="20"/>
        </w:rPr>
        <w:t xml:space="preserve">nd </w:t>
      </w:r>
      <w:r>
        <w:rPr>
          <w:rFonts w:ascii="Times New Roman" w:eastAsia="Times New Roman" w:hAnsi="Times New Roman" w:cs="Times New Roman"/>
          <w:b/>
          <w:i/>
          <w:sz w:val="20"/>
        </w:rPr>
        <w:t>Perestroika</w:t>
      </w:r>
      <w:r>
        <w:rPr>
          <w:rFonts w:ascii="Times New Roman" w:eastAsia="Times New Roman" w:hAnsi="Times New Roman" w:cs="Times New Roman"/>
          <w:b/>
          <w:sz w:val="20"/>
        </w:rPr>
        <w:t>.</w:t>
      </w:r>
      <w:r>
        <w:rPr>
          <w:rFonts w:ascii="Times New Roman" w:eastAsia="Times New Roman" w:hAnsi="Times New Roman" w:cs="Times New Roman"/>
          <w:sz w:val="20"/>
        </w:rPr>
        <w:t xml:space="preserve"> </w:t>
      </w:r>
      <w:r>
        <w:rPr>
          <w:rFonts w:ascii="Times New Roman" w:eastAsia="Times New Roman" w:hAnsi="Times New Roman" w:cs="Times New Roman"/>
          <w:b/>
          <w:sz w:val="20"/>
        </w:rPr>
        <w:t>One character in this play insists that he has liver cancer, and finds out he has been disbarred shortly before his death, though he still hears the singing of (*)</w:t>
      </w:r>
      <w:r>
        <w:rPr>
          <w:rFonts w:ascii="Times New Roman" w:eastAsia="Times New Roman" w:hAnsi="Times New Roman" w:cs="Times New Roman"/>
          <w:sz w:val="20"/>
        </w:rPr>
        <w:t xml:space="preserve"> Ethel Rosenberg. That character, like Prior Walter, is dying of AIDS, and is</w:t>
      </w:r>
      <w:r>
        <w:rPr>
          <w:rFonts w:ascii="Times New Roman" w:eastAsia="Times New Roman" w:hAnsi="Times New Roman" w:cs="Times New Roman"/>
          <w:sz w:val="20"/>
        </w:rPr>
        <w:t xml:space="preserve"> the anti-Communist lawyer Roy Cohn. For ten points, identify this “Gay Fantasia on National Themes” by Tony Kushner.</w:t>
      </w:r>
    </w:p>
    <w:p w:rsidR="00ED1170" w:rsidRDefault="00486B48">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Angels in America</w:t>
      </w:r>
      <w:r>
        <w:rPr>
          <w:rFonts w:ascii="Times New Roman" w:eastAsia="Times New Roman" w:hAnsi="Times New Roman" w:cs="Times New Roman"/>
          <w:i/>
          <w:sz w:val="20"/>
        </w:rPr>
        <w:t>: A Gay Fantasia on National Themes</w:t>
      </w:r>
    </w:p>
    <w:p w:rsidR="00ED1170" w:rsidRDefault="00ED1170">
      <w:pPr>
        <w:pStyle w:val="normal0"/>
      </w:pPr>
    </w:p>
    <w:p w:rsidR="00ED1170" w:rsidRDefault="00486B48">
      <w:pPr>
        <w:pStyle w:val="normal0"/>
      </w:pPr>
      <w:r>
        <w:rPr>
          <w:rFonts w:ascii="Times New Roman" w:eastAsia="Times New Roman" w:hAnsi="Times New Roman" w:cs="Times New Roman"/>
          <w:b/>
          <w:sz w:val="20"/>
        </w:rPr>
        <w:t xml:space="preserve">16. In one story from this collection, Mary Ann acquires a leopard pelt and </w:t>
      </w:r>
      <w:r>
        <w:rPr>
          <w:rFonts w:ascii="Times New Roman" w:eastAsia="Times New Roman" w:hAnsi="Times New Roman" w:cs="Times New Roman"/>
          <w:b/>
          <w:sz w:val="20"/>
        </w:rPr>
        <w:t xml:space="preserve">wears a necklace of tongues. In the short story “Love,” one character recounts how he wanted to tie a girl to a bed so he could just touch her knee. In another story in it, ($) Curtis Lemon insists on having his tooth pulled after fainting before visiting </w:t>
      </w:r>
      <w:r>
        <w:rPr>
          <w:rFonts w:ascii="Times New Roman" w:eastAsia="Times New Roman" w:hAnsi="Times New Roman" w:cs="Times New Roman"/>
          <w:b/>
          <w:sz w:val="20"/>
        </w:rPr>
        <w:t>“The Dentist.” One story in this collection sees Norman Bowker unable to save Kiowa from death in a sewage field on the banks of the (*)</w:t>
      </w:r>
      <w:r>
        <w:rPr>
          <w:rFonts w:ascii="Times New Roman" w:eastAsia="Times New Roman" w:hAnsi="Times New Roman" w:cs="Times New Roman"/>
          <w:sz w:val="20"/>
        </w:rPr>
        <w:t xml:space="preserve"> Song Tra Bong. The title story of this collection mentions letters from Martha and sees the death of Ted Lavender. For </w:t>
      </w:r>
      <w:r>
        <w:rPr>
          <w:rFonts w:ascii="Times New Roman" w:eastAsia="Times New Roman" w:hAnsi="Times New Roman" w:cs="Times New Roman"/>
          <w:sz w:val="20"/>
        </w:rPr>
        <w:t>ten points, identify this set of stories about a squad of soldiers in Vietnam commanded by Jimmy Cross, written by Tim O’Brien.</w:t>
      </w:r>
    </w:p>
    <w:p w:rsidR="00ED1170" w:rsidRDefault="00486B48">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Things They Carried</w:t>
      </w:r>
    </w:p>
    <w:p w:rsidR="00ED1170" w:rsidRDefault="00ED1170">
      <w:pPr>
        <w:pStyle w:val="normal0"/>
      </w:pPr>
    </w:p>
    <w:p w:rsidR="00ED1170" w:rsidRDefault="00486B48">
      <w:pPr>
        <w:pStyle w:val="normal0"/>
      </w:pPr>
      <w:r>
        <w:rPr>
          <w:rFonts w:ascii="Times New Roman" w:eastAsia="Times New Roman" w:hAnsi="Times New Roman" w:cs="Times New Roman"/>
          <w:b/>
          <w:sz w:val="20"/>
        </w:rPr>
        <w:t>17. CW Hatfield suggests that this author’s poem “Often rebuked, yet always back returning” was</w:t>
      </w:r>
      <w:r>
        <w:rPr>
          <w:rFonts w:ascii="Times New Roman" w:eastAsia="Times New Roman" w:hAnsi="Times New Roman" w:cs="Times New Roman"/>
          <w:b/>
          <w:sz w:val="20"/>
        </w:rPr>
        <w:t xml:space="preserve"> actually written by a close relative. One of this poet’s works ends “thou art Being and Breath / And what thou art may never be destroyed” after claiming “Vain are the thousand creeds / That move men’s hearts.” With a slightly younger and less famous rela</w:t>
      </w:r>
      <w:r>
        <w:rPr>
          <w:rFonts w:ascii="Times New Roman" w:eastAsia="Times New Roman" w:hAnsi="Times New Roman" w:cs="Times New Roman"/>
          <w:b/>
          <w:sz w:val="20"/>
        </w:rPr>
        <w:t xml:space="preserve">tive, this author set many of her poems in the fictional land of Gondal. This author of ($) “No coward soul is mine” wrote a novel in which a character has a nightmare of a (*) </w:t>
      </w:r>
      <w:r>
        <w:rPr>
          <w:rFonts w:ascii="Times New Roman" w:eastAsia="Times New Roman" w:hAnsi="Times New Roman" w:cs="Times New Roman"/>
          <w:sz w:val="20"/>
        </w:rPr>
        <w:t xml:space="preserve">ghost at his window, prompting his host to open the window to let her in. That </w:t>
      </w:r>
      <w:r>
        <w:rPr>
          <w:rFonts w:ascii="Times New Roman" w:eastAsia="Times New Roman" w:hAnsi="Times New Roman" w:cs="Times New Roman"/>
          <w:sz w:val="20"/>
        </w:rPr>
        <w:t xml:space="preserve">novel’s frame story is presented by Nelly Dean to Mr. Lockwood, a tenant of Thrushcross Grange. For ten points, name this author who wrote about Catherine Earnshaw and Heathcliff in </w:t>
      </w:r>
      <w:r>
        <w:rPr>
          <w:rFonts w:ascii="Times New Roman" w:eastAsia="Times New Roman" w:hAnsi="Times New Roman" w:cs="Times New Roman"/>
          <w:i/>
          <w:sz w:val="20"/>
        </w:rPr>
        <w:t>Wuthering Heights</w:t>
      </w:r>
      <w:r>
        <w:rPr>
          <w:rFonts w:ascii="Times New Roman" w:eastAsia="Times New Roman" w:hAnsi="Times New Roman" w:cs="Times New Roman"/>
          <w:sz w:val="20"/>
        </w:rPr>
        <w:t>.</w:t>
      </w:r>
    </w:p>
    <w:p w:rsidR="00ED1170" w:rsidRDefault="00486B48">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w:t>
      </w:r>
      <w:r>
        <w:rPr>
          <w:rFonts w:ascii="Times New Roman" w:eastAsia="Times New Roman" w:hAnsi="Times New Roman" w:cs="Times New Roman"/>
          <w:sz w:val="20"/>
        </w:rPr>
        <w:t xml:space="preserve">mily </w:t>
      </w:r>
      <w:r>
        <w:rPr>
          <w:rFonts w:ascii="Times New Roman" w:eastAsia="Times New Roman" w:hAnsi="Times New Roman" w:cs="Times New Roman"/>
          <w:b/>
          <w:sz w:val="20"/>
          <w:u w:val="single"/>
        </w:rPr>
        <w:t>Bronte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E</w:t>
      </w:r>
      <w:r>
        <w:rPr>
          <w:rFonts w:ascii="Times New Roman" w:eastAsia="Times New Roman" w:hAnsi="Times New Roman" w:cs="Times New Roman"/>
          <w:sz w:val="20"/>
        </w:rPr>
        <w:t xml:space="preserve">llis </w:t>
      </w:r>
      <w:r>
        <w:rPr>
          <w:rFonts w:ascii="Times New Roman" w:eastAsia="Times New Roman" w:hAnsi="Times New Roman" w:cs="Times New Roman"/>
          <w:b/>
          <w:sz w:val="20"/>
          <w:u w:val="single"/>
        </w:rPr>
        <w:t>Bell</w:t>
      </w:r>
      <w:r>
        <w:rPr>
          <w:rFonts w:ascii="Times New Roman" w:eastAsia="Times New Roman" w:hAnsi="Times New Roman" w:cs="Times New Roman"/>
          <w:sz w:val="20"/>
        </w:rPr>
        <w:t>)</w:t>
      </w:r>
    </w:p>
    <w:p w:rsidR="00ED1170" w:rsidRDefault="00ED1170">
      <w:pPr>
        <w:pStyle w:val="normal0"/>
      </w:pPr>
    </w:p>
    <w:p w:rsidR="00ED1170" w:rsidRDefault="00486B48">
      <w:pPr>
        <w:pStyle w:val="normal0"/>
      </w:pPr>
      <w:r>
        <w:rPr>
          <w:rFonts w:ascii="Times New Roman" w:eastAsia="Times New Roman" w:hAnsi="Times New Roman" w:cs="Times New Roman"/>
          <w:b/>
          <w:sz w:val="20"/>
        </w:rPr>
        <w:t>18. After the pro</w:t>
      </w:r>
      <w:r>
        <w:rPr>
          <w:rFonts w:ascii="Times New Roman" w:eastAsia="Times New Roman" w:hAnsi="Times New Roman" w:cs="Times New Roman"/>
          <w:b/>
          <w:sz w:val="20"/>
        </w:rPr>
        <w:t>tagonist of this story is angry at his no-good neighbors, people begin threatening to burn down his buildings. On the penultimate day of his life, one character in this short story dreams that a Chief turns into a peasant who turns into a ($) horned devil.</w:t>
      </w:r>
      <w:r>
        <w:rPr>
          <w:rFonts w:ascii="Times New Roman" w:eastAsia="Times New Roman" w:hAnsi="Times New Roman" w:cs="Times New Roman"/>
          <w:b/>
          <w:sz w:val="20"/>
        </w:rPr>
        <w:t xml:space="preserve"> Following the protagonist’s death, the people around him click their tongues to show pity. Because the Bashkirs have no units of measurement, they charge people one thousand rubles per (*)</w:t>
      </w:r>
      <w:r>
        <w:rPr>
          <w:rFonts w:ascii="Times New Roman" w:eastAsia="Times New Roman" w:hAnsi="Times New Roman" w:cs="Times New Roman"/>
          <w:sz w:val="20"/>
        </w:rPr>
        <w:t xml:space="preserve"> day, and the protagonist of this short story ends up making a trap</w:t>
      </w:r>
      <w:r>
        <w:rPr>
          <w:rFonts w:ascii="Times New Roman" w:eastAsia="Times New Roman" w:hAnsi="Times New Roman" w:cs="Times New Roman"/>
          <w:sz w:val="20"/>
        </w:rPr>
        <w:t>ezoid due to time constraints. The answer to the question posed in the title turns out to be “six feet from his head to his heels.” For ten points, identify this short story in which the peasant Pahom dies while trying to encircle as much property as he ca</w:t>
      </w:r>
      <w:r>
        <w:rPr>
          <w:rFonts w:ascii="Times New Roman" w:eastAsia="Times New Roman" w:hAnsi="Times New Roman" w:cs="Times New Roman"/>
          <w:sz w:val="20"/>
        </w:rPr>
        <w:t>n, written by Leo Tolstoy.</w:t>
      </w:r>
    </w:p>
    <w:p w:rsidR="00ED1170" w:rsidRDefault="00486B48">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“How Much Land Does a Man Need?”</w:t>
      </w:r>
      <w:r>
        <w:rPr>
          <w:rFonts w:ascii="Times New Roman" w:eastAsia="Times New Roman" w:hAnsi="Times New Roman" w:cs="Times New Roman"/>
          <w:sz w:val="20"/>
        </w:rPr>
        <w:t xml:space="preserve"> (or</w:t>
      </w:r>
      <w:r>
        <w:rPr>
          <w:rFonts w:ascii="Times New Roman" w:eastAsia="Times New Roman" w:hAnsi="Times New Roman" w:cs="Times New Roman"/>
          <w:sz w:val="20"/>
          <w:highlight w:val="white"/>
        </w:rPr>
        <w:t xml:space="preserve"> </w:t>
      </w:r>
      <w:r>
        <w:rPr>
          <w:rFonts w:ascii="Times New Roman" w:eastAsia="Times New Roman" w:hAnsi="Times New Roman" w:cs="Times New Roman"/>
          <w:b/>
          <w:i/>
          <w:sz w:val="20"/>
          <w:highlight w:val="white"/>
          <w:u w:val="single"/>
        </w:rPr>
        <w:t>Mnogo li cheloveku zemli nuzhno</w:t>
      </w:r>
      <w:r>
        <w:rPr>
          <w:rFonts w:ascii="Times New Roman" w:eastAsia="Times New Roman" w:hAnsi="Times New Roman" w:cs="Times New Roman"/>
          <w:sz w:val="20"/>
          <w:highlight w:val="white"/>
        </w:rPr>
        <w:t>)</w:t>
      </w:r>
    </w:p>
    <w:p w:rsidR="00ED1170" w:rsidRDefault="00ED1170">
      <w:pPr>
        <w:pStyle w:val="normal0"/>
      </w:pPr>
    </w:p>
    <w:p w:rsidR="00ED1170" w:rsidRDefault="00486B48">
      <w:pPr>
        <w:pStyle w:val="normal0"/>
      </w:pPr>
      <w:r>
        <w:rPr>
          <w:rFonts w:ascii="Times New Roman" w:eastAsia="Times New Roman" w:hAnsi="Times New Roman" w:cs="Times New Roman"/>
          <w:b/>
          <w:sz w:val="20"/>
        </w:rPr>
        <w:t>19. This work ends with an invocation to Jupiter to inflict eternal punishments upon all the enemies of good men, especially “the robbers of Italy.” This work’s speaker taunts “Listen while I speak of the night before,” claiming that he ($) watches “far mo</w:t>
      </w:r>
      <w:r>
        <w:rPr>
          <w:rFonts w:ascii="Times New Roman" w:eastAsia="Times New Roman" w:hAnsi="Times New Roman" w:cs="Times New Roman"/>
          <w:b/>
          <w:sz w:val="20"/>
        </w:rPr>
        <w:t>re actively for safety” than a certain other person does “for destruction.” This work begins by asking when its addressee’s swaggering, unbridled (*)</w:t>
      </w:r>
      <w:r>
        <w:rPr>
          <w:rFonts w:ascii="Times New Roman" w:eastAsia="Times New Roman" w:hAnsi="Times New Roman" w:cs="Times New Roman"/>
          <w:sz w:val="20"/>
        </w:rPr>
        <w:t xml:space="preserve"> audacity will end and when he will cease to abuse the audience’s patience. After this work was presented, </w:t>
      </w:r>
      <w:r>
        <w:rPr>
          <w:rFonts w:ascii="Times New Roman" w:eastAsia="Times New Roman" w:hAnsi="Times New Roman" w:cs="Times New Roman"/>
          <w:sz w:val="20"/>
        </w:rPr>
        <w:t>its addressee left to hang out with his crony Gaius Manlius. For ten points, identify this initial member of a group of speeches attacking a certain conspirator, delivered by Cicero.</w:t>
      </w:r>
    </w:p>
    <w:p w:rsidR="00ED1170" w:rsidRDefault="00486B48">
      <w:pPr>
        <w:pStyle w:val="normal0"/>
      </w:pPr>
      <w:r>
        <w:rPr>
          <w:rFonts w:ascii="Times New Roman" w:eastAsia="Times New Roman" w:hAnsi="Times New Roman" w:cs="Times New Roman"/>
          <w:sz w:val="20"/>
        </w:rPr>
        <w:t xml:space="preserve">ANSWER: Cicero’s </w:t>
      </w:r>
      <w:r>
        <w:rPr>
          <w:rFonts w:ascii="Times New Roman" w:eastAsia="Times New Roman" w:hAnsi="Times New Roman" w:cs="Times New Roman"/>
          <w:b/>
          <w:sz w:val="20"/>
          <w:u w:val="single"/>
        </w:rPr>
        <w:t>First Oration</w:t>
      </w:r>
      <w:r>
        <w:rPr>
          <w:rFonts w:ascii="Times New Roman" w:eastAsia="Times New Roman" w:hAnsi="Times New Roman" w:cs="Times New Roman"/>
          <w:sz w:val="20"/>
        </w:rPr>
        <w:t xml:space="preserve"> against </w:t>
      </w:r>
      <w:r>
        <w:rPr>
          <w:rFonts w:ascii="Times New Roman" w:eastAsia="Times New Roman" w:hAnsi="Times New Roman" w:cs="Times New Roman"/>
          <w:b/>
          <w:sz w:val="20"/>
          <w:u w:val="single"/>
        </w:rPr>
        <w:t>Catiline</w:t>
      </w:r>
      <w:r>
        <w:rPr>
          <w:rFonts w:ascii="Times New Roman" w:eastAsia="Times New Roman" w:hAnsi="Times New Roman" w:cs="Times New Roman"/>
          <w:sz w:val="20"/>
        </w:rPr>
        <w:t xml:space="preserve"> (accept synonyms, prompt </w:t>
      </w:r>
      <w:r>
        <w:rPr>
          <w:rFonts w:ascii="Times New Roman" w:eastAsia="Times New Roman" w:hAnsi="Times New Roman" w:cs="Times New Roman"/>
          <w:sz w:val="20"/>
        </w:rPr>
        <w:t>generously)</w:t>
      </w:r>
    </w:p>
    <w:p w:rsidR="00ED1170" w:rsidRDefault="00ED1170">
      <w:pPr>
        <w:pStyle w:val="normal0"/>
      </w:pPr>
    </w:p>
    <w:p w:rsidR="00ED1170" w:rsidRDefault="00486B48">
      <w:pPr>
        <w:pStyle w:val="normal0"/>
      </w:pPr>
      <w:r>
        <w:rPr>
          <w:rFonts w:ascii="Times New Roman" w:eastAsia="Times New Roman" w:hAnsi="Times New Roman" w:cs="Times New Roman"/>
          <w:b/>
          <w:sz w:val="20"/>
        </w:rPr>
        <w:t>20. This play opens with a character describing a dream where a whale weighed ox-fat in front of an assembly of clothed sheep. That dream is recounted by Sosias, who, like Xanthias, is supposed to be awake, shortly before a man claims to be th</w:t>
      </w:r>
      <w:r>
        <w:rPr>
          <w:rFonts w:ascii="Times New Roman" w:eastAsia="Times New Roman" w:hAnsi="Times New Roman" w:cs="Times New Roman"/>
          <w:b/>
          <w:sz w:val="20"/>
        </w:rPr>
        <w:t xml:space="preserve">e ($) smoke of fig-wood, exiting a chimney. In one part of this play, two dogs fight </w:t>
      </w:r>
      <w:r>
        <w:rPr>
          <w:rFonts w:ascii="Times New Roman" w:eastAsia="Times New Roman" w:hAnsi="Times New Roman" w:cs="Times New Roman"/>
          <w:b/>
          <w:sz w:val="20"/>
        </w:rPr>
        <w:lastRenderedPageBreak/>
        <w:t>over a cheese, while a cheese grater and a pestle silently look on. That fight ends when this play’s protagonist is tricked by his son into selecting the urn of (*)</w:t>
      </w:r>
      <w:r>
        <w:rPr>
          <w:rFonts w:ascii="Times New Roman" w:eastAsia="Times New Roman" w:hAnsi="Times New Roman" w:cs="Times New Roman"/>
          <w:sz w:val="20"/>
        </w:rPr>
        <w:t xml:space="preserve"> acquit</w:t>
      </w:r>
      <w:r>
        <w:rPr>
          <w:rFonts w:ascii="Times New Roman" w:eastAsia="Times New Roman" w:hAnsi="Times New Roman" w:cs="Times New Roman"/>
          <w:sz w:val="20"/>
        </w:rPr>
        <w:t>tal. It opens with Bdelycleon guarding his house against the exit of his father, who suffers from a strange affliction. For ten points, name this play about the law court-addicted Philocleon, a work by Aristophanes.</w:t>
      </w:r>
    </w:p>
    <w:p w:rsidR="00ED1170" w:rsidRDefault="00486B48">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Wasps</w:t>
      </w:r>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(or </w:t>
      </w:r>
      <w:r>
        <w:rPr>
          <w:rFonts w:ascii="Times New Roman" w:eastAsia="Times New Roman" w:hAnsi="Times New Roman" w:cs="Times New Roman"/>
          <w:b/>
          <w:i/>
          <w:sz w:val="20"/>
          <w:u w:val="single"/>
        </w:rPr>
        <w:t>Sphekes</w:t>
      </w:r>
      <w:r>
        <w:rPr>
          <w:rFonts w:ascii="Times New Roman" w:eastAsia="Times New Roman" w:hAnsi="Times New Roman" w:cs="Times New Roman"/>
          <w:sz w:val="20"/>
        </w:rPr>
        <w:t>)</w:t>
      </w:r>
    </w:p>
    <w:sectPr w:rsidR="00ED1170" w:rsidSect="00ED1170">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proofState w:spelling="clean"/>
  <w:defaultTabStop w:val="720"/>
  <w:characterSpacingControl w:val="doNotCompress"/>
  <w:compat>
    <w:useFELayout/>
  </w:compat>
  <w:rsids>
    <w:rsidRoot w:val="00ED1170"/>
    <w:rsid w:val="00486B48"/>
    <w:rsid w:val="00ED11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ED1170"/>
    <w:pPr>
      <w:spacing w:before="200"/>
      <w:outlineLvl w:val="0"/>
    </w:pPr>
    <w:rPr>
      <w:rFonts w:ascii="Trebuchet MS" w:eastAsia="Trebuchet MS" w:hAnsi="Trebuchet MS" w:cs="Trebuchet MS"/>
      <w:sz w:val="32"/>
    </w:rPr>
  </w:style>
  <w:style w:type="paragraph" w:styleId="Heading2">
    <w:name w:val="heading 2"/>
    <w:basedOn w:val="normal0"/>
    <w:next w:val="normal0"/>
    <w:rsid w:val="00ED1170"/>
    <w:pPr>
      <w:spacing w:before="200"/>
      <w:outlineLvl w:val="1"/>
    </w:pPr>
    <w:rPr>
      <w:rFonts w:ascii="Trebuchet MS" w:eastAsia="Trebuchet MS" w:hAnsi="Trebuchet MS" w:cs="Trebuchet MS"/>
      <w:b/>
      <w:sz w:val="26"/>
    </w:rPr>
  </w:style>
  <w:style w:type="paragraph" w:styleId="Heading3">
    <w:name w:val="heading 3"/>
    <w:basedOn w:val="normal0"/>
    <w:next w:val="normal0"/>
    <w:rsid w:val="00ED117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rsid w:val="00ED117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ED1170"/>
    <w:pPr>
      <w:spacing w:before="160"/>
      <w:outlineLvl w:val="4"/>
    </w:pPr>
    <w:rPr>
      <w:rFonts w:ascii="Trebuchet MS" w:eastAsia="Trebuchet MS" w:hAnsi="Trebuchet MS" w:cs="Trebuchet MS"/>
      <w:color w:val="666666"/>
    </w:rPr>
  </w:style>
  <w:style w:type="paragraph" w:styleId="Heading6">
    <w:name w:val="heading 6"/>
    <w:basedOn w:val="normal0"/>
    <w:next w:val="normal0"/>
    <w:rsid w:val="00ED117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D1170"/>
    <w:pPr>
      <w:spacing w:after="0"/>
    </w:pPr>
    <w:rPr>
      <w:rFonts w:ascii="Arial" w:eastAsia="Arial" w:hAnsi="Arial" w:cs="Arial"/>
      <w:color w:val="000000"/>
    </w:rPr>
  </w:style>
  <w:style w:type="paragraph" w:styleId="Title">
    <w:name w:val="Title"/>
    <w:basedOn w:val="normal0"/>
    <w:next w:val="normal0"/>
    <w:rsid w:val="00ED1170"/>
    <w:rPr>
      <w:rFonts w:ascii="Trebuchet MS" w:eastAsia="Trebuchet MS" w:hAnsi="Trebuchet MS" w:cs="Trebuchet MS"/>
      <w:sz w:val="42"/>
    </w:rPr>
  </w:style>
  <w:style w:type="paragraph" w:styleId="Subtitle">
    <w:name w:val="Subtitle"/>
    <w:basedOn w:val="normal0"/>
    <w:next w:val="normal0"/>
    <w:rsid w:val="00ED1170"/>
    <w:pPr>
      <w:spacing w:after="200"/>
    </w:pPr>
    <w:rPr>
      <w:rFonts w:ascii="Trebuchet MS" w:eastAsia="Trebuchet MS" w:hAnsi="Trebuchet MS" w:cs="Trebuchet MS"/>
      <w:i/>
      <w:color w:val="666666"/>
      <w:sz w:val="2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2470</Words>
  <Characters>14084</Characters>
  <Application>Microsoft Office Word</Application>
  <DocSecurity>0</DocSecurity>
  <Lines>117</Lines>
  <Paragraphs>33</Paragraphs>
  <ScaleCrop>false</ScaleCrop>
  <Company/>
  <LinksUpToDate>false</LinksUpToDate>
  <CharactersWithSpaces>16521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Schindlit Packet 2.docx</dc:title>
  <cp:lastModifiedBy>Admin</cp:lastModifiedBy>
  <cp:revision>3</cp:revision>
  <dcterms:created xsi:type="dcterms:W3CDTF">2013-06-05T16:59:00Z</dcterms:created>
  <dcterms:modified xsi:type="dcterms:W3CDTF">2013-06-05T17:00:00Z</dcterms:modified>
</cp:coreProperties>
</file>