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2042" w:rsidRDefault="003534DC">
      <w:pPr>
        <w:pStyle w:val="normal0"/>
      </w:pPr>
      <w:r>
        <w:rPr>
          <w:rFonts w:ascii="Times New Roman" w:eastAsia="Times New Roman" w:hAnsi="Times New Roman" w:cs="Times New Roman"/>
          <w:b/>
          <w:sz w:val="20"/>
          <w:u w:val="single"/>
        </w:rPr>
        <w:t>Schindler’s Lit Packet 4</w:t>
      </w:r>
    </w:p>
    <w:p w:rsidR="00CE2042" w:rsidRDefault="003534DC">
      <w:pPr>
        <w:pStyle w:val="normal0"/>
      </w:pPr>
      <w:r>
        <w:rPr>
          <w:rFonts w:ascii="Times New Roman" w:eastAsia="Times New Roman" w:hAnsi="Times New Roman" w:cs="Times New Roman"/>
          <w:sz w:val="20"/>
        </w:rPr>
        <w:t>By Max Schindler, with contributions from Haohang Xu</w:t>
      </w:r>
    </w:p>
    <w:p w:rsidR="00CE2042" w:rsidRDefault="00CE2042">
      <w:pPr>
        <w:pStyle w:val="normal0"/>
      </w:pPr>
    </w:p>
    <w:p w:rsidR="00CE2042" w:rsidRDefault="003534DC">
      <w:pPr>
        <w:pStyle w:val="normal0"/>
      </w:pPr>
      <w:r>
        <w:rPr>
          <w:rFonts w:ascii="Times New Roman" w:eastAsia="Times New Roman" w:hAnsi="Times New Roman" w:cs="Times New Roman"/>
          <w:b/>
          <w:sz w:val="20"/>
        </w:rPr>
        <w:t>1. This work’s protagonist hears over-exaggerated laughs from the audience at a play about the cuckolded Adam Povolsky. In this novel, Herman wants to take Zeftel with him to South America, but is prevented by the title character. As this novel’s protagoni</w:t>
      </w:r>
      <w:r>
        <w:rPr>
          <w:rFonts w:ascii="Times New Roman" w:eastAsia="Times New Roman" w:hAnsi="Times New Roman" w:cs="Times New Roman"/>
          <w:b/>
          <w:sz w:val="20"/>
        </w:rPr>
        <w:t xml:space="preserve">st prepares to confess a failed robbery to his first mistress after doing so with his second one, the mother of ($) Halina, he finds that she hanged herself after strangling a monkey, crow, and parrot. This novel’s protagonist walls himself up outside his </w:t>
      </w:r>
      <w:r>
        <w:rPr>
          <w:rFonts w:ascii="Times New Roman" w:eastAsia="Times New Roman" w:hAnsi="Times New Roman" w:cs="Times New Roman"/>
          <w:b/>
          <w:sz w:val="20"/>
        </w:rPr>
        <w:t>house after the conclusion of affairs with the Christian Emilia and his (*)</w:t>
      </w:r>
      <w:r>
        <w:rPr>
          <w:rFonts w:ascii="Times New Roman" w:eastAsia="Times New Roman" w:hAnsi="Times New Roman" w:cs="Times New Roman"/>
          <w:sz w:val="20"/>
        </w:rPr>
        <w:t xml:space="preserve"> assistant Magda, much to the chagrin of his barren Jewish wife Esther. For ten points, identify this novel about Polish escape artist Yasha Mazur, written by Isaac Bashevis Singer.</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Magician of Lublin</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2. In one of this author’s plays, a former member of the Eyesore Negation Department causes the firing of the title character, who spouted fictional anecdotes while giving tours of a boring building. The title character of </w:t>
      </w:r>
      <w:r>
        <w:rPr>
          <w:rFonts w:ascii="Times New Roman" w:eastAsia="Times New Roman" w:hAnsi="Times New Roman" w:cs="Times New Roman"/>
          <w:b/>
          <w:sz w:val="20"/>
        </w:rPr>
        <w:t xml:space="preserve">one play by this author of </w:t>
      </w:r>
      <w:r>
        <w:rPr>
          <w:rFonts w:ascii="Times New Roman" w:eastAsia="Times New Roman" w:hAnsi="Times New Roman" w:cs="Times New Roman"/>
          <w:b/>
          <w:i/>
          <w:sz w:val="20"/>
        </w:rPr>
        <w:t>Lettice and Lovage</w:t>
      </w:r>
      <w:r>
        <w:rPr>
          <w:rFonts w:ascii="Times New Roman" w:eastAsia="Times New Roman" w:hAnsi="Times New Roman" w:cs="Times New Roman"/>
          <w:b/>
          <w:sz w:val="20"/>
        </w:rPr>
        <w:t xml:space="preserve"> is seen with ($) Constanze Weber by that play’s protagonist, who claims to have poisoned him. Psychiatrist Martin Dysart learns about Jill Mason’s relationship with (*)</w:t>
      </w:r>
      <w:r>
        <w:rPr>
          <w:rFonts w:ascii="Times New Roman" w:eastAsia="Times New Roman" w:hAnsi="Times New Roman" w:cs="Times New Roman"/>
          <w:sz w:val="20"/>
        </w:rPr>
        <w:t xml:space="preserve"> Alan Strang, who stabs the eyes of his “g</w:t>
      </w:r>
      <w:r>
        <w:rPr>
          <w:rFonts w:ascii="Times New Roman" w:eastAsia="Times New Roman" w:hAnsi="Times New Roman" w:cs="Times New Roman"/>
          <w:sz w:val="20"/>
        </w:rPr>
        <w:t xml:space="preserve">ods” in a play by him that required Daniel Radcliffe to appear nude on stage with a horse. For ten points, identify this British playwright who wrote about Salieri and Mozart in </w:t>
      </w:r>
      <w:r>
        <w:rPr>
          <w:rFonts w:ascii="Times New Roman" w:eastAsia="Times New Roman" w:hAnsi="Times New Roman" w:cs="Times New Roman"/>
          <w:i/>
          <w:sz w:val="20"/>
        </w:rPr>
        <w:t>Amadeus</w:t>
      </w:r>
      <w:r>
        <w:rPr>
          <w:rFonts w:ascii="Times New Roman" w:eastAsia="Times New Roman" w:hAnsi="Times New Roman" w:cs="Times New Roman"/>
          <w:sz w:val="20"/>
        </w:rPr>
        <w:t xml:space="preserve"> and also penned </w:t>
      </w:r>
      <w:r>
        <w:rPr>
          <w:rFonts w:ascii="Times New Roman" w:eastAsia="Times New Roman" w:hAnsi="Times New Roman" w:cs="Times New Roman"/>
          <w:i/>
          <w:sz w:val="20"/>
        </w:rPr>
        <w:t>Equus</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Peter </w:t>
      </w:r>
      <w:r>
        <w:rPr>
          <w:rFonts w:ascii="Times New Roman" w:eastAsia="Times New Roman" w:hAnsi="Times New Roman" w:cs="Times New Roman"/>
          <w:b/>
          <w:sz w:val="20"/>
          <w:u w:val="single"/>
        </w:rPr>
        <w:t>Shaffer</w:t>
      </w:r>
    </w:p>
    <w:p w:rsidR="00CE2042" w:rsidRDefault="00CE2042">
      <w:pPr>
        <w:pStyle w:val="normal0"/>
      </w:pPr>
    </w:p>
    <w:p w:rsidR="00CE2042" w:rsidRDefault="003534DC">
      <w:pPr>
        <w:pStyle w:val="normal0"/>
      </w:pPr>
      <w:r>
        <w:rPr>
          <w:rFonts w:ascii="Times New Roman" w:eastAsia="Times New Roman" w:hAnsi="Times New Roman" w:cs="Times New Roman"/>
          <w:b/>
          <w:sz w:val="20"/>
        </w:rPr>
        <w:t>3. The narrators of this</w:t>
      </w:r>
      <w:r>
        <w:rPr>
          <w:rFonts w:ascii="Times New Roman" w:eastAsia="Times New Roman" w:hAnsi="Times New Roman" w:cs="Times New Roman"/>
          <w:b/>
          <w:sz w:val="20"/>
        </w:rPr>
        <w:t xml:space="preserve"> poem “tell you, tapping on [their] brows / The story as it should be,” including no “kindly veil between / Her visions and those [they] have seen.” This poem’s subject remembers a “blurred sagacity / That ($) once had the power to sound” another character</w:t>
      </w:r>
      <w:r>
        <w:rPr>
          <w:rFonts w:ascii="Times New Roman" w:eastAsia="Times New Roman" w:hAnsi="Times New Roman" w:cs="Times New Roman"/>
          <w:b/>
          <w:sz w:val="20"/>
        </w:rPr>
        <w:t>, and hopes that he “sees that he will not be lost / And waits and looks around him.” Closing with the image of “a (*)</w:t>
      </w:r>
      <w:r>
        <w:rPr>
          <w:rFonts w:ascii="Times New Roman" w:eastAsia="Times New Roman" w:hAnsi="Times New Roman" w:cs="Times New Roman"/>
          <w:sz w:val="20"/>
        </w:rPr>
        <w:t xml:space="preserve"> stairway to the sea / Where down the blind are driven,” this poem begins “She fears him, and will always ask / What fated her to choose h</w:t>
      </w:r>
      <w:r>
        <w:rPr>
          <w:rFonts w:ascii="Times New Roman" w:eastAsia="Times New Roman" w:hAnsi="Times New Roman" w:cs="Times New Roman"/>
          <w:sz w:val="20"/>
        </w:rPr>
        <w:t>im.” For ten points, name this poem by Edwin Arlington Robinson.</w:t>
      </w:r>
    </w:p>
    <w:p w:rsidR="00CE2042" w:rsidRDefault="003534DC">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Eros Turannos</w:t>
      </w:r>
      <w:r>
        <w:rPr>
          <w:rFonts w:ascii="Times New Roman" w:eastAsia="Times New Roman" w:hAnsi="Times New Roman" w:cs="Times New Roman"/>
          <w:sz w:val="20"/>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4. This author composed the entirety of his long poem </w:t>
      </w:r>
      <w:r>
        <w:rPr>
          <w:rFonts w:ascii="Times New Roman" w:eastAsia="Times New Roman" w:hAnsi="Times New Roman" w:cs="Times New Roman"/>
          <w:b/>
          <w:i/>
          <w:sz w:val="20"/>
        </w:rPr>
        <w:t>Dorozhenka</w:t>
      </w:r>
      <w:r>
        <w:rPr>
          <w:rFonts w:ascii="Times New Roman" w:eastAsia="Times New Roman" w:hAnsi="Times New Roman" w:cs="Times New Roman"/>
          <w:b/>
          <w:sz w:val="20"/>
        </w:rPr>
        <w:t xml:space="preserve"> before writing any of it down. Another of his poems was allegedly written on soap to aid memorization</w:t>
      </w:r>
      <w:r>
        <w:rPr>
          <w:rFonts w:ascii="Times New Roman" w:eastAsia="Times New Roman" w:hAnsi="Times New Roman" w:cs="Times New Roman"/>
          <w:b/>
          <w:sz w:val="20"/>
        </w:rPr>
        <w:t xml:space="preserve"> and famously claims “A girl’s been turned into a woman / A woman turned into a corpse.” This author of ($) “Prussian Nights” wrote a play in which Mereshcun’s affair with Lyuba is discovered by Nemov, one of the title characters of </w:t>
      </w:r>
      <w:r>
        <w:rPr>
          <w:rFonts w:ascii="Times New Roman" w:eastAsia="Times New Roman" w:hAnsi="Times New Roman" w:cs="Times New Roman"/>
          <w:b/>
          <w:i/>
          <w:sz w:val="20"/>
        </w:rPr>
        <w:t>The Love-Girl and the I</w:t>
      </w:r>
      <w:r>
        <w:rPr>
          <w:rFonts w:ascii="Times New Roman" w:eastAsia="Times New Roman" w:hAnsi="Times New Roman" w:cs="Times New Roman"/>
          <w:b/>
          <w:i/>
          <w:sz w:val="20"/>
        </w:rPr>
        <w:t>nnocent</w:t>
      </w:r>
      <w:r>
        <w:rPr>
          <w:rFonts w:ascii="Times New Roman" w:eastAsia="Times New Roman" w:hAnsi="Times New Roman" w:cs="Times New Roman"/>
          <w:b/>
          <w:sz w:val="20"/>
        </w:rPr>
        <w:t>. Colonel Vorontsev is the protagonist of this author’s novel (*)</w:t>
      </w:r>
      <w:r>
        <w:rPr>
          <w:rFonts w:ascii="Times New Roman" w:eastAsia="Times New Roman" w:hAnsi="Times New Roman" w:cs="Times New Roman"/>
          <w:sz w:val="20"/>
        </w:rPr>
        <w:t xml:space="preserve"> </w:t>
      </w:r>
      <w:r>
        <w:rPr>
          <w:rFonts w:ascii="Times New Roman" w:eastAsia="Times New Roman" w:hAnsi="Times New Roman" w:cs="Times New Roman"/>
          <w:i/>
          <w:sz w:val="20"/>
        </w:rPr>
        <w:t>August 1914</w:t>
      </w:r>
      <w:r>
        <w:rPr>
          <w:rFonts w:ascii="Times New Roman" w:eastAsia="Times New Roman" w:hAnsi="Times New Roman" w:cs="Times New Roman"/>
          <w:sz w:val="20"/>
        </w:rPr>
        <w:t>, but this author is more famous for a work in which it is revealed that the deaf Senka had survived Buchenwald. That work sees the protagonist help Pavlo acquire extra gru</w:t>
      </w:r>
      <w:r>
        <w:rPr>
          <w:rFonts w:ascii="Times New Roman" w:eastAsia="Times New Roman" w:hAnsi="Times New Roman" w:cs="Times New Roman"/>
          <w:sz w:val="20"/>
        </w:rPr>
        <w:t xml:space="preserve">el for the 104th squad. For ten points, identify this author who wrote about </w:t>
      </w:r>
      <w:r>
        <w:rPr>
          <w:rFonts w:ascii="Times New Roman" w:eastAsia="Times New Roman" w:hAnsi="Times New Roman" w:cs="Times New Roman"/>
          <w:i/>
          <w:sz w:val="20"/>
        </w:rPr>
        <w:t>zeks</w:t>
      </w:r>
      <w:r>
        <w:rPr>
          <w:rFonts w:ascii="Times New Roman" w:eastAsia="Times New Roman" w:hAnsi="Times New Roman" w:cs="Times New Roman"/>
          <w:sz w:val="20"/>
        </w:rPr>
        <w:t xml:space="preserve"> in </w:t>
      </w:r>
      <w:r>
        <w:rPr>
          <w:rFonts w:ascii="Times New Roman" w:eastAsia="Times New Roman" w:hAnsi="Times New Roman" w:cs="Times New Roman"/>
          <w:i/>
          <w:sz w:val="20"/>
        </w:rPr>
        <w:t>The Gulag Archipelago</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One Day in the Life of Ivan Denisovich</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Aleksandr </w:t>
      </w:r>
      <w:r>
        <w:rPr>
          <w:rFonts w:ascii="Times New Roman" w:eastAsia="Times New Roman" w:hAnsi="Times New Roman" w:cs="Times New Roman"/>
          <w:b/>
          <w:sz w:val="20"/>
          <w:u w:val="single"/>
        </w:rPr>
        <w:t>Solzhenitsyn</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5. One woman dies in this manner after seeing her daughter-in-law with a </w:t>
      </w:r>
      <w:r>
        <w:rPr>
          <w:rFonts w:ascii="Times New Roman" w:eastAsia="Times New Roman" w:hAnsi="Times New Roman" w:cs="Times New Roman"/>
          <w:b/>
          <w:sz w:val="20"/>
        </w:rPr>
        <w:t xml:space="preserve">man who signals her on Guy Fawkes night. Consuelo conceives her daughter with a gardener who is about to die of this cause in ($) Isabel Allende’s </w:t>
      </w:r>
      <w:r>
        <w:rPr>
          <w:rFonts w:ascii="Times New Roman" w:eastAsia="Times New Roman" w:hAnsi="Times New Roman" w:cs="Times New Roman"/>
          <w:b/>
          <w:i/>
          <w:sz w:val="20"/>
        </w:rPr>
        <w:t>Eva Luna</w:t>
      </w:r>
      <w:r>
        <w:rPr>
          <w:rFonts w:ascii="Times New Roman" w:eastAsia="Times New Roman" w:hAnsi="Times New Roman" w:cs="Times New Roman"/>
          <w:b/>
          <w:sz w:val="20"/>
        </w:rPr>
        <w:t>. After seeing her son’s furze-cutting gear but not being let in his house, Clym Yeobright’s mother d</w:t>
      </w:r>
      <w:r>
        <w:rPr>
          <w:rFonts w:ascii="Times New Roman" w:eastAsia="Times New Roman" w:hAnsi="Times New Roman" w:cs="Times New Roman"/>
          <w:b/>
          <w:sz w:val="20"/>
        </w:rPr>
        <w:t xml:space="preserve">ies in this manner on her walk home in </w:t>
      </w:r>
      <w:r>
        <w:rPr>
          <w:rFonts w:ascii="Times New Roman" w:eastAsia="Times New Roman" w:hAnsi="Times New Roman" w:cs="Times New Roman"/>
          <w:b/>
          <w:i/>
          <w:sz w:val="20"/>
        </w:rPr>
        <w:t>Return of the Native</w:t>
      </w:r>
      <w:r>
        <w:rPr>
          <w:rFonts w:ascii="Times New Roman" w:eastAsia="Times New Roman" w:hAnsi="Times New Roman" w:cs="Times New Roman"/>
          <w:b/>
          <w:sz w:val="20"/>
        </w:rPr>
        <w:t xml:space="preserve">. In one play, (*) </w:t>
      </w:r>
      <w:r>
        <w:rPr>
          <w:rFonts w:ascii="Times New Roman" w:eastAsia="Times New Roman" w:hAnsi="Times New Roman" w:cs="Times New Roman"/>
          <w:sz w:val="20"/>
        </w:rPr>
        <w:t xml:space="preserve">Iras and Charmion die immediately after seeing their employer perish in this manner.  Despite the efforts of Vasudeva and her lover, Kamala dies of this cause in Herman Hesse’s </w:t>
      </w:r>
      <w:r>
        <w:rPr>
          <w:rFonts w:ascii="Times New Roman" w:eastAsia="Times New Roman" w:hAnsi="Times New Roman" w:cs="Times New Roman"/>
          <w:i/>
          <w:sz w:val="20"/>
        </w:rPr>
        <w:t>S</w:t>
      </w:r>
      <w:r>
        <w:rPr>
          <w:rFonts w:ascii="Times New Roman" w:eastAsia="Times New Roman" w:hAnsi="Times New Roman" w:cs="Times New Roman"/>
          <w:i/>
          <w:sz w:val="20"/>
        </w:rPr>
        <w:t>iddhartha</w:t>
      </w:r>
      <w:r>
        <w:rPr>
          <w:rFonts w:ascii="Times New Roman" w:eastAsia="Times New Roman" w:hAnsi="Times New Roman" w:cs="Times New Roman"/>
          <w:sz w:val="20"/>
        </w:rPr>
        <w:t>. In a Shakespeare play, a woman allows herself to die in this manner after her lover loses at Actium. For ten points, identify this method of Cleopatra’s suicide.</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snakebite</w:t>
      </w:r>
      <w:r>
        <w:rPr>
          <w:rFonts w:ascii="Times New Roman" w:eastAsia="Times New Roman" w:hAnsi="Times New Roman" w:cs="Times New Roman"/>
          <w:sz w:val="20"/>
        </w:rPr>
        <w:t xml:space="preserve"> (accept equivalents, prompt on stuff like poisoning, or suicide a</w:t>
      </w:r>
      <w:r>
        <w:rPr>
          <w:rFonts w:ascii="Times New Roman" w:eastAsia="Times New Roman" w:hAnsi="Times New Roman" w:cs="Times New Roman"/>
          <w:sz w:val="20"/>
        </w:rPr>
        <w:t>fter Shakespeare)</w:t>
      </w:r>
    </w:p>
    <w:p w:rsidR="00CE2042" w:rsidRDefault="00CE2042">
      <w:pPr>
        <w:pStyle w:val="normal0"/>
      </w:pPr>
    </w:p>
    <w:p w:rsidR="00CE2042" w:rsidRDefault="003534DC">
      <w:pPr>
        <w:pStyle w:val="normal0"/>
      </w:pPr>
      <w:r>
        <w:rPr>
          <w:rFonts w:ascii="Times New Roman" w:eastAsia="Times New Roman" w:hAnsi="Times New Roman" w:cs="Times New Roman"/>
          <w:b/>
          <w:sz w:val="20"/>
        </w:rPr>
        <w:lastRenderedPageBreak/>
        <w:t>6. The author of this book now lives with his wife Porpentina and his pets Hoppy, Milly, and Mauler. One question in this book is answered “a big hairy thing with too many legs.” Emphasised greatly in this book is that Kappas in fact are</w:t>
      </w:r>
      <w:r>
        <w:rPr>
          <w:rFonts w:ascii="Times New Roman" w:eastAsia="Times New Roman" w:hAnsi="Times New Roman" w:cs="Times New Roman"/>
          <w:b/>
          <w:sz w:val="20"/>
        </w:rPr>
        <w:t xml:space="preserve"> Japanese, despite one person known by this book’s owners insisting that they were Mongolian. The story of a “mercifully rare” entity is recounted in this work by Flavius Belby, who survived a ($) Lethifold attack. This book speculates about a Scotland col</w:t>
      </w:r>
      <w:r>
        <w:rPr>
          <w:rFonts w:ascii="Times New Roman" w:eastAsia="Times New Roman" w:hAnsi="Times New Roman" w:cs="Times New Roman"/>
          <w:b/>
          <w:sz w:val="20"/>
        </w:rPr>
        <w:t>ony of Acromantulas, which has a thirteen-X rating, though eight of those X’s have been (*)</w:t>
      </w:r>
      <w:r>
        <w:rPr>
          <w:rFonts w:ascii="Times New Roman" w:eastAsia="Times New Roman" w:hAnsi="Times New Roman" w:cs="Times New Roman"/>
          <w:sz w:val="20"/>
        </w:rPr>
        <w:t xml:space="preserve"> drawn in by a redhead with a fear of spiders. For ten points, identify this book by Newt Scamander, a purported textbook which describes many creatures in the </w:t>
      </w:r>
      <w:r>
        <w:rPr>
          <w:rFonts w:ascii="Times New Roman" w:eastAsia="Times New Roman" w:hAnsi="Times New Roman" w:cs="Times New Roman"/>
          <w:i/>
          <w:sz w:val="20"/>
        </w:rPr>
        <w:t>Harry</w:t>
      </w:r>
      <w:r>
        <w:rPr>
          <w:rFonts w:ascii="Times New Roman" w:eastAsia="Times New Roman" w:hAnsi="Times New Roman" w:cs="Times New Roman"/>
          <w:i/>
          <w:sz w:val="20"/>
        </w:rPr>
        <w:t xml:space="preserve"> Potter </w:t>
      </w:r>
      <w:r>
        <w:rPr>
          <w:rFonts w:ascii="Times New Roman" w:eastAsia="Times New Roman" w:hAnsi="Times New Roman" w:cs="Times New Roman"/>
          <w:sz w:val="20"/>
        </w:rPr>
        <w:t>universe.</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Fantastic Beasts and Where to Find Them</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7. Prior to this event, a bald, red-clad old man is spotted playing tennis with a number of his servants, who replace the green ball every time it touches the ground. During it, the central character yells out the name “Carver” and another person recounts </w:t>
      </w:r>
      <w:r>
        <w:rPr>
          <w:rFonts w:ascii="Times New Roman" w:eastAsia="Times New Roman" w:hAnsi="Times New Roman" w:cs="Times New Roman"/>
          <w:b/>
          <w:sz w:val="20"/>
        </w:rPr>
        <w:t xml:space="preserve">the story of how his soldier companion was stabbed in the neck after turning into a ($) werewolf. Murals on the wall of the building where this event takes place include one captioned “Beware of dog” and another depicting the central character’s rise from </w:t>
      </w:r>
      <w:r>
        <w:rPr>
          <w:rFonts w:ascii="Times New Roman" w:eastAsia="Times New Roman" w:hAnsi="Times New Roman" w:cs="Times New Roman"/>
          <w:b/>
          <w:sz w:val="20"/>
        </w:rPr>
        <w:t>(*)</w:t>
      </w:r>
      <w:r>
        <w:rPr>
          <w:rFonts w:ascii="Times New Roman" w:eastAsia="Times New Roman" w:hAnsi="Times New Roman" w:cs="Times New Roman"/>
          <w:sz w:val="20"/>
        </w:rPr>
        <w:t xml:space="preserve"> slave to his incredibly wealthy state and marriage to Fortunata. Due to the annoyingness of Agamemnon, Encolpius flees this event after trumpet calls are confused for a fire alarm. For ten points, identify this lavish meal described in the longest exta</w:t>
      </w:r>
      <w:r>
        <w:rPr>
          <w:rFonts w:ascii="Times New Roman" w:eastAsia="Times New Roman" w:hAnsi="Times New Roman" w:cs="Times New Roman"/>
          <w:sz w:val="20"/>
        </w:rPr>
        <w:t xml:space="preserve">nt passage of the </w:t>
      </w:r>
      <w:r>
        <w:rPr>
          <w:rFonts w:ascii="Times New Roman" w:eastAsia="Times New Roman" w:hAnsi="Times New Roman" w:cs="Times New Roman"/>
          <w:i/>
          <w:sz w:val="20"/>
        </w:rPr>
        <w:t>Satyricon</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Banquet</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Trimalchio</w:t>
      </w:r>
      <w:r>
        <w:rPr>
          <w:rFonts w:ascii="Times New Roman" w:eastAsia="Times New Roman" w:hAnsi="Times New Roman" w:cs="Times New Roman"/>
          <w:sz w:val="20"/>
        </w:rPr>
        <w:t xml:space="preserve"> (word order doesn’t matter, accept synonyms for banquet like “dinner” or “feast”)</w:t>
      </w:r>
    </w:p>
    <w:p w:rsidR="00CE2042" w:rsidRDefault="00CE2042">
      <w:pPr>
        <w:pStyle w:val="normal0"/>
      </w:pPr>
    </w:p>
    <w:p w:rsidR="00CE2042" w:rsidRDefault="003534DC">
      <w:pPr>
        <w:pStyle w:val="normal0"/>
      </w:pPr>
      <w:r>
        <w:rPr>
          <w:rFonts w:ascii="Times New Roman" w:eastAsia="Times New Roman" w:hAnsi="Times New Roman" w:cs="Times New Roman"/>
          <w:b/>
          <w:sz w:val="20"/>
        </w:rPr>
        <w:t>8. In one story from this collection, the schoolteacher Daru finds a threatening message written on his blackb</w:t>
      </w:r>
      <w:r>
        <w:rPr>
          <w:rFonts w:ascii="Times New Roman" w:eastAsia="Times New Roman" w:hAnsi="Times New Roman" w:cs="Times New Roman"/>
          <w:b/>
          <w:sz w:val="20"/>
        </w:rPr>
        <w:t>oard after he gives Balducci’s prisoner a choice of whether or not to turn himself in. That story follows one in which the painter Jonas faints after hearing his family’s laughter and returning from a raised platform he has been hiding on to work. The firs</w:t>
      </w:r>
      <w:r>
        <w:rPr>
          <w:rFonts w:ascii="Times New Roman" w:eastAsia="Times New Roman" w:hAnsi="Times New Roman" w:cs="Times New Roman"/>
          <w:b/>
          <w:sz w:val="20"/>
        </w:rPr>
        <w:t>t story in this collection sees a soldier offer Janine a lozenge before she leaves her hotel room to visit an ($) Algerian fort. In another story, the protagonist refuses to punish a drunken policeman after he is insulted while in the company of his chauff</w:t>
      </w:r>
      <w:r>
        <w:rPr>
          <w:rFonts w:ascii="Times New Roman" w:eastAsia="Times New Roman" w:hAnsi="Times New Roman" w:cs="Times New Roman"/>
          <w:b/>
          <w:sz w:val="20"/>
        </w:rPr>
        <w:t xml:space="preserve">eur Socrates. That story centers on d’Arrast, who learns about a large (*) </w:t>
      </w:r>
      <w:r>
        <w:rPr>
          <w:rFonts w:ascii="Times New Roman" w:eastAsia="Times New Roman" w:hAnsi="Times New Roman" w:cs="Times New Roman"/>
          <w:sz w:val="20"/>
        </w:rPr>
        <w:t>rock that appeared in a cave near a statue of Jesus. For ten points, identify this short story collection including “The Adulterous Woman” and “The Growing Stone,” written by Albert</w:t>
      </w:r>
      <w:r>
        <w:rPr>
          <w:rFonts w:ascii="Times New Roman" w:eastAsia="Times New Roman" w:hAnsi="Times New Roman" w:cs="Times New Roman"/>
          <w:sz w:val="20"/>
        </w:rPr>
        <w:t xml:space="preserve"> Camus.</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Exile and the Kingdom</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L’</w:t>
      </w:r>
      <w:r>
        <w:rPr>
          <w:rFonts w:ascii="Times New Roman" w:eastAsia="Times New Roman" w:hAnsi="Times New Roman" w:cs="Times New Roman"/>
          <w:b/>
          <w:i/>
          <w:sz w:val="20"/>
          <w:u w:val="single"/>
        </w:rPr>
        <w:t>Exil et le royaume</w:t>
      </w:r>
      <w:r>
        <w:rPr>
          <w:rFonts w:ascii="Times New Roman" w:eastAsia="Times New Roman" w:hAnsi="Times New Roman" w:cs="Times New Roman"/>
          <w:sz w:val="20"/>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9. While looking at his former employer’s body, one character created by this author says “God blimey, but he died in the height of style, anyhow!” One of this author’s plays ends with a char</w:t>
      </w:r>
      <w:r>
        <w:rPr>
          <w:rFonts w:ascii="Times New Roman" w:eastAsia="Times New Roman" w:hAnsi="Times New Roman" w:cs="Times New Roman"/>
          <w:b/>
          <w:sz w:val="20"/>
        </w:rPr>
        <w:t>acter complaining “Fog, fog, fog, all the bloody time” and opens in a saloon owned by Johnny the Priest. That play sees the daughter of Chris Christopherson fall in love with ($) Mat Burke, who is rescued by her father’s barge. In another of his plays, Lem</w:t>
      </w:r>
      <w:r>
        <w:rPr>
          <w:rFonts w:ascii="Times New Roman" w:eastAsia="Times New Roman" w:hAnsi="Times New Roman" w:cs="Times New Roman"/>
          <w:b/>
          <w:sz w:val="20"/>
        </w:rPr>
        <w:t xml:space="preserve"> leads a rebellion against the title character, who interacts with Smithers and claims he can only be killed by a (*) </w:t>
      </w:r>
      <w:r>
        <w:rPr>
          <w:rFonts w:ascii="Times New Roman" w:eastAsia="Times New Roman" w:hAnsi="Times New Roman" w:cs="Times New Roman"/>
          <w:sz w:val="20"/>
        </w:rPr>
        <w:t>silver bullet. In another of his plays, Don Parrit jumps off a fire escape after Hickey reveals that he killed his wife to the inhabitant’</w:t>
      </w:r>
      <w:r>
        <w:rPr>
          <w:rFonts w:ascii="Times New Roman" w:eastAsia="Times New Roman" w:hAnsi="Times New Roman" w:cs="Times New Roman"/>
          <w:sz w:val="20"/>
        </w:rPr>
        <w:t xml:space="preserve">s of Harry Hope’s saloon. For ten points, identify this author of </w:t>
      </w:r>
      <w:r>
        <w:rPr>
          <w:rFonts w:ascii="Times New Roman" w:eastAsia="Times New Roman" w:hAnsi="Times New Roman" w:cs="Times New Roman"/>
          <w:i/>
          <w:sz w:val="20"/>
        </w:rPr>
        <w:t>Anna Christie</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Emperor Jones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Iceman Cometh</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O’Neill</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10. According to Wikipedia, when Isaac Asimov makes racist jokes, he makes them about people from this country. In </w:t>
      </w:r>
      <w:r>
        <w:rPr>
          <w:rFonts w:ascii="Times New Roman" w:eastAsia="Times New Roman" w:hAnsi="Times New Roman" w:cs="Times New Roman"/>
          <w:b/>
          <w:i/>
          <w:sz w:val="20"/>
        </w:rPr>
        <w:t>Vile Bodies</w:t>
      </w:r>
      <w:r>
        <w:rPr>
          <w:rFonts w:ascii="Times New Roman" w:eastAsia="Times New Roman" w:hAnsi="Times New Roman" w:cs="Times New Roman"/>
          <w:b/>
          <w:sz w:val="20"/>
        </w:rPr>
        <w:t>, Lottie Crump introduces a deposed king of this country to Adam. One crisis in this country is set off when a letter carried by F</w:t>
      </w:r>
      <w:r>
        <w:rPr>
          <w:rFonts w:ascii="Times New Roman" w:eastAsia="Times New Roman" w:hAnsi="Times New Roman" w:cs="Times New Roman"/>
          <w:b/>
          <w:sz w:val="20"/>
        </w:rPr>
        <w:t>ritz von Tarlenheim is intercepted by the king’s brother’s former advisor, causing the death of two members of the Elphberg family. Antoinette de Mauban helps with a rescue attempt here because she does not want her lover Michael to marry another. Title ch</w:t>
      </w:r>
      <w:r>
        <w:rPr>
          <w:rFonts w:ascii="Times New Roman" w:eastAsia="Times New Roman" w:hAnsi="Times New Roman" w:cs="Times New Roman"/>
          <w:b/>
          <w:sz w:val="20"/>
        </w:rPr>
        <w:t xml:space="preserve">aracters of novels set in this country include Princess Osra and ($) Rupert of Hentzau. The protagonist of one novel set here falls in love with Princess Flavia, and is the king’s cousin Rudolf Rassendyl, who must impersonate him at a </w:t>
      </w:r>
      <w:r>
        <w:rPr>
          <w:rFonts w:ascii="Times New Roman" w:eastAsia="Times New Roman" w:hAnsi="Times New Roman" w:cs="Times New Roman"/>
          <w:b/>
          <w:sz w:val="20"/>
        </w:rPr>
        <w:lastRenderedPageBreak/>
        <w:t>coronation after he i</w:t>
      </w:r>
      <w:r>
        <w:rPr>
          <w:rFonts w:ascii="Times New Roman" w:eastAsia="Times New Roman" w:hAnsi="Times New Roman" w:cs="Times New Roman"/>
          <w:b/>
          <w:sz w:val="20"/>
        </w:rPr>
        <w:t xml:space="preserve">s kidnapped. For ten points, identify this fictional country, the setting of (*) </w:t>
      </w:r>
      <w:r>
        <w:rPr>
          <w:rFonts w:ascii="Times New Roman" w:eastAsia="Times New Roman" w:hAnsi="Times New Roman" w:cs="Times New Roman"/>
          <w:sz w:val="20"/>
        </w:rPr>
        <w:t xml:space="preserve">Anthony Hope’s </w:t>
      </w:r>
      <w:r>
        <w:rPr>
          <w:rFonts w:ascii="Times New Roman" w:eastAsia="Times New Roman" w:hAnsi="Times New Roman" w:cs="Times New Roman"/>
          <w:i/>
          <w:sz w:val="20"/>
        </w:rPr>
        <w:t>The Prisoner of Zenda</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Ruritania</w:t>
      </w:r>
    </w:p>
    <w:p w:rsidR="00CE2042" w:rsidRDefault="00CE2042">
      <w:pPr>
        <w:pStyle w:val="normal0"/>
      </w:pPr>
    </w:p>
    <w:p w:rsidR="00CE2042" w:rsidRDefault="003534DC">
      <w:pPr>
        <w:pStyle w:val="normal0"/>
        <w:jc w:val="center"/>
      </w:pPr>
      <w:r>
        <w:rPr>
          <w:rFonts w:ascii="Times New Roman" w:eastAsia="Times New Roman" w:hAnsi="Times New Roman" w:cs="Times New Roman"/>
          <w:sz w:val="28"/>
        </w:rPr>
        <w:t>HALFTIME</w:t>
      </w:r>
    </w:p>
    <w:p w:rsidR="00CE2042" w:rsidRDefault="00CE2042">
      <w:pPr>
        <w:pStyle w:val="normal0"/>
        <w:jc w:val="center"/>
      </w:pPr>
    </w:p>
    <w:p w:rsidR="00CE2042" w:rsidRDefault="003534DC">
      <w:pPr>
        <w:pStyle w:val="normal0"/>
      </w:pPr>
      <w:r>
        <w:rPr>
          <w:rFonts w:ascii="Times New Roman" w:eastAsia="Times New Roman" w:hAnsi="Times New Roman" w:cs="Times New Roman"/>
          <w:b/>
          <w:sz w:val="20"/>
        </w:rPr>
        <w:t>11. One poem in this collection mentions a “subtle visitor” who “arrives in the flower and the water,” befor</w:t>
      </w:r>
      <w:r>
        <w:rPr>
          <w:rFonts w:ascii="Times New Roman" w:eastAsia="Times New Roman" w:hAnsi="Times New Roman" w:cs="Times New Roman"/>
          <w:b/>
          <w:sz w:val="20"/>
        </w:rPr>
        <w:t>e the speaker begs, “Let me remember you as you were before you existed.” Another poem in it notes how, in eyes of mourning, “the land of dreams begins” after describing ($) “nets of music” which are “as wide as the sky.” The penultimate poem in this colle</w:t>
      </w:r>
      <w:r>
        <w:rPr>
          <w:rFonts w:ascii="Times New Roman" w:eastAsia="Times New Roman" w:hAnsi="Times New Roman" w:cs="Times New Roman"/>
          <w:b/>
          <w:sz w:val="20"/>
        </w:rPr>
        <w:t>ction whose English translation is by W. S. Merwin mentions how “lines fall on the soul like dew on the grass,” such as one about how “they (*)</w:t>
      </w:r>
      <w:r>
        <w:rPr>
          <w:rFonts w:ascii="Times New Roman" w:eastAsia="Times New Roman" w:hAnsi="Times New Roman" w:cs="Times New Roman"/>
          <w:sz w:val="20"/>
        </w:rPr>
        <w:t xml:space="preserve"> shiver, blue, those stars in the distance.” That poem is followed by one which begins “The memory of you emerges</w:t>
      </w:r>
      <w:r>
        <w:rPr>
          <w:rFonts w:ascii="Times New Roman" w:eastAsia="Times New Roman" w:hAnsi="Times New Roman" w:cs="Times New Roman"/>
          <w:sz w:val="20"/>
        </w:rPr>
        <w:t xml:space="preserve"> from the night around me” and repeats “It is the hour of departure!” For ten points, identify this collection of 21 romantic poems by Pablo Neruda.</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Twenty Love Poems and a Song of Despair</w:t>
      </w:r>
      <w:r>
        <w:rPr>
          <w:rFonts w:ascii="Times New Roman" w:eastAsia="Times New Roman" w:hAnsi="Times New Roman" w:cs="Times New Roman"/>
          <w:sz w:val="20"/>
        </w:rPr>
        <w:t xml:space="preserve"> (or </w:t>
      </w:r>
      <w:r>
        <w:rPr>
          <w:rFonts w:ascii="Times New Roman" w:eastAsia="Times New Roman" w:hAnsi="Times New Roman" w:cs="Times New Roman"/>
          <w:b/>
          <w:i/>
          <w:sz w:val="20"/>
          <w:highlight w:val="white"/>
          <w:u w:val="single"/>
        </w:rPr>
        <w:t>Veinte poemas de amor y una canción desesperada</w:t>
      </w:r>
      <w:r>
        <w:rPr>
          <w:rFonts w:ascii="Times New Roman" w:eastAsia="Times New Roman" w:hAnsi="Times New Roman" w:cs="Times New Roman"/>
          <w:sz w:val="20"/>
          <w:highlight w:val="white"/>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12. One of this author’s plays sees the antagonist’s crossbow grabbed while he attempts to rape a girl. That man orders the arrest of Esteban and hanging of Frondoso so that he may have his way with Laurencia. In that play, which is set during ($) Ferdinan</w:t>
      </w:r>
      <w:r>
        <w:rPr>
          <w:rFonts w:ascii="Times New Roman" w:eastAsia="Times New Roman" w:hAnsi="Times New Roman" w:cs="Times New Roman"/>
          <w:b/>
          <w:sz w:val="20"/>
        </w:rPr>
        <w:t>d and Isabella’s reign, when asked who killed the tyrannical Gomez de Guzman, all the villagers say the name of the title town. In another of this author’s plays, Teodoro stops courting Marcela when he receives the attention of the Countess Diana, who, lik</w:t>
      </w:r>
      <w:r>
        <w:rPr>
          <w:rFonts w:ascii="Times New Roman" w:eastAsia="Times New Roman" w:hAnsi="Times New Roman" w:cs="Times New Roman"/>
          <w:b/>
          <w:sz w:val="20"/>
        </w:rPr>
        <w:t>e a grain-hoarding canine in an (*)</w:t>
      </w:r>
      <w:r>
        <w:rPr>
          <w:rFonts w:ascii="Times New Roman" w:eastAsia="Times New Roman" w:hAnsi="Times New Roman" w:cs="Times New Roman"/>
          <w:sz w:val="20"/>
        </w:rPr>
        <w:t xml:space="preserve"> Aesop fable, refuses to let anyone have that which she does not take. For ten points, identify this Spanish playwright of </w:t>
      </w:r>
      <w:r>
        <w:rPr>
          <w:rFonts w:ascii="Times New Roman" w:eastAsia="Times New Roman" w:hAnsi="Times New Roman" w:cs="Times New Roman"/>
          <w:i/>
          <w:sz w:val="20"/>
        </w:rPr>
        <w:t>The Dog in the Manger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Fuenteovejuna</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Felix Arturo </w:t>
      </w:r>
      <w:r>
        <w:rPr>
          <w:rFonts w:ascii="Times New Roman" w:eastAsia="Times New Roman" w:hAnsi="Times New Roman" w:cs="Times New Roman"/>
          <w:b/>
          <w:sz w:val="20"/>
          <w:u w:val="single"/>
        </w:rPr>
        <w:t>Lope de Vega</w:t>
      </w:r>
      <w:r>
        <w:rPr>
          <w:rFonts w:ascii="Times New Roman" w:eastAsia="Times New Roman" w:hAnsi="Times New Roman" w:cs="Times New Roman"/>
          <w:sz w:val="20"/>
        </w:rPr>
        <w:t xml:space="preserve"> y Carpio</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13. One poem </w:t>
      </w:r>
      <w:r>
        <w:rPr>
          <w:rFonts w:ascii="Times New Roman" w:eastAsia="Times New Roman" w:hAnsi="Times New Roman" w:cs="Times New Roman"/>
          <w:b/>
          <w:sz w:val="20"/>
        </w:rPr>
        <w:t xml:space="preserve">titled after this figure sees the central character wail “I am finished, finished!” and posits that he “had a cat named Flo.” In </w:t>
      </w:r>
      <w:r>
        <w:rPr>
          <w:rFonts w:ascii="Times New Roman" w:eastAsia="Times New Roman" w:hAnsi="Times New Roman" w:cs="Times New Roman"/>
          <w:b/>
          <w:i/>
          <w:sz w:val="20"/>
        </w:rPr>
        <w:t>Lolita</w:t>
      </w:r>
      <w:r>
        <w:rPr>
          <w:rFonts w:ascii="Times New Roman" w:eastAsia="Times New Roman" w:hAnsi="Times New Roman" w:cs="Times New Roman"/>
          <w:b/>
          <w:sz w:val="20"/>
        </w:rPr>
        <w:t xml:space="preserve">, Humbert </w:t>
      </w:r>
      <w:proofErr w:type="spellStart"/>
      <w:r>
        <w:rPr>
          <w:rFonts w:ascii="Times New Roman" w:eastAsia="Times New Roman" w:hAnsi="Times New Roman" w:cs="Times New Roman"/>
          <w:b/>
          <w:sz w:val="20"/>
        </w:rPr>
        <w:t>Humbert</w:t>
      </w:r>
      <w:proofErr w:type="spellEnd"/>
      <w:r>
        <w:rPr>
          <w:rFonts w:ascii="Times New Roman" w:eastAsia="Times New Roman" w:hAnsi="Times New Roman" w:cs="Times New Roman"/>
          <w:b/>
          <w:sz w:val="20"/>
        </w:rPr>
        <w:t xml:space="preserve"> uses “Arlene Lupin” and this name to check into a motel. The original figure known by this name alleged</w:t>
      </w:r>
      <w:r>
        <w:rPr>
          <w:rFonts w:ascii="Times New Roman" w:eastAsia="Times New Roman" w:hAnsi="Times New Roman" w:cs="Times New Roman"/>
          <w:b/>
          <w:sz w:val="20"/>
        </w:rPr>
        <w:t>ly needed a ($) horse to help pull a lifeboat. Thomas de Quincey thought this person might be the doctor Aaron Potter, though most believe he was (*)</w:t>
      </w:r>
      <w:r>
        <w:rPr>
          <w:rFonts w:ascii="Times New Roman" w:eastAsia="Times New Roman" w:hAnsi="Times New Roman" w:cs="Times New Roman"/>
          <w:sz w:val="20"/>
        </w:rPr>
        <w:t xml:space="preserve"> made up, evidenced by the real-life figure in question later making up the excuse of a “letter from a frie</w:t>
      </w:r>
      <w:r>
        <w:rPr>
          <w:rFonts w:ascii="Times New Roman" w:eastAsia="Times New Roman" w:hAnsi="Times New Roman" w:cs="Times New Roman"/>
          <w:sz w:val="20"/>
        </w:rPr>
        <w:t>nd” to not finish a philosophical tract. For ten points, identify this figure who supposedly interrupted the opium-caused dream of Coleridge, preventing the completion of “Kubla Khan.”</w:t>
      </w:r>
    </w:p>
    <w:p w:rsidR="00CE2042" w:rsidRDefault="003534DC">
      <w:pPr>
        <w:pStyle w:val="normal0"/>
      </w:pPr>
      <w:r>
        <w:rPr>
          <w:rFonts w:ascii="Times New Roman" w:eastAsia="Times New Roman" w:hAnsi="Times New Roman" w:cs="Times New Roman"/>
          <w:sz w:val="20"/>
        </w:rPr>
        <w:t xml:space="preserve">ANSWER: The Person from </w:t>
      </w:r>
      <w:r>
        <w:rPr>
          <w:rFonts w:ascii="Times New Roman" w:eastAsia="Times New Roman" w:hAnsi="Times New Roman" w:cs="Times New Roman"/>
          <w:b/>
          <w:sz w:val="20"/>
          <w:u w:val="single"/>
        </w:rPr>
        <w:t>Porlock</w:t>
      </w:r>
      <w:r>
        <w:rPr>
          <w:rFonts w:ascii="Times New Roman" w:eastAsia="Times New Roman" w:hAnsi="Times New Roman" w:cs="Times New Roman"/>
          <w:sz w:val="20"/>
        </w:rPr>
        <w:t xml:space="preserve"> (accept synonyms for person like “man”)</w:t>
      </w:r>
    </w:p>
    <w:p w:rsidR="00CE2042" w:rsidRDefault="00CE2042">
      <w:pPr>
        <w:pStyle w:val="normal0"/>
      </w:pPr>
    </w:p>
    <w:p w:rsidR="00CE2042" w:rsidRDefault="003534DC">
      <w:pPr>
        <w:pStyle w:val="normal0"/>
      </w:pPr>
      <w:r>
        <w:rPr>
          <w:rFonts w:ascii="Times New Roman" w:eastAsia="Times New Roman" w:hAnsi="Times New Roman" w:cs="Times New Roman"/>
          <w:b/>
          <w:sz w:val="20"/>
        </w:rPr>
        <w:t>14. This story was allegedly a posthumously published work of a man who studied “genuine” families from a certain country “with the zeal of a bookworm.” Children in this story are described as being as ragged and wild as if they belonged to nobody, and o</w:t>
      </w:r>
      <w:r>
        <w:rPr>
          <w:rFonts w:ascii="Times New Roman" w:eastAsia="Times New Roman" w:hAnsi="Times New Roman" w:cs="Times New Roman"/>
          <w:b/>
          <w:sz w:val="20"/>
        </w:rPr>
        <w:t xml:space="preserve">ne character refuses to work on his farm, where nothing grows well. This story’s protagonist listens to schoolmaster ($) Derrick read lengthy words in newspapers while in Nicholas Vedder’s inn, which has the portrait of the country’s current leader on the </w:t>
      </w:r>
      <w:r>
        <w:rPr>
          <w:rFonts w:ascii="Times New Roman" w:eastAsia="Times New Roman" w:hAnsi="Times New Roman" w:cs="Times New Roman"/>
          <w:b/>
          <w:sz w:val="20"/>
        </w:rPr>
        <w:t xml:space="preserve">front. The protagonist of this story declares himself to be a loyal subject of (*) </w:t>
      </w:r>
      <w:r>
        <w:rPr>
          <w:rFonts w:ascii="Times New Roman" w:eastAsia="Times New Roman" w:hAnsi="Times New Roman" w:cs="Times New Roman"/>
          <w:sz w:val="20"/>
        </w:rPr>
        <w:t>George III, only to find out that he has missed the Revolutionary War. The title character drinks a bit too much while watching Henry Hudson’s ghostly crew play ninepins. Fo</w:t>
      </w:r>
      <w:r>
        <w:rPr>
          <w:rFonts w:ascii="Times New Roman" w:eastAsia="Times New Roman" w:hAnsi="Times New Roman" w:cs="Times New Roman"/>
          <w:sz w:val="20"/>
        </w:rPr>
        <w:t>r ten points, identify this story of a man who sleeps in the Catskills for twenty years, written by Washington Irving.</w:t>
      </w:r>
    </w:p>
    <w:p w:rsidR="00CE2042" w:rsidRDefault="003534DC">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Rip van Winkle</w:t>
      </w:r>
      <w:r>
        <w:rPr>
          <w:rFonts w:ascii="Times New Roman" w:eastAsia="Times New Roman" w:hAnsi="Times New Roman" w:cs="Times New Roman"/>
          <w:sz w:val="20"/>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15. One poem in this collection reflects on how “The rose-lipt girls are sleeping / In fields where roses fade”</w:t>
      </w:r>
      <w:r>
        <w:rPr>
          <w:rFonts w:ascii="Times New Roman" w:eastAsia="Times New Roman" w:hAnsi="Times New Roman" w:cs="Times New Roman"/>
          <w:b/>
          <w:sz w:val="20"/>
        </w:rPr>
        <w:t xml:space="preserve"> as he realizes “With rue [his] heart is laden.” The speaker of another poem in this collection remembers “The happy highways where I went / And cannot come again” after asking “What spires, what farms are those?” This collection, which includes ($) “From </w:t>
      </w:r>
      <w:r>
        <w:rPr>
          <w:rFonts w:ascii="Times New Roman" w:eastAsia="Times New Roman" w:hAnsi="Times New Roman" w:cs="Times New Roman"/>
          <w:b/>
          <w:sz w:val="20"/>
        </w:rPr>
        <w:t xml:space="preserve">far, from eve and morning” and “The Land of Last Content” </w:t>
      </w:r>
      <w:r>
        <w:rPr>
          <w:rFonts w:ascii="Times New Roman" w:eastAsia="Times New Roman" w:hAnsi="Times New Roman" w:cs="Times New Roman"/>
          <w:b/>
          <w:sz w:val="20"/>
        </w:rPr>
        <w:lastRenderedPageBreak/>
        <w:t>contains a poem which reassures the title figure that “Eyes the shady night has shut / Cannot see the record cut” and “silence sounds no worse than cheers / After earth has stopped the ears.” Anothe</w:t>
      </w:r>
      <w:r>
        <w:rPr>
          <w:rFonts w:ascii="Times New Roman" w:eastAsia="Times New Roman" w:hAnsi="Times New Roman" w:cs="Times New Roman"/>
          <w:b/>
          <w:sz w:val="20"/>
        </w:rPr>
        <w:t>r poem ends by noting (*)</w:t>
      </w:r>
      <w:r>
        <w:rPr>
          <w:rFonts w:ascii="Times New Roman" w:eastAsia="Times New Roman" w:hAnsi="Times New Roman" w:cs="Times New Roman"/>
          <w:sz w:val="20"/>
        </w:rPr>
        <w:t xml:space="preserve"> “Mithridates, he died old” and begins with someone telling the title figure “You eat your victuals fast enough.” For ten points, identify this poetry collection which includes “Terence, This is Stupid Stuff” and “When I was One-An</w:t>
      </w:r>
      <w:r>
        <w:rPr>
          <w:rFonts w:ascii="Times New Roman" w:eastAsia="Times New Roman" w:hAnsi="Times New Roman" w:cs="Times New Roman"/>
          <w:sz w:val="20"/>
        </w:rPr>
        <w:t>d-Twenty,” written by A.E. Housman.</w:t>
      </w:r>
    </w:p>
    <w:p w:rsidR="00CE2042" w:rsidRDefault="003534DC">
      <w:pPr>
        <w:pStyle w:val="normal0"/>
        <w:rPr>
          <w:rFonts w:ascii="Times New Roman" w:eastAsia="Times New Roman" w:hAnsi="Times New Roman" w:cs="Times New Roman"/>
          <w:b/>
          <w:i/>
          <w:sz w:val="20"/>
          <w:u w:val="single"/>
        </w:rPr>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Shropshire Lad</w:t>
      </w:r>
    </w:p>
    <w:p w:rsidR="003534DC" w:rsidRDefault="003534DC">
      <w:pPr>
        <w:pStyle w:val="normal0"/>
      </w:pPr>
    </w:p>
    <w:p w:rsidR="00CE2042" w:rsidRDefault="003534DC">
      <w:pPr>
        <w:pStyle w:val="normal0"/>
      </w:pPr>
      <w:r>
        <w:rPr>
          <w:rFonts w:ascii="Times New Roman" w:eastAsia="Times New Roman" w:hAnsi="Times New Roman" w:cs="Times New Roman"/>
          <w:b/>
          <w:sz w:val="20"/>
        </w:rPr>
        <w:t>16. In one of this author’s plays, a servant caught peeking in roofs through a skylight claims to be searching for a monkey, though in reality he has spotted Philocomasium. That play’s title char</w:t>
      </w:r>
      <w:r>
        <w:rPr>
          <w:rFonts w:ascii="Times New Roman" w:eastAsia="Times New Roman" w:hAnsi="Times New Roman" w:cs="Times New Roman"/>
          <w:b/>
          <w:sz w:val="20"/>
        </w:rPr>
        <w:t>acter has a ($) shield so big multiple servants must carry it, and is followed by the flatterer Artorogus, and is the arrogant soldier Pyrgopolynices. One of this author’s characters is mistakenly given his (*)</w:t>
      </w:r>
      <w:r>
        <w:rPr>
          <w:rFonts w:ascii="Times New Roman" w:eastAsia="Times New Roman" w:hAnsi="Times New Roman" w:cs="Times New Roman"/>
          <w:sz w:val="20"/>
        </w:rPr>
        <w:t xml:space="preserve"> brother’s wife’s mantle by the prostitute Ero</w:t>
      </w:r>
      <w:r>
        <w:rPr>
          <w:rFonts w:ascii="Times New Roman" w:eastAsia="Times New Roman" w:hAnsi="Times New Roman" w:cs="Times New Roman"/>
          <w:sz w:val="20"/>
        </w:rPr>
        <w:t xml:space="preserve">tium, who cooked dinner for that brother and Peniculus. In that work, Sosicles changes his name after his twin brother is kidnapped by a man from Epidamnus. For ten points, identify this Roman playwright of </w:t>
      </w:r>
      <w:r>
        <w:rPr>
          <w:rFonts w:ascii="Times New Roman" w:eastAsia="Times New Roman" w:hAnsi="Times New Roman" w:cs="Times New Roman"/>
          <w:i/>
          <w:sz w:val="20"/>
        </w:rPr>
        <w:t>Miles Glorious</w:t>
      </w:r>
      <w:r>
        <w:rPr>
          <w:rFonts w:ascii="Times New Roman" w:eastAsia="Times New Roman" w:hAnsi="Times New Roman" w:cs="Times New Roman"/>
          <w:sz w:val="20"/>
        </w:rPr>
        <w:t xml:space="preserve">, who inspired </w:t>
      </w:r>
      <w:r>
        <w:rPr>
          <w:rFonts w:ascii="Times New Roman" w:eastAsia="Times New Roman" w:hAnsi="Times New Roman" w:cs="Times New Roman"/>
          <w:i/>
          <w:sz w:val="20"/>
        </w:rPr>
        <w:t>The Comedy of Errors</w:t>
      </w:r>
      <w:r>
        <w:rPr>
          <w:rFonts w:ascii="Times New Roman" w:eastAsia="Times New Roman" w:hAnsi="Times New Roman" w:cs="Times New Roman"/>
          <w:sz w:val="20"/>
        </w:rPr>
        <w:t xml:space="preserve"> with his play </w:t>
      </w:r>
      <w:r>
        <w:rPr>
          <w:rFonts w:ascii="Times New Roman" w:eastAsia="Times New Roman" w:hAnsi="Times New Roman" w:cs="Times New Roman"/>
          <w:i/>
          <w:sz w:val="20"/>
        </w:rPr>
        <w:t>The Menaechmi</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Titus Maccius </w:t>
      </w:r>
      <w:r>
        <w:rPr>
          <w:rFonts w:ascii="Times New Roman" w:eastAsia="Times New Roman" w:hAnsi="Times New Roman" w:cs="Times New Roman"/>
          <w:b/>
          <w:sz w:val="20"/>
          <w:u w:val="single"/>
        </w:rPr>
        <w:t>Plautus</w:t>
      </w:r>
    </w:p>
    <w:p w:rsidR="00CE2042" w:rsidRDefault="00CE2042">
      <w:pPr>
        <w:pStyle w:val="normal0"/>
      </w:pPr>
    </w:p>
    <w:p w:rsidR="00CE2042" w:rsidRDefault="003534DC">
      <w:pPr>
        <w:pStyle w:val="normal0"/>
      </w:pPr>
      <w:r>
        <w:rPr>
          <w:rFonts w:ascii="Times New Roman" w:eastAsia="Times New Roman" w:hAnsi="Times New Roman" w:cs="Times New Roman"/>
          <w:b/>
          <w:sz w:val="20"/>
        </w:rPr>
        <w:t>17. As a locomotive huffs, steam from a piston obscures the opening of the first chapter of this novel, in which a policeman uses the codeword “Zeno of Elea” while telling another character to ke</w:t>
      </w:r>
      <w:r>
        <w:rPr>
          <w:rFonts w:ascii="Times New Roman" w:eastAsia="Times New Roman" w:hAnsi="Times New Roman" w:cs="Times New Roman"/>
          <w:b/>
          <w:sz w:val="20"/>
        </w:rPr>
        <w:t>ep holding onto a suitcase. One character in this work reads books with the help of a computer that makes ($) frequency counts of all words used in the novel. That character is the sister of an attractive girl this novel’s protagonist meets in a bookstore,</w:t>
      </w:r>
      <w:r>
        <w:rPr>
          <w:rFonts w:ascii="Times New Roman" w:eastAsia="Times New Roman" w:hAnsi="Times New Roman" w:cs="Times New Roman"/>
          <w:b/>
          <w:sz w:val="20"/>
        </w:rPr>
        <w:t xml:space="preserve"> and it ends with those two lying in a bed together reading. Chapter names in this book like “in a (*) </w:t>
      </w:r>
      <w:r>
        <w:rPr>
          <w:rFonts w:ascii="Times New Roman" w:eastAsia="Times New Roman" w:hAnsi="Times New Roman" w:cs="Times New Roman"/>
          <w:sz w:val="20"/>
        </w:rPr>
        <w:t>network of lines that intersect” and “Outside the town of</w:t>
      </w:r>
      <w:r>
        <w:rPr>
          <w:rFonts w:ascii="Times New Roman" w:eastAsia="Times New Roman" w:hAnsi="Times New Roman" w:cs="Times New Roman"/>
          <w:b/>
          <w:sz w:val="20"/>
        </w:rPr>
        <w:t xml:space="preserve"> </w:t>
      </w:r>
      <w:r>
        <w:rPr>
          <w:rFonts w:ascii="Times New Roman" w:eastAsia="Times New Roman" w:hAnsi="Times New Roman" w:cs="Times New Roman"/>
          <w:sz w:val="20"/>
        </w:rPr>
        <w:t>Malbork” are combined at the end to form a sentence beginning with this novel’s title. This nov</w:t>
      </w:r>
      <w:r>
        <w:rPr>
          <w:rFonts w:ascii="Times New Roman" w:eastAsia="Times New Roman" w:hAnsi="Times New Roman" w:cs="Times New Roman"/>
          <w:sz w:val="20"/>
        </w:rPr>
        <w:t>el begins by telling you that you are about to read it, and gives you advice on how to get comfortable for that task. For ten points, identify this novel by Italo Calvino.</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If on a winter’s night a traveler</w:t>
      </w:r>
      <w:r>
        <w:rPr>
          <w:rFonts w:ascii="Times New Roman" w:eastAsia="Times New Roman" w:hAnsi="Times New Roman" w:cs="Times New Roman"/>
          <w:sz w:val="20"/>
        </w:rPr>
        <w:t xml:space="preserve"> (or </w:t>
      </w:r>
      <w:r>
        <w:rPr>
          <w:rFonts w:ascii="Times New Roman" w:eastAsia="Times New Roman" w:hAnsi="Times New Roman" w:cs="Times New Roman"/>
          <w:b/>
          <w:i/>
          <w:sz w:val="20"/>
          <w:highlight w:val="white"/>
          <w:u w:val="single"/>
        </w:rPr>
        <w:t>Se una notte d'inverno un viaggiatore</w:t>
      </w:r>
      <w:r>
        <w:rPr>
          <w:rFonts w:ascii="Times New Roman" w:eastAsia="Times New Roman" w:hAnsi="Times New Roman" w:cs="Times New Roman"/>
          <w:sz w:val="20"/>
          <w:highlight w:val="white"/>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18. Two of these objects can be seen in the most famous artwork by Francis Cugat. After finishing a call to Philadelphia, the narrator of a certain novel sees that a man with a distinctive variety of these objects has ($) crashed a car. Despite being “di</w:t>
      </w:r>
      <w:r>
        <w:rPr>
          <w:rFonts w:ascii="Times New Roman" w:eastAsia="Times New Roman" w:hAnsi="Times New Roman" w:cs="Times New Roman"/>
          <w:b/>
          <w:sz w:val="20"/>
        </w:rPr>
        <w:t>mmed a little by many paintless days under sun and rain,” another group of these objects brood over a “solemn dumping ground.” Some of these objects are seen on a (*)</w:t>
      </w:r>
      <w:r>
        <w:rPr>
          <w:rFonts w:ascii="Times New Roman" w:eastAsia="Times New Roman" w:hAnsi="Times New Roman" w:cs="Times New Roman"/>
          <w:sz w:val="20"/>
        </w:rPr>
        <w:t xml:space="preserve"> billboard in the Valley of Ashes, and a man nicknamed after them is one of only three to </w:t>
      </w:r>
      <w:r>
        <w:rPr>
          <w:rFonts w:ascii="Times New Roman" w:eastAsia="Times New Roman" w:hAnsi="Times New Roman" w:cs="Times New Roman"/>
          <w:sz w:val="20"/>
        </w:rPr>
        <w:t xml:space="preserve">attend a funeral. For ten points, identify these body parts seen on a billboard of Doctor T.J. Eckleburg, two of which appear on the front cover of </w:t>
      </w:r>
      <w:r>
        <w:rPr>
          <w:rFonts w:ascii="Times New Roman" w:eastAsia="Times New Roman" w:hAnsi="Times New Roman" w:cs="Times New Roman"/>
          <w:i/>
          <w:sz w:val="20"/>
        </w:rPr>
        <w:t>The Great Gatsby</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eye</w:t>
      </w:r>
      <w:r>
        <w:rPr>
          <w:rFonts w:ascii="Times New Roman" w:eastAsia="Times New Roman" w:hAnsi="Times New Roman" w:cs="Times New Roman"/>
          <w:sz w:val="20"/>
        </w:rPr>
        <w:t xml:space="preserve">s </w:t>
      </w:r>
    </w:p>
    <w:p w:rsidR="00CE2042" w:rsidRDefault="00CE2042">
      <w:pPr>
        <w:pStyle w:val="normal0"/>
      </w:pPr>
    </w:p>
    <w:p w:rsidR="00CE2042" w:rsidRDefault="003534DC">
      <w:pPr>
        <w:pStyle w:val="normal0"/>
      </w:pPr>
      <w:r>
        <w:rPr>
          <w:rFonts w:ascii="Times New Roman" w:eastAsia="Times New Roman" w:hAnsi="Times New Roman" w:cs="Times New Roman"/>
          <w:b/>
          <w:sz w:val="20"/>
        </w:rPr>
        <w:t xml:space="preserve">19.This short story mentions how, due to his marriage, the narrator had only heard secondhand the tale of the Atkinson brothers in Trincomalee. The antagonist of this story dresses up to say good night to the protagonist, after the latter has arranged for </w:t>
      </w:r>
      <w:r>
        <w:rPr>
          <w:rFonts w:ascii="Times New Roman" w:eastAsia="Times New Roman" w:hAnsi="Times New Roman" w:cs="Times New Roman"/>
          <w:b/>
          <w:sz w:val="20"/>
        </w:rPr>
        <w:t xml:space="preserve">a ($) smoke bomb to be thrown into a room and served as witness to a marriage involving Godfrey Norton.  This story’s protagonist notes that there are (*) </w:t>
      </w:r>
      <w:r>
        <w:rPr>
          <w:rFonts w:ascii="Times New Roman" w:eastAsia="Times New Roman" w:hAnsi="Times New Roman" w:cs="Times New Roman"/>
          <w:sz w:val="20"/>
        </w:rPr>
        <w:t>seventeen steps leading into his room, after telling his friend that “You have not observed.” Beginni</w:t>
      </w:r>
      <w:r>
        <w:rPr>
          <w:rFonts w:ascii="Times New Roman" w:eastAsia="Times New Roman" w:hAnsi="Times New Roman" w:cs="Times New Roman"/>
          <w:sz w:val="20"/>
        </w:rPr>
        <w:t xml:space="preserve">ng “To Sherlock Holmes she is always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woman” is, for ten points, what story about the detective trying to steal from Irene Adler a picture of a Central European monarch?</w:t>
      </w:r>
    </w:p>
    <w:p w:rsidR="00CE2042" w:rsidRDefault="003534DC">
      <w:pPr>
        <w:pStyle w:val="normal0"/>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Scandal in Bohemia</w:t>
      </w:r>
      <w:r>
        <w:rPr>
          <w:rFonts w:ascii="Times New Roman" w:eastAsia="Times New Roman" w:hAnsi="Times New Roman" w:cs="Times New Roman"/>
          <w:sz w:val="20"/>
        </w:rPr>
        <w:t>”</w:t>
      </w:r>
    </w:p>
    <w:p w:rsidR="00CE2042" w:rsidRDefault="00CE2042">
      <w:pPr>
        <w:pStyle w:val="normal0"/>
      </w:pPr>
    </w:p>
    <w:p w:rsidR="00CE2042" w:rsidRDefault="003534DC">
      <w:pPr>
        <w:pStyle w:val="normal0"/>
      </w:pPr>
      <w:r>
        <w:rPr>
          <w:rFonts w:ascii="Times New Roman" w:eastAsia="Times New Roman" w:hAnsi="Times New Roman" w:cs="Times New Roman"/>
          <w:b/>
          <w:sz w:val="20"/>
        </w:rPr>
        <w:t>20. While serving in the French Resistance, one cha</w:t>
      </w:r>
      <w:r>
        <w:rPr>
          <w:rFonts w:ascii="Times New Roman" w:eastAsia="Times New Roman" w:hAnsi="Times New Roman" w:cs="Times New Roman"/>
          <w:b/>
          <w:sz w:val="20"/>
        </w:rPr>
        <w:t xml:space="preserve">racter with this first name becomes lovers with the violent-in-bed “Panther”, Ursula Brandt, before marrying the Grey Rat. That character with this first name seduces Boonyi while serving as the American ambassador to Kashmir, leading to his assassination </w:t>
      </w:r>
      <w:r>
        <w:rPr>
          <w:rFonts w:ascii="Times New Roman" w:eastAsia="Times New Roman" w:hAnsi="Times New Roman" w:cs="Times New Roman"/>
          <w:b/>
          <w:sz w:val="20"/>
        </w:rPr>
        <w:t xml:space="preserve">by ($) Shalimar the Clown. Another character with this first name goes with Al to kill Ole Andreson in </w:t>
      </w:r>
      <w:r>
        <w:rPr>
          <w:rFonts w:ascii="Times New Roman" w:eastAsia="Times New Roman" w:hAnsi="Times New Roman" w:cs="Times New Roman"/>
          <w:b/>
          <w:sz w:val="20"/>
        </w:rPr>
        <w:lastRenderedPageBreak/>
        <w:t xml:space="preserve">Hemingway’s “The Killers.” A Communist lawyer with this surname defends a man accused of killing Bessie Mears and (*) </w:t>
      </w:r>
      <w:r>
        <w:rPr>
          <w:rFonts w:ascii="Times New Roman" w:eastAsia="Times New Roman" w:hAnsi="Times New Roman" w:cs="Times New Roman"/>
          <w:sz w:val="20"/>
        </w:rPr>
        <w:t>smothering Mary Dalton, and is Bori</w:t>
      </w:r>
      <w:r>
        <w:rPr>
          <w:rFonts w:ascii="Times New Roman" w:eastAsia="Times New Roman" w:hAnsi="Times New Roman" w:cs="Times New Roman"/>
          <w:sz w:val="20"/>
        </w:rPr>
        <w:t xml:space="preserve">s from </w:t>
      </w:r>
      <w:r>
        <w:rPr>
          <w:rFonts w:ascii="Times New Roman" w:eastAsia="Times New Roman" w:hAnsi="Times New Roman" w:cs="Times New Roman"/>
          <w:i/>
          <w:sz w:val="20"/>
        </w:rPr>
        <w:t>Native Son</w:t>
      </w:r>
      <w:r>
        <w:rPr>
          <w:rFonts w:ascii="Times New Roman" w:eastAsia="Times New Roman" w:hAnsi="Times New Roman" w:cs="Times New Roman"/>
          <w:sz w:val="20"/>
        </w:rPr>
        <w:t xml:space="preserve">. For ten points, identify this name also possessed by the wolfsuit-wearing protagonist of Maurice Sendak’s </w:t>
      </w:r>
      <w:r>
        <w:rPr>
          <w:rFonts w:ascii="Times New Roman" w:eastAsia="Times New Roman" w:hAnsi="Times New Roman" w:cs="Times New Roman"/>
          <w:i/>
          <w:sz w:val="20"/>
        </w:rPr>
        <w:t>Where the Wild Things Are</w:t>
      </w:r>
      <w:r>
        <w:rPr>
          <w:rFonts w:ascii="Times New Roman" w:eastAsia="Times New Roman" w:hAnsi="Times New Roman" w:cs="Times New Roman"/>
          <w:sz w:val="20"/>
        </w:rPr>
        <w:t>.</w:t>
      </w:r>
    </w:p>
    <w:p w:rsidR="00CE2042" w:rsidRDefault="003534D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Max</w:t>
      </w:r>
      <w:r>
        <w:rPr>
          <w:rFonts w:ascii="Times New Roman" w:eastAsia="Times New Roman" w:hAnsi="Times New Roman" w:cs="Times New Roman"/>
          <w:sz w:val="20"/>
        </w:rPr>
        <w:t xml:space="preserve"> (accept specific Maxs like Max Ophuls or Boris Max)</w:t>
      </w:r>
    </w:p>
    <w:p w:rsidR="00CE2042" w:rsidRDefault="00CE2042">
      <w:pPr>
        <w:pStyle w:val="normal0"/>
      </w:pPr>
    </w:p>
    <w:sectPr w:rsidR="00CE2042" w:rsidSect="00CE204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useFELayout/>
  </w:compat>
  <w:rsids>
    <w:rsidRoot w:val="00CE2042"/>
    <w:rsid w:val="003534DC"/>
    <w:rsid w:val="00CE2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E2042"/>
    <w:pPr>
      <w:spacing w:before="200"/>
      <w:outlineLvl w:val="0"/>
    </w:pPr>
    <w:rPr>
      <w:rFonts w:ascii="Trebuchet MS" w:eastAsia="Trebuchet MS" w:hAnsi="Trebuchet MS" w:cs="Trebuchet MS"/>
      <w:sz w:val="32"/>
    </w:rPr>
  </w:style>
  <w:style w:type="paragraph" w:styleId="Heading2">
    <w:name w:val="heading 2"/>
    <w:basedOn w:val="normal0"/>
    <w:next w:val="normal0"/>
    <w:rsid w:val="00CE2042"/>
    <w:pPr>
      <w:spacing w:before="200"/>
      <w:outlineLvl w:val="1"/>
    </w:pPr>
    <w:rPr>
      <w:rFonts w:ascii="Trebuchet MS" w:eastAsia="Trebuchet MS" w:hAnsi="Trebuchet MS" w:cs="Trebuchet MS"/>
      <w:b/>
      <w:sz w:val="26"/>
    </w:rPr>
  </w:style>
  <w:style w:type="paragraph" w:styleId="Heading3">
    <w:name w:val="heading 3"/>
    <w:basedOn w:val="normal0"/>
    <w:next w:val="normal0"/>
    <w:rsid w:val="00CE2042"/>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CE2042"/>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CE2042"/>
    <w:pPr>
      <w:spacing w:before="160"/>
      <w:outlineLvl w:val="4"/>
    </w:pPr>
    <w:rPr>
      <w:rFonts w:ascii="Trebuchet MS" w:eastAsia="Trebuchet MS" w:hAnsi="Trebuchet MS" w:cs="Trebuchet MS"/>
      <w:color w:val="666666"/>
    </w:rPr>
  </w:style>
  <w:style w:type="paragraph" w:styleId="Heading6">
    <w:name w:val="heading 6"/>
    <w:basedOn w:val="normal0"/>
    <w:next w:val="normal0"/>
    <w:rsid w:val="00CE2042"/>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2042"/>
    <w:pPr>
      <w:spacing w:after="0"/>
    </w:pPr>
    <w:rPr>
      <w:rFonts w:ascii="Arial" w:eastAsia="Arial" w:hAnsi="Arial" w:cs="Arial"/>
      <w:color w:val="000000"/>
    </w:rPr>
  </w:style>
  <w:style w:type="paragraph" w:styleId="Title">
    <w:name w:val="Title"/>
    <w:basedOn w:val="normal0"/>
    <w:next w:val="normal0"/>
    <w:rsid w:val="00CE2042"/>
    <w:rPr>
      <w:rFonts w:ascii="Trebuchet MS" w:eastAsia="Trebuchet MS" w:hAnsi="Trebuchet MS" w:cs="Trebuchet MS"/>
      <w:sz w:val="42"/>
    </w:rPr>
  </w:style>
  <w:style w:type="paragraph" w:styleId="Subtitle">
    <w:name w:val="Subtitle"/>
    <w:basedOn w:val="normal0"/>
    <w:next w:val="normal0"/>
    <w:rsid w:val="00CE2042"/>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2471</Words>
  <Characters>14088</Characters>
  <Application>Microsoft Office Word</Application>
  <DocSecurity>0</DocSecurity>
  <Lines>117</Lines>
  <Paragraphs>33</Paragraphs>
  <ScaleCrop>false</ScaleCrop>
  <Company/>
  <LinksUpToDate>false</LinksUpToDate>
  <CharactersWithSpaces>16526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4.docx</dc:title>
  <cp:lastModifiedBy>Admin</cp:lastModifiedBy>
  <cp:revision>3</cp:revision>
  <dcterms:created xsi:type="dcterms:W3CDTF">2013-06-05T17:00:00Z</dcterms:created>
  <dcterms:modified xsi:type="dcterms:W3CDTF">2013-06-05T17:00:00Z</dcterms:modified>
</cp:coreProperties>
</file>