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4007" w:rsidRDefault="00535EE6">
      <w:pPr>
        <w:pStyle w:val="normal0"/>
      </w:pPr>
      <w:r>
        <w:rPr>
          <w:rFonts w:ascii="Times New Roman" w:eastAsia="Times New Roman" w:hAnsi="Times New Roman" w:cs="Times New Roman"/>
          <w:b/>
          <w:sz w:val="20"/>
          <w:u w:val="single"/>
        </w:rPr>
        <w:t>Schindler’s Lit Packet 6</w:t>
      </w:r>
    </w:p>
    <w:p w:rsidR="00044007" w:rsidRDefault="00535EE6">
      <w:pPr>
        <w:pStyle w:val="normal0"/>
      </w:pPr>
      <w:r>
        <w:rPr>
          <w:rFonts w:ascii="Times New Roman" w:eastAsia="Times New Roman" w:hAnsi="Times New Roman" w:cs="Times New Roman"/>
          <w:sz w:val="20"/>
        </w:rPr>
        <w:t>By Max Schindler, with contributions from Haohang Xu</w:t>
      </w:r>
    </w:p>
    <w:p w:rsidR="00044007" w:rsidRDefault="00044007">
      <w:pPr>
        <w:pStyle w:val="normal0"/>
      </w:pPr>
    </w:p>
    <w:p w:rsidR="00044007" w:rsidRDefault="00535EE6">
      <w:pPr>
        <w:pStyle w:val="normal0"/>
      </w:pPr>
      <w:r>
        <w:rPr>
          <w:rFonts w:ascii="Times New Roman" w:eastAsia="Times New Roman" w:hAnsi="Times New Roman" w:cs="Times New Roman"/>
          <w:b/>
          <w:sz w:val="20"/>
        </w:rPr>
        <w:t>1. On occasion, one of these events will demand a sapphire be thrown into the Euphrates or a grain of sand be r</w:t>
      </w:r>
      <w:r w:rsidR="001E3676">
        <w:rPr>
          <w:rFonts w:ascii="Times New Roman" w:eastAsia="Times New Roman" w:hAnsi="Times New Roman" w:cs="Times New Roman"/>
          <w:b/>
          <w:sz w:val="20"/>
        </w:rPr>
        <w:t>emoved from a certain beach. One woman's success in one of these events occurs in a novel that</w:t>
      </w:r>
      <w:r>
        <w:rPr>
          <w:rFonts w:ascii="Times New Roman" w:eastAsia="Times New Roman" w:hAnsi="Times New Roman" w:cs="Times New Roman"/>
          <w:b/>
          <w:sz w:val="20"/>
        </w:rPr>
        <w:t xml:space="preserve"> conclude</w:t>
      </w:r>
      <w:r w:rsidR="001E3676">
        <w:rPr>
          <w:rFonts w:ascii="Times New Roman" w:eastAsia="Times New Roman" w:hAnsi="Times New Roman" w:cs="Times New Roman"/>
          <w:b/>
          <w:sz w:val="20"/>
        </w:rPr>
        <w:t>s</w:t>
      </w:r>
      <w:r>
        <w:rPr>
          <w:rFonts w:ascii="Times New Roman" w:eastAsia="Times New Roman" w:hAnsi="Times New Roman" w:cs="Times New Roman"/>
          <w:b/>
          <w:sz w:val="20"/>
        </w:rPr>
        <w:t xml:space="preserve"> with a dying Marcus Schouler handcuffing himself to his former dentist friend in the desert</w:t>
      </w:r>
      <w:r w:rsidR="001E3676">
        <w:rPr>
          <w:rFonts w:ascii="Times New Roman" w:eastAsia="Times New Roman" w:hAnsi="Times New Roman" w:cs="Times New Roman"/>
          <w:b/>
          <w:sz w:val="20"/>
        </w:rPr>
        <w:t>. That novel sees</w:t>
      </w:r>
      <w:r>
        <w:rPr>
          <w:rFonts w:ascii="Times New Roman" w:eastAsia="Times New Roman" w:hAnsi="Times New Roman" w:cs="Times New Roman"/>
          <w:b/>
          <w:sz w:val="20"/>
        </w:rPr>
        <w:t xml:space="preserve"> ($) Trina Sieppe refuses to share five thousand dollars with her husband </w:t>
      </w:r>
      <w:r>
        <w:rPr>
          <w:rFonts w:ascii="Times New Roman" w:eastAsia="Times New Roman" w:hAnsi="Times New Roman" w:cs="Times New Roman"/>
          <w:b/>
          <w:i/>
          <w:sz w:val="20"/>
        </w:rPr>
        <w:t>McTeague</w:t>
      </w:r>
      <w:r>
        <w:rPr>
          <w:rFonts w:ascii="Times New Roman" w:eastAsia="Times New Roman" w:hAnsi="Times New Roman" w:cs="Times New Roman"/>
          <w:b/>
          <w:sz w:val="20"/>
        </w:rPr>
        <w:t xml:space="preserve">. In another work, it is rumored that the Company which runs these events has never existed, and never will. In one short story, this event occurring in (*) </w:t>
      </w:r>
      <w:r>
        <w:rPr>
          <w:rFonts w:ascii="Times New Roman" w:eastAsia="Times New Roman" w:hAnsi="Times New Roman" w:cs="Times New Roman"/>
          <w:sz w:val="20"/>
        </w:rPr>
        <w:t>June means the corn will “be heavy soon,” and is run by Mr. Summers with the aid of a black box. For ten points, identify these types of events, one of which decides that Tessie Hutchinson will get stoned at the end of a Shirley Jackson story.</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lotteries</w:t>
      </w:r>
      <w:r>
        <w:rPr>
          <w:rFonts w:ascii="Times New Roman" w:eastAsia="Times New Roman" w:hAnsi="Times New Roman" w:cs="Times New Roman"/>
          <w:sz w:val="20"/>
        </w:rPr>
        <w:t xml:space="preserve"> (accept specific types, like those occurring in Babylon)</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2. This author’s one act plays includes ones about shoe salesman Charlie Colton and about Flora’s seduction after her husband Jake burns down Silva Vicarro’s mill. In addition to </w:t>
      </w:r>
      <w:r>
        <w:rPr>
          <w:rFonts w:ascii="Times New Roman" w:eastAsia="Times New Roman" w:hAnsi="Times New Roman" w:cs="Times New Roman"/>
          <w:b/>
          <w:i/>
          <w:sz w:val="20"/>
        </w:rPr>
        <w:t>27 Wagons Full of Cotton</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Last of My Solid Gold Watches</w:t>
      </w:r>
      <w:r>
        <w:rPr>
          <w:rFonts w:ascii="Times New Roman" w:eastAsia="Times New Roman" w:hAnsi="Times New Roman" w:cs="Times New Roman"/>
          <w:b/>
          <w:sz w:val="20"/>
        </w:rPr>
        <w:t>, this author wrote a play whose title entity is tied to a ($) pole by a bunch of Mexicans. That play’s protagonist is accused of raping Charlotte Goodall while at Maxine Faulk’s hotel, and is the Reverend (*)</w:t>
      </w:r>
      <w:r>
        <w:rPr>
          <w:rFonts w:ascii="Times New Roman" w:eastAsia="Times New Roman" w:hAnsi="Times New Roman" w:cs="Times New Roman"/>
          <w:sz w:val="20"/>
        </w:rPr>
        <w:t xml:space="preserve"> T. Lawrence Shannon. A production of another of his plays was halted due to the indecency of a condom falling out of a man’s pocket; that play sees Alvaro get the title decoration on his chest like Serafina’s late husband. For ten points, identify this author if </w:t>
      </w:r>
      <w:r>
        <w:rPr>
          <w:rFonts w:ascii="Times New Roman" w:eastAsia="Times New Roman" w:hAnsi="Times New Roman" w:cs="Times New Roman"/>
          <w:i/>
          <w:sz w:val="20"/>
        </w:rPr>
        <w:t>The Night of the Iguana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Rose Tattoo</w:t>
      </w:r>
      <w:r>
        <w:rPr>
          <w:rFonts w:ascii="Times New Roman" w:eastAsia="Times New Roman" w:hAnsi="Times New Roman" w:cs="Times New Roman"/>
          <w:sz w:val="20"/>
        </w:rPr>
        <w:t xml:space="preserve">, who also penned </w:t>
      </w:r>
      <w:r>
        <w:rPr>
          <w:rFonts w:ascii="Times New Roman" w:eastAsia="Times New Roman" w:hAnsi="Times New Roman" w:cs="Times New Roman"/>
          <w:i/>
          <w:sz w:val="20"/>
        </w:rPr>
        <w:t>A Streetcar Named Desire</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Tennessee </w:t>
      </w:r>
      <w:r>
        <w:rPr>
          <w:rFonts w:ascii="Times New Roman" w:eastAsia="Times New Roman" w:hAnsi="Times New Roman" w:cs="Times New Roman"/>
          <w:b/>
          <w:sz w:val="20"/>
          <w:u w:val="single"/>
        </w:rPr>
        <w:t>Williams</w:t>
      </w:r>
    </w:p>
    <w:p w:rsidR="00044007" w:rsidRDefault="00044007">
      <w:pPr>
        <w:pStyle w:val="normal0"/>
      </w:pPr>
    </w:p>
    <w:p w:rsidR="00044007" w:rsidRDefault="00535EE6">
      <w:pPr>
        <w:pStyle w:val="normal0"/>
      </w:pPr>
      <w:r>
        <w:rPr>
          <w:rFonts w:ascii="Times New Roman" w:eastAsia="Times New Roman" w:hAnsi="Times New Roman" w:cs="Times New Roman"/>
          <w:b/>
          <w:sz w:val="20"/>
        </w:rPr>
        <w:t>3. This poem mentions a previously-written play whose protagonist sells her soul to save her serfs from a famine, as one of the many “old themes” its author cannot “but enumerate.” That reference is sandwiched between ones to “that sea-rider” Oisin and Cuchulain’s fight against “the ($) ungovernable sea” when “the Fool and Blind Man stole the bread.” This poem “grew in pure mind” out of “a mound of refuse or the sweepings of the street,” though its author must now “lie down where all ladders start / In the (*)</w:t>
      </w:r>
      <w:r>
        <w:rPr>
          <w:rFonts w:ascii="Times New Roman" w:eastAsia="Times New Roman" w:hAnsi="Times New Roman" w:cs="Times New Roman"/>
          <w:sz w:val="20"/>
        </w:rPr>
        <w:t xml:space="preserve"> foul rag and bone shop of the heart.” For ten points, identify this W.B. Yeats poem.</w:t>
      </w:r>
    </w:p>
    <w:p w:rsidR="00044007" w:rsidRDefault="00535EE6">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Circus Animals’ Desertion</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4. The father of one character in this novella was a bargeman on the Danube killed by a grain steamer, leaving his son in the care of a parson who later refers the boy to Count Simzic. One character in this work is told he got a scar on his hand after breaking a window while arguing with himself, and is later reminded of that scar by the narrator when he begins to go mad again. That character had previously stolen a book featuring the works of masters like  ($) Tartakower, Lasker, and Alekhine. In this novella, McConner taps a glass after every turn to call back his opponent, the savant Mirko Czentovic, who rides the same passenger ship. For fifteen points, identify this novella in which Dr. B learns a certain game while held in solitary confinement by Nazis by mentally playing as both the white and the black pieces, written by Stefan Zweig.</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Chess Story</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Royal Game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Schachnovelle</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5. This play opens with one character sharing the story of how his friend had gone to bed drunk with a young virgin but still did not have sex with her. That character expresses surprise to Syra that the protagonist has married despite promising he would never do so, though he later learns it was against the protagonist’s will. The first two times this play was to be staged, it was stopped due to a rumor of an impending tightrope-walker performance and a storming of the theater by gladiator fans. The protagonist of this play gives a ($) ring to Bacchius after stealing it from the girl he raped, whom he ultimately marries. For ten points, identify </w:t>
      </w:r>
      <w:r>
        <w:rPr>
          <w:rFonts w:ascii="Times New Roman" w:eastAsia="Times New Roman" w:hAnsi="Times New Roman" w:cs="Times New Roman"/>
          <w:b/>
          <w:sz w:val="20"/>
        </w:rPr>
        <w:lastRenderedPageBreak/>
        <w:t>this play about the really messed up love between Pamphilus and Philumena, written by (*)</w:t>
      </w:r>
      <w:r>
        <w:rPr>
          <w:rFonts w:ascii="Times New Roman" w:eastAsia="Times New Roman" w:hAnsi="Times New Roman" w:cs="Times New Roman"/>
          <w:sz w:val="20"/>
        </w:rPr>
        <w:t xml:space="preserve"> Terence and titled after Philumena’s relation to Shostra, one of her new husband’s parents.</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Hecyra</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Mother-in-Law</w:t>
      </w:r>
    </w:p>
    <w:p w:rsidR="00044007" w:rsidRDefault="00044007">
      <w:pPr>
        <w:pStyle w:val="normal0"/>
      </w:pPr>
    </w:p>
    <w:p w:rsidR="00044007" w:rsidRDefault="00535EE6">
      <w:pPr>
        <w:pStyle w:val="normal0"/>
      </w:pPr>
      <w:r>
        <w:rPr>
          <w:rFonts w:ascii="Times New Roman" w:eastAsia="Times New Roman" w:hAnsi="Times New Roman" w:cs="Times New Roman"/>
          <w:b/>
          <w:sz w:val="20"/>
        </w:rPr>
        <w:t>6. This man is responsible for a work which “whether understood or not, could not even by the blindest be overlooked.” He wasn’t created by Goethe, but a section of the novel in which this character appears mentions how he wanders hungrily while describing his “Sorrows.” Andreas Futterall raises him in the village of Entepfuhl before sending him off to Hinterschlag, and this man is a professor of “Things in General” at ($) Weissnichtwo [“Vice-neekt-voh”] University. This character has a name meaning “god-born devil-dung” and wrote a philosophic tract on clothes. For ten points, identify this protagonist of (*)</w:t>
      </w:r>
      <w:r>
        <w:rPr>
          <w:rFonts w:ascii="Times New Roman" w:eastAsia="Times New Roman" w:hAnsi="Times New Roman" w:cs="Times New Roman"/>
          <w:sz w:val="20"/>
        </w:rPr>
        <w:t xml:space="preserve"> Thomas Carlyle’s </w:t>
      </w:r>
      <w:r>
        <w:rPr>
          <w:rFonts w:ascii="Times New Roman" w:eastAsia="Times New Roman" w:hAnsi="Times New Roman" w:cs="Times New Roman"/>
          <w:i/>
          <w:sz w:val="20"/>
        </w:rPr>
        <w:t>Sartor Resartus</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Professor </w:t>
      </w:r>
      <w:r>
        <w:rPr>
          <w:rFonts w:ascii="Times New Roman" w:eastAsia="Times New Roman" w:hAnsi="Times New Roman" w:cs="Times New Roman"/>
          <w:b/>
          <w:sz w:val="20"/>
          <w:u w:val="single"/>
        </w:rPr>
        <w:t>Diogenes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Teufelsdrockh</w:t>
      </w:r>
      <w:r>
        <w:rPr>
          <w:rFonts w:ascii="Times New Roman" w:eastAsia="Times New Roman" w:hAnsi="Times New Roman" w:cs="Times New Roman"/>
          <w:sz w:val="20"/>
        </w:rPr>
        <w:t xml:space="preserve"> (accept either)</w:t>
      </w:r>
    </w:p>
    <w:p w:rsidR="00044007" w:rsidRDefault="00044007">
      <w:pPr>
        <w:pStyle w:val="normal0"/>
      </w:pPr>
    </w:p>
    <w:p w:rsidR="00044007" w:rsidRDefault="00535EE6">
      <w:pPr>
        <w:pStyle w:val="normal0"/>
      </w:pPr>
      <w:r>
        <w:rPr>
          <w:rFonts w:ascii="Times New Roman" w:eastAsia="Times New Roman" w:hAnsi="Times New Roman" w:cs="Times New Roman"/>
          <w:b/>
          <w:sz w:val="20"/>
        </w:rPr>
        <w:t>7. One man in this novel gets drunk and misses a train station meeting with a woman he had previously taken to a dance. The antagonist of this novel forces the date of Gowan Stevens to have sex with Red while she is in Miss Reba’s brothel, after having earlier shot ($) Tommy. That woman lies at a trial, causing the lynching of bootlegger Lee Goodwin, despite the best efforts of lawyer</w:t>
      </w:r>
      <w:r>
        <w:rPr>
          <w:rFonts w:ascii="Times New Roman" w:eastAsia="Times New Roman" w:hAnsi="Times New Roman" w:cs="Times New Roman"/>
          <w:sz w:val="20"/>
        </w:rPr>
        <w:t xml:space="preserve"> </w:t>
      </w:r>
      <w:r>
        <w:rPr>
          <w:rFonts w:ascii="Times New Roman" w:eastAsia="Times New Roman" w:hAnsi="Times New Roman" w:cs="Times New Roman"/>
          <w:b/>
          <w:sz w:val="20"/>
        </w:rPr>
        <w:t>Horace Benbow. This book’s central female character is raped by Popeye with a corncob and is also the subject of the author’s later (*)</w:t>
      </w:r>
      <w:r>
        <w:rPr>
          <w:rFonts w:ascii="Times New Roman" w:eastAsia="Times New Roman" w:hAnsi="Times New Roman" w:cs="Times New Roman"/>
          <w:sz w:val="20"/>
        </w:rPr>
        <w:t xml:space="preserve"> </w:t>
      </w:r>
      <w:r>
        <w:rPr>
          <w:rFonts w:ascii="Times New Roman" w:eastAsia="Times New Roman" w:hAnsi="Times New Roman" w:cs="Times New Roman"/>
          <w:i/>
          <w:sz w:val="20"/>
        </w:rPr>
        <w:t>Requiem for a Nun</w:t>
      </w:r>
      <w:r>
        <w:rPr>
          <w:rFonts w:ascii="Times New Roman" w:eastAsia="Times New Roman" w:hAnsi="Times New Roman" w:cs="Times New Roman"/>
          <w:sz w:val="20"/>
        </w:rPr>
        <w:t>. For ten points, identify this William Faulkner novel about the tribulations of Temple Drake.</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Sanctuary</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8. This character's love interest writes "The Poem on the Autumn evening, when wind and rain raged outside the window" after reading the </w:t>
      </w:r>
      <w:r>
        <w:rPr>
          <w:rFonts w:ascii="Times New Roman" w:eastAsia="Times New Roman" w:hAnsi="Times New Roman" w:cs="Times New Roman"/>
          <w:b/>
          <w:i/>
          <w:sz w:val="20"/>
        </w:rPr>
        <w:t>Treasury of Miscellaneous Lyrics</w:t>
      </w:r>
      <w:r>
        <w:rPr>
          <w:rFonts w:ascii="Times New Roman" w:eastAsia="Times New Roman" w:hAnsi="Times New Roman" w:cs="Times New Roman"/>
          <w:b/>
          <w:sz w:val="20"/>
        </w:rPr>
        <w:t xml:space="preserve">. His alter ego has a last name meaning "true", while his own last name means "false". This character seeks a member of the ($) Pear Fragrance Court to sing the song of the "Peony Pavillion". His sister, Yuanchun, is the Emperor's favorite concubine for a time, during which the </w:t>
      </w:r>
      <w:r w:rsidR="00262A2D">
        <w:rPr>
          <w:rFonts w:ascii="Times New Roman" w:eastAsia="Times New Roman" w:hAnsi="Times New Roman" w:cs="Times New Roman"/>
          <w:b/>
          <w:sz w:val="20"/>
        </w:rPr>
        <w:t xml:space="preserve">(*) </w:t>
      </w:r>
      <w:r w:rsidRPr="00262A2D">
        <w:rPr>
          <w:rFonts w:ascii="Times New Roman" w:eastAsia="Times New Roman" w:hAnsi="Times New Roman" w:cs="Times New Roman"/>
          <w:sz w:val="20"/>
        </w:rPr>
        <w:t>Jia family reaches the height of their power. Although this character's father,</w:t>
      </w:r>
      <w:r>
        <w:rPr>
          <w:rFonts w:ascii="Times New Roman" w:eastAsia="Times New Roman" w:hAnsi="Times New Roman" w:cs="Times New Roman"/>
          <w:sz w:val="20"/>
        </w:rPr>
        <w:t xml:space="preserve"> Jia Zheng, is a Confucian scholar, he prefers writing music and poetry. His destined wife carries a golden locket and is named Xue Baochai. This heir to the Rongguo household loves Lin Daiyu, the reincarnation of a crimson flower, and was born with a luminous jade in his mouth. For ten points, name this protagonist of </w:t>
      </w:r>
      <w:r>
        <w:rPr>
          <w:rFonts w:ascii="Times New Roman" w:eastAsia="Times New Roman" w:hAnsi="Times New Roman" w:cs="Times New Roman"/>
          <w:i/>
          <w:sz w:val="20"/>
        </w:rPr>
        <w:t>Dream of the Red Chamber</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Jia </w:t>
      </w:r>
      <w:r>
        <w:rPr>
          <w:rFonts w:ascii="Times New Roman" w:eastAsia="Times New Roman" w:hAnsi="Times New Roman" w:cs="Times New Roman"/>
          <w:b/>
          <w:sz w:val="20"/>
          <w:u w:val="single"/>
        </w:rPr>
        <w:t>Baoyu</w:t>
      </w:r>
      <w:r>
        <w:rPr>
          <w:rFonts w:ascii="Times New Roman" w:eastAsia="Times New Roman" w:hAnsi="Times New Roman" w:cs="Times New Roman"/>
          <w:sz w:val="20"/>
        </w:rPr>
        <w:t xml:space="preserve"> (prompt on Jia)</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9. In one of this author’s works, a character uses a portmanteau of Bush and Cheney to refer to a “vile man who has no regard for anyone else.” This author described an incredibly important sugar bowl known as the “Vessel For Disaccharides,” giving it the abbreviation VFD like many other entities created by him. This man’s sister Kit is unable to eat an ($) apple-horseradish hybrid because it would harm her unborn baby, leading to her death by Medusoid Mycelium. In the first of this author’s most famous works, the villain, who has a tattoo of an eye on his ankle, invites the protagonists to perform in his theater troupe’s production of </w:t>
      </w:r>
      <w:r>
        <w:rPr>
          <w:rFonts w:ascii="Times New Roman" w:eastAsia="Times New Roman" w:hAnsi="Times New Roman" w:cs="Times New Roman"/>
          <w:b/>
          <w:i/>
          <w:sz w:val="20"/>
        </w:rPr>
        <w:t>The Marvelous Marriage</w:t>
      </w:r>
      <w:r>
        <w:rPr>
          <w:rFonts w:ascii="Times New Roman" w:eastAsia="Times New Roman" w:hAnsi="Times New Roman" w:cs="Times New Roman"/>
          <w:b/>
          <w:sz w:val="20"/>
        </w:rPr>
        <w:t xml:space="preserve">, where he intends to make (*) </w:t>
      </w:r>
      <w:r>
        <w:rPr>
          <w:rFonts w:ascii="Times New Roman" w:eastAsia="Times New Roman" w:hAnsi="Times New Roman" w:cs="Times New Roman"/>
          <w:sz w:val="20"/>
        </w:rPr>
        <w:t xml:space="preserve">Violet his wife in order to secure her inheritance. For ten points, name this author, whose </w:t>
      </w:r>
      <w:r>
        <w:rPr>
          <w:rFonts w:ascii="Times New Roman" w:eastAsia="Times New Roman" w:hAnsi="Times New Roman" w:cs="Times New Roman"/>
          <w:i/>
          <w:sz w:val="20"/>
        </w:rPr>
        <w:t>The Bad Beginning</w:t>
      </w:r>
      <w:r>
        <w:rPr>
          <w:rFonts w:ascii="Times New Roman" w:eastAsia="Times New Roman" w:hAnsi="Times New Roman" w:cs="Times New Roman"/>
          <w:sz w:val="20"/>
        </w:rPr>
        <w:t xml:space="preserve"> is the first of his novels about the conflict between Count Olaf and the Baudelaire orphans, </w:t>
      </w:r>
      <w:r>
        <w:rPr>
          <w:rFonts w:ascii="Times New Roman" w:eastAsia="Times New Roman" w:hAnsi="Times New Roman" w:cs="Times New Roman"/>
          <w:i/>
          <w:sz w:val="20"/>
        </w:rPr>
        <w:t>A Series of Unfortunate Events</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Lemony </w:t>
      </w:r>
      <w:r>
        <w:rPr>
          <w:rFonts w:ascii="Times New Roman" w:eastAsia="Times New Roman" w:hAnsi="Times New Roman" w:cs="Times New Roman"/>
          <w:b/>
          <w:sz w:val="20"/>
          <w:u w:val="single"/>
        </w:rPr>
        <w:t>Snicket</w:t>
      </w:r>
      <w:r>
        <w:rPr>
          <w:rFonts w:ascii="Times New Roman" w:eastAsia="Times New Roman" w:hAnsi="Times New Roman" w:cs="Times New Roman"/>
          <w:sz w:val="20"/>
        </w:rPr>
        <w:t xml:space="preserve"> (accept Daniel </w:t>
      </w:r>
      <w:r>
        <w:rPr>
          <w:rFonts w:ascii="Times New Roman" w:eastAsia="Times New Roman" w:hAnsi="Times New Roman" w:cs="Times New Roman"/>
          <w:b/>
          <w:sz w:val="20"/>
          <w:u w:val="single"/>
        </w:rPr>
        <w:t>Handler</w:t>
      </w:r>
      <w:r>
        <w:rPr>
          <w:rFonts w:ascii="Times New Roman" w:eastAsia="Times New Roman" w:hAnsi="Times New Roman" w:cs="Times New Roman"/>
          <w:sz w:val="20"/>
        </w:rPr>
        <w:t xml:space="preserve"> begrudgingly)</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10. This play’s protagonist wished that another character, who was pregnant, would have just “popped into the cottage hospital” and had the baby instead of marrying, though his wife reminds him that would have undermined her social life. At the beginning of this play, a woman talks to her maid about the latter’s struggle getting ice cubes out of the little tin trays. That maid replaced ($) Agnes and is the far-too-quickly-moving Edith. At the end of this play, the protagonist is warned to leave quickly, after which the room he was </w:t>
      </w:r>
      <w:r>
        <w:rPr>
          <w:rFonts w:ascii="Times New Roman" w:eastAsia="Times New Roman" w:hAnsi="Times New Roman" w:cs="Times New Roman"/>
          <w:b/>
          <w:sz w:val="20"/>
        </w:rPr>
        <w:lastRenderedPageBreak/>
        <w:t xml:space="preserve">in is destroyed in a fight. This play sees (*) </w:t>
      </w:r>
      <w:r>
        <w:rPr>
          <w:rFonts w:ascii="Times New Roman" w:eastAsia="Times New Roman" w:hAnsi="Times New Roman" w:cs="Times New Roman"/>
          <w:sz w:val="20"/>
        </w:rPr>
        <w:t>Ruth die after the car her husband was supposed to drive is sabotaged. In this play, Madame Arcati accidentally summons the ghost of Elvira, the long-deceased first wife of Charlie Condomine. For ten points, identify this Noel Coward play whose title comes from “To a Skylark.”</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Blithe Spirit</w:t>
      </w:r>
    </w:p>
    <w:p w:rsidR="00044007" w:rsidRDefault="00044007">
      <w:pPr>
        <w:pStyle w:val="normal0"/>
      </w:pPr>
    </w:p>
    <w:p w:rsidR="00044007" w:rsidRDefault="00535EE6">
      <w:pPr>
        <w:pStyle w:val="normal0"/>
        <w:jc w:val="center"/>
      </w:pPr>
      <w:r>
        <w:rPr>
          <w:rFonts w:ascii="Times New Roman" w:eastAsia="Times New Roman" w:hAnsi="Times New Roman" w:cs="Times New Roman"/>
          <w:sz w:val="28"/>
        </w:rPr>
        <w:t>HALFTIME</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11. In a Guy de Maupassant story, Joseph de Bardon recounts the tale of a lady who picked up guys by pretending to faint in one of these locations. Dennis Barlow works at one in a novel which sees Aimee Thanatogenos commit suicide, Evelyn Waugh’s </w:t>
      </w:r>
      <w:r>
        <w:rPr>
          <w:rFonts w:ascii="Times New Roman" w:eastAsia="Times New Roman" w:hAnsi="Times New Roman" w:cs="Times New Roman"/>
          <w:b/>
          <w:i/>
          <w:sz w:val="20"/>
        </w:rPr>
        <w:t>The Loved One</w:t>
      </w:r>
      <w:r>
        <w:rPr>
          <w:rFonts w:ascii="Times New Roman" w:eastAsia="Times New Roman" w:hAnsi="Times New Roman" w:cs="Times New Roman"/>
          <w:b/>
          <w:sz w:val="20"/>
        </w:rPr>
        <w:t xml:space="preserve">. Ludwig Bodmer works for Henry Kroll, who does his business in these locations, in an ($) Erich Maria Remarque novel. After an argument with his cousin, Ramon Gris goes to hide in one of these locations, causing Pablo Ibbieta to accidentally betray him in Sartre’s </w:t>
      </w:r>
      <w:r>
        <w:rPr>
          <w:rFonts w:ascii="Times New Roman" w:eastAsia="Times New Roman" w:hAnsi="Times New Roman" w:cs="Times New Roman"/>
          <w:b/>
          <w:i/>
          <w:sz w:val="20"/>
        </w:rPr>
        <w:t>The Wall</w:t>
      </w:r>
      <w:r>
        <w:rPr>
          <w:rFonts w:ascii="Times New Roman" w:eastAsia="Times New Roman" w:hAnsi="Times New Roman" w:cs="Times New Roman"/>
          <w:b/>
          <w:sz w:val="20"/>
        </w:rPr>
        <w:t xml:space="preserve">. In </w:t>
      </w:r>
      <w:r>
        <w:rPr>
          <w:rFonts w:ascii="Times New Roman" w:eastAsia="Times New Roman" w:hAnsi="Times New Roman" w:cs="Times New Roman"/>
          <w:b/>
          <w:i/>
          <w:sz w:val="20"/>
        </w:rPr>
        <w:t>A Tale of Two Cities</w:t>
      </w:r>
      <w:r>
        <w:rPr>
          <w:rFonts w:ascii="Times New Roman" w:eastAsia="Times New Roman" w:hAnsi="Times New Roman" w:cs="Times New Roman"/>
          <w:b/>
          <w:sz w:val="20"/>
        </w:rPr>
        <w:t xml:space="preserve">, Jerry Cruncher does an (*) </w:t>
      </w:r>
      <w:r>
        <w:rPr>
          <w:rFonts w:ascii="Times New Roman" w:eastAsia="Times New Roman" w:hAnsi="Times New Roman" w:cs="Times New Roman"/>
          <w:sz w:val="20"/>
        </w:rPr>
        <w:t xml:space="preserve">illegal activity here, and in </w:t>
      </w:r>
      <w:r>
        <w:rPr>
          <w:rFonts w:ascii="Times New Roman" w:eastAsia="Times New Roman" w:hAnsi="Times New Roman" w:cs="Times New Roman"/>
          <w:i/>
          <w:sz w:val="20"/>
        </w:rPr>
        <w:t>Great Expectations</w:t>
      </w:r>
      <w:r>
        <w:rPr>
          <w:rFonts w:ascii="Times New Roman" w:eastAsia="Times New Roman" w:hAnsi="Times New Roman" w:cs="Times New Roman"/>
          <w:sz w:val="20"/>
        </w:rPr>
        <w:t>, Pip first meets his convict at one of these locations while discussing his parents who reside there. For ten points, identify these locations, a Jewish example of which at Newport was written about by Longfellow.</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cemeteries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graveyard</w:t>
      </w:r>
      <w:r>
        <w:rPr>
          <w:rFonts w:ascii="Times New Roman" w:eastAsia="Times New Roman" w:hAnsi="Times New Roman" w:cs="Times New Roman"/>
          <w:sz w:val="20"/>
        </w:rPr>
        <w:t>s or other equivalents,</w:t>
      </w:r>
      <w:r w:rsidR="00262A2D">
        <w:rPr>
          <w:rFonts w:ascii="Times New Roman" w:eastAsia="Times New Roman" w:hAnsi="Times New Roman" w:cs="Times New Roman"/>
          <w:sz w:val="20"/>
        </w:rPr>
        <w:t xml:space="preserve"> accept </w:t>
      </w:r>
      <w:r w:rsidR="00262A2D">
        <w:rPr>
          <w:rFonts w:ascii="Times New Roman" w:eastAsia="Times New Roman" w:hAnsi="Times New Roman" w:cs="Times New Roman"/>
          <w:b/>
          <w:sz w:val="20"/>
          <w:u w:val="single"/>
        </w:rPr>
        <w:t>funeral home</w:t>
      </w:r>
      <w:r w:rsidR="00262A2D">
        <w:rPr>
          <w:rFonts w:ascii="Times New Roman" w:eastAsia="Times New Roman" w:hAnsi="Times New Roman" w:cs="Times New Roman"/>
          <w:sz w:val="20"/>
        </w:rPr>
        <w:t>s after "Dennis Barlow",</w:t>
      </w:r>
      <w:r>
        <w:rPr>
          <w:rFonts w:ascii="Times New Roman" w:eastAsia="Times New Roman" w:hAnsi="Times New Roman" w:cs="Times New Roman"/>
          <w:sz w:val="20"/>
        </w:rPr>
        <w:t xml:space="preserve"> prompt on stuff like </w:t>
      </w:r>
      <w:r>
        <w:rPr>
          <w:rFonts w:ascii="Times New Roman" w:eastAsia="Times New Roman" w:hAnsi="Times New Roman" w:cs="Times New Roman"/>
          <w:b/>
          <w:sz w:val="20"/>
          <w:u w:val="single"/>
        </w:rPr>
        <w:t>tombstone</w:t>
      </w:r>
      <w:r>
        <w:rPr>
          <w:rFonts w:ascii="Times New Roman" w:eastAsia="Times New Roman" w:hAnsi="Times New Roman" w:cs="Times New Roman"/>
          <w:sz w:val="20"/>
        </w:rPr>
        <w:t>s)</w:t>
      </w:r>
    </w:p>
    <w:p w:rsidR="00044007" w:rsidRDefault="00044007">
      <w:pPr>
        <w:pStyle w:val="normal0"/>
      </w:pPr>
    </w:p>
    <w:p w:rsidR="00044007" w:rsidRDefault="00535EE6">
      <w:pPr>
        <w:pStyle w:val="normal0"/>
      </w:pPr>
      <w:r>
        <w:rPr>
          <w:rFonts w:ascii="Times New Roman" w:eastAsia="Times New Roman" w:hAnsi="Times New Roman" w:cs="Times New Roman"/>
          <w:b/>
          <w:sz w:val="20"/>
        </w:rPr>
        <w:t>12. In the first scene of this play, a cupid statue can be seen in a fountain outside an arched gateway. After being complimented in French when he changes his coat, one character in this play surprises the protagonist by revealing he used to work in Switzerland. That character recounts how he ($) stole apples from the “Tree of Life” and took the dirty route to escape an outhouse he was not supposed to be in. This play’s title character is revealed to be embarrassed by a “rumpus” with her fiance, who broke up with her after she forced him to jump over a whip like a dog. Killed animals in this play include the dog (*)</w:t>
      </w:r>
      <w:r>
        <w:rPr>
          <w:rFonts w:ascii="Times New Roman" w:eastAsia="Times New Roman" w:hAnsi="Times New Roman" w:cs="Times New Roman"/>
          <w:sz w:val="20"/>
        </w:rPr>
        <w:t xml:space="preserve"> Diana, who got pregnant, and the protagonist’s pet canary, which is beheaded since she cannot take it with her. This play ends with the title character taking a razor out the door with her to commit suicide. For ten points, identify this play whose protagonist loves the valet Jean, written by August Strindberg.</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Miss Julie</w:t>
      </w:r>
    </w:p>
    <w:p w:rsidR="00044007" w:rsidRDefault="00044007">
      <w:pPr>
        <w:pStyle w:val="normal0"/>
      </w:pPr>
    </w:p>
    <w:p w:rsidR="00044007" w:rsidRDefault="00535EE6">
      <w:pPr>
        <w:pStyle w:val="normal0"/>
      </w:pPr>
      <w:r>
        <w:rPr>
          <w:rFonts w:ascii="Times New Roman" w:eastAsia="Times New Roman" w:hAnsi="Times New Roman" w:cs="Times New Roman"/>
          <w:b/>
          <w:sz w:val="20"/>
        </w:rPr>
        <w:t>13. The Tleilaxu can produce an artificial variety of this substance in their axolotl tanks. This is the chief substance controlled by CHOAM, and the Kwisatz Haderach eventually possesses large amounts of it shortly after drinking the Water of Life. After losing land rich in this substance, one man bites a poison gas-containing fake tooth given to him by Doctor ($) Yueh in an attempt to kill Vladimir Harkonnen. To enhance their powers, Reverend Mothers of the Bene Gesserit consume this Little Maker-produced substance which is found in the same location as the native Fremen who worship the (*)</w:t>
      </w:r>
      <w:r>
        <w:rPr>
          <w:rFonts w:ascii="Times New Roman" w:eastAsia="Times New Roman" w:hAnsi="Times New Roman" w:cs="Times New Roman"/>
          <w:sz w:val="20"/>
        </w:rPr>
        <w:t xml:space="preserve"> Muad’dib. While gathering this substance on the planet Arrakis, one must be very wary of sandworms, which can be ridden by Paul Atreides. For ten points, identify this drug central to Frank Herbert’s </w:t>
      </w:r>
      <w:r>
        <w:rPr>
          <w:rFonts w:ascii="Times New Roman" w:eastAsia="Times New Roman" w:hAnsi="Times New Roman" w:cs="Times New Roman"/>
          <w:i/>
          <w:sz w:val="20"/>
        </w:rPr>
        <w:t>Dune</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melange</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14. In a dystopian novel with this title, a hospital worker watches a Nativity play to learn about maternity “before the days of Welfare.” An Edward Burne-Jones watercolor with this title was accidentally damaged when an idiot tried to apply an egg-white varnish to it. A novel with this title sees a woman’s bearded chin replaced by a prosthetic rubber jaw and ($) Miles Plastic burn down a euthanasia center. A poem with this title describes a “site once of a city great and gay,” the capital of a country which does not now “even boast a tree.” That poem is set at a “quiet-colored end of evening smiles” in “solitary pastures” where sheep graze, and appears in a collection with (*) </w:t>
      </w:r>
      <w:r>
        <w:rPr>
          <w:rFonts w:ascii="Times New Roman" w:eastAsia="Times New Roman" w:hAnsi="Times New Roman" w:cs="Times New Roman"/>
          <w:sz w:val="20"/>
        </w:rPr>
        <w:t xml:space="preserve">“Fra Lippo Lippi” and “Childe Roland to the Dark Tower Came.” For ten points, identify this title shared by an Evelyn Waugh novel and the first poem in Robert Browning’s collection </w:t>
      </w:r>
      <w:r>
        <w:rPr>
          <w:rFonts w:ascii="Times New Roman" w:eastAsia="Times New Roman" w:hAnsi="Times New Roman" w:cs="Times New Roman"/>
          <w:i/>
          <w:sz w:val="20"/>
        </w:rPr>
        <w:t>Men and Women</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lastRenderedPageBreak/>
        <w:t>ANSWER: “</w:t>
      </w:r>
      <w:r>
        <w:rPr>
          <w:rFonts w:ascii="Times New Roman" w:eastAsia="Times New Roman" w:hAnsi="Times New Roman" w:cs="Times New Roman"/>
          <w:b/>
          <w:sz w:val="20"/>
          <w:u w:val="single"/>
        </w:rPr>
        <w:t>Love Among the Ruins</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15. A certain waiting period in this story is decreased for every smile caused by a good child and increased for every tear caused by a bad one. Unlike her five sisters, the protagonist of this story is only fond of a marble statue and a few roses, which she places beneath a weeping willow tree. Much to the protagonist’s chagrin, it turns out that a ($) princess was only being educated at a holy temple, and returns to seduce her love interest. After three hundred years, the protagonist of this story, who, following her death has become a daughter of air, will gain an (*)</w:t>
      </w:r>
      <w:r>
        <w:rPr>
          <w:rFonts w:ascii="Times New Roman" w:eastAsia="Times New Roman" w:hAnsi="Times New Roman" w:cs="Times New Roman"/>
          <w:sz w:val="20"/>
        </w:rPr>
        <w:t xml:space="preserve"> immortal soul and ascend to heaven. The title character of this short story is unwilling to become immortal by slaying the recently-married prince, and trades her tongue for two appendages and the ability to dance well. For ten points, identify this Hans Christian Andersen fairy tale whose title character does not get to marry the handsome prince Eric and isn’t named Ariel.</w:t>
      </w:r>
    </w:p>
    <w:p w:rsidR="00044007" w:rsidRDefault="00535EE6">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Little Mermaid</w:t>
      </w:r>
      <w:r>
        <w:rPr>
          <w:rFonts w:ascii="Times New Roman" w:eastAsia="Times New Roman" w:hAnsi="Times New Roman" w:cs="Times New Roman"/>
          <w:sz w:val="20"/>
        </w:rPr>
        <w:t xml:space="preserve">” (or “Den </w:t>
      </w:r>
      <w:r>
        <w:rPr>
          <w:rFonts w:ascii="Times New Roman" w:eastAsia="Times New Roman" w:hAnsi="Times New Roman" w:cs="Times New Roman"/>
          <w:b/>
          <w:sz w:val="20"/>
          <w:u w:val="single"/>
        </w:rPr>
        <w:t>lille havfrue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Little Sea-Lady</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16. The subject of a poem with this title says “refrain from naming me” before “[bolting] away towards the windy sky.” That poem opens by describing three whose </w:t>
      </w:r>
      <w:r>
        <w:rPr>
          <w:rFonts w:ascii="Times New Roman" w:eastAsia="Times New Roman" w:hAnsi="Times New Roman" w:cs="Times New Roman"/>
          <w:b/>
          <w:i/>
          <w:sz w:val="20"/>
        </w:rPr>
        <w:t>phrenes</w:t>
      </w:r>
      <w:r>
        <w:rPr>
          <w:rFonts w:ascii="Times New Roman" w:eastAsia="Times New Roman" w:hAnsi="Times New Roman" w:cs="Times New Roman"/>
          <w:b/>
          <w:sz w:val="20"/>
        </w:rPr>
        <w:t xml:space="preserve"> the title character cannot win over or deceive. In another poem of this title, the addressee asks “Who is now abusing you? Who is / Treating you cruelly?” after trying “to soothe the sting of” the author’s ($) passion. That poem’s speaker begs “in all my battles / Fight as my comrade” to one who left her “father’s golden house” and “yoked to [her] shining car” “wing-whirring sparrows.”  A poem of this name contains stanzas with three (*)</w:t>
      </w:r>
      <w:r>
        <w:rPr>
          <w:rFonts w:ascii="Times New Roman" w:eastAsia="Times New Roman" w:hAnsi="Times New Roman" w:cs="Times New Roman"/>
          <w:sz w:val="20"/>
        </w:rPr>
        <w:t xml:space="preserve"> hendecasyllabic lines followed by a five syllable one, and implores the title “iridescent-throned” figure not to crush the speaker’s spirit. For ten points, give this name of a Sappho poem addressed to a love goddess.</w:t>
      </w:r>
    </w:p>
    <w:p w:rsidR="00044007" w:rsidRDefault="00535EE6">
      <w:pPr>
        <w:pStyle w:val="normal0"/>
      </w:pPr>
      <w:r>
        <w:rPr>
          <w:rFonts w:ascii="Times New Roman" w:eastAsia="Times New Roman" w:hAnsi="Times New Roman" w:cs="Times New Roman"/>
          <w:sz w:val="20"/>
        </w:rPr>
        <w:t xml:space="preserve">ANSWER: “(Homeric) Hymn </w:t>
      </w:r>
      <w:r>
        <w:rPr>
          <w:rFonts w:ascii="Times New Roman" w:eastAsia="Times New Roman" w:hAnsi="Times New Roman" w:cs="Times New Roman"/>
          <w:b/>
          <w:sz w:val="20"/>
          <w:u w:val="single"/>
        </w:rPr>
        <w:t>to Aphrodite</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17. One of this author’s poems declares that he has “always hated a woman merely pretty / Rhyme that’s assonant, the friend who’s prudent,” and begins by noting how, as a child, he “dreamt of the Koh-i-Noor.” This author described “tall fountains, slender and marble statues” ($) “sobbing in ecstasy” after mentioning “charming masqueraders” who “all sing in a minor key / About triumphant love and fortunate life” in a poem set to music by (*)</w:t>
      </w:r>
      <w:r>
        <w:rPr>
          <w:rFonts w:ascii="Times New Roman" w:eastAsia="Times New Roman" w:hAnsi="Times New Roman" w:cs="Times New Roman"/>
          <w:sz w:val="20"/>
        </w:rPr>
        <w:t xml:space="preserve"> Gabriel Faur</w:t>
      </w:r>
      <w:r>
        <w:rPr>
          <w:rFonts w:ascii="Times New Roman" w:eastAsia="Times New Roman" w:hAnsi="Times New Roman" w:cs="Times New Roman"/>
          <w:sz w:val="20"/>
          <w:highlight w:val="white"/>
        </w:rPr>
        <w:t xml:space="preserve">é and which inspired the third movement of Debussy’s </w:t>
      </w:r>
      <w:r>
        <w:rPr>
          <w:rFonts w:ascii="Times New Roman" w:eastAsia="Times New Roman" w:hAnsi="Times New Roman" w:cs="Times New Roman"/>
          <w:i/>
          <w:sz w:val="20"/>
          <w:highlight w:val="white"/>
        </w:rPr>
        <w:t>Suite Bergamasque</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For ten points, identify this French poet of “Claire de Lune” and the collections </w:t>
      </w:r>
      <w:r>
        <w:rPr>
          <w:rFonts w:ascii="Times New Roman" w:eastAsia="Times New Roman" w:hAnsi="Times New Roman" w:cs="Times New Roman"/>
          <w:i/>
          <w:sz w:val="20"/>
        </w:rPr>
        <w:t>Fetes Gallantes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Saturnine Poems</w:t>
      </w:r>
      <w:r>
        <w:rPr>
          <w:rFonts w:ascii="Times New Roman" w:eastAsia="Times New Roman" w:hAnsi="Times New Roman" w:cs="Times New Roman"/>
          <w:sz w:val="20"/>
        </w:rPr>
        <w:t>, who non-fatally shot his lover Arthur Rimbaud.</w:t>
      </w:r>
    </w:p>
    <w:p w:rsidR="00044007" w:rsidRDefault="00535EE6">
      <w:pPr>
        <w:pStyle w:val="normal0"/>
      </w:pPr>
      <w:r>
        <w:rPr>
          <w:rFonts w:ascii="Times New Roman" w:eastAsia="Times New Roman" w:hAnsi="Times New Roman" w:cs="Times New Roman"/>
          <w:sz w:val="20"/>
        </w:rPr>
        <w:t xml:space="preserve">ANSWER: Paul </w:t>
      </w:r>
      <w:r>
        <w:rPr>
          <w:rFonts w:ascii="Times New Roman" w:eastAsia="Times New Roman" w:hAnsi="Times New Roman" w:cs="Times New Roman"/>
          <w:b/>
          <w:sz w:val="20"/>
          <w:u w:val="single"/>
        </w:rPr>
        <w:t>Verlaine</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18. The speaker of this poem asks “What shall we say who have the knowledge / Carried to the heart?” after claiming “Night is the beginning and the end / And in between the ends” is “distraction.” This poem’s speaker claims that “You know the rage” of ($) “muted Zeno and Parmenides” and “you know” “the twilight certainty of an animal,” like the “hound bitch / Toothless and dying, in a musty cellar / Hears the wind only.” This poem mentions how the (*) </w:t>
      </w:r>
      <w:r>
        <w:rPr>
          <w:rFonts w:ascii="Times New Roman" w:eastAsia="Times New Roman" w:hAnsi="Times New Roman" w:cs="Times New Roman"/>
          <w:sz w:val="20"/>
        </w:rPr>
        <w:t>“leaves flying, plunge, and expire” and begins “Row after row with strict impunity / The headstones yield their names to the element.” For ten points, identify this Allen Tate poem that memorializes Southerners who perished during the Civil War.</w:t>
      </w:r>
    </w:p>
    <w:p w:rsidR="00044007" w:rsidRDefault="00535EE6">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Ode to the Confederate Dead</w:t>
      </w:r>
      <w:r>
        <w:rPr>
          <w:rFonts w:ascii="Times New Roman" w:eastAsia="Times New Roman" w:hAnsi="Times New Roman" w:cs="Times New Roman"/>
          <w:sz w:val="20"/>
        </w:rPr>
        <w:t>”</w:t>
      </w:r>
    </w:p>
    <w:p w:rsidR="00044007" w:rsidRDefault="00044007">
      <w:pPr>
        <w:pStyle w:val="normal0"/>
      </w:pPr>
    </w:p>
    <w:p w:rsidR="00044007" w:rsidRDefault="00535EE6">
      <w:pPr>
        <w:pStyle w:val="normal0"/>
      </w:pPr>
      <w:r>
        <w:rPr>
          <w:rFonts w:ascii="Times New Roman" w:eastAsia="Times New Roman" w:hAnsi="Times New Roman" w:cs="Times New Roman"/>
          <w:b/>
          <w:sz w:val="20"/>
        </w:rPr>
        <w:t xml:space="preserve">19. In Act III of this play, a man working for Ercole dressed in an ape suit jumps Pasquale at a party, leading to Gennaro declaring himself Duke. Another character in this play, the true Duke of Faggio, leads an army against Squamuglia to avenge the murder of his father by Angelo. After reading a letter, Niccolo is only able to utter the initial T of a certain organization before being killed, though he was not an actual </w:t>
      </w:r>
      <w:r w:rsidR="001E3676">
        <w:rPr>
          <w:rFonts w:ascii="Times New Roman" w:eastAsia="Times New Roman" w:hAnsi="Times New Roman" w:cs="Times New Roman"/>
          <w:b/>
          <w:sz w:val="20"/>
        </w:rPr>
        <w:t xml:space="preserve">($) </w:t>
      </w:r>
      <w:r>
        <w:rPr>
          <w:rFonts w:ascii="Times New Roman" w:eastAsia="Times New Roman" w:hAnsi="Times New Roman" w:cs="Times New Roman"/>
          <w:b/>
          <w:sz w:val="20"/>
        </w:rPr>
        <w:t>Thurn</w:t>
      </w:r>
      <w:r w:rsidR="001E3676">
        <w:rPr>
          <w:rFonts w:ascii="Times New Roman" w:eastAsia="Times New Roman" w:hAnsi="Times New Roman" w:cs="Times New Roman"/>
          <w:b/>
          <w:sz w:val="20"/>
        </w:rPr>
        <w:t xml:space="preserve"> und Taxis messenger. For ten</w:t>
      </w:r>
      <w:r>
        <w:rPr>
          <w:rFonts w:ascii="Times New Roman" w:eastAsia="Times New Roman" w:hAnsi="Times New Roman" w:cs="Times New Roman"/>
          <w:b/>
          <w:sz w:val="20"/>
        </w:rPr>
        <w:t xml:space="preserve"> points, identify this revenge play written by th</w:t>
      </w:r>
      <w:r w:rsidR="001E3676">
        <w:rPr>
          <w:rFonts w:ascii="Times New Roman" w:eastAsia="Times New Roman" w:hAnsi="Times New Roman" w:cs="Times New Roman"/>
          <w:b/>
          <w:sz w:val="20"/>
        </w:rPr>
        <w:t>e</w:t>
      </w:r>
      <w:r>
        <w:rPr>
          <w:rFonts w:ascii="Times New Roman" w:eastAsia="Times New Roman" w:hAnsi="Times New Roman" w:cs="Times New Roman"/>
          <w:b/>
          <w:sz w:val="20"/>
        </w:rPr>
        <w:t xml:space="preserve"> fictional Richard Wharfinger, a performance of which is seen by (*) </w:t>
      </w:r>
      <w:r>
        <w:rPr>
          <w:rFonts w:ascii="Times New Roman" w:eastAsia="Times New Roman" w:hAnsi="Times New Roman" w:cs="Times New Roman"/>
          <w:sz w:val="20"/>
        </w:rPr>
        <w:t xml:space="preserve">Oedipa Maas in </w:t>
      </w:r>
      <w:r>
        <w:rPr>
          <w:rFonts w:ascii="Times New Roman" w:eastAsia="Times New Roman" w:hAnsi="Times New Roman" w:cs="Times New Roman"/>
          <w:i/>
          <w:sz w:val="20"/>
        </w:rPr>
        <w:t>The Crying of Lot 49</w:t>
      </w:r>
      <w:r>
        <w:rPr>
          <w:rFonts w:ascii="Times New Roman" w:eastAsia="Times New Roman" w:hAnsi="Times New Roman" w:cs="Times New Roman"/>
          <w:sz w:val="20"/>
        </w:rPr>
        <w:t>.</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Courier’s Tragedy</w:t>
      </w:r>
    </w:p>
    <w:p w:rsidR="00044007" w:rsidRDefault="00044007">
      <w:pPr>
        <w:pStyle w:val="normal0"/>
      </w:pPr>
    </w:p>
    <w:p w:rsidR="00044007" w:rsidRDefault="00535EE6">
      <w:pPr>
        <w:pStyle w:val="normal0"/>
      </w:pPr>
      <w:r>
        <w:rPr>
          <w:rFonts w:ascii="Times New Roman" w:eastAsia="Times New Roman" w:hAnsi="Times New Roman" w:cs="Times New Roman"/>
          <w:b/>
          <w:sz w:val="20"/>
        </w:rPr>
        <w:t>20. The protagonists of this novel receive unpleasant news that a ship bound for Varna actually is docking in Galatz. One character in this novel is only allowed to kiss his dying wife on the forehead, not the lips. That woman had earlier expressed regret to her friend that she could not marry all three of her suitors, eventually choosing one who inherited the title Lord ($) Godalming. Another woman in this novel acquires a circular scar on her forehead, though it disappears when the antagonist is finally slain with her husband’s kukri. A lunatic in this novel is killed by being thrown hard to the floor by the antagonist, whose presence (*)</w:t>
      </w:r>
      <w:r>
        <w:rPr>
          <w:rFonts w:ascii="Times New Roman" w:eastAsia="Times New Roman" w:hAnsi="Times New Roman" w:cs="Times New Roman"/>
          <w:sz w:val="20"/>
        </w:rPr>
        <w:t xml:space="preserve"> Renfield could sense. In this novel, Jonathan Harker and Quincey Morris are assisted by John Seward’s old doctor friend, Van Helsing. For ten points, identify this vampire novel by Bram Stoker.</w:t>
      </w:r>
    </w:p>
    <w:p w:rsidR="00044007" w:rsidRDefault="00535EE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Dracula</w:t>
      </w:r>
    </w:p>
    <w:p w:rsidR="00044007" w:rsidRDefault="00044007">
      <w:pPr>
        <w:pStyle w:val="normal0"/>
      </w:pPr>
    </w:p>
    <w:sectPr w:rsidR="00044007" w:rsidSect="0004400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DDE" w:rsidRDefault="00323DDE" w:rsidP="001E3676">
      <w:pPr>
        <w:spacing w:after="0" w:line="240" w:lineRule="auto"/>
      </w:pPr>
      <w:r>
        <w:separator/>
      </w:r>
    </w:p>
  </w:endnote>
  <w:endnote w:type="continuationSeparator" w:id="0">
    <w:p w:rsidR="00323DDE" w:rsidRDefault="00323DDE" w:rsidP="001E3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DDE" w:rsidRDefault="00323DDE" w:rsidP="001E3676">
      <w:pPr>
        <w:spacing w:after="0" w:line="240" w:lineRule="auto"/>
      </w:pPr>
      <w:r>
        <w:separator/>
      </w:r>
    </w:p>
  </w:footnote>
  <w:footnote w:type="continuationSeparator" w:id="0">
    <w:p w:rsidR="00323DDE" w:rsidRDefault="00323DDE" w:rsidP="001E36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footnotePr>
    <w:footnote w:id="-1"/>
    <w:footnote w:id="0"/>
  </w:footnotePr>
  <w:endnotePr>
    <w:endnote w:id="-1"/>
    <w:endnote w:id="0"/>
  </w:endnotePr>
  <w:compat>
    <w:useFELayout/>
  </w:compat>
  <w:rsids>
    <w:rsidRoot w:val="00044007"/>
    <w:rsid w:val="00044007"/>
    <w:rsid w:val="001E3676"/>
    <w:rsid w:val="00262A2D"/>
    <w:rsid w:val="00323DDE"/>
    <w:rsid w:val="00535EE6"/>
    <w:rsid w:val="008D6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F8"/>
  </w:style>
  <w:style w:type="paragraph" w:styleId="Heading1">
    <w:name w:val="heading 1"/>
    <w:basedOn w:val="normal0"/>
    <w:next w:val="normal0"/>
    <w:rsid w:val="00044007"/>
    <w:pPr>
      <w:spacing w:before="200"/>
      <w:outlineLvl w:val="0"/>
    </w:pPr>
    <w:rPr>
      <w:rFonts w:ascii="Trebuchet MS" w:eastAsia="Trebuchet MS" w:hAnsi="Trebuchet MS" w:cs="Trebuchet MS"/>
      <w:sz w:val="32"/>
    </w:rPr>
  </w:style>
  <w:style w:type="paragraph" w:styleId="Heading2">
    <w:name w:val="heading 2"/>
    <w:basedOn w:val="normal0"/>
    <w:next w:val="normal0"/>
    <w:rsid w:val="00044007"/>
    <w:pPr>
      <w:spacing w:before="200"/>
      <w:outlineLvl w:val="1"/>
    </w:pPr>
    <w:rPr>
      <w:rFonts w:ascii="Trebuchet MS" w:eastAsia="Trebuchet MS" w:hAnsi="Trebuchet MS" w:cs="Trebuchet MS"/>
      <w:b/>
      <w:sz w:val="26"/>
    </w:rPr>
  </w:style>
  <w:style w:type="paragraph" w:styleId="Heading3">
    <w:name w:val="heading 3"/>
    <w:basedOn w:val="normal0"/>
    <w:next w:val="normal0"/>
    <w:rsid w:val="00044007"/>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044007"/>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044007"/>
    <w:pPr>
      <w:spacing w:before="160"/>
      <w:outlineLvl w:val="4"/>
    </w:pPr>
    <w:rPr>
      <w:rFonts w:ascii="Trebuchet MS" w:eastAsia="Trebuchet MS" w:hAnsi="Trebuchet MS" w:cs="Trebuchet MS"/>
      <w:color w:val="666666"/>
    </w:rPr>
  </w:style>
  <w:style w:type="paragraph" w:styleId="Heading6">
    <w:name w:val="heading 6"/>
    <w:basedOn w:val="normal0"/>
    <w:next w:val="normal0"/>
    <w:rsid w:val="00044007"/>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4007"/>
    <w:pPr>
      <w:spacing w:after="0"/>
    </w:pPr>
    <w:rPr>
      <w:rFonts w:ascii="Arial" w:eastAsia="Arial" w:hAnsi="Arial" w:cs="Arial"/>
      <w:color w:val="000000"/>
    </w:rPr>
  </w:style>
  <w:style w:type="paragraph" w:styleId="Title">
    <w:name w:val="Title"/>
    <w:basedOn w:val="normal0"/>
    <w:next w:val="normal0"/>
    <w:rsid w:val="00044007"/>
    <w:rPr>
      <w:rFonts w:ascii="Trebuchet MS" w:eastAsia="Trebuchet MS" w:hAnsi="Trebuchet MS" w:cs="Trebuchet MS"/>
      <w:sz w:val="42"/>
    </w:rPr>
  </w:style>
  <w:style w:type="paragraph" w:styleId="Subtitle">
    <w:name w:val="Subtitle"/>
    <w:basedOn w:val="normal0"/>
    <w:next w:val="normal0"/>
    <w:rsid w:val="00044007"/>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1E36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3676"/>
  </w:style>
  <w:style w:type="paragraph" w:styleId="Footer">
    <w:name w:val="footer"/>
    <w:basedOn w:val="Normal"/>
    <w:link w:val="FooterChar"/>
    <w:uiPriority w:val="99"/>
    <w:semiHidden/>
    <w:unhideWhenUsed/>
    <w:rsid w:val="001E36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67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2531</Words>
  <Characters>14427</Characters>
  <Application>Microsoft Office Word</Application>
  <DocSecurity>0</DocSecurity>
  <Lines>120</Lines>
  <Paragraphs>33</Paragraphs>
  <ScaleCrop>false</ScaleCrop>
  <Company/>
  <LinksUpToDate>false</LinksUpToDate>
  <CharactersWithSpaces>16925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6.docx</dc:title>
  <cp:lastModifiedBy>Admin</cp:lastModifiedBy>
  <cp:revision>5</cp:revision>
  <dcterms:created xsi:type="dcterms:W3CDTF">2013-06-05T17:00:00Z</dcterms:created>
  <dcterms:modified xsi:type="dcterms:W3CDTF">2013-06-06T19:08:00Z</dcterms:modified>
</cp:coreProperties>
</file>