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70D" w:rsidRPr="00C8070D" w:rsidRDefault="00C8070D" w:rsidP="00272A62">
      <w:pPr>
        <w:spacing w:after="0" w:line="240" w:lineRule="auto"/>
        <w:contextualSpacing/>
        <w:rPr>
          <w:b/>
        </w:rPr>
      </w:pPr>
      <w:bookmarkStart w:id="0" w:name="_GoBack"/>
      <w:bookmarkEnd w:id="0"/>
      <w:r w:rsidRPr="00C8070D">
        <w:rPr>
          <w:b/>
        </w:rPr>
        <w:t>Triacontakaipentagon</w:t>
      </w:r>
    </w:p>
    <w:p w:rsidR="00C8070D" w:rsidRPr="00C8070D" w:rsidRDefault="00C8070D" w:rsidP="00272A62">
      <w:pPr>
        <w:spacing w:after="0" w:line="240" w:lineRule="auto"/>
        <w:contextualSpacing/>
        <w:rPr>
          <w:b/>
        </w:rPr>
      </w:pPr>
      <w:r w:rsidRPr="00C8070D">
        <w:rPr>
          <w:b/>
        </w:rPr>
        <w:t xml:space="preserve">Packet by Matt Weiner </w:t>
      </w:r>
      <w:r w:rsidR="00CC02B1">
        <w:rPr>
          <w:b/>
        </w:rPr>
        <w:t>w/math question by</w:t>
      </w:r>
      <w:r w:rsidRPr="00C8070D">
        <w:rPr>
          <w:b/>
        </w:rPr>
        <w:t xml:space="preserve"> Andrew Feist</w:t>
      </w:r>
    </w:p>
    <w:p w:rsidR="00C8070D" w:rsidRDefault="00C8070D" w:rsidP="00272A62">
      <w:pPr>
        <w:spacing w:after="0" w:line="240" w:lineRule="auto"/>
        <w:contextualSpacing/>
      </w:pPr>
    </w:p>
    <w:p w:rsidR="00AC2138" w:rsidRPr="00AC2138" w:rsidRDefault="00AC2138" w:rsidP="00AC2138">
      <w:pPr>
        <w:spacing w:after="0" w:line="240" w:lineRule="auto"/>
        <w:contextualSpacing/>
      </w:pPr>
      <w:r>
        <w:t xml:space="preserve">1. </w:t>
      </w:r>
      <w:r>
        <w:rPr>
          <w:rFonts w:ascii="Calibri" w:hAnsi="Calibri" w:cs="Calibri"/>
          <w:b/>
          <w:bCs/>
          <w:color w:val="000000"/>
          <w:u w:val="single"/>
        </w:rPr>
        <w:t>A</w:t>
      </w:r>
      <w:r w:rsidRPr="00AC2138">
        <w:rPr>
          <w:rFonts w:ascii="Calibri" w:hAnsi="Calibri" w:cs="Calibri"/>
          <w:b/>
          <w:bCs/>
          <w:color w:val="000000"/>
          <w:u w:val="single"/>
        </w:rPr>
        <w:t xml:space="preserve"> confrontation in this war involved the burning of Nigrita and Doxato and ended with a retreat through the Struman Pass following the Battle of Kilkis-Lahanas. Arbitration in this war was called for following the Battle of (+)</w:t>
      </w:r>
      <w:r w:rsidRPr="00AC2138">
        <w:rPr>
          <w:rFonts w:ascii="Calibri" w:hAnsi="Calibri" w:cs="Calibri"/>
          <w:b/>
          <w:bCs/>
          <w:color w:val="000000"/>
        </w:rPr>
        <w:t xml:space="preserve"> Krasna Gorge, when another army took Vrazhdebna and threatened the capital of the country that started this war. This war became likely when the Geshov ministry fell, to be replaced by the aggressive and Russophilic cabinet of Dr. (*) </w:t>
      </w:r>
      <w:r w:rsidRPr="00AC2138">
        <w:rPr>
          <w:rFonts w:ascii="Calibri" w:hAnsi="Calibri" w:cs="Calibri"/>
          <w:color w:val="000000"/>
        </w:rPr>
        <w:t xml:space="preserve">Danev. At the end of this war, Dobruja, Dedeağaç and parts of Macedonia were transferred in the Treaty of Bucharest. For 10 points, name this war in which Serbia, Greece, and Romania defeated Bulgarian attempts at expansion in 1913. </w:t>
      </w:r>
    </w:p>
    <w:p w:rsidR="00A502A6" w:rsidRP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Second Balkan</w:t>
      </w:r>
      <w:r w:rsidRPr="00AC2138">
        <w:rPr>
          <w:rFonts w:ascii="Calibri" w:hAnsi="Calibri" w:cs="Calibri"/>
          <w:color w:val="000000"/>
        </w:rPr>
        <w:t xml:space="preserve"> war [prompt on </w:t>
      </w:r>
      <w:r w:rsidRPr="00AC2138">
        <w:rPr>
          <w:rFonts w:ascii="Calibri" w:hAnsi="Calibri" w:cs="Calibri"/>
          <w:b/>
          <w:bCs/>
          <w:color w:val="000000"/>
          <w:u w:val="single"/>
        </w:rPr>
        <w:t>Balkan</w:t>
      </w:r>
      <w:r w:rsidRPr="00AC2138">
        <w:rPr>
          <w:rFonts w:ascii="Calibri" w:hAnsi="Calibri" w:cs="Calibri"/>
          <w:color w:val="000000"/>
        </w:rPr>
        <w:t xml:space="preserve"> Wars]</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2</w:t>
      </w:r>
      <w:r>
        <w:t xml:space="preserve">. </w:t>
      </w:r>
      <w:r w:rsidRPr="00AC2138">
        <w:rPr>
          <w:rFonts w:ascii="Calibri" w:hAnsi="Calibri" w:cs="Calibri"/>
          <w:b/>
          <w:bCs/>
          <w:color w:val="000000"/>
          <w:u w:val="single"/>
        </w:rPr>
        <w:t xml:space="preserve">One song by this band says "We've done everything you told us to do" and says "Let us out." This band of "Why Are We Trapped?" broke up after the failure of the single "Love Is." A song by this band, from the album </w:t>
      </w:r>
      <w:r w:rsidRPr="00AC2138">
        <w:rPr>
          <w:rFonts w:ascii="Calibri" w:hAnsi="Calibri" w:cs="Calibri"/>
          <w:b/>
          <w:bCs/>
          <w:i/>
          <w:iCs/>
          <w:color w:val="000000"/>
          <w:u w:val="single"/>
        </w:rPr>
        <w:t>Happy Hour</w:t>
      </w:r>
      <w:r w:rsidRPr="00AC2138">
        <w:rPr>
          <w:rFonts w:ascii="Calibri" w:hAnsi="Calibri" w:cs="Calibri"/>
          <w:b/>
          <w:bCs/>
          <w:color w:val="000000"/>
          <w:u w:val="single"/>
        </w:rPr>
        <w:t>, claims that the singer will "stomp on his face 40 or 50 times" because "he makes the best fuckin' (+)</w:t>
      </w:r>
      <w:r w:rsidRPr="00AC2138">
        <w:rPr>
          <w:rFonts w:ascii="Calibri" w:hAnsi="Calibri" w:cs="Calibri"/>
          <w:b/>
          <w:bCs/>
          <w:color w:val="000000"/>
        </w:rPr>
        <w:t xml:space="preserve"> films." In the biggest hit by this band, the singer eats breakfast at the Kiev and then walks down Second Avenue towards St. Mark's Place, where he sees the title object lying on a blanket near a broken toaster oven and buys it for seventeen dollars, after waking up from a (*) </w:t>
      </w:r>
      <w:r w:rsidRPr="00AC2138">
        <w:rPr>
          <w:rFonts w:ascii="Calibri" w:hAnsi="Calibri" w:cs="Calibri"/>
          <w:color w:val="000000"/>
        </w:rPr>
        <w:t xml:space="preserve">hangover with it missing. For 10 points, name this John Hall-led band which released "Martin Scorsese" as a follow-up to their 1992 one-hit wonder achievement "Detachable Penis."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King Missile</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3</w:t>
      </w:r>
      <w:r>
        <w:t xml:space="preserve">. </w:t>
      </w:r>
      <w:r w:rsidRPr="00AC2138">
        <w:rPr>
          <w:rFonts w:ascii="Calibri" w:hAnsi="Calibri" w:cs="Calibri"/>
          <w:b/>
          <w:bCs/>
          <w:color w:val="000000"/>
          <w:u w:val="single"/>
        </w:rPr>
        <w:t xml:space="preserve">This company closed its enormous plant in Chester, Illinois after buying the Savage company in Canada. This company was founded by Henry W. Peters and is now known as Furniture Brands, and its namesake product lent a nickname to Washington Avenue  in St. Louis which was the headquarters of its industry. This company's vice-president Horton Watkins donated the land that became Ladue High School. This company's small sales staff in the northwest was configured to avoid establishing a (+) </w:t>
      </w:r>
      <w:r w:rsidRPr="00AC2138">
        <w:rPr>
          <w:rFonts w:ascii="Calibri" w:hAnsi="Calibri" w:cs="Calibri"/>
          <w:b/>
          <w:bCs/>
          <w:color w:val="000000"/>
        </w:rPr>
        <w:t>"place of business" there, resulting in their refusal to pay a contributory tax to the state's unemployment compensation fund. Their penalization by the state led to a claim that this company's due process rights were violated, which Chief Justice Stone denied in a (*)</w:t>
      </w:r>
      <w:r w:rsidRPr="00AC2138">
        <w:rPr>
          <w:rFonts w:ascii="Calibri" w:hAnsi="Calibri" w:cs="Calibri"/>
          <w:color w:val="000000"/>
        </w:rPr>
        <w:t xml:space="preserve"> 1945 opinion. For 10 points, name this company involved in a Supreme Court case with the state of Washington over its footwear sales.</w:t>
      </w:r>
      <w:r w:rsidRPr="00AC2138">
        <w:rPr>
          <w:rFonts w:ascii="Calibri" w:hAnsi="Calibri" w:cs="Calibri"/>
          <w:b/>
          <w:bCs/>
          <w:color w:val="000000"/>
        </w:rPr>
        <w:t xml:space="preserve">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International Shoe</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4</w:t>
      </w:r>
      <w:r>
        <w:t xml:space="preserve">. </w:t>
      </w:r>
      <w:r w:rsidRPr="00AC2138">
        <w:rPr>
          <w:rFonts w:ascii="Calibri" w:hAnsi="Calibri" w:cs="Calibri"/>
          <w:b/>
          <w:bCs/>
          <w:color w:val="000000"/>
          <w:u w:val="single"/>
        </w:rPr>
        <w:t>This man briefly served as High Sheriff of Dorset and was a longtime advocate for cremation, to the opposition of the Anglican Church. This man founded an outdoor park near Tollard Royal called the Larmer Tree Gardens. This man's grandson Michael was charged with (+)</w:t>
      </w:r>
      <w:r w:rsidRPr="00AC2138">
        <w:rPr>
          <w:rFonts w:ascii="Calibri" w:hAnsi="Calibri" w:cs="Calibri"/>
          <w:b/>
          <w:bCs/>
          <w:color w:val="000000"/>
        </w:rPr>
        <w:t xml:space="preserve"> "buggery" in the 1954 Montague trial, beginning a chain of events that led to the decriminalization of homosexuality in the U.K. This man was the UK's first Inspector of Ancient Monuments, and he developed the idea of chronological typology of artifacts in his </w:t>
      </w:r>
      <w:r w:rsidRPr="00AC2138">
        <w:rPr>
          <w:rFonts w:ascii="Calibri" w:hAnsi="Calibri" w:cs="Calibri"/>
          <w:b/>
          <w:bCs/>
          <w:i/>
          <w:iCs/>
          <w:color w:val="000000"/>
        </w:rPr>
        <w:t>Excavations in Cranborne Chase</w:t>
      </w:r>
      <w:r w:rsidRPr="00AC2138">
        <w:rPr>
          <w:rFonts w:ascii="Calibri" w:hAnsi="Calibri" w:cs="Calibri"/>
          <w:b/>
          <w:bCs/>
          <w:color w:val="000000"/>
        </w:rPr>
        <w:t xml:space="preserve">. (*) </w:t>
      </w:r>
      <w:r w:rsidRPr="00AC2138">
        <w:rPr>
          <w:rFonts w:ascii="Calibri" w:hAnsi="Calibri" w:cs="Calibri"/>
          <w:color w:val="000000"/>
        </w:rPr>
        <w:t xml:space="preserve">For 10 points, name this excavator and collector of ethnographic objects, whose donation of twenty-two thousand items formed the basis of a namesake anthropological museum at Oxford.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Augustus Pitt </w:t>
      </w:r>
      <w:r w:rsidRPr="00AC2138">
        <w:rPr>
          <w:rFonts w:ascii="Calibri" w:hAnsi="Calibri" w:cs="Calibri"/>
          <w:b/>
          <w:bCs/>
          <w:color w:val="000000"/>
          <w:u w:val="single"/>
        </w:rPr>
        <w:t>Rivers</w:t>
      </w:r>
      <w:r w:rsidRPr="00AC2138">
        <w:rPr>
          <w:rFonts w:ascii="Calibri" w:hAnsi="Calibri" w:cs="Calibri"/>
          <w:color w:val="000000"/>
        </w:rPr>
        <w:t xml:space="preserve"> [or Augustus Henry </w:t>
      </w:r>
      <w:r w:rsidRPr="00AC2138">
        <w:rPr>
          <w:rFonts w:ascii="Calibri" w:hAnsi="Calibri" w:cs="Calibri"/>
          <w:b/>
          <w:bCs/>
          <w:color w:val="000000"/>
          <w:u w:val="single"/>
        </w:rPr>
        <w:t>Lane-Fox</w:t>
      </w:r>
      <w:r w:rsidRPr="00AC2138">
        <w:rPr>
          <w:rFonts w:ascii="Calibri" w:hAnsi="Calibri" w:cs="Calibri"/>
          <w:color w:val="000000"/>
        </w:rPr>
        <w:t>]</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5</w:t>
      </w:r>
      <w:r>
        <w:t xml:space="preserve">. </w:t>
      </w:r>
      <w:r w:rsidRPr="00AC2138">
        <w:rPr>
          <w:rFonts w:ascii="Calibri" w:hAnsi="Calibri" w:cs="Calibri"/>
          <w:b/>
          <w:bCs/>
          <w:color w:val="000000"/>
          <w:u w:val="single"/>
        </w:rPr>
        <w:t xml:space="preserve">In one episode, a call reporting pubic hair in the food at this restaurant leads to no results, until a request for free meals here is met with the response that the cook is mad at other employees for putting pubic hair in the food. This restaurant appears in </w:t>
      </w:r>
      <w:r w:rsidR="00602695">
        <w:rPr>
          <w:rFonts w:ascii="Calibri" w:hAnsi="Calibri" w:cs="Calibri"/>
          <w:b/>
          <w:bCs/>
          <w:color w:val="000000"/>
          <w:u w:val="single"/>
        </w:rPr>
        <w:t>a</w:t>
      </w:r>
      <w:r w:rsidRPr="00AC2138">
        <w:rPr>
          <w:rFonts w:ascii="Calibri" w:hAnsi="Calibri" w:cs="Calibri"/>
          <w:b/>
          <w:bCs/>
          <w:color w:val="000000"/>
          <w:u w:val="single"/>
        </w:rPr>
        <w:t>n</w:t>
      </w:r>
      <w:r w:rsidR="00602695">
        <w:rPr>
          <w:rFonts w:ascii="Calibri" w:hAnsi="Calibri" w:cs="Calibri"/>
          <w:b/>
          <w:bCs/>
          <w:color w:val="000000"/>
          <w:u w:val="single"/>
        </w:rPr>
        <w:t>other</w:t>
      </w:r>
      <w:r w:rsidRPr="00AC2138">
        <w:rPr>
          <w:rFonts w:ascii="Calibri" w:hAnsi="Calibri" w:cs="Calibri"/>
          <w:b/>
          <w:bCs/>
          <w:color w:val="000000"/>
          <w:u w:val="single"/>
        </w:rPr>
        <w:t xml:space="preserve"> episode after someone steals all the mild salsa</w:t>
      </w:r>
      <w:r w:rsidR="00602695">
        <w:rPr>
          <w:rFonts w:ascii="Calibri" w:hAnsi="Calibri" w:cs="Calibri"/>
          <w:b/>
          <w:bCs/>
          <w:color w:val="000000"/>
          <w:u w:val="single"/>
        </w:rPr>
        <w:t>. I</w:t>
      </w:r>
      <w:r w:rsidRPr="00AC2138">
        <w:rPr>
          <w:rFonts w:ascii="Calibri" w:hAnsi="Calibri" w:cs="Calibri"/>
          <w:b/>
          <w:bCs/>
          <w:color w:val="000000"/>
          <w:u w:val="single"/>
        </w:rPr>
        <w:t>n a</w:t>
      </w:r>
      <w:r w:rsidR="00602695">
        <w:rPr>
          <w:rFonts w:ascii="Calibri" w:hAnsi="Calibri" w:cs="Calibri"/>
          <w:b/>
          <w:bCs/>
          <w:color w:val="000000"/>
          <w:u w:val="single"/>
        </w:rPr>
        <w:t xml:space="preserve"> third </w:t>
      </w:r>
      <w:r w:rsidRPr="00AC2138">
        <w:rPr>
          <w:rFonts w:ascii="Calibri" w:hAnsi="Calibri" w:cs="Calibri"/>
          <w:b/>
          <w:bCs/>
          <w:color w:val="000000"/>
          <w:u w:val="single"/>
        </w:rPr>
        <w:t>episode, a note in a takeout bag from this restaurant alerting police to "two armed men" inside is met with the comment that one-armed men would not be good food service employees. One of (+)</w:t>
      </w:r>
      <w:r w:rsidRPr="00AC2138">
        <w:rPr>
          <w:rFonts w:ascii="Calibri" w:hAnsi="Calibri" w:cs="Calibri"/>
          <w:b/>
          <w:bCs/>
          <w:color w:val="000000"/>
        </w:rPr>
        <w:t xml:space="preserve"> Terry's arrests occurs at this restaurant after he is caught giving tugjobs on the roof. Officers Garcia, Johnson, and Kimball are killed when a parade float crashes into this restaurant at the end of season 5. (*)</w:t>
      </w:r>
      <w:r w:rsidRPr="00AC2138">
        <w:rPr>
          <w:rFonts w:ascii="Calibri" w:hAnsi="Calibri" w:cs="Calibri"/>
          <w:color w:val="000000"/>
        </w:rPr>
        <w:t xml:space="preserve"> For 10 points, identify this fictitious Mexican eatery, a favorite of the cops on </w:t>
      </w:r>
      <w:r w:rsidRPr="00AC2138">
        <w:rPr>
          <w:rFonts w:ascii="Calibri" w:hAnsi="Calibri" w:cs="Calibri"/>
          <w:i/>
          <w:iCs/>
          <w:color w:val="000000"/>
        </w:rPr>
        <w:t>Reno 911!</w:t>
      </w:r>
      <w:r w:rsidRPr="00AC2138">
        <w:rPr>
          <w:rFonts w:ascii="Calibri" w:hAnsi="Calibri" w:cs="Calibri"/>
          <w:color w:val="000000"/>
        </w:rPr>
        <w:t xml:space="preserve">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Tacos! Tacos! Tacos! Tacos!</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6</w:t>
      </w:r>
      <w:r>
        <w:t xml:space="preserve">. </w:t>
      </w:r>
      <w:r w:rsidRPr="00AC2138">
        <w:rPr>
          <w:rFonts w:ascii="Calibri" w:hAnsi="Calibri" w:cs="Calibri"/>
          <w:b/>
          <w:bCs/>
          <w:color w:val="000000"/>
          <w:u w:val="single"/>
        </w:rPr>
        <w:t>The fourth movement of this piece intersperses horn calls with religious chanting and depicts the "Feats of Valor and Petrification" of the piece's protagonist. The second movement of this piece begins with a long sul ponticello effect and depicts the shooting of a red-hot iron arrow into the eye of the movement's title character. This (+)</w:t>
      </w:r>
      <w:r w:rsidRPr="00AC2138">
        <w:rPr>
          <w:rFonts w:ascii="Calibri" w:hAnsi="Calibri" w:cs="Calibri"/>
          <w:b/>
          <w:bCs/>
          <w:color w:val="000000"/>
        </w:rPr>
        <w:t xml:space="preserve"> "cinema score without the cinema," that contains multiple lengthy fugues depicting travel, requires such massive instrumentation as three English horns, three bass clarinets, and three contrabassoons. This symphony depicts encounters with the dying Svygator and (*) </w:t>
      </w:r>
      <w:r w:rsidRPr="00AC2138">
        <w:rPr>
          <w:rFonts w:ascii="Calibri" w:hAnsi="Calibri" w:cs="Calibri"/>
          <w:color w:val="000000"/>
        </w:rPr>
        <w:t xml:space="preserve">Nightingale the Robber. For 10 points, identify this third symphony of Reinhold Gliere, named for a Russian folk hero.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Ilya Muromets</w:t>
      </w:r>
      <w:r w:rsidRPr="00AC2138">
        <w:rPr>
          <w:rFonts w:ascii="Calibri" w:hAnsi="Calibri" w:cs="Calibri"/>
          <w:color w:val="000000"/>
        </w:rPr>
        <w:t xml:space="preserve"> symphony [or </w:t>
      </w:r>
      <w:r w:rsidRPr="00AC2138">
        <w:rPr>
          <w:rFonts w:ascii="Calibri" w:hAnsi="Calibri" w:cs="Calibri"/>
          <w:b/>
          <w:bCs/>
          <w:color w:val="000000"/>
          <w:u w:val="single"/>
        </w:rPr>
        <w:t>Gliere's Third</w:t>
      </w:r>
      <w:r w:rsidRPr="00AC2138">
        <w:rPr>
          <w:rFonts w:ascii="Calibri" w:hAnsi="Calibri" w:cs="Calibri"/>
          <w:color w:val="000000"/>
        </w:rPr>
        <w:t xml:space="preserve"> Symphony before it is read]</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7</w:t>
      </w:r>
      <w:r>
        <w:t xml:space="preserve">. </w:t>
      </w:r>
      <w:r w:rsidRPr="00AC2138">
        <w:rPr>
          <w:rFonts w:ascii="Calibri" w:hAnsi="Calibri" w:cs="Calibri"/>
          <w:b/>
          <w:bCs/>
          <w:color w:val="000000"/>
          <w:u w:val="single"/>
        </w:rPr>
        <w:t xml:space="preserve">The eighth section of this poem recalls the offering of a cluster of grapes that the author compares the entire poem to in the dedication, and is entitled "the Crau." It begins with "Lotus Farm" and then describes the meeting of the central characters at "The Leaf-Picking." The plot of this poem is about a journey to (+) </w:t>
      </w:r>
      <w:r w:rsidRPr="00AC2138">
        <w:rPr>
          <w:rFonts w:ascii="Calibri" w:hAnsi="Calibri" w:cs="Calibri"/>
          <w:b/>
          <w:bCs/>
          <w:color w:val="000000"/>
        </w:rPr>
        <w:t xml:space="preserve">Saint Marys of the Sea, where a woman dies of heat exhaustion after seeking the approval of Heaven to marry the basketmaker Vincent against the wishes of her father.  Like its followup, </w:t>
      </w:r>
      <w:r w:rsidRPr="00AC2138">
        <w:rPr>
          <w:rFonts w:ascii="Calibri" w:hAnsi="Calibri" w:cs="Calibri"/>
          <w:b/>
          <w:bCs/>
          <w:i/>
          <w:iCs/>
          <w:color w:val="000000"/>
        </w:rPr>
        <w:t xml:space="preserve">The Poem of the Rose, </w:t>
      </w:r>
      <w:r w:rsidRPr="00AC2138">
        <w:rPr>
          <w:rFonts w:ascii="Calibri" w:hAnsi="Calibri" w:cs="Calibri"/>
          <w:b/>
          <w:bCs/>
          <w:color w:val="000000"/>
        </w:rPr>
        <w:t>this epic is in twelve cantos. (*)</w:t>
      </w:r>
      <w:r w:rsidRPr="00AC2138">
        <w:rPr>
          <w:rFonts w:ascii="Calibri" w:hAnsi="Calibri" w:cs="Calibri"/>
          <w:color w:val="000000"/>
        </w:rPr>
        <w:t xml:space="preserve">  For 10 points, name this Occitan-language poem, the masterpiece of Frederic Mistral. </w:t>
      </w:r>
    </w:p>
    <w:p w:rsidR="00AC2138" w:rsidRDefault="00AC2138" w:rsidP="00AC2138">
      <w:pPr>
        <w:autoSpaceDE w:val="0"/>
        <w:autoSpaceDN w:val="0"/>
        <w:adjustRightInd w:val="0"/>
        <w:spacing w:after="0" w:line="240" w:lineRule="auto"/>
        <w:rPr>
          <w:rFonts w:ascii="Calibri" w:hAnsi="Calibri" w:cs="Calibri"/>
          <w:b/>
          <w:bCs/>
          <w:i/>
          <w:i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i/>
          <w:iCs/>
          <w:color w:val="000000"/>
          <w:u w:val="single"/>
        </w:rPr>
        <w:t>Mirèio</w:t>
      </w:r>
    </w:p>
    <w:p w:rsidR="00AC2138" w:rsidRDefault="00AC2138" w:rsidP="00AC2138">
      <w:pPr>
        <w:autoSpaceDE w:val="0"/>
        <w:autoSpaceDN w:val="0"/>
        <w:adjustRightInd w:val="0"/>
        <w:spacing w:after="0" w:line="240" w:lineRule="auto"/>
        <w:rPr>
          <w:rFonts w:ascii="Calibri" w:hAnsi="Calibri" w:cs="Calibri"/>
          <w:b/>
          <w:bCs/>
          <w:i/>
          <w:i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8</w:t>
      </w:r>
      <w:r>
        <w:t xml:space="preserve">. </w:t>
      </w:r>
      <w:r w:rsidRPr="00AC2138">
        <w:rPr>
          <w:rFonts w:ascii="Calibri" w:hAnsi="Calibri" w:cs="Calibri"/>
          <w:b/>
          <w:bCs/>
          <w:color w:val="000000"/>
          <w:u w:val="single"/>
        </w:rPr>
        <w:t xml:space="preserve">Reclusive investor Hetty Green's son was one of the first people to pay a premium for this item, which was first noticed by William Robey, who hid several of these under his bed during a visit from men trying to confiscate them. These items were acquired by Eugene Klein, who (+) </w:t>
      </w:r>
      <w:r w:rsidRPr="00AC2138">
        <w:rPr>
          <w:rFonts w:ascii="Calibri" w:hAnsi="Calibri" w:cs="Calibri"/>
          <w:b/>
          <w:bCs/>
          <w:color w:val="000000"/>
        </w:rPr>
        <w:t xml:space="preserve">broke them up for individual sale. In 2006, it was believed that one of these items was used to send in an absentee ballot in Broward County, Florida, though that one was later found to be counterfeit. This item depicted an object that was used, at a rate eight times higher than normal, to shuttle items between Philadelphia, New York, and Washington in the first service of its kind. This item has a face value of (*) </w:t>
      </w:r>
      <w:r w:rsidRPr="00AC2138">
        <w:rPr>
          <w:rFonts w:ascii="Calibri" w:hAnsi="Calibri" w:cs="Calibri"/>
          <w:color w:val="000000"/>
        </w:rPr>
        <w:t xml:space="preserve">24 cents and depicts a Curtiss Jn-4, and a block of four of them sold in 2005 for 2.7 million dollars. For 10 points, identify this 1918 stamp, of which only one hundred exist, known for the error in the orientation of the flying object depicted.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Inverted Jenny</w:t>
      </w:r>
      <w:r w:rsidRPr="00AC2138">
        <w:rPr>
          <w:rFonts w:ascii="Calibri" w:hAnsi="Calibri" w:cs="Calibri"/>
          <w:color w:val="000000"/>
        </w:rPr>
        <w:t xml:space="preserve"> [accept descriptions such as "the </w:t>
      </w:r>
      <w:r w:rsidRPr="00AC2138">
        <w:rPr>
          <w:rFonts w:ascii="Calibri" w:hAnsi="Calibri" w:cs="Calibri"/>
          <w:b/>
          <w:bCs/>
          <w:color w:val="000000"/>
          <w:u w:val="single"/>
        </w:rPr>
        <w:t>upside down plane</w:t>
      </w:r>
      <w:r w:rsidRPr="00AC2138">
        <w:rPr>
          <w:rFonts w:ascii="Calibri" w:hAnsi="Calibri" w:cs="Calibri"/>
          <w:color w:val="000000"/>
        </w:rPr>
        <w:t xml:space="preserve"> stamp"]</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9</w:t>
      </w:r>
      <w:r>
        <w:t xml:space="preserve">. </w:t>
      </w:r>
      <w:r w:rsidRPr="00AC2138">
        <w:rPr>
          <w:rFonts w:ascii="Calibri" w:hAnsi="Calibri" w:cs="Calibri"/>
          <w:b/>
          <w:bCs/>
          <w:color w:val="000000"/>
          <w:u w:val="single"/>
        </w:rPr>
        <w:t xml:space="preserve">Judith Freidenberg wrote a book about "the invention" of these people, who comprised much of the population of Villa Clara. The documentary </w:t>
      </w:r>
      <w:r w:rsidRPr="00AC2138">
        <w:rPr>
          <w:rFonts w:ascii="Calibri" w:hAnsi="Calibri" w:cs="Calibri"/>
          <w:b/>
          <w:bCs/>
          <w:i/>
          <w:iCs/>
          <w:color w:val="000000"/>
          <w:u w:val="single"/>
        </w:rPr>
        <w:t xml:space="preserve">Legacy </w:t>
      </w:r>
      <w:r w:rsidRPr="00AC2138">
        <w:rPr>
          <w:rFonts w:ascii="Calibri" w:hAnsi="Calibri" w:cs="Calibri"/>
          <w:b/>
          <w:bCs/>
          <w:color w:val="000000"/>
          <w:u w:val="single"/>
        </w:rPr>
        <w:t xml:space="preserve">is about these people, and a musical comedy about them was directed by  Juan José Jusid. Many artifacts of these people are preserved at the Museum and Archive of the Colonies. An association for creating these people was founded by (+) </w:t>
      </w:r>
      <w:r w:rsidRPr="00AC2138">
        <w:rPr>
          <w:rFonts w:ascii="Calibri" w:hAnsi="Calibri" w:cs="Calibri"/>
          <w:b/>
          <w:bCs/>
          <w:color w:val="000000"/>
        </w:rPr>
        <w:t xml:space="preserve">Maurice de Hirsch, and the first of these people arrived on the ship </w:t>
      </w:r>
      <w:r w:rsidRPr="00AC2138">
        <w:rPr>
          <w:rFonts w:ascii="Calibri" w:hAnsi="Calibri" w:cs="Calibri"/>
          <w:b/>
          <w:bCs/>
          <w:i/>
          <w:iCs/>
          <w:color w:val="000000"/>
        </w:rPr>
        <w:t>Weser.</w:t>
      </w:r>
      <w:r w:rsidRPr="00AC2138">
        <w:rPr>
          <w:rFonts w:ascii="Calibri" w:hAnsi="Calibri" w:cs="Calibri"/>
          <w:b/>
          <w:bCs/>
          <w:color w:val="000000"/>
        </w:rPr>
        <w:t xml:space="preserve"> A pioneer of these people, who wrote a book titled for them, was Alberto Gerchunoff. Many of these people, including their few remaining examples, lived at Moisés Ville. Their decline is explained by the expression "we plant (*)</w:t>
      </w:r>
      <w:r w:rsidRPr="00AC2138">
        <w:rPr>
          <w:rFonts w:ascii="Calibri" w:hAnsi="Calibri" w:cs="Calibri"/>
          <w:color w:val="000000"/>
        </w:rPr>
        <w:t xml:space="preserve"> wheat but sow doctors." For 10 points, identify these people chronicled in the book </w:t>
      </w:r>
      <w:r w:rsidRPr="00AC2138">
        <w:rPr>
          <w:rFonts w:ascii="Calibri" w:hAnsi="Calibri" w:cs="Calibri"/>
          <w:i/>
          <w:iCs/>
          <w:color w:val="000000"/>
        </w:rPr>
        <w:t xml:space="preserve">Shalom Argentina!, </w:t>
      </w:r>
      <w:r w:rsidRPr="00AC2138">
        <w:rPr>
          <w:rFonts w:ascii="Calibri" w:hAnsi="Calibri" w:cs="Calibri"/>
          <w:color w:val="000000"/>
        </w:rPr>
        <w:t xml:space="preserve">who refrain from riding the Pampas on Saturdays.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Jewish gauchos</w:t>
      </w:r>
      <w:r w:rsidRPr="00AC2138">
        <w:rPr>
          <w:rFonts w:ascii="Calibri" w:hAnsi="Calibri" w:cs="Calibri"/>
          <w:color w:val="000000"/>
        </w:rPr>
        <w:t xml:space="preserve"> [prompt on partial answer; prompt on </w:t>
      </w:r>
      <w:r w:rsidRPr="00AC2138">
        <w:rPr>
          <w:rFonts w:ascii="Calibri" w:hAnsi="Calibri" w:cs="Calibri"/>
          <w:b/>
          <w:bCs/>
          <w:color w:val="000000"/>
          <w:u w:val="single"/>
        </w:rPr>
        <w:t>Argentine Jews</w:t>
      </w:r>
      <w:r w:rsidRPr="00AC2138">
        <w:rPr>
          <w:rFonts w:ascii="Calibri" w:hAnsi="Calibri" w:cs="Calibri"/>
          <w:color w:val="000000"/>
        </w:rPr>
        <w:t>]</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10</w:t>
      </w:r>
      <w:r>
        <w:t xml:space="preserve">. </w:t>
      </w:r>
      <w:r w:rsidRPr="00AC2138">
        <w:rPr>
          <w:rFonts w:ascii="Calibri" w:hAnsi="Calibri" w:cs="Calibri"/>
          <w:b/>
          <w:bCs/>
          <w:color w:val="000000"/>
          <w:u w:val="single"/>
        </w:rPr>
        <w:t xml:space="preserve">This book uses the example of a chime that alerts drivers when a car door is opened with the keys in the ignition as an easily ignored warning that cannot distinguish between intentional and mistaken events. This book says that "forcing functions" are a form of (+) </w:t>
      </w:r>
      <w:r w:rsidRPr="00AC2138">
        <w:rPr>
          <w:rFonts w:ascii="Calibri" w:hAnsi="Calibri" w:cs="Calibri"/>
          <w:b/>
          <w:bCs/>
          <w:color w:val="000000"/>
        </w:rPr>
        <w:t xml:space="preserve">"constraint" which prevent the wrong action from being performed, and proposes the "seven stages" of questions to avoid errors in the title pursuit. It puts forth the fact that the two finger holes on scissors are differently sized as an example of proper "mapping." This book advocates the principle of "affordance," in which (*) </w:t>
      </w:r>
      <w:r w:rsidRPr="00AC2138">
        <w:rPr>
          <w:rFonts w:ascii="Calibri" w:hAnsi="Calibri" w:cs="Calibri"/>
          <w:color w:val="000000"/>
        </w:rPr>
        <w:t xml:space="preserve">control surfaces such as door handles "afford" their intended method of use. For 10 points, name this book by Donald Norman which addresses the role of human factors in engineering items that are intuitive to use.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i/>
          <w:iCs/>
          <w:color w:val="000000"/>
        </w:rPr>
        <w:t xml:space="preserve">The </w:t>
      </w:r>
      <w:r w:rsidRPr="00AC2138">
        <w:rPr>
          <w:rFonts w:ascii="Calibri" w:hAnsi="Calibri" w:cs="Calibri"/>
          <w:b/>
          <w:bCs/>
          <w:i/>
          <w:iCs/>
          <w:color w:val="000000"/>
          <w:u w:val="single"/>
        </w:rPr>
        <w:t>Design of Everyday Things</w:t>
      </w:r>
      <w:r w:rsidRPr="00AC2138">
        <w:rPr>
          <w:rFonts w:ascii="Calibri" w:hAnsi="Calibri" w:cs="Calibri"/>
          <w:color w:val="000000"/>
        </w:rPr>
        <w:t xml:space="preserve"> [or </w:t>
      </w:r>
      <w:r w:rsidRPr="00AC2138">
        <w:rPr>
          <w:rFonts w:ascii="Calibri" w:hAnsi="Calibri" w:cs="Calibri"/>
          <w:i/>
          <w:iCs/>
          <w:color w:val="000000"/>
        </w:rPr>
        <w:t xml:space="preserve">The </w:t>
      </w:r>
      <w:r w:rsidRPr="00AC2138">
        <w:rPr>
          <w:rFonts w:ascii="Calibri" w:hAnsi="Calibri" w:cs="Calibri"/>
          <w:b/>
          <w:bCs/>
          <w:i/>
          <w:iCs/>
          <w:color w:val="000000"/>
          <w:u w:val="single"/>
        </w:rPr>
        <w:t>Psychology of Everyday Things</w:t>
      </w:r>
      <w:r w:rsidRPr="00AC2138">
        <w:rPr>
          <w:rFonts w:ascii="Calibri" w:hAnsi="Calibri" w:cs="Calibri"/>
          <w:color w:val="000000"/>
        </w:rPr>
        <w:t>]</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1</w:t>
      </w:r>
      <w:r>
        <w:t>1</w:t>
      </w:r>
      <w:r>
        <w:t xml:space="preserve">. </w:t>
      </w:r>
      <w:r w:rsidRPr="00AC2138">
        <w:rPr>
          <w:rFonts w:ascii="Calibri" w:hAnsi="Calibri" w:cs="Calibri"/>
          <w:b/>
          <w:bCs/>
          <w:color w:val="000000"/>
          <w:u w:val="single"/>
        </w:rPr>
        <w:t xml:space="preserve">One song on this album addresses "you friendly speaker" who "played my request today" and is narrated by a man whose wife "ran away." The opening song on this album was originally composed for the group The Move and asks "did you see your friend crying from his eyes today?" Another song on this album has a chorus stating "I see the flood lights burning, I hear the band played on." A historically influenced track on this album is subtitled (+) </w:t>
      </w:r>
      <w:r w:rsidRPr="00AC2138">
        <w:rPr>
          <w:rFonts w:ascii="Calibri" w:hAnsi="Calibri" w:cs="Calibri"/>
          <w:b/>
          <w:bCs/>
          <w:color w:val="000000"/>
        </w:rPr>
        <w:t xml:space="preserve">"July 2nd 1644." This album was named when a United Artists executive failed to reach the band by telephone and an employee misread his note about a lack of response as the (*) </w:t>
      </w:r>
      <w:r w:rsidRPr="00AC2138">
        <w:rPr>
          <w:rFonts w:ascii="Calibri" w:hAnsi="Calibri" w:cs="Calibri"/>
          <w:color w:val="000000"/>
        </w:rPr>
        <w:t xml:space="preserve">album's title. For 10 points, identify this album containing "Mr. Radio," "Nellie Takes Her Bow," "10538 Overture," and "The Battle of Marston Moor," the 1971 debut album by the Electric Light Orchestra.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i/>
          <w:iCs/>
          <w:color w:val="000000"/>
          <w:u w:val="single"/>
        </w:rPr>
        <w:t>No Answer</w:t>
      </w:r>
      <w:r w:rsidRPr="00AC2138">
        <w:rPr>
          <w:rFonts w:ascii="Calibri" w:hAnsi="Calibri" w:cs="Calibri"/>
          <w:i/>
          <w:iCs/>
          <w:color w:val="000000"/>
        </w:rPr>
        <w:t xml:space="preserve"> </w:t>
      </w:r>
      <w:r w:rsidRPr="00AC2138">
        <w:rPr>
          <w:rFonts w:ascii="Calibri" w:hAnsi="Calibri" w:cs="Calibri"/>
          <w:color w:val="000000"/>
        </w:rPr>
        <w:t xml:space="preserve">[later reissued as </w:t>
      </w:r>
      <w:r w:rsidRPr="00AC2138">
        <w:rPr>
          <w:rFonts w:ascii="Calibri" w:hAnsi="Calibri" w:cs="Calibri"/>
          <w:b/>
          <w:bCs/>
          <w:i/>
          <w:iCs/>
          <w:color w:val="000000"/>
          <w:u w:val="single"/>
        </w:rPr>
        <w:t>Electric Light Orchestra</w:t>
      </w:r>
      <w:r w:rsidRPr="00AC2138">
        <w:rPr>
          <w:rFonts w:ascii="Calibri" w:hAnsi="Calibri" w:cs="Calibri"/>
          <w:color w:val="000000"/>
        </w:rPr>
        <w:t>, so accept that before it is read]</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1</w:t>
      </w:r>
      <w:r>
        <w:t>2</w:t>
      </w:r>
      <w:r>
        <w:t xml:space="preserve">. </w:t>
      </w:r>
      <w:r w:rsidRPr="00AC2138">
        <w:rPr>
          <w:rFonts w:ascii="Calibri" w:hAnsi="Calibri" w:cs="Calibri"/>
          <w:b/>
          <w:bCs/>
          <w:color w:val="000000"/>
          <w:u w:val="single"/>
        </w:rPr>
        <w:t>This essay condemns people who "stare at Rubens's (!) beef, and believe that those are the Three Graces, because the guidebook so orders them to believe," though the author probably was (@) confusing Rembrandt's "Side of Beef" with a Rubens painting. A lament in this essay about how much more well known foreign lands are says "I put (#) 'twice' out of courtesy; 'ten times' would be more accurrate." It laments people who "donned ($) silk stockings and wigs and hung little swords on ourselves" and asks why native art forms are not valued in the chapter (%) "Which is Completely Superfluous." It condemns the author's (^) countrymen for trying to emulate other cultures, after observing them abroad in (+)</w:t>
      </w:r>
      <w:r w:rsidRPr="00AC2138">
        <w:rPr>
          <w:rFonts w:ascii="Calibri" w:hAnsi="Calibri" w:cs="Calibri"/>
          <w:color w:val="000000"/>
        </w:rPr>
        <w:t xml:space="preserve"> </w:t>
      </w:r>
      <w:r w:rsidRPr="00AC2138">
        <w:rPr>
          <w:rFonts w:ascii="Calibri" w:hAnsi="Calibri" w:cs="Calibri"/>
          <w:b/>
          <w:bCs/>
          <w:color w:val="000000"/>
        </w:rPr>
        <w:t>Berlin and Paris. For 10 points, name this essay about the perception of Russians in Western Europe, a (*)</w:t>
      </w:r>
      <w:r w:rsidRPr="00AC2138">
        <w:rPr>
          <w:rFonts w:ascii="Calibri" w:hAnsi="Calibri" w:cs="Calibri"/>
          <w:color w:val="000000"/>
        </w:rPr>
        <w:t xml:space="preserve"> seasonally titled travelogue by Fyodor Dostoyevsky.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Winter Notes on Summer Impressions</w:t>
      </w:r>
      <w:r w:rsidRPr="00AC2138">
        <w:rPr>
          <w:rFonts w:ascii="Calibri" w:hAnsi="Calibri" w:cs="Calibri"/>
          <w:color w:val="000000"/>
        </w:rPr>
        <w:t>"</w:t>
      </w:r>
    </w:p>
    <w:p w:rsidR="00AC2138" w:rsidRDefault="00AC2138" w:rsidP="00AC2138">
      <w:pPr>
        <w:spacing w:after="0" w:line="240" w:lineRule="auto"/>
        <w:contextualSpacing/>
        <w:rPr>
          <w:i/>
        </w:rPr>
      </w:pPr>
      <w:r>
        <w:rPr>
          <w:i/>
        </w:rPr>
        <w:t>Award points</w:t>
      </w:r>
      <w:r w:rsidR="008939B5">
        <w:rPr>
          <w:i/>
        </w:rPr>
        <w:t>for the above tossup</w:t>
      </w:r>
      <w:r>
        <w:rPr>
          <w:i/>
        </w:rPr>
        <w:t xml:space="preserve"> based on the following:</w:t>
      </w:r>
    </w:p>
    <w:p w:rsidR="00AC2138" w:rsidRDefault="00AC2138" w:rsidP="00AC2138">
      <w:pPr>
        <w:spacing w:after="0" w:line="240" w:lineRule="auto"/>
        <w:contextualSpacing/>
      </w:pPr>
      <w:r w:rsidRPr="002E6C59">
        <w:t>Buzz</w:t>
      </w:r>
      <w:r>
        <w:t xml:space="preserve"> before (!): 50 points</w:t>
      </w:r>
    </w:p>
    <w:p w:rsidR="00AC2138" w:rsidRDefault="00AC2138" w:rsidP="00AC2138">
      <w:pPr>
        <w:spacing w:after="0" w:line="240" w:lineRule="auto"/>
        <w:contextualSpacing/>
      </w:pPr>
      <w:r>
        <w:t>Buzz before (@): 45 points</w:t>
      </w:r>
    </w:p>
    <w:p w:rsidR="00AC2138" w:rsidRDefault="00AC2138" w:rsidP="00AC2138">
      <w:pPr>
        <w:spacing w:after="0" w:line="240" w:lineRule="auto"/>
        <w:contextualSpacing/>
      </w:pPr>
      <w:r>
        <w:t>Buzz before (#): 40 points</w:t>
      </w:r>
    </w:p>
    <w:p w:rsidR="00AC2138" w:rsidRDefault="00AC2138" w:rsidP="00AC2138">
      <w:pPr>
        <w:spacing w:after="0" w:line="240" w:lineRule="auto"/>
        <w:contextualSpacing/>
      </w:pPr>
      <w:r>
        <w:t>Buzz before ($): 35 points</w:t>
      </w:r>
    </w:p>
    <w:p w:rsidR="00AC2138" w:rsidRDefault="00AC2138" w:rsidP="00AC2138">
      <w:pPr>
        <w:spacing w:after="0" w:line="240" w:lineRule="auto"/>
        <w:contextualSpacing/>
      </w:pPr>
      <w:r>
        <w:t>Buizz before (%): 30 points</w:t>
      </w:r>
    </w:p>
    <w:p w:rsidR="00AC2138" w:rsidRDefault="00AC2138" w:rsidP="00AC2138">
      <w:pPr>
        <w:spacing w:after="0" w:line="240" w:lineRule="auto"/>
        <w:contextualSpacing/>
      </w:pPr>
      <w:r>
        <w:t>Buzz beofre (^): 25 points</w:t>
      </w:r>
    </w:p>
    <w:p w:rsidR="00AC2138" w:rsidRDefault="00AC2138" w:rsidP="00AC2138">
      <w:pPr>
        <w:spacing w:after="0" w:line="240" w:lineRule="auto"/>
        <w:contextualSpacing/>
      </w:pPr>
      <w:r>
        <w:t>Buzz before (+): 20 points</w:t>
      </w:r>
    </w:p>
    <w:p w:rsidR="00AC2138" w:rsidRPr="002E6C59" w:rsidRDefault="00AC2138" w:rsidP="00AC2138">
      <w:pPr>
        <w:spacing w:after="0" w:line="240" w:lineRule="auto"/>
        <w:contextualSpacing/>
      </w:pPr>
      <w:r>
        <w:t>Buzz before (*): 15 points</w:t>
      </w:r>
      <w:r w:rsidRPr="002E6C59">
        <w:t xml:space="preserve"> </w:t>
      </w:r>
    </w:p>
    <w:p w:rsidR="00AC2138" w:rsidRDefault="00AC2138" w:rsidP="00AC2138">
      <w:pPr>
        <w:autoSpaceDE w:val="0"/>
        <w:autoSpaceDN w:val="0"/>
        <w:adjustRightInd w:val="0"/>
        <w:spacing w:after="0" w:line="240" w:lineRule="auto"/>
        <w:rPr>
          <w:rFonts w:ascii="Calibri" w:hAnsi="Calibri" w:cs="Calibri"/>
          <w:color w:val="000000"/>
        </w:rPr>
      </w:pPr>
    </w:p>
    <w:p w:rsidR="00391A8A" w:rsidRDefault="00AC2138" w:rsidP="00391A8A">
      <w:pPr>
        <w:autoSpaceDE w:val="0"/>
        <w:autoSpaceDN w:val="0"/>
        <w:adjustRightInd w:val="0"/>
        <w:spacing w:after="0" w:line="240" w:lineRule="auto"/>
        <w:rPr>
          <w:rFonts w:ascii="Calibri" w:hAnsi="Calibri" w:cs="Calibri"/>
          <w:color w:val="000000"/>
        </w:rPr>
      </w:pPr>
      <w:r>
        <w:t>1</w:t>
      </w:r>
      <w:r>
        <w:t>3</w:t>
      </w:r>
      <w:r>
        <w:t xml:space="preserve">. </w:t>
      </w:r>
      <w:r w:rsidR="00391A8A" w:rsidRPr="00AC2138">
        <w:rPr>
          <w:rFonts w:ascii="Calibri" w:hAnsi="Calibri" w:cs="Calibri"/>
          <w:b/>
          <w:bCs/>
          <w:color w:val="000000"/>
          <w:u w:val="single"/>
        </w:rPr>
        <w:t xml:space="preserve">The atrium of the museum in this city contains the Sun and Raven Story Totem Pole; that room was designed by Tlingits in Alaska under the Works Progress Administration and transported to this city's Faner Hall. This city contains the Gothic revival Altgeld Hall and a preserved Queen Anne house at Reef Cottage. One of the leading architects of this city, Isaac Rapp, designed a building originally used as a drug store by F.A. Prickett. This city contains a preserved (+) </w:t>
      </w:r>
      <w:r w:rsidR="00391A8A" w:rsidRPr="00AC2138">
        <w:rPr>
          <w:rFonts w:ascii="Calibri" w:hAnsi="Calibri" w:cs="Calibri"/>
          <w:b/>
          <w:bCs/>
          <w:color w:val="000000"/>
        </w:rPr>
        <w:t xml:space="preserve">Buckminster Fuller dome house, where Fuller lived for eleven years. A federal building with a large, forty-five degree sloped roof covered in solar panels here is named for former Senator Paul (*) </w:t>
      </w:r>
      <w:r w:rsidR="00391A8A" w:rsidRPr="00AC2138">
        <w:rPr>
          <w:rFonts w:ascii="Calibri" w:hAnsi="Calibri" w:cs="Calibri"/>
          <w:color w:val="000000"/>
        </w:rPr>
        <w:t xml:space="preserve">Simon. For 10 points, name this city whose major architectural landmarks often housed faculty and students from Southern Illinois University. </w:t>
      </w:r>
    </w:p>
    <w:p w:rsidR="00AC2138" w:rsidRPr="00391A8A" w:rsidRDefault="00391A8A" w:rsidP="00391A8A">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Carbondale</w:t>
      </w:r>
      <w:r w:rsidRPr="00AC2138">
        <w:rPr>
          <w:rFonts w:ascii="Calibri" w:hAnsi="Calibri" w:cs="Calibri"/>
          <w:color w:val="000000"/>
        </w:rPr>
        <w:t>, Illinois</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391A8A" w:rsidRDefault="00AC2138" w:rsidP="00391A8A">
      <w:pPr>
        <w:autoSpaceDE w:val="0"/>
        <w:autoSpaceDN w:val="0"/>
        <w:adjustRightInd w:val="0"/>
        <w:spacing w:after="0" w:line="240" w:lineRule="auto"/>
        <w:rPr>
          <w:rFonts w:ascii="Calibri" w:hAnsi="Calibri" w:cs="Calibri"/>
          <w:color w:val="000000"/>
        </w:rPr>
      </w:pPr>
      <w:r>
        <w:t>1</w:t>
      </w:r>
      <w:r>
        <w:t>4</w:t>
      </w:r>
      <w:r>
        <w:t xml:space="preserve">. </w:t>
      </w:r>
      <w:r w:rsidR="00391A8A" w:rsidRPr="00AC2138">
        <w:rPr>
          <w:rFonts w:ascii="Calibri" w:hAnsi="Calibri" w:cs="Calibri"/>
          <w:b/>
          <w:bCs/>
          <w:color w:val="000000"/>
          <w:u w:val="single"/>
        </w:rPr>
        <w:t xml:space="preserve">This author's father influenced the New Left with the manifesto </w:t>
      </w:r>
      <w:r w:rsidR="00391A8A" w:rsidRPr="00AC2138">
        <w:rPr>
          <w:rFonts w:ascii="Calibri" w:hAnsi="Calibri" w:cs="Calibri"/>
          <w:b/>
          <w:bCs/>
          <w:i/>
          <w:iCs/>
          <w:color w:val="000000"/>
          <w:u w:val="single"/>
        </w:rPr>
        <w:t>The Decline of a False System</w:t>
      </w:r>
      <w:r w:rsidR="00391A8A" w:rsidRPr="00AC2138">
        <w:rPr>
          <w:rFonts w:ascii="Calibri" w:hAnsi="Calibri" w:cs="Calibri"/>
          <w:b/>
          <w:bCs/>
          <w:color w:val="000000"/>
          <w:u w:val="single"/>
        </w:rPr>
        <w:t>. In one novel by this author, Maria's invitation to study in Tokyo means that she has only one more summer to spend with her spoiled, invalid cousin. In another novel by this author, (+)</w:t>
      </w:r>
      <w:r w:rsidR="00391A8A" w:rsidRPr="00AC2138">
        <w:rPr>
          <w:rFonts w:ascii="Calibri" w:hAnsi="Calibri" w:cs="Calibri"/>
          <w:b/>
          <w:bCs/>
          <w:color w:val="000000"/>
        </w:rPr>
        <w:t xml:space="preserve"> Chihiro falls in love with the mysterious Nakajima, who turns out to have been affected by the Aum Shinrikyo attacks. This author wrote about the flower-shop patron Yuichi and his transgender mother Eriko, who take in (*) </w:t>
      </w:r>
      <w:r w:rsidR="00391A8A" w:rsidRPr="00AC2138">
        <w:rPr>
          <w:rFonts w:ascii="Calibri" w:hAnsi="Calibri" w:cs="Calibri"/>
          <w:color w:val="000000"/>
        </w:rPr>
        <w:t xml:space="preserve">Mikage Sakurai after the death of her grandmother. For 10 points, name this Japanese female author of </w:t>
      </w:r>
      <w:r w:rsidR="00391A8A" w:rsidRPr="00AC2138">
        <w:rPr>
          <w:rFonts w:ascii="Calibri" w:hAnsi="Calibri" w:cs="Calibri"/>
          <w:i/>
          <w:iCs/>
          <w:color w:val="000000"/>
        </w:rPr>
        <w:t>Goodbye, Tsugumi,</w:t>
      </w:r>
      <w:r w:rsidR="00391A8A" w:rsidRPr="00AC2138">
        <w:rPr>
          <w:rFonts w:ascii="Calibri" w:hAnsi="Calibri" w:cs="Calibri"/>
          <w:color w:val="000000"/>
        </w:rPr>
        <w:t xml:space="preserve"> </w:t>
      </w:r>
      <w:r w:rsidR="00391A8A" w:rsidRPr="00AC2138">
        <w:rPr>
          <w:rFonts w:ascii="Calibri" w:hAnsi="Calibri" w:cs="Calibri"/>
          <w:i/>
          <w:iCs/>
          <w:color w:val="000000"/>
        </w:rPr>
        <w:t xml:space="preserve">The Lake; </w:t>
      </w:r>
      <w:r w:rsidR="00391A8A" w:rsidRPr="00AC2138">
        <w:rPr>
          <w:rFonts w:ascii="Calibri" w:hAnsi="Calibri" w:cs="Calibri"/>
          <w:color w:val="000000"/>
        </w:rPr>
        <w:t xml:space="preserve">and the bestselling </w:t>
      </w:r>
      <w:r w:rsidR="00391A8A" w:rsidRPr="00AC2138">
        <w:rPr>
          <w:rFonts w:ascii="Calibri" w:hAnsi="Calibri" w:cs="Calibri"/>
          <w:i/>
          <w:iCs/>
          <w:color w:val="000000"/>
        </w:rPr>
        <w:t>Kitchen</w:t>
      </w:r>
      <w:r w:rsidR="00391A8A" w:rsidRPr="00AC2138">
        <w:rPr>
          <w:rFonts w:ascii="Calibri" w:hAnsi="Calibri" w:cs="Calibri"/>
          <w:color w:val="000000"/>
        </w:rPr>
        <w:t xml:space="preserve">. </w:t>
      </w:r>
    </w:p>
    <w:p w:rsidR="00391A8A" w:rsidRDefault="00391A8A" w:rsidP="00391A8A">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Mahoko "Banana" </w:t>
      </w:r>
      <w:r w:rsidRPr="00AC2138">
        <w:rPr>
          <w:rFonts w:ascii="Calibri" w:hAnsi="Calibri" w:cs="Calibri"/>
          <w:b/>
          <w:bCs/>
          <w:color w:val="000000"/>
          <w:u w:val="single"/>
        </w:rPr>
        <w:t>Yoshimoto</w:t>
      </w:r>
    </w:p>
    <w:p w:rsidR="00AC2138" w:rsidRDefault="00AC2138" w:rsidP="00391A8A">
      <w:pPr>
        <w:autoSpaceDE w:val="0"/>
        <w:autoSpaceDN w:val="0"/>
        <w:adjustRightInd w:val="0"/>
        <w:spacing w:after="0" w:line="240" w:lineRule="auto"/>
        <w:rPr>
          <w:rFonts w:ascii="Calibri" w:hAnsi="Calibri" w:cs="Calibri"/>
          <w:color w:val="000000"/>
        </w:rPr>
      </w:pP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1</w:t>
      </w:r>
      <w:r>
        <w:t>5</w:t>
      </w:r>
      <w:r>
        <w:t xml:space="preserve">. </w:t>
      </w:r>
      <w:r w:rsidRPr="00AC2138">
        <w:rPr>
          <w:rFonts w:ascii="Calibri" w:hAnsi="Calibri" w:cs="Calibri"/>
          <w:b/>
          <w:bCs/>
          <w:color w:val="000000"/>
          <w:u w:val="single"/>
        </w:rPr>
        <w:t xml:space="preserve">A pun on the name of these animals is seen written on a mirror in a note declaring that "I have 'sifulus,'" spelled "S-I-F-U-L-U-S." After the question of who would want one of these animals as a gift is raised, we learn that having these animals in prison is not (+) </w:t>
      </w:r>
      <w:r w:rsidRPr="00AC2138">
        <w:rPr>
          <w:rFonts w:ascii="Calibri" w:hAnsi="Calibri" w:cs="Calibri"/>
          <w:b/>
          <w:bCs/>
          <w:color w:val="000000"/>
        </w:rPr>
        <w:t xml:space="preserve">allowed, resulting in a man who brings them to the visitation room being tackled by guards. These animals escape into the partitioned section of a limousine and attack members of Marc Cherry's entourage after they are picked up from Johnny Bark. In season four, these animals are confused with a legume by (*) </w:t>
      </w:r>
      <w:r w:rsidRPr="00AC2138">
        <w:rPr>
          <w:rFonts w:ascii="Calibri" w:hAnsi="Calibri" w:cs="Calibri"/>
          <w:color w:val="000000"/>
        </w:rPr>
        <w:t xml:space="preserve">George Sr., and in season one, they are acquired in order to compete with Lindsay's accessories business. For 10 points, identify these animals which are disastrously acquired by GOB ("jobe") Bluth in order to become a "gentleman honey farmer." </w:t>
      </w:r>
    </w:p>
    <w:p w:rsidR="00AC2138" w:rsidRDefault="00AC2138" w:rsidP="00AC2138">
      <w:pPr>
        <w:autoSpaceDE w:val="0"/>
        <w:autoSpaceDN w:val="0"/>
        <w:adjustRightInd w:val="0"/>
        <w:spacing w:after="0" w:line="240" w:lineRule="auto"/>
        <w:rPr>
          <w:rFonts w:ascii="Calibri" w:hAnsi="Calibri" w:cs="Calibri"/>
          <w:i/>
          <w:iCs/>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bees</w:t>
      </w:r>
      <w:r w:rsidRPr="00AC2138">
        <w:rPr>
          <w:rFonts w:ascii="Calibri" w:hAnsi="Calibri" w:cs="Calibri"/>
          <w:color w:val="000000"/>
        </w:rPr>
        <w:t xml:space="preserve"> on </w:t>
      </w:r>
      <w:r w:rsidRPr="00AC2138">
        <w:rPr>
          <w:rFonts w:ascii="Calibri" w:hAnsi="Calibri" w:cs="Calibri"/>
          <w:i/>
          <w:iCs/>
          <w:color w:val="000000"/>
        </w:rPr>
        <w:t>Arrested Development</w:t>
      </w:r>
    </w:p>
    <w:p w:rsidR="00AC2138" w:rsidRDefault="00AC2138" w:rsidP="00AC2138">
      <w:pPr>
        <w:autoSpaceDE w:val="0"/>
        <w:autoSpaceDN w:val="0"/>
        <w:adjustRightInd w:val="0"/>
        <w:spacing w:after="0" w:line="240" w:lineRule="auto"/>
        <w:rPr>
          <w:rFonts w:ascii="Calibri" w:hAnsi="Calibri" w:cs="Calibri"/>
          <w:i/>
          <w:iCs/>
          <w:color w:val="000000"/>
        </w:rPr>
      </w:pPr>
    </w:p>
    <w:p w:rsidR="00AC2138" w:rsidRDefault="00AC2138" w:rsidP="00AC2138">
      <w:pPr>
        <w:autoSpaceDE w:val="0"/>
        <w:autoSpaceDN w:val="0"/>
        <w:adjustRightInd w:val="0"/>
        <w:spacing w:after="0" w:line="240" w:lineRule="auto"/>
        <w:rPr>
          <w:rFonts w:ascii="Calibri" w:hAnsi="Calibri" w:cs="Calibri"/>
          <w:color w:val="000000"/>
        </w:rPr>
      </w:pPr>
      <w:r>
        <w:t>1</w:t>
      </w:r>
      <w:r>
        <w:t>6</w:t>
      </w:r>
      <w:r>
        <w:t xml:space="preserve">. </w:t>
      </w:r>
      <w:r w:rsidRPr="00AC2138">
        <w:rPr>
          <w:rFonts w:ascii="Calibri" w:hAnsi="Calibri" w:cs="Calibri"/>
          <w:b/>
          <w:bCs/>
          <w:color w:val="000000"/>
          <w:u w:val="single"/>
        </w:rPr>
        <w:t xml:space="preserve">One person of this kind was criticized for indulgent daily bathing and gave a gift of a two-pronged fork. One of these people was sent as an ambassador to the pretender Alexios Philanthropenos. Another of these people engineered the rise of John Cantacuzene by making huge donations to the future emperor </w:t>
      </w:r>
      <w:r w:rsidRPr="00AC2138">
        <w:rPr>
          <w:rFonts w:ascii="Calibri" w:hAnsi="Calibri" w:cs="Calibri"/>
          <w:b/>
          <w:bCs/>
          <w:color w:val="000000"/>
        </w:rPr>
        <w:t xml:space="preserve">(+) Basil I, and controlled an enormous weaving and landholding empire in the Peloponnese. One of these people was betrayed by Tatzatez, the strategos of the Theme of Bucellaria, during the invasion of Harun al-Rashid, and also was challenged by the rebellion of Elpidius. That one of these people convened the (*) </w:t>
      </w:r>
      <w:r w:rsidRPr="00AC2138">
        <w:rPr>
          <w:rFonts w:ascii="Calibri" w:hAnsi="Calibri" w:cs="Calibri"/>
          <w:color w:val="000000"/>
        </w:rPr>
        <w:t xml:space="preserve">Second Council of Nicaea to promote iconodulism. For 10 points, identify this group of people that included Danelis, Theodora Raoulaina, Irene, and about half the population of the Byzantine Empire.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Byzantine </w:t>
      </w:r>
      <w:r w:rsidRPr="00AC2138">
        <w:rPr>
          <w:rFonts w:ascii="Calibri" w:hAnsi="Calibri" w:cs="Calibri"/>
          <w:b/>
          <w:bCs/>
          <w:color w:val="000000"/>
          <w:u w:val="single"/>
        </w:rPr>
        <w:t>women</w:t>
      </w:r>
      <w:r w:rsidRPr="00AC2138">
        <w:rPr>
          <w:rFonts w:ascii="Calibri" w:hAnsi="Calibri" w:cs="Calibri"/>
          <w:b/>
          <w:bCs/>
          <w:color w:val="000000"/>
        </w:rPr>
        <w:t xml:space="preserve"> </w:t>
      </w:r>
      <w:r w:rsidRPr="00AC2138">
        <w:rPr>
          <w:rFonts w:ascii="Calibri" w:hAnsi="Calibri" w:cs="Calibri"/>
          <w:color w:val="000000"/>
        </w:rPr>
        <w:t>[don't accept "empresses," only Irene of the three listed was one]</w:t>
      </w:r>
    </w:p>
    <w:p w:rsidR="00AC2138" w:rsidRDefault="00AC2138" w:rsidP="00AC2138">
      <w:pPr>
        <w:autoSpaceDE w:val="0"/>
        <w:autoSpaceDN w:val="0"/>
        <w:adjustRightInd w:val="0"/>
        <w:spacing w:after="0" w:line="240" w:lineRule="auto"/>
        <w:rPr>
          <w:rFonts w:ascii="Calibri" w:hAnsi="Calibri" w:cs="Calibri"/>
          <w:b/>
          <w:bCs/>
          <w:i/>
          <w:i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1</w:t>
      </w:r>
      <w:r>
        <w:t>7</w:t>
      </w:r>
      <w:r>
        <w:t xml:space="preserve">. </w:t>
      </w:r>
      <w:r w:rsidRPr="00AC2138">
        <w:rPr>
          <w:rFonts w:ascii="Calibri" w:hAnsi="Calibri" w:cs="Calibri"/>
          <w:b/>
          <w:bCs/>
          <w:color w:val="000000"/>
          <w:u w:val="single"/>
        </w:rPr>
        <w:t>The leader of this incident attempted to negotiate its end in exchange for ten minutes on the radio to explain his actions, and after being refused, tried to hijack the microphone with a pistol. That man and a compatriot boarded a horse and a motorcycle and rode through the streets tossing out pamphlets just before their deaths. Two men who held an important (+)</w:t>
      </w:r>
      <w:r w:rsidRPr="00AC2138">
        <w:rPr>
          <w:rFonts w:ascii="Calibri" w:hAnsi="Calibri" w:cs="Calibri"/>
          <w:b/>
          <w:bCs/>
          <w:color w:val="000000"/>
        </w:rPr>
        <w:t xml:space="preserve"> phonograph recording sought in this incident hid in the "bank vault" underneath the Imperial palace. This incident was put down by (*) </w:t>
      </w:r>
      <w:r w:rsidRPr="00AC2138">
        <w:rPr>
          <w:rFonts w:ascii="Calibri" w:hAnsi="Calibri" w:cs="Calibri"/>
          <w:color w:val="000000"/>
        </w:rPr>
        <w:t xml:space="preserve">Shizuichi Tanaka, and it was led by Kenji Hakanata, whose first order of business was to prevent the transmission of the Jewel Voice Broadcast. For 10 points, name this August 15, 1945 aborted military coup which attempted to prevent Japanese surrender to the United States.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Kyujo</w:t>
      </w:r>
      <w:r w:rsidRPr="00AC2138">
        <w:rPr>
          <w:rFonts w:ascii="Calibri" w:hAnsi="Calibri" w:cs="Calibri"/>
          <w:color w:val="000000"/>
        </w:rPr>
        <w:t xml:space="preserve"> incident [or </w:t>
      </w:r>
      <w:r w:rsidRPr="00AC2138">
        <w:rPr>
          <w:rFonts w:ascii="Calibri" w:hAnsi="Calibri" w:cs="Calibri"/>
          <w:b/>
          <w:bCs/>
          <w:color w:val="000000"/>
          <w:u w:val="single"/>
        </w:rPr>
        <w:t>August 15</w:t>
      </w:r>
      <w:r w:rsidRPr="00AC2138">
        <w:rPr>
          <w:rFonts w:ascii="Calibri" w:hAnsi="Calibri" w:cs="Calibri"/>
          <w:color w:val="000000"/>
        </w:rPr>
        <w:t xml:space="preserve"> incident before it is read]</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1</w:t>
      </w:r>
      <w:r>
        <w:t>8</w:t>
      </w:r>
      <w:r>
        <w:t xml:space="preserve">. </w:t>
      </w:r>
      <w:r w:rsidRPr="00AC2138">
        <w:rPr>
          <w:rFonts w:ascii="Calibri" w:hAnsi="Calibri" w:cs="Calibri"/>
          <w:b/>
          <w:bCs/>
          <w:color w:val="000000"/>
          <w:u w:val="single"/>
        </w:rPr>
        <w:t xml:space="preserve">This song notes that "the hard blow fell right on my heart" and pleads "let's get to know each other, life would become easier." One popularizer of this song obtained a 20th-generation VHS tape of it from the guitarist of the band The DB's. Originally performed by Ted Lyons and his Cubs, this song opens a film based on Agatha Christie's </w:t>
      </w:r>
      <w:r w:rsidRPr="00AC2138">
        <w:rPr>
          <w:rFonts w:ascii="Calibri" w:hAnsi="Calibri" w:cs="Calibri"/>
          <w:b/>
          <w:bCs/>
          <w:i/>
          <w:iCs/>
          <w:color w:val="000000"/>
          <w:u w:val="single"/>
        </w:rPr>
        <w:t>And Then There Were None</w:t>
      </w:r>
      <w:r w:rsidRPr="00AC2138">
        <w:rPr>
          <w:rFonts w:ascii="Calibri" w:hAnsi="Calibri" w:cs="Calibri"/>
          <w:b/>
          <w:bCs/>
          <w:color w:val="000000"/>
          <w:u w:val="single"/>
        </w:rPr>
        <w:t>, in which the butler (+)</w:t>
      </w:r>
      <w:r w:rsidRPr="00AC2138">
        <w:rPr>
          <w:rFonts w:ascii="Calibri" w:hAnsi="Calibri" w:cs="Calibri"/>
          <w:b/>
          <w:bCs/>
          <w:color w:val="000000"/>
        </w:rPr>
        <w:t xml:space="preserve"> Mehmood observes the murder of seven people who win a free vacation to a mansion. Shankar Jaikishan and Shailendra wrote this song, which was sung by Mohammed Rafi, dubbing over a masked performer, while Laxi Chhaya dances in a (*) </w:t>
      </w:r>
      <w:r w:rsidRPr="00AC2138">
        <w:rPr>
          <w:rFonts w:ascii="Calibri" w:hAnsi="Calibri" w:cs="Calibri"/>
          <w:color w:val="000000"/>
        </w:rPr>
        <w:t xml:space="preserve">gold dress at the beginning of the thriller comedy </w:t>
      </w:r>
      <w:r w:rsidRPr="00AC2138">
        <w:rPr>
          <w:rFonts w:ascii="Calibri" w:hAnsi="Calibri" w:cs="Calibri"/>
          <w:i/>
          <w:iCs/>
          <w:color w:val="000000"/>
        </w:rPr>
        <w:t>Gumnaam</w:t>
      </w:r>
      <w:r w:rsidRPr="00AC2138">
        <w:rPr>
          <w:rFonts w:ascii="Calibri" w:hAnsi="Calibri" w:cs="Calibri"/>
          <w:color w:val="000000"/>
        </w:rPr>
        <w:t xml:space="preserve">. For 10 points, name this 1965 Hindi-language rock song which gained a cult following from its use in the film version of </w:t>
      </w:r>
      <w:r w:rsidRPr="00AC2138">
        <w:rPr>
          <w:rFonts w:ascii="Calibri" w:hAnsi="Calibri" w:cs="Calibri"/>
          <w:i/>
          <w:iCs/>
          <w:color w:val="000000"/>
        </w:rPr>
        <w:t>Ghost World</w:t>
      </w:r>
      <w:r w:rsidRPr="00AC2138">
        <w:rPr>
          <w:rFonts w:ascii="Calibri" w:hAnsi="Calibri" w:cs="Calibri"/>
          <w:color w:val="000000"/>
        </w:rPr>
        <w:t xml:space="preserve"> and a 2011 Heineken commercial.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Jaan Pehechan Ho</w:t>
      </w:r>
      <w:r w:rsidRPr="00AC2138">
        <w:rPr>
          <w:rFonts w:ascii="Calibri" w:hAnsi="Calibri" w:cs="Calibri"/>
          <w:color w:val="000000"/>
        </w:rPr>
        <w:t>"</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1</w:t>
      </w:r>
      <w:r>
        <w:t>9</w:t>
      </w:r>
      <w:r>
        <w:t xml:space="preserve">. </w:t>
      </w:r>
      <w:r w:rsidRPr="00AC2138">
        <w:rPr>
          <w:rFonts w:ascii="Calibri" w:hAnsi="Calibri" w:cs="Calibri"/>
          <w:b/>
          <w:bCs/>
          <w:color w:val="000000"/>
          <w:u w:val="single"/>
        </w:rPr>
        <w:t xml:space="preserve">One scene in this art object shows a green coffin standing on its short edge as a man in purple bends over in front of a white tree and under gold letters that read "MARIA." That is one of the first known depictions of the "Noli me Tangere" scene. The first illustration in this book shows the monks (+) </w:t>
      </w:r>
      <w:r w:rsidRPr="00AC2138">
        <w:rPr>
          <w:rFonts w:ascii="Calibri" w:hAnsi="Calibri" w:cs="Calibri"/>
          <w:b/>
          <w:bCs/>
          <w:color w:val="000000"/>
        </w:rPr>
        <w:t>Kerald and Heribert presenting the book to its patron. This book is bound in green silk and has gold and silver accents woven into many of its backgrounds. This example of (*)</w:t>
      </w:r>
      <w:r w:rsidRPr="00AC2138">
        <w:rPr>
          <w:rFonts w:ascii="Calibri" w:hAnsi="Calibri" w:cs="Calibri"/>
          <w:color w:val="000000"/>
        </w:rPr>
        <w:t xml:space="preserve"> Ottonian art was produced at Reichenau for the Archbishop of Trier. For 10 points, name this ninth-century illuminated manuscript, the earliest surviving painting cycle of the Life of Christ.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Codex Egberti</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20</w:t>
      </w:r>
      <w:r>
        <w:t xml:space="preserve">. </w:t>
      </w:r>
      <w:r w:rsidRPr="00AC2138">
        <w:rPr>
          <w:rFonts w:ascii="Calibri" w:hAnsi="Calibri" w:cs="Calibri"/>
          <w:b/>
          <w:bCs/>
          <w:color w:val="000000"/>
          <w:u w:val="single"/>
        </w:rPr>
        <w:t>This episode contains references to both "Manute Bol's sister" and a cross-dressing Kevin McHale. One reference in this episode dubs a building "The Jim Varney Library," and another observes that a yam looks like Lyndon LaRouche. A host segment in this episode depicts an infection of Southern Belleness, and another features a castle party at which a prize pig is judged. The film viewed in this episode almost starred Sylvester Stallone and Kim Basinger, and involves a man nearly getting into a fight at a restaurant after ordering an "egg cream." A memorable scene in this episode features a shower stall filling up with a certain (+)</w:t>
      </w:r>
      <w:r w:rsidRPr="00AC2138">
        <w:rPr>
          <w:rFonts w:ascii="Calibri" w:hAnsi="Calibri" w:cs="Calibri"/>
          <w:b/>
          <w:bCs/>
          <w:color w:val="000000"/>
        </w:rPr>
        <w:t xml:space="preserve"> animal after the showerhead begins dispensing them. In this episode's short, a door, a telephone, and a car all fail to work, punctuated by Coily singing "NOOO SPRIIIINGS." The film in this episode contains a stupid man grunting the line "You Gonna Be Da (*)</w:t>
      </w:r>
      <w:r w:rsidRPr="00AC2138">
        <w:rPr>
          <w:rFonts w:ascii="Calibri" w:hAnsi="Calibri" w:cs="Calibri"/>
          <w:color w:val="000000"/>
        </w:rPr>
        <w:t xml:space="preserve"> Worm Face!" For 10 points, identify this penultimate episode of </w:t>
      </w:r>
      <w:r w:rsidRPr="00AC2138">
        <w:rPr>
          <w:rFonts w:ascii="Calibri" w:hAnsi="Calibri" w:cs="Calibri"/>
          <w:i/>
          <w:iCs/>
          <w:color w:val="000000"/>
        </w:rPr>
        <w:t>Mystery Science Theater 3000</w:t>
      </w:r>
      <w:r w:rsidRPr="00AC2138">
        <w:rPr>
          <w:rFonts w:ascii="Calibri" w:hAnsi="Calibri" w:cs="Calibri"/>
          <w:color w:val="000000"/>
        </w:rPr>
        <w:t xml:space="preserve">, in which the short </w:t>
      </w:r>
      <w:r w:rsidRPr="00AC2138">
        <w:rPr>
          <w:rFonts w:ascii="Calibri" w:hAnsi="Calibri" w:cs="Calibri"/>
          <w:i/>
          <w:iCs/>
          <w:color w:val="000000"/>
        </w:rPr>
        <w:t>A Case of Spring Fever</w:t>
      </w:r>
      <w:r w:rsidRPr="00AC2138">
        <w:rPr>
          <w:rFonts w:ascii="Calibri" w:hAnsi="Calibri" w:cs="Calibri"/>
          <w:color w:val="000000"/>
        </w:rPr>
        <w:t xml:space="preserve"> and a movie about killer worms taking over a Southern farmhouse are viewed.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i/>
          <w:iCs/>
          <w:color w:val="000000"/>
          <w:u w:val="single"/>
        </w:rPr>
        <w:t>Squirm</w:t>
      </w:r>
      <w:r w:rsidRPr="00AC2138">
        <w:rPr>
          <w:rFonts w:ascii="Calibri" w:hAnsi="Calibri" w:cs="Calibri"/>
          <w:i/>
          <w:iCs/>
          <w:color w:val="000000"/>
        </w:rPr>
        <w:t xml:space="preserve"> </w:t>
      </w:r>
      <w:r w:rsidRPr="00AC2138">
        <w:rPr>
          <w:rFonts w:ascii="Calibri" w:hAnsi="Calibri" w:cs="Calibri"/>
          <w:color w:val="000000"/>
        </w:rPr>
        <w:t xml:space="preserve">[or </w:t>
      </w:r>
      <w:r w:rsidRPr="00AC2138">
        <w:rPr>
          <w:rFonts w:ascii="Calibri" w:hAnsi="Calibri" w:cs="Calibri"/>
          <w:i/>
          <w:iCs/>
          <w:color w:val="000000"/>
        </w:rPr>
        <w:t xml:space="preserve">Mystery Science Theater 3000 </w:t>
      </w:r>
      <w:r w:rsidRPr="00AC2138">
        <w:rPr>
          <w:rFonts w:ascii="Calibri" w:hAnsi="Calibri" w:cs="Calibri"/>
          <w:color w:val="000000"/>
        </w:rPr>
        <w:t xml:space="preserve">episode </w:t>
      </w:r>
      <w:r w:rsidRPr="00AC2138">
        <w:rPr>
          <w:rFonts w:ascii="Calibri" w:hAnsi="Calibri" w:cs="Calibri"/>
          <w:b/>
          <w:bCs/>
          <w:color w:val="000000"/>
          <w:u w:val="single"/>
        </w:rPr>
        <w:t>1012</w:t>
      </w:r>
      <w:r w:rsidRPr="00AC2138">
        <w:rPr>
          <w:rFonts w:ascii="Calibri" w:hAnsi="Calibri" w:cs="Calibri"/>
          <w:color w:val="000000"/>
        </w:rPr>
        <w:t>]</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t>2</w:t>
      </w:r>
      <w:r>
        <w:t xml:space="preserve">1. </w:t>
      </w:r>
      <w:r w:rsidRPr="00AC2138">
        <w:rPr>
          <w:rFonts w:ascii="Calibri" w:hAnsi="Calibri" w:cs="Calibri"/>
          <w:b/>
          <w:bCs/>
          <w:color w:val="000000"/>
          <w:u w:val="single"/>
        </w:rPr>
        <w:t xml:space="preserve">During the purges of political figures in an attempt to extinguish this scandal, the director of a theater was fired for staging </w:t>
      </w:r>
      <w:r w:rsidRPr="00AC2138">
        <w:rPr>
          <w:rFonts w:ascii="Calibri" w:hAnsi="Calibri" w:cs="Calibri"/>
          <w:b/>
          <w:bCs/>
          <w:i/>
          <w:iCs/>
          <w:color w:val="000000"/>
          <w:u w:val="single"/>
        </w:rPr>
        <w:t>Coriolanus</w:t>
      </w:r>
      <w:r w:rsidRPr="00AC2138">
        <w:rPr>
          <w:rFonts w:ascii="Calibri" w:hAnsi="Calibri" w:cs="Calibri"/>
          <w:b/>
          <w:bCs/>
          <w:color w:val="000000"/>
          <w:u w:val="single"/>
        </w:rPr>
        <w:t>, which was believed to be an anti-democratic statement. The origin of this scandal involved using fake emeralds allegedly belonging to the Empress of Germany to secure bonds at a pawnshop in (+)</w:t>
      </w:r>
      <w:r w:rsidRPr="00AC2138">
        <w:rPr>
          <w:rFonts w:ascii="Calibri" w:hAnsi="Calibri" w:cs="Calibri"/>
          <w:b/>
          <w:bCs/>
          <w:color w:val="000000"/>
        </w:rPr>
        <w:t xml:space="preserve"> Bayonne. In February riots over this affair incited by the Croix de Feu and Action Française, fifteen people were killed in front of the Chamber of Deputies. This crisis was not ended until Gaston Doumergue head a national unity government, following the bringing down of the second Camille (*) </w:t>
      </w:r>
      <w:r w:rsidRPr="00AC2138">
        <w:rPr>
          <w:rFonts w:ascii="Calibri" w:hAnsi="Calibri" w:cs="Calibri"/>
          <w:color w:val="000000"/>
        </w:rPr>
        <w:t xml:space="preserve">Chautemps and first Edouard Daladier cabinets by this event. For 10 points, name this 1934 scandal in France, in which the suicide of a failed banker caused widespread belief that the government had murdered him to prevent exposure of political involvement in the fraud.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Stavisky</w:t>
      </w:r>
      <w:r w:rsidRPr="00AC2138">
        <w:rPr>
          <w:rFonts w:ascii="Calibri" w:hAnsi="Calibri" w:cs="Calibri"/>
          <w:color w:val="000000"/>
        </w:rPr>
        <w:t xml:space="preserve"> affair</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22</w:t>
      </w:r>
      <w:r>
        <w:t xml:space="preserve">. </w:t>
      </w:r>
      <w:r w:rsidRPr="00AC2138">
        <w:rPr>
          <w:rFonts w:ascii="Calibri" w:hAnsi="Calibri" w:cs="Calibri"/>
          <w:b/>
          <w:bCs/>
          <w:color w:val="000000"/>
          <w:u w:val="single"/>
        </w:rPr>
        <w:t>The final instance of this game saw the Rams defeat the Cowboys 31 to nothing, and the first three instances of this game were all won by the Detroit Lions.  Vince Lombardi derided this game as "a hinky-dink football game, held in a hinky-dink town, played by hink-dink players" and dubbed it "the (+)</w:t>
      </w:r>
      <w:r w:rsidRPr="00AC2138">
        <w:rPr>
          <w:rFonts w:ascii="Calibri" w:hAnsi="Calibri" w:cs="Calibri"/>
          <w:b/>
          <w:bCs/>
          <w:color w:val="000000"/>
        </w:rPr>
        <w:t xml:space="preserve"> Shit Bowl" and "a losers bowl for losers." This game was alternately named in honor of a man who died in 1959 while attending a game between both teams he had owned, the Eagles and the Steelers, ending his thirteen-year term as NFL Commissioner. Also known as the Bert Bell Benefit Bowl, this game was played ten times at the Orange Bowl and discontinued after (*) </w:t>
      </w:r>
      <w:r w:rsidRPr="00AC2138">
        <w:rPr>
          <w:rFonts w:ascii="Calibri" w:hAnsi="Calibri" w:cs="Calibri"/>
          <w:color w:val="000000"/>
        </w:rPr>
        <w:t xml:space="preserve">1969. For 10 points, identify this defunct NFL postseason game, a third-place contest played between the last two teams knocked out of contention for the NFL championship.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the </w:t>
      </w:r>
      <w:r w:rsidRPr="00AC2138">
        <w:rPr>
          <w:rFonts w:ascii="Calibri" w:hAnsi="Calibri" w:cs="Calibri"/>
          <w:b/>
          <w:bCs/>
          <w:color w:val="000000"/>
          <w:u w:val="single"/>
        </w:rPr>
        <w:t>Playoff Bowl</w:t>
      </w:r>
      <w:r w:rsidRPr="00AC2138">
        <w:rPr>
          <w:rFonts w:ascii="Calibri" w:hAnsi="Calibri" w:cs="Calibri"/>
          <w:color w:val="000000"/>
        </w:rPr>
        <w:t xml:space="preserve"> [or the </w:t>
      </w:r>
      <w:r w:rsidRPr="00AC2138">
        <w:rPr>
          <w:rFonts w:ascii="Calibri" w:hAnsi="Calibri" w:cs="Calibri"/>
          <w:b/>
          <w:bCs/>
          <w:color w:val="000000"/>
          <w:u w:val="single"/>
        </w:rPr>
        <w:t>Bert Bell Benefit Bowl</w:t>
      </w:r>
      <w:r w:rsidRPr="00AC2138">
        <w:rPr>
          <w:rFonts w:ascii="Calibri" w:hAnsi="Calibri" w:cs="Calibri"/>
          <w:color w:val="000000"/>
        </w:rPr>
        <w:t xml:space="preserve"> before it is read; prompt on NFL </w:t>
      </w:r>
      <w:r w:rsidRPr="00AC2138">
        <w:rPr>
          <w:rFonts w:ascii="Calibri" w:hAnsi="Calibri" w:cs="Calibri"/>
          <w:b/>
          <w:bCs/>
          <w:color w:val="000000"/>
          <w:u w:val="single"/>
        </w:rPr>
        <w:t>third place game</w:t>
      </w:r>
      <w:r w:rsidRPr="00AC2138">
        <w:rPr>
          <w:rFonts w:ascii="Calibri" w:hAnsi="Calibri" w:cs="Calibri"/>
          <w:color w:val="000000"/>
        </w:rPr>
        <w:t>, I guess]</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t>23</w:t>
      </w:r>
      <w:r>
        <w:t xml:space="preserve">. </w:t>
      </w:r>
      <w:r w:rsidRPr="00AC2138">
        <w:rPr>
          <w:rFonts w:ascii="Calibri" w:hAnsi="Calibri" w:cs="Calibri"/>
          <w:b/>
          <w:bCs/>
          <w:color w:val="000000"/>
          <w:u w:val="single"/>
        </w:rPr>
        <w:t xml:space="preserve">An explorer from this city wrote </w:t>
      </w:r>
      <w:r w:rsidRPr="00AC2138">
        <w:rPr>
          <w:rFonts w:ascii="Calibri" w:hAnsi="Calibri" w:cs="Calibri"/>
          <w:b/>
          <w:bCs/>
          <w:i/>
          <w:iCs/>
          <w:color w:val="000000"/>
          <w:u w:val="single"/>
        </w:rPr>
        <w:t>The Journey Beyond Three Seas</w:t>
      </w:r>
      <w:r w:rsidRPr="00AC2138">
        <w:rPr>
          <w:rFonts w:ascii="Calibri" w:hAnsi="Calibri" w:cs="Calibri"/>
          <w:b/>
          <w:bCs/>
          <w:color w:val="000000"/>
          <w:u w:val="single"/>
        </w:rPr>
        <w:t xml:space="preserve"> about his trip to India. This home of Afanasy Nikitin was once ruled by a man named "The Terrible Eyes." A prince of this city who was one of its last rulers to hold the title "grand prince of (+)</w:t>
      </w:r>
      <w:r w:rsidRPr="00AC2138">
        <w:rPr>
          <w:rFonts w:ascii="Calibri" w:hAnsi="Calibri" w:cs="Calibri"/>
          <w:b/>
          <w:bCs/>
          <w:color w:val="000000"/>
        </w:rPr>
        <w:t xml:space="preserve"> Vladimir," Dmitry Mihaylovich, was executed by Oz Beg after killing Yury of Moscow. This city was founded by the heirs of Alexander Nevsky's brother Yaroslav Yaroslavich and controlled Kholm, Staritsa, and Mikulin. In 1368, this city's prince Michael II allied with Lithuania in a war with (*) </w:t>
      </w:r>
      <w:r w:rsidRPr="00AC2138">
        <w:rPr>
          <w:rFonts w:ascii="Calibri" w:hAnsi="Calibri" w:cs="Calibri"/>
          <w:color w:val="000000"/>
        </w:rPr>
        <w:t xml:space="preserve">Moscow that led to its defeat by Dmitry Donskoy. Its final ruler, Michael Borisovich, was exiled by Ivan III, who annexed this city's territory to Moscow. For 10 points, identify this northwest Russian principality which vied for power in the fourteenth century.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Tver</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391A8A" w:rsidRDefault="00AC2138" w:rsidP="00391A8A">
      <w:pPr>
        <w:autoSpaceDE w:val="0"/>
        <w:autoSpaceDN w:val="0"/>
        <w:adjustRightInd w:val="0"/>
        <w:spacing w:after="0" w:line="240" w:lineRule="auto"/>
        <w:rPr>
          <w:rFonts w:ascii="Calibri" w:hAnsi="Calibri" w:cs="Calibri"/>
          <w:color w:val="000000"/>
        </w:rPr>
      </w:pPr>
      <w:r>
        <w:t>24</w:t>
      </w:r>
      <w:r>
        <w:t xml:space="preserve">. </w:t>
      </w:r>
      <w:r w:rsidR="00391A8A" w:rsidRPr="00AC2138">
        <w:rPr>
          <w:rFonts w:ascii="Calibri" w:hAnsi="Calibri" w:cs="Calibri"/>
          <w:b/>
          <w:bCs/>
          <w:color w:val="000000"/>
          <w:u w:val="single"/>
        </w:rPr>
        <w:t xml:space="preserve">This man causes his enemy Witige to ride a horse into the sea, where he learns that this man's armor has hardened by a factor of thirty. This man is captured after drinking drugged win served by Laurin the dwarf, who guards a magical rose garden. Later, he protects a fleeing maiden from the Wunderer. This character is armed by (+) </w:t>
      </w:r>
      <w:r w:rsidR="00391A8A" w:rsidRPr="00AC2138">
        <w:rPr>
          <w:rFonts w:ascii="Calibri" w:hAnsi="Calibri" w:cs="Calibri"/>
          <w:b/>
          <w:bCs/>
          <w:color w:val="000000"/>
        </w:rPr>
        <w:t xml:space="preserve">Hildebrand and allies with the king of Toledo, Biterolf  This character is driven out of his kingdom by Ermenrich and alllies with (*) </w:t>
      </w:r>
      <w:r w:rsidR="00391A8A" w:rsidRPr="00AC2138">
        <w:rPr>
          <w:rFonts w:ascii="Calibri" w:hAnsi="Calibri" w:cs="Calibri"/>
          <w:color w:val="000000"/>
        </w:rPr>
        <w:t xml:space="preserve">Etzel to reclaim his throne. His exploits are found in the poems "Thidrik's Saga," "Alphart's Death," and "The Battle of Ravenna." For 10 points, name this king from Germanic legend, based on Theodoric the Great. </w:t>
      </w:r>
    </w:p>
    <w:p w:rsidR="00391A8A" w:rsidRDefault="00391A8A" w:rsidP="00391A8A">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Dietrich</w:t>
      </w:r>
      <w:r w:rsidRPr="00AC2138">
        <w:rPr>
          <w:rFonts w:ascii="Calibri" w:hAnsi="Calibri" w:cs="Calibri"/>
          <w:color w:val="000000"/>
        </w:rPr>
        <w:t xml:space="preserve"> von Bern [prompt on</w:t>
      </w:r>
      <w:r w:rsidRPr="00AC2138">
        <w:rPr>
          <w:rFonts w:ascii="Calibri" w:hAnsi="Calibri" w:cs="Calibri"/>
          <w:b/>
          <w:bCs/>
          <w:color w:val="000000"/>
          <w:u w:val="single"/>
        </w:rPr>
        <w:t xml:space="preserve"> Theodoric</w:t>
      </w:r>
      <w:r w:rsidRPr="00AC2138">
        <w:rPr>
          <w:rFonts w:ascii="Calibri" w:hAnsi="Calibri" w:cs="Calibri"/>
          <w:color w:val="000000"/>
        </w:rPr>
        <w:t xml:space="preserve"> the Great]</w:t>
      </w:r>
    </w:p>
    <w:p w:rsidR="00391A8A" w:rsidRDefault="00391A8A" w:rsidP="00391A8A">
      <w:pPr>
        <w:autoSpaceDE w:val="0"/>
        <w:autoSpaceDN w:val="0"/>
        <w:adjustRightInd w:val="0"/>
        <w:spacing w:after="0" w:line="240" w:lineRule="auto"/>
      </w:pPr>
    </w:p>
    <w:p w:rsidR="00391A8A" w:rsidRDefault="00AC2138" w:rsidP="00391A8A">
      <w:pPr>
        <w:autoSpaceDE w:val="0"/>
        <w:autoSpaceDN w:val="0"/>
        <w:adjustRightInd w:val="0"/>
        <w:spacing w:after="0" w:line="240" w:lineRule="auto"/>
        <w:rPr>
          <w:rFonts w:ascii="Calibri" w:hAnsi="Calibri" w:cs="Calibri"/>
          <w:color w:val="000000"/>
        </w:rPr>
      </w:pPr>
      <w:r>
        <w:t>25</w:t>
      </w:r>
      <w:r>
        <w:t>.</w:t>
      </w:r>
      <w:r w:rsidR="00391A8A">
        <w:t xml:space="preserve"> </w:t>
      </w:r>
      <w:r w:rsidR="00391A8A" w:rsidRPr="00AC2138">
        <w:rPr>
          <w:rFonts w:ascii="Calibri" w:hAnsi="Calibri" w:cs="Calibri"/>
          <w:b/>
          <w:bCs/>
          <w:color w:val="000000"/>
          <w:u w:val="single"/>
        </w:rPr>
        <w:t xml:space="preserve">Two answers required. At the end of one of these things, a man sells a record collection for enough money to buy a small car, but feels alone in his house afterwards. The other of these things is depicted as an ifrit in </w:t>
      </w:r>
      <w:r w:rsidR="00391A8A">
        <w:rPr>
          <w:rFonts w:ascii="Calibri" w:hAnsi="Calibri" w:cs="Calibri"/>
          <w:b/>
          <w:bCs/>
          <w:i/>
          <w:iCs/>
          <w:color w:val="000000"/>
          <w:u w:val="single"/>
        </w:rPr>
        <w:t xml:space="preserve">The Monster Society of Evil </w:t>
      </w:r>
      <w:r w:rsidR="00391A8A">
        <w:rPr>
          <w:rFonts w:ascii="Calibri" w:hAnsi="Calibri" w:cs="Calibri"/>
          <w:b/>
          <w:bCs/>
          <w:iCs/>
          <w:color w:val="000000"/>
          <w:u w:val="single"/>
        </w:rPr>
        <w:t>and usually wears a green jacket with a crisscross pattern</w:t>
      </w:r>
      <w:r w:rsidR="00391A8A" w:rsidRPr="00AC2138">
        <w:rPr>
          <w:rFonts w:ascii="Calibri" w:hAnsi="Calibri" w:cs="Calibri"/>
          <w:b/>
          <w:bCs/>
          <w:i/>
          <w:iCs/>
          <w:color w:val="000000"/>
          <w:u w:val="single"/>
        </w:rPr>
        <w:t xml:space="preserve">. </w:t>
      </w:r>
      <w:r w:rsidR="00391A8A" w:rsidRPr="00AC2138">
        <w:rPr>
          <w:rFonts w:ascii="Calibri" w:hAnsi="Calibri" w:cs="Calibri"/>
          <w:b/>
          <w:bCs/>
          <w:color w:val="000000"/>
          <w:u w:val="single"/>
        </w:rPr>
        <w:t>In one of these things, the protagonist's love is killed in a car accident after becoming distracted in thought about the texture of her new clothes. The other of these things killed Kalibak during (+)</w:t>
      </w:r>
      <w:r w:rsidR="00391A8A" w:rsidRPr="00AC2138">
        <w:rPr>
          <w:rFonts w:ascii="Calibri" w:hAnsi="Calibri" w:cs="Calibri"/>
          <w:b/>
          <w:bCs/>
          <w:color w:val="000000"/>
        </w:rPr>
        <w:t xml:space="preserve"> Final Crisis.</w:t>
      </w:r>
      <w:r w:rsidR="00391A8A" w:rsidRPr="00AC2138">
        <w:rPr>
          <w:rFonts w:ascii="Calibri" w:hAnsi="Calibri" w:cs="Calibri"/>
          <w:b/>
          <w:bCs/>
          <w:i/>
          <w:iCs/>
          <w:color w:val="000000"/>
        </w:rPr>
        <w:t xml:space="preserve"> </w:t>
      </w:r>
      <w:r w:rsidR="00391A8A" w:rsidRPr="00AC2138">
        <w:rPr>
          <w:rFonts w:ascii="Calibri" w:hAnsi="Calibri" w:cs="Calibri"/>
          <w:b/>
          <w:bCs/>
          <w:color w:val="000000"/>
        </w:rPr>
        <w:t xml:space="preserve">In one of these things, a son of the jazz trombonist and prisoner of war Shozaburo tries to make Hisako wear his dead wife Eiko's clothing. The other of these things has the power to turn into a Smilodon and was given his unique ability by an Indian serum in order to testify on his own behalf at a murder trial. (*) </w:t>
      </w:r>
      <w:r w:rsidR="00391A8A" w:rsidRPr="00AC2138">
        <w:rPr>
          <w:rFonts w:ascii="Calibri" w:hAnsi="Calibri" w:cs="Calibri"/>
          <w:color w:val="000000"/>
        </w:rPr>
        <w:t>For 10 points, identify this short story by Haruki Murakami and tiger with the power of speech from the Captain Marvel universe.</w:t>
      </w:r>
      <w:r w:rsidR="00391A8A" w:rsidRPr="00AC2138">
        <w:rPr>
          <w:rFonts w:ascii="Calibri" w:hAnsi="Calibri" w:cs="Calibri"/>
          <w:i/>
          <w:iCs/>
          <w:color w:val="000000"/>
        </w:rPr>
        <w:t xml:space="preserve"> </w:t>
      </w:r>
    </w:p>
    <w:p w:rsidR="00391A8A" w:rsidRDefault="00391A8A" w:rsidP="00391A8A">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color w:val="000000"/>
          <w:u w:val="single"/>
        </w:rPr>
        <w:t>"</w:t>
      </w:r>
      <w:r w:rsidRPr="00AC2138">
        <w:rPr>
          <w:rFonts w:ascii="Calibri" w:hAnsi="Calibri" w:cs="Calibri"/>
          <w:b/>
          <w:bCs/>
          <w:color w:val="000000"/>
          <w:u w:val="single"/>
        </w:rPr>
        <w:t>Tony Takitani" and Mr. Tawky Tawny</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rsidRPr="00AC2138">
        <w:rPr>
          <w:rFonts w:ascii="Calibri" w:hAnsi="Calibri" w:cs="Calibri"/>
          <w:bCs/>
          <w:color w:val="000000"/>
        </w:rPr>
        <w:t xml:space="preserve">26. </w:t>
      </w:r>
      <w:r w:rsidRPr="00AC2138">
        <w:rPr>
          <w:rFonts w:ascii="Calibri" w:hAnsi="Calibri" w:cs="Calibri"/>
          <w:b/>
          <w:bCs/>
          <w:color w:val="000000"/>
          <w:u w:val="single"/>
        </w:rPr>
        <w:t>A leader of this program later said that it, and not Mossad, was behind the explosion of the Argo 16 plane. Members of this program were behind Operation Alone, which persuaded Socialists to cede power in an 1969 coalition agreement.  This program was organized under the (+)</w:t>
      </w:r>
      <w:r w:rsidRPr="00AC2138">
        <w:rPr>
          <w:rFonts w:ascii="Calibri" w:hAnsi="Calibri" w:cs="Calibri"/>
          <w:b/>
          <w:bCs/>
          <w:color w:val="000000"/>
        </w:rPr>
        <w:t xml:space="preserve"> Clandestine Committee of the Western Union. Members of this program had advance notice of the Piazza Fontana and Piazza della Loggia bombings. This program aided the (*) </w:t>
      </w:r>
      <w:r w:rsidRPr="00AC2138">
        <w:rPr>
          <w:rFonts w:ascii="Calibri" w:hAnsi="Calibri" w:cs="Calibri"/>
          <w:color w:val="000000"/>
        </w:rPr>
        <w:t xml:space="preserve">"strategy of tension" which fed the Years of Lead. For 10 points, identify this program by which CIA operatives "stayed behind" in Italy after World War II and worked against Communism under the supervision of NATO.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Operation </w:t>
      </w:r>
      <w:r w:rsidRPr="00AC2138">
        <w:rPr>
          <w:rFonts w:ascii="Calibri" w:hAnsi="Calibri" w:cs="Calibri"/>
          <w:b/>
          <w:bCs/>
          <w:color w:val="000000"/>
          <w:u w:val="single"/>
        </w:rPr>
        <w:t>Gladio</w:t>
      </w:r>
    </w:p>
    <w:p w:rsidR="00AC2138" w:rsidRDefault="00AC2138">
      <w:pPr>
        <w:rPr>
          <w:rFonts w:ascii="Calibri" w:hAnsi="Calibri" w:cs="Calibri"/>
          <w:b/>
          <w:bCs/>
          <w:color w:val="000000"/>
          <w:u w:val="single"/>
        </w:rPr>
      </w:pPr>
      <w:r>
        <w:rPr>
          <w:rFonts w:ascii="Calibri" w:hAnsi="Calibri" w:cs="Calibri"/>
          <w:b/>
          <w:bCs/>
          <w:color w:val="000000"/>
          <w:u w:val="single"/>
        </w:rPr>
        <w:br w:type="page"/>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27</w:t>
      </w:r>
      <w:r w:rsidRPr="00AC2138">
        <w:rPr>
          <w:rFonts w:ascii="Calibri" w:hAnsi="Calibri" w:cs="Calibri"/>
          <w:bCs/>
          <w:color w:val="000000"/>
        </w:rPr>
        <w:t xml:space="preserve">. </w:t>
      </w:r>
      <w:r w:rsidRPr="00AC2138">
        <w:rPr>
          <w:rFonts w:ascii="Calibri" w:hAnsi="Calibri" w:cs="Calibri"/>
          <w:b/>
          <w:bCs/>
          <w:color w:val="000000"/>
          <w:u w:val="single"/>
        </w:rPr>
        <w:t>One character in this episode becomes enraged after learning that his daughter's boyfriend bought a pair of platform shoes. The murderer in this episode complains about an "anthropomorphic hyper-turtle" after delivering a monologue about "dropping the sword of Damocles to unfurl the bramble flag of possibility and spread out the unique quilt that is our diversity."  One character in this episode exclaims "Welcome to Mogadishu" after learning that the murder victim took (+)</w:t>
      </w:r>
      <w:r w:rsidRPr="00AC2138">
        <w:rPr>
          <w:rFonts w:ascii="Calibri" w:hAnsi="Calibri" w:cs="Calibri"/>
          <w:b/>
          <w:bCs/>
          <w:color w:val="000000"/>
        </w:rPr>
        <w:t xml:space="preserve"> Warfarin in order to bleed to death more quickly. After a cell phone with social networking features is found in this episode, one detective quips "Somebody needs to update his status to 'dead.'" A man using the screen name "KinkyFriedman420" is arrested in this episode, which was co-written by Doug K. Rigamarock and Mr. Awesome, and begins with the discovery of the corpse of Doug Robb, the lead singer of Hoobastank. (*)</w:t>
      </w:r>
      <w:r w:rsidRPr="00AC2138">
        <w:rPr>
          <w:rFonts w:ascii="Calibri" w:hAnsi="Calibri" w:cs="Calibri"/>
          <w:color w:val="000000"/>
        </w:rPr>
        <w:t xml:space="preserve"> For 10 points, identify this fan fiction script for a </w:t>
      </w:r>
      <w:r w:rsidRPr="00AC2138">
        <w:rPr>
          <w:rFonts w:ascii="Calibri" w:hAnsi="Calibri" w:cs="Calibri"/>
          <w:i/>
          <w:iCs/>
          <w:color w:val="000000"/>
        </w:rPr>
        <w:t xml:space="preserve">Law and Order: Special Victims </w:t>
      </w:r>
      <w:r w:rsidRPr="00AC2138">
        <w:rPr>
          <w:rFonts w:ascii="Calibri" w:hAnsi="Calibri" w:cs="Calibri"/>
          <w:color w:val="000000"/>
        </w:rPr>
        <w:t xml:space="preserve">episode, written by Internet personality "Mobute Sese Seko" about a death resulting from a fetish for testicular removal.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Murder My Balls</w:t>
      </w:r>
      <w:r w:rsidRPr="00AC2138">
        <w:rPr>
          <w:rFonts w:ascii="Calibri" w:hAnsi="Calibri" w:cs="Calibri"/>
          <w:color w:val="000000"/>
        </w:rPr>
        <w:t>"</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28</w:t>
      </w:r>
      <w:r w:rsidRPr="00AC2138">
        <w:rPr>
          <w:rFonts w:ascii="Calibri" w:hAnsi="Calibri" w:cs="Calibri"/>
          <w:bCs/>
          <w:color w:val="000000"/>
        </w:rPr>
        <w:t xml:space="preserve">. </w:t>
      </w:r>
      <w:r w:rsidRPr="00AC2138">
        <w:rPr>
          <w:rFonts w:ascii="Calibri" w:hAnsi="Calibri" w:cs="Calibri"/>
          <w:b/>
          <w:bCs/>
          <w:color w:val="000000"/>
          <w:u w:val="single"/>
        </w:rPr>
        <w:t>An improved method of this procedure was invented to visualize the NFAT-1 consensus in human promyelocytic HL-60 cells by Handen and Rosenberg. This method provides information about molecular weight, unlike competing approaches such as the (+)</w:t>
      </w:r>
      <w:r w:rsidRPr="00AC2138">
        <w:rPr>
          <w:rFonts w:ascii="Calibri" w:hAnsi="Calibri" w:cs="Calibri"/>
          <w:b/>
          <w:bCs/>
          <w:color w:val="000000"/>
        </w:rPr>
        <w:t xml:space="preserve"> electrophoretic mobility shift assay and DNA footprinting. This procedure makes use of a (32)P-labeled double-stranded oligonucleotide probe. This technique was invented in 1980 by Bowen and Steinberg and is used to detect (*) </w:t>
      </w:r>
      <w:r w:rsidRPr="00AC2138">
        <w:rPr>
          <w:rFonts w:ascii="Calibri" w:hAnsi="Calibri" w:cs="Calibri"/>
          <w:color w:val="000000"/>
        </w:rPr>
        <w:t xml:space="preserve">DNA binding proteins. For 10 points, identify this procedure which is named for combining elements of DNA and protein detection.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southwestern blot</w:t>
      </w:r>
      <w:r w:rsidRPr="00AC2138">
        <w:rPr>
          <w:rFonts w:ascii="Calibri" w:hAnsi="Calibri" w:cs="Calibri"/>
          <w:color w:val="000000"/>
        </w:rPr>
        <w:t>ting</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29</w:t>
      </w:r>
      <w:r w:rsidRPr="00AC2138">
        <w:rPr>
          <w:rFonts w:ascii="Calibri" w:hAnsi="Calibri" w:cs="Calibri"/>
          <w:bCs/>
          <w:color w:val="000000"/>
        </w:rPr>
        <w:t xml:space="preserve">. </w:t>
      </w:r>
      <w:r w:rsidRPr="00AC2138">
        <w:rPr>
          <w:rFonts w:ascii="Calibri" w:hAnsi="Calibri" w:cs="Calibri"/>
          <w:b/>
          <w:bCs/>
          <w:color w:val="000000"/>
          <w:u w:val="single"/>
        </w:rPr>
        <w:t xml:space="preserve">This hero is given three metal rods, a pair of pincers, and three felt hats in order to capture the cat Kot Bayun. This hero acquires a gusli which can create a sea, create a fleet, and cause the fleet to fire cannons when each string is plucked. This man carries (+) </w:t>
      </w:r>
      <w:r w:rsidRPr="00AC2138">
        <w:rPr>
          <w:rFonts w:ascii="Calibri" w:hAnsi="Calibri" w:cs="Calibri"/>
          <w:b/>
          <w:bCs/>
          <w:color w:val="000000"/>
        </w:rPr>
        <w:t xml:space="preserve">Grandmother Hopping Frog in a jug of milk to the River of Fire in an attempt to located I-Know-Not-Where and I-Know-Not-What, after using a magic towel to dry off and escape Baba Yaga. This hero meets his wife after shooting a bird in frustration over not being able to find meat for the (*) </w:t>
      </w:r>
      <w:r w:rsidRPr="00AC2138">
        <w:rPr>
          <w:rFonts w:ascii="Calibri" w:hAnsi="Calibri" w:cs="Calibri"/>
          <w:color w:val="000000"/>
        </w:rPr>
        <w:t xml:space="preserve">tsar's table. For 10 points, identify this legendary archer of Russian myth, who married Masha the Dove Maiden and is the namesake of a ballet about a puppet come to life by Igor Stravinsky.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Petrushka</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30</w:t>
      </w:r>
      <w:r w:rsidRPr="00AC2138">
        <w:rPr>
          <w:rFonts w:ascii="Calibri" w:hAnsi="Calibri" w:cs="Calibri"/>
          <w:bCs/>
          <w:color w:val="000000"/>
        </w:rPr>
        <w:t xml:space="preserve">. </w:t>
      </w:r>
      <w:r w:rsidRPr="00AC2138">
        <w:rPr>
          <w:rFonts w:ascii="Calibri" w:hAnsi="Calibri" w:cs="Calibri"/>
          <w:b/>
          <w:bCs/>
          <w:color w:val="000000"/>
          <w:u w:val="single"/>
        </w:rPr>
        <w:t xml:space="preserve">The basic algorithm to solve this problem was first developed in 1962 applied to the context of college admissions.  There is always at least one solution to this problem, </w:t>
      </w:r>
      <w:r w:rsidRPr="00AC2138">
        <w:rPr>
          <w:rFonts w:ascii="Calibri" w:hAnsi="Calibri" w:cs="Calibri"/>
          <w:b/>
          <w:bCs/>
          <w:color w:val="000000"/>
        </w:rPr>
        <w:t>(+) although the similar problem where both members of the matched pair come from the same set can be unsolvable. The basic algorithm will generally favor one group, the proposing group, as they are more likely to receive their more preferred alternatives than the accepting group.</w:t>
      </w:r>
      <w:r w:rsidRPr="00AC2138">
        <w:rPr>
          <w:rFonts w:ascii="Calibri" w:hAnsi="Calibri" w:cs="Calibri"/>
          <w:color w:val="000000"/>
        </w:rPr>
        <w:t xml:space="preserve"> </w:t>
      </w:r>
      <w:r w:rsidRPr="00AC2138">
        <w:rPr>
          <w:rFonts w:ascii="Calibri" w:hAnsi="Calibri" w:cs="Calibri"/>
          <w:b/>
          <w:bCs/>
          <w:color w:val="000000"/>
        </w:rPr>
        <w:t>Its most common use currently is in</w:t>
      </w:r>
      <w:r w:rsidRPr="00AC2138">
        <w:rPr>
          <w:rFonts w:ascii="Calibri" w:hAnsi="Calibri" w:cs="Calibri"/>
          <w:color w:val="000000"/>
        </w:rPr>
        <w:t xml:space="preserve"> </w:t>
      </w:r>
      <w:r w:rsidRPr="00AC2138">
        <w:rPr>
          <w:rFonts w:ascii="Calibri" w:hAnsi="Calibri" w:cs="Calibri"/>
          <w:b/>
          <w:bCs/>
          <w:color w:val="000000"/>
        </w:rPr>
        <w:t xml:space="preserve">(*) </w:t>
      </w:r>
      <w:r w:rsidRPr="00AC2138">
        <w:rPr>
          <w:rFonts w:ascii="Calibri" w:hAnsi="Calibri" w:cs="Calibri"/>
          <w:color w:val="000000"/>
        </w:rPr>
        <w:t xml:space="preserve">matching medical students to internships, with successive rounds of proposing until all the people are matched up. For 10 points, what is this problem involving finding a suitable matching between a set of eligible men and women, which earned Gale and Shapley the Nobel Prize in Economics 50 years later?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Stable Marriage</w:t>
      </w:r>
      <w:r w:rsidRPr="00AC2138">
        <w:rPr>
          <w:rFonts w:ascii="Calibri" w:hAnsi="Calibri" w:cs="Calibri"/>
          <w:color w:val="000000"/>
        </w:rPr>
        <w:t xml:space="preserve"> problem</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31</w:t>
      </w:r>
      <w:r w:rsidRPr="00AC2138">
        <w:rPr>
          <w:rFonts w:ascii="Calibri" w:hAnsi="Calibri" w:cs="Calibri"/>
          <w:bCs/>
          <w:color w:val="000000"/>
        </w:rPr>
        <w:t xml:space="preserve">. </w:t>
      </w:r>
      <w:r w:rsidRPr="00AC2138">
        <w:rPr>
          <w:rFonts w:ascii="Calibri" w:hAnsi="Calibri" w:cs="Calibri"/>
          <w:b/>
          <w:bCs/>
          <w:color w:val="000000"/>
          <w:u w:val="single"/>
        </w:rPr>
        <w:t xml:space="preserve">The top floor of this building is poorly ventilated because building users decided to abandon the open office space concept. The cast-in-place portions of this building have a different texture than the exterior poured-in-place concrete due to picking up particles from fir molds, disturbing the planned lightening of the exterior from bottom to top. The cantilevering in this building was based on (+) </w:t>
      </w:r>
      <w:r w:rsidRPr="00AC2138">
        <w:rPr>
          <w:rFonts w:ascii="Calibri" w:hAnsi="Calibri" w:cs="Calibri"/>
          <w:b/>
          <w:bCs/>
          <w:color w:val="000000"/>
        </w:rPr>
        <w:t>Le Corbusier's Sainte Marie de La Tourette. When this building's design was first unveiled, a voice shouted "What the hell is that?" and mayor John Collins emitted an audible (*)</w:t>
      </w:r>
      <w:r w:rsidRPr="00AC2138">
        <w:rPr>
          <w:rFonts w:ascii="Calibri" w:hAnsi="Calibri" w:cs="Calibri"/>
          <w:color w:val="000000"/>
        </w:rPr>
        <w:t xml:space="preserve"> gasp. For 10 points, identify this Brutalist eyesore designed by Kallmann,  McKinnell, &amp; Knowles, from which Thomas Menino governs a major New England urban area. </w:t>
      </w:r>
    </w:p>
    <w:p w:rsidR="00AC2138" w:rsidRDefault="00AC2138" w:rsidP="00AC2138">
      <w:pPr>
        <w:autoSpaceDE w:val="0"/>
        <w:autoSpaceDN w:val="0"/>
        <w:adjustRightInd w:val="0"/>
        <w:spacing w:after="0" w:line="240" w:lineRule="auto"/>
        <w:rPr>
          <w:rFonts w:ascii="Calibri" w:hAnsi="Calibri" w:cs="Calibri"/>
          <w:b/>
          <w:b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Boston City Hall</w:t>
      </w:r>
    </w:p>
    <w:p w:rsidR="00AC2138" w:rsidRDefault="00AC2138" w:rsidP="00AC2138">
      <w:pPr>
        <w:autoSpaceDE w:val="0"/>
        <w:autoSpaceDN w:val="0"/>
        <w:adjustRightInd w:val="0"/>
        <w:spacing w:after="0" w:line="240" w:lineRule="auto"/>
        <w:rPr>
          <w:rFonts w:ascii="Calibri" w:hAnsi="Calibri" w:cs="Calibri"/>
          <w:b/>
          <w:bCs/>
          <w:color w:val="000000"/>
          <w:u w:val="single"/>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32</w:t>
      </w:r>
      <w:r w:rsidRPr="00AC2138">
        <w:rPr>
          <w:rFonts w:ascii="Calibri" w:hAnsi="Calibri" w:cs="Calibri"/>
          <w:bCs/>
          <w:color w:val="000000"/>
        </w:rPr>
        <w:t xml:space="preserve">. </w:t>
      </w:r>
      <w:r w:rsidRPr="00AC2138">
        <w:rPr>
          <w:rFonts w:ascii="Calibri" w:hAnsi="Calibri" w:cs="Calibri"/>
          <w:b/>
          <w:bCs/>
          <w:color w:val="000000"/>
          <w:u w:val="single"/>
        </w:rPr>
        <w:t xml:space="preserve">One of these texts alludes to trying to perform "human, well in this case not human, geography," and another expresses amazement at the inclusion of "one 1940s story" in which Superman confronts a cab driver.  Another of these texts contains a long discourse on the visual imagery of the film </w:t>
      </w:r>
      <w:r w:rsidRPr="00AC2138">
        <w:rPr>
          <w:rFonts w:ascii="Calibri" w:hAnsi="Calibri" w:cs="Calibri"/>
          <w:b/>
          <w:bCs/>
          <w:i/>
          <w:iCs/>
          <w:color w:val="000000"/>
          <w:u w:val="single"/>
        </w:rPr>
        <w:t xml:space="preserve">Chinatown </w:t>
      </w:r>
      <w:r w:rsidRPr="00AC2138">
        <w:rPr>
          <w:rFonts w:ascii="Calibri" w:hAnsi="Calibri" w:cs="Calibri"/>
          <w:b/>
          <w:bCs/>
          <w:color w:val="000000"/>
          <w:u w:val="single"/>
        </w:rPr>
        <w:t xml:space="preserve">as it relates to the "rape of the Owens Valley." One of these texts accuses a man of believing that "depression equals funny" and another suggested that the phrase "bicycling into a wall" be used. One of these texts observes that the subject is "a good idea, as I love (+) </w:t>
      </w:r>
      <w:r w:rsidRPr="00AC2138">
        <w:rPr>
          <w:rFonts w:ascii="Calibri" w:hAnsi="Calibri" w:cs="Calibri"/>
          <w:b/>
          <w:bCs/>
          <w:color w:val="000000"/>
        </w:rPr>
        <w:t xml:space="preserve">Hitler," and another suggests that insisting there is no "the" in the title of </w:t>
      </w:r>
      <w:r w:rsidRPr="00AC2138">
        <w:rPr>
          <w:rFonts w:ascii="Calibri" w:hAnsi="Calibri" w:cs="Calibri"/>
          <w:b/>
          <w:bCs/>
          <w:i/>
          <w:iCs/>
          <w:color w:val="000000"/>
        </w:rPr>
        <w:t xml:space="preserve">Four Quartets </w:t>
      </w:r>
      <w:r w:rsidRPr="00AC2138">
        <w:rPr>
          <w:rFonts w:ascii="Calibri" w:hAnsi="Calibri" w:cs="Calibri"/>
          <w:b/>
          <w:bCs/>
          <w:color w:val="000000"/>
        </w:rPr>
        <w:t>is "a dumb rule." These texts often suggest editorial changes to (*)</w:t>
      </w:r>
      <w:r w:rsidRPr="00AC2138">
        <w:rPr>
          <w:rFonts w:ascii="Calibri" w:hAnsi="Calibri" w:cs="Calibri"/>
          <w:color w:val="000000"/>
        </w:rPr>
        <w:t xml:space="preserve"> Tommy Casalaspi or Matt Bollinger. For 10 points, identify these suggestions put into HSAPQ's question-management program by a prolific writer and fan of Ecto-Cooler.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QEMS comments by</w:t>
      </w:r>
      <w:r w:rsidRPr="00AC2138">
        <w:rPr>
          <w:rFonts w:ascii="Calibri" w:hAnsi="Calibri" w:cs="Calibri"/>
          <w:color w:val="000000"/>
        </w:rPr>
        <w:t xml:space="preserve"> Mike </w:t>
      </w:r>
      <w:r w:rsidRPr="00AC2138">
        <w:rPr>
          <w:rFonts w:ascii="Calibri" w:hAnsi="Calibri" w:cs="Calibri"/>
          <w:b/>
          <w:bCs/>
          <w:color w:val="000000"/>
          <w:u w:val="single"/>
        </w:rPr>
        <w:t>Cheyne</w:t>
      </w:r>
      <w:r w:rsidRPr="00AC2138">
        <w:rPr>
          <w:rFonts w:ascii="Calibri" w:hAnsi="Calibri" w:cs="Calibri"/>
          <w:color w:val="000000"/>
        </w:rPr>
        <w:t xml:space="preserve"> [or </w:t>
      </w:r>
      <w:r w:rsidRPr="00AC2138">
        <w:rPr>
          <w:rFonts w:ascii="Calibri" w:hAnsi="Calibri" w:cs="Calibri"/>
          <w:b/>
          <w:bCs/>
          <w:color w:val="000000"/>
          <w:u w:val="single"/>
        </w:rPr>
        <w:t>comments on HSAPQ questions by</w:t>
      </w:r>
      <w:r w:rsidRPr="00AC2138">
        <w:rPr>
          <w:rFonts w:ascii="Calibri" w:hAnsi="Calibri" w:cs="Calibri"/>
          <w:color w:val="000000"/>
        </w:rPr>
        <w:t xml:space="preserve"> Mike </w:t>
      </w:r>
      <w:r w:rsidRPr="00AC2138">
        <w:rPr>
          <w:rFonts w:ascii="Calibri" w:hAnsi="Calibri" w:cs="Calibri"/>
          <w:b/>
          <w:bCs/>
          <w:color w:val="000000"/>
          <w:u w:val="single"/>
        </w:rPr>
        <w:t>Cheyne</w:t>
      </w:r>
      <w:r w:rsidR="00EA73AE">
        <w:rPr>
          <w:rFonts w:ascii="Calibri" w:hAnsi="Calibri" w:cs="Calibri"/>
          <w:color w:val="000000"/>
        </w:rPr>
        <w:t xml:space="preserve"> before "HSAPQ" is read; </w:t>
      </w:r>
      <w:r w:rsidRPr="00AC2138">
        <w:rPr>
          <w:rFonts w:ascii="Calibri" w:hAnsi="Calibri" w:cs="Calibri"/>
          <w:color w:val="000000"/>
        </w:rPr>
        <w:t>prompt on partial answer]</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bCs/>
          <w:color w:val="000000"/>
        </w:rPr>
        <w:t>33</w:t>
      </w:r>
      <w:r w:rsidRPr="00AC2138">
        <w:rPr>
          <w:rFonts w:ascii="Calibri" w:hAnsi="Calibri" w:cs="Calibri"/>
          <w:bCs/>
          <w:color w:val="000000"/>
        </w:rPr>
        <w:t>.</w:t>
      </w:r>
      <w:r w:rsidRPr="00AC2138">
        <w:rPr>
          <w:rFonts w:ascii="Calibri" w:hAnsi="Calibri" w:cs="Calibri"/>
          <w:b/>
          <w:bCs/>
          <w:color w:val="000000"/>
          <w:u w:val="single"/>
        </w:rPr>
        <w:t xml:space="preserve"> </w:t>
      </w:r>
      <w:r w:rsidRPr="00AC2138">
        <w:rPr>
          <w:rFonts w:ascii="Calibri" w:hAnsi="Calibri" w:cs="Calibri"/>
          <w:b/>
          <w:bCs/>
          <w:color w:val="000000"/>
          <w:u w:val="single"/>
        </w:rPr>
        <w:t>At one point in this film, Ginny's dress is ruined when she is pushed into a mud puddle. Its frame story involves a newspaper editor who is separating from his wife sending his son Johnny to live on his grandparents' farm, and that son attempting to run away to (+)</w:t>
      </w:r>
      <w:r w:rsidRPr="00AC2138">
        <w:rPr>
          <w:rFonts w:ascii="Calibri" w:hAnsi="Calibri" w:cs="Calibri"/>
          <w:b/>
          <w:bCs/>
          <w:color w:val="000000"/>
        </w:rPr>
        <w:t xml:space="preserve"> Atlanta. One song in this film uses the melody from "Midnight Special," and a segment of this movie is built around the song "Everybody's Got a Laughing Place." The left-winger Maurice Rapf was hired to write the screenplay for this film in the belief that his sensibilities would counterbalance the subject matter. Walter White and Adam (*) </w:t>
      </w:r>
      <w:r w:rsidRPr="00AC2138">
        <w:rPr>
          <w:rFonts w:ascii="Calibri" w:hAnsi="Calibri" w:cs="Calibri"/>
          <w:color w:val="000000"/>
        </w:rPr>
        <w:t xml:space="preserve">Clayton Powell denounced this film upon its release. Splash Mountain is based on this film, which stars Johnny Lee and James Baskett, who sings "Zip-a-Dee-Doo-Dah." For 10 points, identify this Disney film based on the Uncle Remus stories, which has never been released in full on home video due to its controversial racial content. </w:t>
      </w:r>
    </w:p>
    <w:p w:rsidR="00AC2138" w:rsidRDefault="00AC2138" w:rsidP="00AC2138">
      <w:pPr>
        <w:autoSpaceDE w:val="0"/>
        <w:autoSpaceDN w:val="0"/>
        <w:adjustRightInd w:val="0"/>
        <w:spacing w:after="0" w:line="240" w:lineRule="auto"/>
        <w:rPr>
          <w:rFonts w:ascii="Calibri" w:hAnsi="Calibri" w:cs="Calibri"/>
          <w:b/>
          <w:bCs/>
          <w:i/>
          <w:iCs/>
          <w:color w:val="000000"/>
          <w:u w:val="single"/>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i/>
          <w:iCs/>
          <w:color w:val="000000"/>
          <w:u w:val="single"/>
        </w:rPr>
        <w:t>Song of the South</w:t>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34. </w:t>
      </w:r>
      <w:r w:rsidRPr="00AC2138">
        <w:rPr>
          <w:rFonts w:ascii="Calibri" w:hAnsi="Calibri" w:cs="Calibri"/>
          <w:b/>
          <w:bCs/>
          <w:color w:val="000000"/>
          <w:u w:val="single"/>
        </w:rPr>
        <w:t xml:space="preserve">The first direct observation of one of these events was conducted by Craig Smith, who piloted the </w:t>
      </w:r>
      <w:r w:rsidRPr="00AC2138">
        <w:rPr>
          <w:rFonts w:ascii="Calibri" w:hAnsi="Calibri" w:cs="Calibri"/>
          <w:b/>
          <w:bCs/>
          <w:i/>
          <w:iCs/>
          <w:color w:val="000000"/>
          <w:u w:val="single"/>
        </w:rPr>
        <w:t>Alvin</w:t>
      </w:r>
      <w:r w:rsidRPr="00AC2138">
        <w:rPr>
          <w:rFonts w:ascii="Calibri" w:hAnsi="Calibri" w:cs="Calibri"/>
          <w:b/>
          <w:bCs/>
          <w:color w:val="000000"/>
          <w:u w:val="single"/>
        </w:rPr>
        <w:t xml:space="preserve"> into the Catalina Basin. The &lt;i&gt;osteopelta&lt;/i&gt; snails were recovered from bones that were once part of these events. Osedax or "zombie worms" were discovered at the sites of these events, which are their chief habitats, and they are also often the sites of tube worm colonies. These events proceed through mobile (+)</w:t>
      </w:r>
      <w:r w:rsidRPr="00AC2138">
        <w:rPr>
          <w:rFonts w:ascii="Calibri" w:hAnsi="Calibri" w:cs="Calibri"/>
          <w:b/>
          <w:bCs/>
          <w:color w:val="000000"/>
        </w:rPr>
        <w:t xml:space="preserve"> scavenger, enrichment opportunist, and sulfophilic stages. These events attract lucinid and vesicomyid clams that harbor chemosynthetic bacteria. This event is an extreme form of marine snow and results in the formation of a long-lived ecosystem on the (*)</w:t>
      </w:r>
      <w:r w:rsidRPr="00AC2138">
        <w:rPr>
          <w:rFonts w:ascii="Calibri" w:hAnsi="Calibri" w:cs="Calibri"/>
          <w:color w:val="000000"/>
        </w:rPr>
        <w:t xml:space="preserve"> ocean floor. For 10 points, identify this event in the deep ocean which happens when a cetacean dies and gravity brings the carcass in range of seafloor scavengers. </w:t>
      </w: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b/>
          <w:bCs/>
          <w:color w:val="000000"/>
          <w:u w:val="single"/>
        </w:rPr>
        <w:t>whale fall</w:t>
      </w:r>
      <w:r w:rsidRPr="00AC2138">
        <w:rPr>
          <w:rFonts w:ascii="Calibri" w:hAnsi="Calibri" w:cs="Calibri"/>
          <w:color w:val="000000"/>
        </w:rPr>
        <w:t xml:space="preserve"> [accept descriptive answers such as "the scavenging of a whale carcass" before the end]</w:t>
      </w:r>
    </w:p>
    <w:p w:rsidR="00AC2138" w:rsidRDefault="00AC2138">
      <w:pPr>
        <w:rPr>
          <w:rFonts w:ascii="Calibri" w:hAnsi="Calibri" w:cs="Calibri"/>
          <w:color w:val="000000"/>
        </w:rPr>
      </w:pPr>
      <w:r>
        <w:rPr>
          <w:rFonts w:ascii="Calibri" w:hAnsi="Calibri" w:cs="Calibri"/>
          <w:color w:val="000000"/>
        </w:rPr>
        <w:br w:type="page"/>
      </w:r>
    </w:p>
    <w:p w:rsidR="00AC2138" w:rsidRDefault="00AC2138" w:rsidP="00AC2138">
      <w:pPr>
        <w:autoSpaceDE w:val="0"/>
        <w:autoSpaceDN w:val="0"/>
        <w:adjustRightInd w:val="0"/>
        <w:spacing w:after="0" w:line="240" w:lineRule="auto"/>
        <w:rPr>
          <w:rFonts w:ascii="Calibri" w:hAnsi="Calibri" w:cs="Calibri"/>
          <w:color w:val="000000"/>
        </w:rPr>
      </w:pPr>
    </w:p>
    <w:p w:rsid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35</w:t>
      </w:r>
      <w:r>
        <w:rPr>
          <w:rFonts w:ascii="Calibri" w:hAnsi="Calibri" w:cs="Calibri"/>
          <w:color w:val="000000"/>
        </w:rPr>
        <w:t xml:space="preserve">. </w:t>
      </w:r>
      <w:r w:rsidRPr="00AC2138">
        <w:rPr>
          <w:rFonts w:ascii="Calibri" w:hAnsi="Calibri" w:cs="Calibri"/>
          <w:b/>
          <w:bCs/>
          <w:color w:val="000000"/>
          <w:u w:val="single"/>
        </w:rPr>
        <w:t xml:space="preserve">A character in this novel writes a film script that consists of fiteen minutes of babies' skulls exploding entitled "The Social Security Deficit;" that same character in this novel previously produced the films "Munch on My Gaza Strip, My Huge Jewish Settler," "We Prefer the Palestinian Orgy Sluts," and "100% Hateful." John Updike's review of this novel in </w:t>
      </w:r>
      <w:r w:rsidRPr="00AC2138">
        <w:rPr>
          <w:rFonts w:ascii="Calibri" w:hAnsi="Calibri" w:cs="Calibri"/>
          <w:b/>
          <w:bCs/>
          <w:i/>
          <w:iCs/>
          <w:color w:val="000000"/>
          <w:u w:val="single"/>
        </w:rPr>
        <w:t xml:space="preserve">The New Yorker </w:t>
      </w:r>
      <w:r w:rsidRPr="00AC2138">
        <w:rPr>
          <w:rFonts w:ascii="Calibri" w:hAnsi="Calibri" w:cs="Calibri"/>
          <w:b/>
          <w:bCs/>
          <w:color w:val="000000"/>
          <w:u w:val="single"/>
        </w:rPr>
        <w:t>takes the author to task for repeated denigration of (+)</w:t>
      </w:r>
      <w:r w:rsidRPr="00AC2138">
        <w:rPr>
          <w:rFonts w:ascii="Calibri" w:hAnsi="Calibri" w:cs="Calibri"/>
          <w:b/>
          <w:bCs/>
          <w:color w:val="000000"/>
        </w:rPr>
        <w:t xml:space="preserve"> teenage girls. During this novel, the Movement for the Extermination of Dwarves attempts to kill the human race, and the  "neohumans" kill refugees from cataclysms such as the Great Drying Up. The first protagonist of this novel is a cynical standup comedian who helps found the (*) </w:t>
      </w:r>
      <w:r w:rsidRPr="00AC2138">
        <w:rPr>
          <w:rFonts w:ascii="Calibri" w:hAnsi="Calibri" w:cs="Calibri"/>
          <w:color w:val="000000"/>
        </w:rPr>
        <w:t xml:space="preserve">cult movement Elohimism, which results, two thousand years later, in Daniel25 roaming post-apocalyptic Spain. For 10 points, name this novel about a lineage of clones by Michel Houellebecq. </w:t>
      </w:r>
    </w:p>
    <w:p w:rsidR="007C2366" w:rsidRPr="00AC2138" w:rsidRDefault="00AC2138" w:rsidP="00AC2138">
      <w:pPr>
        <w:autoSpaceDE w:val="0"/>
        <w:autoSpaceDN w:val="0"/>
        <w:adjustRightInd w:val="0"/>
        <w:spacing w:after="0" w:line="240" w:lineRule="auto"/>
        <w:rPr>
          <w:rFonts w:ascii="Calibri" w:hAnsi="Calibri" w:cs="Calibri"/>
          <w:color w:val="000000"/>
        </w:rPr>
      </w:pPr>
      <w:r>
        <w:rPr>
          <w:rFonts w:ascii="Calibri" w:hAnsi="Calibri" w:cs="Calibri"/>
          <w:color w:val="000000"/>
        </w:rPr>
        <w:t>ANSWER:</w:t>
      </w:r>
      <w:r w:rsidRPr="00AC2138">
        <w:rPr>
          <w:rFonts w:ascii="Calibri" w:hAnsi="Calibri" w:cs="Calibri"/>
          <w:color w:val="000000"/>
        </w:rPr>
        <w:t xml:space="preserve"> </w:t>
      </w:r>
      <w:r w:rsidRPr="00AC2138">
        <w:rPr>
          <w:rFonts w:ascii="Calibri" w:hAnsi="Calibri" w:cs="Calibri"/>
          <w:i/>
          <w:iCs/>
          <w:color w:val="000000"/>
        </w:rPr>
        <w:t xml:space="preserve">The </w:t>
      </w:r>
      <w:r w:rsidRPr="00AC2138">
        <w:rPr>
          <w:rFonts w:ascii="Calibri" w:hAnsi="Calibri" w:cs="Calibri"/>
          <w:b/>
          <w:bCs/>
          <w:i/>
          <w:iCs/>
          <w:color w:val="000000"/>
          <w:u w:val="single"/>
        </w:rPr>
        <w:t>Possibility of an Island</w:t>
      </w:r>
      <w:r w:rsidRPr="00AC2138">
        <w:rPr>
          <w:rFonts w:ascii="Calibri" w:hAnsi="Calibri" w:cs="Calibri"/>
          <w:color w:val="000000"/>
        </w:rPr>
        <w:t xml:space="preserve"> [or </w:t>
      </w:r>
      <w:r w:rsidRPr="00AC2138">
        <w:rPr>
          <w:rFonts w:ascii="Calibri" w:hAnsi="Calibri" w:cs="Calibri"/>
          <w:i/>
          <w:iCs/>
          <w:color w:val="000000"/>
        </w:rPr>
        <w:t xml:space="preserve">La </w:t>
      </w:r>
      <w:r w:rsidRPr="00AC2138">
        <w:rPr>
          <w:rFonts w:ascii="Calibri" w:hAnsi="Calibri" w:cs="Calibri"/>
          <w:b/>
          <w:bCs/>
          <w:i/>
          <w:iCs/>
          <w:color w:val="000000"/>
          <w:u w:val="single"/>
        </w:rPr>
        <w:t>Possibilité d'une île</w:t>
      </w:r>
      <w:r w:rsidRPr="00AC2138">
        <w:rPr>
          <w:rFonts w:ascii="Calibri" w:hAnsi="Calibri" w:cs="Calibri"/>
          <w:color w:val="000000"/>
        </w:rPr>
        <w:t>]</w:t>
      </w:r>
      <w:r>
        <w:t xml:space="preserve"> </w:t>
      </w:r>
    </w:p>
    <w:sectPr w:rsidR="007C2366" w:rsidRPr="00AC2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CF"/>
    <w:rsid w:val="00034BEA"/>
    <w:rsid w:val="0003687C"/>
    <w:rsid w:val="0009213F"/>
    <w:rsid w:val="00141FE5"/>
    <w:rsid w:val="0016137F"/>
    <w:rsid w:val="001E50BC"/>
    <w:rsid w:val="00267E3A"/>
    <w:rsid w:val="00272A62"/>
    <w:rsid w:val="002E44AD"/>
    <w:rsid w:val="002E6C59"/>
    <w:rsid w:val="002F7097"/>
    <w:rsid w:val="00301483"/>
    <w:rsid w:val="003030CF"/>
    <w:rsid w:val="00315AE2"/>
    <w:rsid w:val="00332BFF"/>
    <w:rsid w:val="00391A8A"/>
    <w:rsid w:val="003D6C63"/>
    <w:rsid w:val="0047736E"/>
    <w:rsid w:val="00487CA7"/>
    <w:rsid w:val="004C0B17"/>
    <w:rsid w:val="004E0FA3"/>
    <w:rsid w:val="005773A7"/>
    <w:rsid w:val="005A1068"/>
    <w:rsid w:val="005A7998"/>
    <w:rsid w:val="005B6A6F"/>
    <w:rsid w:val="005D339C"/>
    <w:rsid w:val="005E6F09"/>
    <w:rsid w:val="00602695"/>
    <w:rsid w:val="00624918"/>
    <w:rsid w:val="0067474E"/>
    <w:rsid w:val="006D76A3"/>
    <w:rsid w:val="006E59CF"/>
    <w:rsid w:val="00702C18"/>
    <w:rsid w:val="00753851"/>
    <w:rsid w:val="00791CC6"/>
    <w:rsid w:val="007C2366"/>
    <w:rsid w:val="00821143"/>
    <w:rsid w:val="00872727"/>
    <w:rsid w:val="00874373"/>
    <w:rsid w:val="008939B5"/>
    <w:rsid w:val="008A5B44"/>
    <w:rsid w:val="0092553F"/>
    <w:rsid w:val="00946AB7"/>
    <w:rsid w:val="00A502A6"/>
    <w:rsid w:val="00A6239F"/>
    <w:rsid w:val="00A63E70"/>
    <w:rsid w:val="00AC2138"/>
    <w:rsid w:val="00B318F5"/>
    <w:rsid w:val="00B33B92"/>
    <w:rsid w:val="00B36687"/>
    <w:rsid w:val="00BD46F3"/>
    <w:rsid w:val="00C007F8"/>
    <w:rsid w:val="00C8070D"/>
    <w:rsid w:val="00C92C40"/>
    <w:rsid w:val="00CC02B1"/>
    <w:rsid w:val="00D21CCE"/>
    <w:rsid w:val="00D26DFE"/>
    <w:rsid w:val="00DC254D"/>
    <w:rsid w:val="00DD6EC4"/>
    <w:rsid w:val="00E163FE"/>
    <w:rsid w:val="00E665D9"/>
    <w:rsid w:val="00E7295D"/>
    <w:rsid w:val="00E74DD8"/>
    <w:rsid w:val="00EA73AE"/>
    <w:rsid w:val="00F132F7"/>
    <w:rsid w:val="00F6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24345">
      <w:bodyDiv w:val="1"/>
      <w:marLeft w:val="0"/>
      <w:marRight w:val="0"/>
      <w:marTop w:val="0"/>
      <w:marBottom w:val="0"/>
      <w:divBdr>
        <w:top w:val="none" w:sz="0" w:space="0" w:color="auto"/>
        <w:left w:val="none" w:sz="0" w:space="0" w:color="auto"/>
        <w:bottom w:val="none" w:sz="0" w:space="0" w:color="auto"/>
        <w:right w:val="none" w:sz="0" w:space="0" w:color="auto"/>
      </w:divBdr>
    </w:div>
    <w:div w:id="71049373">
      <w:bodyDiv w:val="1"/>
      <w:marLeft w:val="0"/>
      <w:marRight w:val="0"/>
      <w:marTop w:val="0"/>
      <w:marBottom w:val="0"/>
      <w:divBdr>
        <w:top w:val="none" w:sz="0" w:space="0" w:color="auto"/>
        <w:left w:val="none" w:sz="0" w:space="0" w:color="auto"/>
        <w:bottom w:val="none" w:sz="0" w:space="0" w:color="auto"/>
        <w:right w:val="none" w:sz="0" w:space="0" w:color="auto"/>
      </w:divBdr>
    </w:div>
    <w:div w:id="152796041">
      <w:bodyDiv w:val="1"/>
      <w:marLeft w:val="0"/>
      <w:marRight w:val="0"/>
      <w:marTop w:val="0"/>
      <w:marBottom w:val="0"/>
      <w:divBdr>
        <w:top w:val="none" w:sz="0" w:space="0" w:color="auto"/>
        <w:left w:val="none" w:sz="0" w:space="0" w:color="auto"/>
        <w:bottom w:val="none" w:sz="0" w:space="0" w:color="auto"/>
        <w:right w:val="none" w:sz="0" w:space="0" w:color="auto"/>
      </w:divBdr>
    </w:div>
    <w:div w:id="240406697">
      <w:bodyDiv w:val="1"/>
      <w:marLeft w:val="0"/>
      <w:marRight w:val="0"/>
      <w:marTop w:val="0"/>
      <w:marBottom w:val="0"/>
      <w:divBdr>
        <w:top w:val="none" w:sz="0" w:space="0" w:color="auto"/>
        <w:left w:val="none" w:sz="0" w:space="0" w:color="auto"/>
        <w:bottom w:val="none" w:sz="0" w:space="0" w:color="auto"/>
        <w:right w:val="none" w:sz="0" w:space="0" w:color="auto"/>
      </w:divBdr>
      <w:divsChild>
        <w:div w:id="366875862">
          <w:marLeft w:val="0"/>
          <w:marRight w:val="0"/>
          <w:marTop w:val="0"/>
          <w:marBottom w:val="0"/>
          <w:divBdr>
            <w:top w:val="none" w:sz="0" w:space="0" w:color="auto"/>
            <w:left w:val="none" w:sz="0" w:space="0" w:color="auto"/>
            <w:bottom w:val="none" w:sz="0" w:space="0" w:color="auto"/>
            <w:right w:val="none" w:sz="0" w:space="0" w:color="auto"/>
          </w:divBdr>
        </w:div>
        <w:div w:id="1985503712">
          <w:marLeft w:val="0"/>
          <w:marRight w:val="0"/>
          <w:marTop w:val="0"/>
          <w:marBottom w:val="0"/>
          <w:divBdr>
            <w:top w:val="none" w:sz="0" w:space="0" w:color="auto"/>
            <w:left w:val="none" w:sz="0" w:space="0" w:color="auto"/>
            <w:bottom w:val="none" w:sz="0" w:space="0" w:color="auto"/>
            <w:right w:val="none" w:sz="0" w:space="0" w:color="auto"/>
          </w:divBdr>
        </w:div>
        <w:div w:id="1875196472">
          <w:marLeft w:val="0"/>
          <w:marRight w:val="0"/>
          <w:marTop w:val="0"/>
          <w:marBottom w:val="0"/>
          <w:divBdr>
            <w:top w:val="none" w:sz="0" w:space="0" w:color="auto"/>
            <w:left w:val="none" w:sz="0" w:space="0" w:color="auto"/>
            <w:bottom w:val="none" w:sz="0" w:space="0" w:color="auto"/>
            <w:right w:val="none" w:sz="0" w:space="0" w:color="auto"/>
          </w:divBdr>
        </w:div>
      </w:divsChild>
    </w:div>
    <w:div w:id="787548218">
      <w:bodyDiv w:val="1"/>
      <w:marLeft w:val="0"/>
      <w:marRight w:val="0"/>
      <w:marTop w:val="0"/>
      <w:marBottom w:val="0"/>
      <w:divBdr>
        <w:top w:val="none" w:sz="0" w:space="0" w:color="auto"/>
        <w:left w:val="none" w:sz="0" w:space="0" w:color="auto"/>
        <w:bottom w:val="none" w:sz="0" w:space="0" w:color="auto"/>
        <w:right w:val="none" w:sz="0" w:space="0" w:color="auto"/>
      </w:divBdr>
    </w:div>
    <w:div w:id="1080131253">
      <w:bodyDiv w:val="1"/>
      <w:marLeft w:val="0"/>
      <w:marRight w:val="0"/>
      <w:marTop w:val="0"/>
      <w:marBottom w:val="0"/>
      <w:divBdr>
        <w:top w:val="none" w:sz="0" w:space="0" w:color="auto"/>
        <w:left w:val="none" w:sz="0" w:space="0" w:color="auto"/>
        <w:bottom w:val="none" w:sz="0" w:space="0" w:color="auto"/>
        <w:right w:val="none" w:sz="0" w:space="0" w:color="auto"/>
      </w:divBdr>
    </w:div>
    <w:div w:id="1773626052">
      <w:bodyDiv w:val="1"/>
      <w:marLeft w:val="0"/>
      <w:marRight w:val="0"/>
      <w:marTop w:val="0"/>
      <w:marBottom w:val="0"/>
      <w:divBdr>
        <w:top w:val="none" w:sz="0" w:space="0" w:color="auto"/>
        <w:left w:val="none" w:sz="0" w:space="0" w:color="auto"/>
        <w:bottom w:val="none" w:sz="0" w:space="0" w:color="auto"/>
        <w:right w:val="none" w:sz="0" w:space="0" w:color="auto"/>
      </w:divBdr>
    </w:div>
    <w:div w:id="1963993352">
      <w:bodyDiv w:val="1"/>
      <w:marLeft w:val="0"/>
      <w:marRight w:val="0"/>
      <w:marTop w:val="0"/>
      <w:marBottom w:val="0"/>
      <w:divBdr>
        <w:top w:val="none" w:sz="0" w:space="0" w:color="auto"/>
        <w:left w:val="none" w:sz="0" w:space="0" w:color="auto"/>
        <w:bottom w:val="none" w:sz="0" w:space="0" w:color="auto"/>
        <w:right w:val="none" w:sz="0" w:space="0" w:color="auto"/>
      </w:divBdr>
    </w:div>
    <w:div w:id="2043047541">
      <w:bodyDiv w:val="1"/>
      <w:marLeft w:val="0"/>
      <w:marRight w:val="0"/>
      <w:marTop w:val="0"/>
      <w:marBottom w:val="0"/>
      <w:divBdr>
        <w:top w:val="none" w:sz="0" w:space="0" w:color="auto"/>
        <w:left w:val="none" w:sz="0" w:space="0" w:color="auto"/>
        <w:bottom w:val="none" w:sz="0" w:space="0" w:color="auto"/>
        <w:right w:val="none" w:sz="0" w:space="0" w:color="auto"/>
      </w:divBdr>
    </w:div>
    <w:div w:id="21370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4624</Words>
  <Characters>26360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mlw</dc:creator>
  <cp:keywords/>
  <dc:description/>
  <cp:lastModifiedBy>Matt Weiner</cp:lastModifiedBy>
  <cp:revision>40</cp:revision>
  <dcterms:created xsi:type="dcterms:W3CDTF">2013-08-02T04:54:00Z</dcterms:created>
  <dcterms:modified xsi:type="dcterms:W3CDTF">2013-08-03T05:46:00Z</dcterms:modified>
</cp:coreProperties>
</file>