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63734" w:rsidRDefault="003769FD" w:rsidP="008C534C">
      <w:pPr>
        <w:keepNext/>
        <w:keepLines/>
        <w:widowControl w:val="0"/>
        <w:spacing w:line="240" w:lineRule="auto"/>
      </w:pPr>
      <w:r>
        <w:rPr>
          <w:rFonts w:ascii="Times New Roman" w:eastAsia="Times New Roman" w:hAnsi="Times New Roman" w:cs="Times New Roman"/>
          <w:b/>
          <w:sz w:val="20"/>
        </w:rPr>
        <w:t>Minnesota Undergraduate Tournament 2014:</w:t>
      </w:r>
      <w:r>
        <w:rPr>
          <w:rFonts w:ascii="Times New Roman" w:eastAsia="Times New Roman" w:hAnsi="Times New Roman" w:cs="Times New Roman"/>
          <w:sz w:val="20"/>
        </w:rPr>
        <w:t xml:space="preserve"> </w:t>
      </w:r>
      <w:r>
        <w:rPr>
          <w:rFonts w:ascii="Times New Roman" w:eastAsia="Times New Roman" w:hAnsi="Times New Roman" w:cs="Times New Roman"/>
          <w:b/>
          <w:sz w:val="20"/>
        </w:rPr>
        <w:t xml:space="preserve">We're Not Happy 'til </w:t>
      </w:r>
      <w:proofErr w:type="gramStart"/>
      <w:r>
        <w:rPr>
          <w:rFonts w:ascii="Times New Roman" w:eastAsia="Times New Roman" w:hAnsi="Times New Roman" w:cs="Times New Roman"/>
          <w:b/>
          <w:sz w:val="20"/>
        </w:rPr>
        <w:t>You're</w:t>
      </w:r>
      <w:proofErr w:type="gramEnd"/>
      <w:r>
        <w:rPr>
          <w:rFonts w:ascii="Times New Roman" w:eastAsia="Times New Roman" w:hAnsi="Times New Roman" w:cs="Times New Roman"/>
          <w:b/>
          <w:sz w:val="20"/>
        </w:rPr>
        <w:t xml:space="preserve"> Not Happy</w:t>
      </w:r>
    </w:p>
    <w:p w:rsidR="00463734" w:rsidRDefault="003769FD" w:rsidP="008C534C">
      <w:pPr>
        <w:keepNext/>
        <w:keepLines/>
        <w:widowControl w:val="0"/>
        <w:spacing w:line="240" w:lineRule="auto"/>
      </w:pPr>
      <w:r>
        <w:rPr>
          <w:rFonts w:ascii="Times New Roman" w:eastAsia="Times New Roman" w:hAnsi="Times New Roman" w:cs="Times New Roman"/>
          <w:b/>
          <w:sz w:val="20"/>
        </w:rPr>
        <w:t xml:space="preserve">Questions by Billy </w:t>
      </w:r>
      <w:proofErr w:type="spellStart"/>
      <w:r>
        <w:rPr>
          <w:rFonts w:ascii="Times New Roman" w:eastAsia="Times New Roman" w:hAnsi="Times New Roman" w:cs="Times New Roman"/>
          <w:b/>
          <w:sz w:val="20"/>
        </w:rPr>
        <w:t>Busse</w:t>
      </w:r>
      <w:proofErr w:type="spellEnd"/>
      <w:r>
        <w:rPr>
          <w:rFonts w:ascii="Times New Roman" w:eastAsia="Times New Roman" w:hAnsi="Times New Roman" w:cs="Times New Roman"/>
          <w:b/>
          <w:sz w:val="20"/>
        </w:rPr>
        <w:t xml:space="preserve">, Rob Carson, Mike </w:t>
      </w:r>
      <w:proofErr w:type="spellStart"/>
      <w:r>
        <w:rPr>
          <w:rFonts w:ascii="Times New Roman" w:eastAsia="Times New Roman" w:hAnsi="Times New Roman" w:cs="Times New Roman"/>
          <w:b/>
          <w:sz w:val="20"/>
        </w:rPr>
        <w:t>Cheyne</w:t>
      </w:r>
      <w:proofErr w:type="spellEnd"/>
      <w:r>
        <w:rPr>
          <w:rFonts w:ascii="Times New Roman" w:eastAsia="Times New Roman" w:hAnsi="Times New Roman" w:cs="Times New Roman"/>
          <w:b/>
          <w:sz w:val="20"/>
        </w:rPr>
        <w:t>, Andrew Hart, Melanie Keating, and Bernadette Spencer</w:t>
      </w:r>
    </w:p>
    <w:p w:rsidR="00463734" w:rsidRDefault="003769FD" w:rsidP="008C534C">
      <w:pPr>
        <w:keepNext/>
        <w:keepLines/>
        <w:widowControl w:val="0"/>
        <w:spacing w:line="240" w:lineRule="auto"/>
      </w:pPr>
      <w:r>
        <w:rPr>
          <w:rFonts w:ascii="Times New Roman" w:eastAsia="Times New Roman" w:hAnsi="Times New Roman" w:cs="Times New Roman"/>
          <w:b/>
          <w:sz w:val="20"/>
        </w:rPr>
        <w:t>Round 2: Tossups</w:t>
      </w:r>
    </w:p>
    <w:p w:rsidR="00463734" w:rsidRDefault="00463734" w:rsidP="008C534C">
      <w:pPr>
        <w:keepNext/>
        <w:keepLines/>
        <w:widowControl w:val="0"/>
        <w:spacing w:line="240" w:lineRule="auto"/>
      </w:pPr>
    </w:p>
    <w:p w:rsidR="00463734" w:rsidRDefault="003769FD" w:rsidP="008C534C">
      <w:pPr>
        <w:keepNext/>
        <w:keepLines/>
        <w:widowControl w:val="0"/>
        <w:spacing w:line="240" w:lineRule="auto"/>
      </w:pPr>
      <w:r>
        <w:rPr>
          <w:rFonts w:ascii="Times New Roman" w:eastAsia="Times New Roman" w:hAnsi="Times New Roman" w:cs="Times New Roman"/>
          <w:sz w:val="20"/>
        </w:rPr>
        <w:t>1.</w:t>
      </w:r>
      <w:r w:rsidR="00441CB9">
        <w:rPr>
          <w:rFonts w:ascii="Times New Roman" w:eastAsia="Times New Roman" w:hAnsi="Times New Roman" w:cs="Times New Roman"/>
          <w:sz w:val="20"/>
        </w:rPr>
        <w:t xml:space="preserve"> </w:t>
      </w:r>
      <w:r>
        <w:rPr>
          <w:rFonts w:ascii="Times New Roman" w:eastAsia="Times New Roman" w:hAnsi="Times New Roman" w:cs="Times New Roman"/>
          <w:b/>
          <w:sz w:val="20"/>
        </w:rPr>
        <w:t xml:space="preserve">This company is the subject of the book </w:t>
      </w:r>
      <w:r>
        <w:rPr>
          <w:rFonts w:ascii="Times New Roman" w:eastAsia="Times New Roman" w:hAnsi="Times New Roman" w:cs="Times New Roman"/>
          <w:b/>
          <w:i/>
          <w:sz w:val="20"/>
        </w:rPr>
        <w:t>Meet You in Hell.</w:t>
      </w:r>
      <w:r>
        <w:rPr>
          <w:rFonts w:ascii="Times New Roman" w:eastAsia="Times New Roman" w:hAnsi="Times New Roman" w:cs="Times New Roman"/>
          <w:b/>
          <w:sz w:val="20"/>
        </w:rPr>
        <w:t xml:space="preserve"> Its employees once used the </w:t>
      </w:r>
      <w:proofErr w:type="spellStart"/>
      <w:r>
        <w:rPr>
          <w:rFonts w:ascii="Times New Roman" w:eastAsia="Times New Roman" w:hAnsi="Times New Roman" w:cs="Times New Roman"/>
          <w:b/>
          <w:sz w:val="20"/>
        </w:rPr>
        <w:t>Bost</w:t>
      </w:r>
      <w:proofErr w:type="spellEnd"/>
      <w:r>
        <w:rPr>
          <w:rFonts w:ascii="Times New Roman" w:eastAsia="Times New Roman" w:hAnsi="Times New Roman" w:cs="Times New Roman"/>
          <w:b/>
          <w:sz w:val="20"/>
        </w:rPr>
        <w:t xml:space="preserve"> Building as a headquarters.</w:t>
      </w:r>
      <w:r>
        <w:rPr>
          <w:rFonts w:ascii="Times New Roman" w:eastAsia="Times New Roman" w:hAnsi="Times New Roman" w:cs="Times New Roman"/>
          <w:b/>
          <w:i/>
          <w:sz w:val="20"/>
        </w:rPr>
        <w:t xml:space="preserve"> </w:t>
      </w:r>
      <w:r>
        <w:rPr>
          <w:rFonts w:ascii="Times New Roman" w:eastAsia="Times New Roman" w:hAnsi="Times New Roman" w:cs="Times New Roman"/>
          <w:b/>
          <w:sz w:val="20"/>
        </w:rPr>
        <w:t xml:space="preserve">In its home base of operations, this company’s strongest rival was Jones and Laughlin, and its founder commissioned journalist Napoleon Hill to write the book </w:t>
      </w:r>
      <w:r>
        <w:rPr>
          <w:rFonts w:ascii="Times New Roman" w:eastAsia="Times New Roman" w:hAnsi="Times New Roman" w:cs="Times New Roman"/>
          <w:b/>
          <w:i/>
          <w:sz w:val="20"/>
        </w:rPr>
        <w:t>The Law of Success</w:t>
      </w:r>
      <w:r>
        <w:rPr>
          <w:rFonts w:ascii="Times New Roman" w:eastAsia="Times New Roman" w:hAnsi="Times New Roman" w:cs="Times New Roman"/>
          <w:b/>
          <w:sz w:val="20"/>
        </w:rPr>
        <w:t>.</w:t>
      </w:r>
      <w:r>
        <w:rPr>
          <w:rFonts w:ascii="Times New Roman" w:eastAsia="Times New Roman" w:hAnsi="Times New Roman" w:cs="Times New Roman"/>
          <w:b/>
          <w:i/>
          <w:sz w:val="20"/>
        </w:rPr>
        <w:t xml:space="preserve"> </w:t>
      </w:r>
      <w:r>
        <w:rPr>
          <w:rFonts w:ascii="Times New Roman" w:eastAsia="Times New Roman" w:hAnsi="Times New Roman" w:cs="Times New Roman"/>
          <w:b/>
          <w:sz w:val="20"/>
        </w:rPr>
        <w:t xml:space="preserve">One of its administrators was stabbed by Alexander (*) </w:t>
      </w:r>
      <w:proofErr w:type="spellStart"/>
      <w:r>
        <w:rPr>
          <w:rFonts w:ascii="Times New Roman" w:eastAsia="Times New Roman" w:hAnsi="Times New Roman" w:cs="Times New Roman"/>
          <w:sz w:val="20"/>
        </w:rPr>
        <w:t>Berkman</w:t>
      </w:r>
      <w:proofErr w:type="spellEnd"/>
      <w:r>
        <w:rPr>
          <w:rFonts w:ascii="Times New Roman" w:eastAsia="Times New Roman" w:hAnsi="Times New Roman" w:cs="Times New Roman"/>
          <w:sz w:val="20"/>
        </w:rPr>
        <w:t xml:space="preserve">, the lover of Emma Goldman. That employee of this company was named Henry Clay Frick. Its founder wrote the text “The Gospel of Wealth.” This company brought in </w:t>
      </w:r>
      <w:proofErr w:type="spellStart"/>
      <w:r>
        <w:rPr>
          <w:rFonts w:ascii="Times New Roman" w:eastAsia="Times New Roman" w:hAnsi="Times New Roman" w:cs="Times New Roman"/>
          <w:sz w:val="20"/>
        </w:rPr>
        <w:t>Pinkertons</w:t>
      </w:r>
      <w:proofErr w:type="spellEnd"/>
      <w:r>
        <w:rPr>
          <w:rFonts w:ascii="Times New Roman" w:eastAsia="Times New Roman" w:hAnsi="Times New Roman" w:cs="Times New Roman"/>
          <w:sz w:val="20"/>
        </w:rPr>
        <w:t xml:space="preserve"> to serve as strikeb</w:t>
      </w:r>
      <w:r>
        <w:rPr>
          <w:rFonts w:ascii="Times New Roman" w:eastAsia="Times New Roman" w:hAnsi="Times New Roman" w:cs="Times New Roman"/>
          <w:sz w:val="20"/>
        </w:rPr>
        <w:t>reakers during the 1892 Homestead Strike. J.P. Morgan would combine it with another company to form U.S. Steel. For 10 points, name this steel company founded by its namesake Scotsman.</w:t>
      </w:r>
    </w:p>
    <w:p w:rsidR="00463734" w:rsidRDefault="003769FD" w:rsidP="008C534C">
      <w:pPr>
        <w:keepNext/>
        <w:keepLines/>
        <w:widowControl w:val="0"/>
        <w:spacing w:line="240" w:lineRule="auto"/>
      </w:pPr>
      <w:r>
        <w:rPr>
          <w:rFonts w:ascii="Times New Roman" w:eastAsia="Times New Roman" w:hAnsi="Times New Roman" w:cs="Times New Roman"/>
          <w:sz w:val="20"/>
        </w:rPr>
        <w:t>A</w:t>
      </w:r>
      <w:r>
        <w:rPr>
          <w:rFonts w:ascii="Times New Roman" w:eastAsia="Times New Roman" w:hAnsi="Times New Roman" w:cs="Times New Roman"/>
          <w:sz w:val="20"/>
        </w:rPr>
        <w:t xml:space="preserve">NSWER: </w:t>
      </w:r>
      <w:r>
        <w:rPr>
          <w:rFonts w:ascii="Times New Roman" w:eastAsia="Times New Roman" w:hAnsi="Times New Roman" w:cs="Times New Roman"/>
          <w:b/>
          <w:sz w:val="20"/>
          <w:u w:val="single"/>
        </w:rPr>
        <w:t>Carnegie</w:t>
      </w:r>
      <w:r>
        <w:rPr>
          <w:rFonts w:ascii="Times New Roman" w:eastAsia="Times New Roman" w:hAnsi="Times New Roman" w:cs="Times New Roman"/>
          <w:sz w:val="20"/>
        </w:rPr>
        <w:t xml:space="preserve"> Steel Company [accept </w:t>
      </w:r>
      <w:r>
        <w:rPr>
          <w:rFonts w:ascii="Times New Roman" w:eastAsia="Times New Roman" w:hAnsi="Times New Roman" w:cs="Times New Roman"/>
          <w:b/>
          <w:sz w:val="20"/>
          <w:u w:val="single"/>
        </w:rPr>
        <w:t>Carnegie-Illinois</w:t>
      </w:r>
      <w:r>
        <w:rPr>
          <w:rFonts w:ascii="Times New Roman" w:eastAsia="Times New Roman" w:hAnsi="Times New Roman" w:cs="Times New Roman"/>
          <w:sz w:val="20"/>
        </w:rPr>
        <w:t xml:space="preserve"> Steel Company,</w:t>
      </w:r>
      <w:r>
        <w:rPr>
          <w:rFonts w:ascii="Times New Roman" w:eastAsia="Times New Roman" w:hAnsi="Times New Roman" w:cs="Times New Roman"/>
          <w:sz w:val="20"/>
        </w:rPr>
        <w:t xml:space="preserve"> do not accept “U.S. Steel”]</w:t>
      </w:r>
    </w:p>
    <w:p w:rsidR="00463734" w:rsidRDefault="00463734" w:rsidP="008C534C">
      <w:pPr>
        <w:keepNext/>
        <w:keepLines/>
        <w:widowControl w:val="0"/>
        <w:spacing w:line="240" w:lineRule="auto"/>
      </w:pP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2. </w:t>
      </w:r>
      <w:r>
        <w:rPr>
          <w:rFonts w:ascii="Times New Roman" w:eastAsia="Times New Roman" w:hAnsi="Times New Roman" w:cs="Times New Roman"/>
          <w:b/>
          <w:sz w:val="20"/>
        </w:rPr>
        <w:t xml:space="preserve">This man noted that “we the great gazebo built” and asked the reader to “bid me strike a match and blow” in a poem about two sisters from his collection </w:t>
      </w:r>
      <w:r>
        <w:rPr>
          <w:rFonts w:ascii="Times New Roman" w:eastAsia="Times New Roman" w:hAnsi="Times New Roman" w:cs="Times New Roman"/>
          <w:b/>
          <w:i/>
          <w:sz w:val="20"/>
        </w:rPr>
        <w:t>The Winding Stair</w:t>
      </w:r>
      <w:r>
        <w:rPr>
          <w:rFonts w:ascii="Times New Roman" w:eastAsia="Times New Roman" w:hAnsi="Times New Roman" w:cs="Times New Roman"/>
          <w:b/>
          <w:sz w:val="20"/>
        </w:rPr>
        <w:t xml:space="preserve">. A poem </w:t>
      </w:r>
      <w:r>
        <w:rPr>
          <w:rFonts w:ascii="Times New Roman" w:eastAsia="Times New Roman" w:hAnsi="Times New Roman" w:cs="Times New Roman"/>
          <w:b/>
          <w:i/>
          <w:sz w:val="20"/>
        </w:rPr>
        <w:t>about</w:t>
      </w:r>
      <w:r>
        <w:rPr>
          <w:rFonts w:ascii="Times New Roman" w:eastAsia="Times New Roman" w:hAnsi="Times New Roman" w:cs="Times New Roman"/>
          <w:b/>
          <w:sz w:val="20"/>
        </w:rPr>
        <w:t xml:space="preserve"> this man relates how “in the nightmare</w:t>
      </w:r>
      <w:r>
        <w:rPr>
          <w:rFonts w:ascii="Times New Roman" w:eastAsia="Times New Roman" w:hAnsi="Times New Roman" w:cs="Times New Roman"/>
          <w:b/>
          <w:sz w:val="20"/>
        </w:rPr>
        <w:t xml:space="preserve"> of the dark / All the dogs of Europe bark” and claims that “he disappeared in the dead of winter”, noting that “the day of his death was a dark cold day”. This poet described writing his play </w:t>
      </w:r>
      <w:proofErr w:type="gramStart"/>
      <w:r>
        <w:rPr>
          <w:rFonts w:ascii="Times New Roman" w:eastAsia="Times New Roman" w:hAnsi="Times New Roman" w:cs="Times New Roman"/>
          <w:b/>
          <w:i/>
          <w:sz w:val="20"/>
        </w:rPr>
        <w:t>The</w:t>
      </w:r>
      <w:proofErr w:type="gramEnd"/>
      <w:r>
        <w:rPr>
          <w:rFonts w:ascii="Times New Roman" w:eastAsia="Times New Roman" w:hAnsi="Times New Roman" w:cs="Times New Roman"/>
          <w:b/>
          <w:sz w:val="20"/>
        </w:rPr>
        <w:t xml:space="preserve"> (*)</w:t>
      </w:r>
      <w:r>
        <w:rPr>
          <w:rFonts w:ascii="Times New Roman" w:eastAsia="Times New Roman" w:hAnsi="Times New Roman" w:cs="Times New Roman"/>
          <w:i/>
          <w:sz w:val="20"/>
        </w:rPr>
        <w:t xml:space="preserve"> Countess Cathleen</w:t>
      </w:r>
      <w:r>
        <w:rPr>
          <w:rFonts w:ascii="Times New Roman" w:eastAsia="Times New Roman" w:hAnsi="Times New Roman" w:cs="Times New Roman"/>
          <w:sz w:val="20"/>
        </w:rPr>
        <w:t xml:space="preserve"> and expressed a need to lie down “in </w:t>
      </w:r>
      <w:r>
        <w:rPr>
          <w:rFonts w:ascii="Times New Roman" w:eastAsia="Times New Roman" w:hAnsi="Times New Roman" w:cs="Times New Roman"/>
          <w:sz w:val="20"/>
        </w:rPr>
        <w:t xml:space="preserve">the foul rag and bone shop of the heart” in “The Circus Animals’ Desertion”. In another poem, he wrote of how “a vast image out of </w:t>
      </w:r>
      <w:proofErr w:type="spellStart"/>
      <w:r>
        <w:rPr>
          <w:rFonts w:ascii="Times New Roman" w:eastAsia="Times New Roman" w:hAnsi="Times New Roman" w:cs="Times New Roman"/>
          <w:sz w:val="20"/>
        </w:rPr>
        <w:t>Spiritus</w:t>
      </w:r>
      <w:proofErr w:type="spellEnd"/>
      <w:r>
        <w:rPr>
          <w:rFonts w:ascii="Times New Roman" w:eastAsia="Times New Roman" w:hAnsi="Times New Roman" w:cs="Times New Roman"/>
          <w:sz w:val="20"/>
        </w:rPr>
        <w:t xml:space="preserve"> Mundi troubles my heart” and asked “what rough beast...slouches toward Bethlehem to be born?” For 10 points, name th</w:t>
      </w:r>
      <w:r>
        <w:rPr>
          <w:rFonts w:ascii="Times New Roman" w:eastAsia="Times New Roman" w:hAnsi="Times New Roman" w:cs="Times New Roman"/>
          <w:sz w:val="20"/>
        </w:rPr>
        <w:t>is cofounder of the Abbey Theater, an Irish poet who wrote of a time when “things fall apart” in “The Second Coming”.</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ANSWER: William Butler </w:t>
      </w:r>
      <w:r>
        <w:rPr>
          <w:rFonts w:ascii="Times New Roman" w:eastAsia="Times New Roman" w:hAnsi="Times New Roman" w:cs="Times New Roman"/>
          <w:b/>
          <w:sz w:val="20"/>
          <w:u w:val="single"/>
        </w:rPr>
        <w:t>Yeats</w:t>
      </w:r>
      <w:r>
        <w:rPr>
          <w:rFonts w:ascii="Times New Roman" w:eastAsia="Times New Roman" w:hAnsi="Times New Roman" w:cs="Times New Roman"/>
          <w:sz w:val="20"/>
        </w:rPr>
        <w:t xml:space="preserve"> </w:t>
      </w:r>
    </w:p>
    <w:p w:rsidR="00463734" w:rsidRDefault="00463734" w:rsidP="008C534C">
      <w:pPr>
        <w:keepNext/>
        <w:keepLines/>
        <w:widowControl w:val="0"/>
        <w:spacing w:line="240" w:lineRule="auto"/>
      </w:pP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3. </w:t>
      </w:r>
      <w:r>
        <w:rPr>
          <w:rFonts w:ascii="Times New Roman" w:eastAsia="Times New Roman" w:hAnsi="Times New Roman" w:cs="Times New Roman"/>
          <w:b/>
          <w:sz w:val="20"/>
        </w:rPr>
        <w:t xml:space="preserve">The power predicted by the </w:t>
      </w:r>
      <w:proofErr w:type="spellStart"/>
      <w:r>
        <w:rPr>
          <w:rFonts w:ascii="Times New Roman" w:eastAsia="Times New Roman" w:hAnsi="Times New Roman" w:cs="Times New Roman"/>
          <w:b/>
          <w:sz w:val="20"/>
        </w:rPr>
        <w:t>Larmor</w:t>
      </w:r>
      <w:proofErr w:type="spellEnd"/>
      <w:r>
        <w:rPr>
          <w:rFonts w:ascii="Times New Roman" w:eastAsia="Times New Roman" w:hAnsi="Times New Roman" w:cs="Times New Roman"/>
          <w:b/>
          <w:sz w:val="20"/>
        </w:rPr>
        <w:t xml:space="preserve"> formula is proportional to charge squared times acceleration squared d</w:t>
      </w:r>
      <w:r>
        <w:rPr>
          <w:rFonts w:ascii="Times New Roman" w:eastAsia="Times New Roman" w:hAnsi="Times New Roman" w:cs="Times New Roman"/>
          <w:b/>
          <w:sz w:val="20"/>
        </w:rPr>
        <w:t xml:space="preserve">ivided by the cube of this quantity. In </w:t>
      </w:r>
      <w:proofErr w:type="spellStart"/>
      <w:r>
        <w:rPr>
          <w:rFonts w:ascii="Times New Roman" w:eastAsia="Times New Roman" w:hAnsi="Times New Roman" w:cs="Times New Roman"/>
          <w:b/>
          <w:sz w:val="20"/>
        </w:rPr>
        <w:t>cgs</w:t>
      </w:r>
      <w:proofErr w:type="spellEnd"/>
      <w:r>
        <w:rPr>
          <w:rFonts w:ascii="Times New Roman" w:eastAsia="Times New Roman" w:hAnsi="Times New Roman" w:cs="Times New Roman"/>
          <w:b/>
          <w:sz w:val="20"/>
        </w:rPr>
        <w:t xml:space="preserve"> units, the fine structure constant is equal to the electron charge squared divided by the product of h-bar and this quantity. This quantity is equal to the ratio of the electric field to the magnetic field for a </w:t>
      </w:r>
      <w:r>
        <w:rPr>
          <w:rFonts w:ascii="Times New Roman" w:eastAsia="Times New Roman" w:hAnsi="Times New Roman" w:cs="Times New Roman"/>
          <w:b/>
          <w:sz w:val="20"/>
        </w:rPr>
        <w:t>wave in free space. This quantity is equal to one over the square root of the product of the (*)</w:t>
      </w:r>
      <w:r>
        <w:rPr>
          <w:rFonts w:ascii="Times New Roman" w:eastAsia="Times New Roman" w:hAnsi="Times New Roman" w:cs="Times New Roman"/>
          <w:sz w:val="20"/>
        </w:rPr>
        <w:t xml:space="preserve"> vacuum permeability and the vacuum permittivity. The spatial invariance of this quantity </w:t>
      </w:r>
      <w:proofErr w:type="gramStart"/>
      <w:r>
        <w:rPr>
          <w:rFonts w:ascii="Times New Roman" w:eastAsia="Times New Roman" w:hAnsi="Times New Roman" w:cs="Times New Roman"/>
          <w:sz w:val="20"/>
        </w:rPr>
        <w:t>disproves</w:t>
      </w:r>
      <w:proofErr w:type="gramEnd"/>
      <w:r>
        <w:rPr>
          <w:rFonts w:ascii="Times New Roman" w:eastAsia="Times New Roman" w:hAnsi="Times New Roman" w:cs="Times New Roman"/>
          <w:sz w:val="20"/>
        </w:rPr>
        <w:t xml:space="preserve"> the existence of the </w:t>
      </w:r>
      <w:proofErr w:type="spellStart"/>
      <w:r>
        <w:rPr>
          <w:rFonts w:ascii="Times New Roman" w:eastAsia="Times New Roman" w:hAnsi="Times New Roman" w:cs="Times New Roman"/>
          <w:sz w:val="20"/>
        </w:rPr>
        <w:t>luminiferous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aether</w:t>
      </w:r>
      <w:proofErr w:type="spellEnd"/>
      <w:r>
        <w:rPr>
          <w:rFonts w:ascii="Times New Roman" w:eastAsia="Times New Roman" w:hAnsi="Times New Roman" w:cs="Times New Roman"/>
          <w:sz w:val="20"/>
        </w:rPr>
        <w:t xml:space="preserve">. The ratio of this </w:t>
      </w:r>
      <w:r>
        <w:rPr>
          <w:rFonts w:ascii="Times New Roman" w:eastAsia="Times New Roman" w:hAnsi="Times New Roman" w:cs="Times New Roman"/>
          <w:sz w:val="20"/>
        </w:rPr>
        <w:t>quantity in a vacuum to in a material gives that material’s index of refraction. For 10 points, name this quantity symbolized c and equal to roughly 186,000 miles per second.</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speed</w:t>
      </w:r>
      <w:r>
        <w:rPr>
          <w:rFonts w:ascii="Times New Roman" w:eastAsia="Times New Roman" w:hAnsi="Times New Roman" w:cs="Times New Roman"/>
          <w:sz w:val="20"/>
        </w:rPr>
        <w:t xml:space="preserve"> of </w:t>
      </w:r>
      <w:r>
        <w:rPr>
          <w:rFonts w:ascii="Times New Roman" w:eastAsia="Times New Roman" w:hAnsi="Times New Roman" w:cs="Times New Roman"/>
          <w:b/>
          <w:sz w:val="20"/>
          <w:u w:val="single"/>
        </w:rPr>
        <w:t>light</w:t>
      </w:r>
      <w:r>
        <w:rPr>
          <w:rFonts w:ascii="Times New Roman" w:eastAsia="Times New Roman" w:hAnsi="Times New Roman" w:cs="Times New Roman"/>
          <w:sz w:val="20"/>
        </w:rPr>
        <w:t xml:space="preserve"> [prompt on “c”]</w:t>
      </w:r>
    </w:p>
    <w:p w:rsidR="00463734" w:rsidRDefault="00463734" w:rsidP="008C534C">
      <w:pPr>
        <w:keepNext/>
        <w:keepLines/>
        <w:widowControl w:val="0"/>
        <w:spacing w:line="240" w:lineRule="auto"/>
      </w:pP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4. </w:t>
      </w:r>
      <w:r>
        <w:rPr>
          <w:rFonts w:ascii="Times New Roman" w:eastAsia="Times New Roman" w:hAnsi="Times New Roman" w:cs="Times New Roman"/>
          <w:b/>
          <w:sz w:val="20"/>
        </w:rPr>
        <w:t>This was the name of a monarch whose f</w:t>
      </w:r>
      <w:r>
        <w:rPr>
          <w:rFonts w:ascii="Times New Roman" w:eastAsia="Times New Roman" w:hAnsi="Times New Roman" w:cs="Times New Roman"/>
          <w:b/>
          <w:sz w:val="20"/>
        </w:rPr>
        <w:t xml:space="preserve">orces seized territory south of the Oxus River in the </w:t>
      </w:r>
      <w:proofErr w:type="spellStart"/>
      <w:r>
        <w:rPr>
          <w:rFonts w:ascii="Times New Roman" w:eastAsia="Times New Roman" w:hAnsi="Times New Roman" w:cs="Times New Roman"/>
          <w:b/>
          <w:sz w:val="20"/>
        </w:rPr>
        <w:t>Panjdeh</w:t>
      </w:r>
      <w:proofErr w:type="spellEnd"/>
      <w:r>
        <w:rPr>
          <w:rFonts w:ascii="Times New Roman" w:eastAsia="Times New Roman" w:hAnsi="Times New Roman" w:cs="Times New Roman"/>
          <w:b/>
          <w:sz w:val="20"/>
        </w:rPr>
        <w:t xml:space="preserve"> Incident, which almost prompted war with Great Britain. That monarch with this name signed, with his western neighbor, the Reinsurance Treaty. A ruler with this name was opposed in the failed Ja</w:t>
      </w:r>
      <w:r>
        <w:rPr>
          <w:rFonts w:ascii="Times New Roman" w:eastAsia="Times New Roman" w:hAnsi="Times New Roman" w:cs="Times New Roman"/>
          <w:b/>
          <w:sz w:val="20"/>
        </w:rPr>
        <w:t xml:space="preserve">nuary Uprising, while another passed non-German May Laws to crack down on Jews. After his country lost the battle of </w:t>
      </w:r>
      <w:proofErr w:type="spellStart"/>
      <w:r>
        <w:rPr>
          <w:rFonts w:ascii="Times New Roman" w:eastAsia="Times New Roman" w:hAnsi="Times New Roman" w:cs="Times New Roman"/>
          <w:b/>
          <w:sz w:val="20"/>
        </w:rPr>
        <w:t>Friedland</w:t>
      </w:r>
      <w:proofErr w:type="spellEnd"/>
      <w:r>
        <w:rPr>
          <w:rFonts w:ascii="Times New Roman" w:eastAsia="Times New Roman" w:hAnsi="Times New Roman" w:cs="Times New Roman"/>
          <w:b/>
          <w:sz w:val="20"/>
        </w:rPr>
        <w:t>, a ruler with this name met on a (*)</w:t>
      </w:r>
      <w:r>
        <w:rPr>
          <w:rFonts w:ascii="Times New Roman" w:eastAsia="Times New Roman" w:hAnsi="Times New Roman" w:cs="Times New Roman"/>
          <w:sz w:val="20"/>
        </w:rPr>
        <w:t xml:space="preserve"> raft to sign the Treaty of </w:t>
      </w:r>
      <w:proofErr w:type="spellStart"/>
      <w:r>
        <w:rPr>
          <w:rFonts w:ascii="Times New Roman" w:eastAsia="Times New Roman" w:hAnsi="Times New Roman" w:cs="Times New Roman"/>
          <w:sz w:val="20"/>
        </w:rPr>
        <w:t>Tilsit</w:t>
      </w:r>
      <w:proofErr w:type="spellEnd"/>
      <w:r>
        <w:rPr>
          <w:rFonts w:ascii="Times New Roman" w:eastAsia="Times New Roman" w:hAnsi="Times New Roman" w:cs="Times New Roman"/>
          <w:sz w:val="20"/>
        </w:rPr>
        <w:t xml:space="preserve"> with Napoleon. The Church of the Savior on Blood is dedica</w:t>
      </w:r>
      <w:r>
        <w:rPr>
          <w:rFonts w:ascii="Times New Roman" w:eastAsia="Times New Roman" w:hAnsi="Times New Roman" w:cs="Times New Roman"/>
          <w:sz w:val="20"/>
        </w:rPr>
        <w:t>ted to a ruler with this name, who was assassinated on that spot when his carriage was bombed by the People’s Will. For 10 points, give this name of three Russian tsars, the second of whom emancipated the serfs.</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Alexander</w:t>
      </w:r>
      <w:r>
        <w:rPr>
          <w:rFonts w:ascii="Times New Roman" w:eastAsia="Times New Roman" w:hAnsi="Times New Roman" w:cs="Times New Roman"/>
          <w:sz w:val="20"/>
        </w:rPr>
        <w:t xml:space="preserve"> [number does not matter]</w:t>
      </w:r>
    </w:p>
    <w:p w:rsidR="00463734" w:rsidRDefault="00463734" w:rsidP="008C534C">
      <w:pPr>
        <w:keepNext/>
        <w:keepLines/>
        <w:widowControl w:val="0"/>
        <w:spacing w:line="240" w:lineRule="auto"/>
      </w:pP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5. </w:t>
      </w:r>
      <w:r>
        <w:rPr>
          <w:rFonts w:ascii="Times New Roman" w:eastAsia="Times New Roman" w:hAnsi="Times New Roman" w:cs="Times New Roman"/>
          <w:b/>
          <w:sz w:val="20"/>
        </w:rPr>
        <w:t>This actor is in the WWE Hall of Fame for being the first non-wrestling celebrity to enter a Royal Rumble. In a television show, he played the Internal Expediting Analyst at the online “</w:t>
      </w:r>
      <w:proofErr w:type="spellStart"/>
      <w:r>
        <w:rPr>
          <w:rFonts w:ascii="Times New Roman" w:eastAsia="Times New Roman" w:hAnsi="Times New Roman" w:cs="Times New Roman"/>
          <w:b/>
          <w:sz w:val="20"/>
        </w:rPr>
        <w:t>Neverending</w:t>
      </w:r>
      <w:proofErr w:type="spellEnd"/>
      <w:r>
        <w:rPr>
          <w:rFonts w:ascii="Times New Roman" w:eastAsia="Times New Roman" w:hAnsi="Times New Roman" w:cs="Times New Roman"/>
          <w:b/>
          <w:sz w:val="20"/>
        </w:rPr>
        <w:t xml:space="preserve"> Store.” On that show, this man’s character sang the ori</w:t>
      </w:r>
      <w:r>
        <w:rPr>
          <w:rFonts w:ascii="Times New Roman" w:eastAsia="Times New Roman" w:hAnsi="Times New Roman" w:cs="Times New Roman"/>
          <w:b/>
          <w:sz w:val="20"/>
        </w:rPr>
        <w:t xml:space="preserve">ginal theme song, “Moon </w:t>
      </w:r>
      <w:proofErr w:type="gramStart"/>
      <w:r>
        <w:rPr>
          <w:rFonts w:ascii="Times New Roman" w:eastAsia="Times New Roman" w:hAnsi="Times New Roman" w:cs="Times New Roman"/>
          <w:b/>
          <w:sz w:val="20"/>
        </w:rPr>
        <w:t>Over</w:t>
      </w:r>
      <w:proofErr w:type="gramEnd"/>
      <w:r>
        <w:rPr>
          <w:rFonts w:ascii="Times New Roman" w:eastAsia="Times New Roman" w:hAnsi="Times New Roman" w:cs="Times New Roman"/>
          <w:b/>
          <w:sz w:val="20"/>
        </w:rPr>
        <w:t xml:space="preserve"> Parma,” and had a cross-dressing brother named Steve. In that sitcom, this actor played an employee at a (*)</w:t>
      </w:r>
      <w:r>
        <w:rPr>
          <w:rFonts w:ascii="Times New Roman" w:eastAsia="Times New Roman" w:hAnsi="Times New Roman" w:cs="Times New Roman"/>
          <w:sz w:val="20"/>
        </w:rPr>
        <w:t xml:space="preserve"> Cleveland department store who invented Buzz Beer and was harassed by the flamboyantly dressed Mimi. This man hosted t</w:t>
      </w:r>
      <w:r>
        <w:rPr>
          <w:rFonts w:ascii="Times New Roman" w:eastAsia="Times New Roman" w:hAnsi="Times New Roman" w:cs="Times New Roman"/>
          <w:sz w:val="20"/>
        </w:rPr>
        <w:t xml:space="preserve">he American version of a show where he often noted “everything’s made up and the points don’t matter.” In his current television show, he succeeded Bob Barker as host. For 10 points, name this bespectacled comedian and current host of </w:t>
      </w:r>
      <w:r>
        <w:rPr>
          <w:rFonts w:ascii="Times New Roman" w:eastAsia="Times New Roman" w:hAnsi="Times New Roman" w:cs="Times New Roman"/>
          <w:i/>
          <w:sz w:val="20"/>
        </w:rPr>
        <w:t>The Price is Right</w:t>
      </w:r>
      <w:r>
        <w:rPr>
          <w:rFonts w:ascii="Times New Roman" w:eastAsia="Times New Roman" w:hAnsi="Times New Roman" w:cs="Times New Roman"/>
          <w:sz w:val="20"/>
        </w:rPr>
        <w:t>.</w:t>
      </w:r>
    </w:p>
    <w:p w:rsidR="00463734" w:rsidRDefault="003769FD" w:rsidP="008C534C">
      <w:pPr>
        <w:keepNext/>
        <w:keepLines/>
        <w:widowControl w:val="0"/>
        <w:spacing w:line="240" w:lineRule="auto"/>
      </w:pPr>
      <w:r>
        <w:rPr>
          <w:rFonts w:ascii="Times New Roman" w:eastAsia="Times New Roman" w:hAnsi="Times New Roman" w:cs="Times New Roman"/>
          <w:sz w:val="20"/>
        </w:rPr>
        <w:t>A</w:t>
      </w:r>
      <w:r>
        <w:rPr>
          <w:rFonts w:ascii="Times New Roman" w:eastAsia="Times New Roman" w:hAnsi="Times New Roman" w:cs="Times New Roman"/>
          <w:sz w:val="20"/>
        </w:rPr>
        <w:t xml:space="preserve">NSWER: Drew Allison </w:t>
      </w:r>
      <w:r>
        <w:rPr>
          <w:rFonts w:ascii="Times New Roman" w:eastAsia="Times New Roman" w:hAnsi="Times New Roman" w:cs="Times New Roman"/>
          <w:b/>
          <w:sz w:val="20"/>
          <w:u w:val="single"/>
        </w:rPr>
        <w:t>Carey</w:t>
      </w:r>
    </w:p>
    <w:p w:rsidR="00463734" w:rsidRDefault="00463734" w:rsidP="008C534C">
      <w:pPr>
        <w:keepNext/>
        <w:keepLines/>
        <w:widowControl w:val="0"/>
        <w:spacing w:line="240" w:lineRule="auto"/>
      </w:pPr>
    </w:p>
    <w:p w:rsidR="00463734" w:rsidRDefault="003769FD" w:rsidP="008C534C">
      <w:pPr>
        <w:keepNext/>
        <w:keepLines/>
        <w:widowControl w:val="0"/>
        <w:spacing w:line="240" w:lineRule="auto"/>
      </w:pPr>
      <w:r>
        <w:rPr>
          <w:rFonts w:ascii="Times New Roman" w:eastAsia="Times New Roman" w:hAnsi="Times New Roman" w:cs="Times New Roman"/>
          <w:sz w:val="20"/>
        </w:rPr>
        <w:lastRenderedPageBreak/>
        <w:t xml:space="preserve">6. </w:t>
      </w:r>
      <w:r>
        <w:rPr>
          <w:rFonts w:ascii="Times New Roman" w:eastAsia="Times New Roman" w:hAnsi="Times New Roman" w:cs="Times New Roman"/>
          <w:b/>
          <w:sz w:val="20"/>
        </w:rPr>
        <w:t xml:space="preserve">A function with this property that maps a compact convex set onto itself has a fixed point according to the </w:t>
      </w:r>
      <w:proofErr w:type="spellStart"/>
      <w:r>
        <w:rPr>
          <w:rFonts w:ascii="Times New Roman" w:eastAsia="Times New Roman" w:hAnsi="Times New Roman" w:cs="Times New Roman"/>
          <w:b/>
          <w:sz w:val="20"/>
        </w:rPr>
        <w:t>Brouwer</w:t>
      </w:r>
      <w:proofErr w:type="spellEnd"/>
      <w:r>
        <w:rPr>
          <w:rFonts w:ascii="Times New Roman" w:eastAsia="Times New Roman" w:hAnsi="Times New Roman" w:cs="Times New Roman"/>
          <w:b/>
          <w:sz w:val="20"/>
        </w:rPr>
        <w:t xml:space="preserve"> fixed point theorem. A mapping of this type from space X to space Y has this property if for any open subset V</w:t>
      </w:r>
      <w:r>
        <w:rPr>
          <w:rFonts w:ascii="Times New Roman" w:eastAsia="Times New Roman" w:hAnsi="Times New Roman" w:cs="Times New Roman"/>
          <w:b/>
          <w:sz w:val="20"/>
        </w:rPr>
        <w:t xml:space="preserve"> of Y, the inverse image of V is an open subset of X. A </w:t>
      </w:r>
      <w:proofErr w:type="spellStart"/>
      <w:r>
        <w:rPr>
          <w:rFonts w:ascii="Times New Roman" w:eastAsia="Times New Roman" w:hAnsi="Times New Roman" w:cs="Times New Roman"/>
          <w:b/>
          <w:sz w:val="20"/>
        </w:rPr>
        <w:t>bijective</w:t>
      </w:r>
      <w:proofErr w:type="spellEnd"/>
      <w:r>
        <w:rPr>
          <w:rFonts w:ascii="Times New Roman" w:eastAsia="Times New Roman" w:hAnsi="Times New Roman" w:cs="Times New Roman"/>
          <w:b/>
          <w:sz w:val="20"/>
        </w:rPr>
        <w:t xml:space="preserve"> mapping between topological spaces is a homeomorphism if the mapping and the inverse mapping are open and have this property. If for any epsilon there exists a delta such that the distance b</w:t>
      </w:r>
      <w:r>
        <w:rPr>
          <w:rFonts w:ascii="Times New Roman" w:eastAsia="Times New Roman" w:hAnsi="Times New Roman" w:cs="Times New Roman"/>
          <w:b/>
          <w:sz w:val="20"/>
        </w:rPr>
        <w:t>etween f(x) and f(y) is less than epsilon when the distance between x and y is less than delta, the function is (*)</w:t>
      </w:r>
      <w:r>
        <w:rPr>
          <w:rFonts w:ascii="Times New Roman" w:eastAsia="Times New Roman" w:hAnsi="Times New Roman" w:cs="Times New Roman"/>
          <w:sz w:val="20"/>
        </w:rPr>
        <w:t xml:space="preserve"> “uniformly” this. A function has this property if for any point c on an interval [a, b], the limit as x approaches c </w:t>
      </w:r>
      <w:proofErr w:type="spellStart"/>
      <w:r>
        <w:rPr>
          <w:rFonts w:ascii="Times New Roman" w:eastAsia="Times New Roman" w:hAnsi="Times New Roman" w:cs="Times New Roman"/>
          <w:sz w:val="20"/>
        </w:rPr>
        <w:t>of f</w:t>
      </w:r>
      <w:proofErr w:type="spellEnd"/>
      <w:r>
        <w:rPr>
          <w:rFonts w:ascii="Times New Roman" w:eastAsia="Times New Roman" w:hAnsi="Times New Roman" w:cs="Times New Roman"/>
          <w:sz w:val="20"/>
        </w:rPr>
        <w:t>(x) equals f(c). Fo</w:t>
      </w:r>
      <w:r>
        <w:rPr>
          <w:rFonts w:ascii="Times New Roman" w:eastAsia="Times New Roman" w:hAnsi="Times New Roman" w:cs="Times New Roman"/>
          <w:sz w:val="20"/>
        </w:rPr>
        <w:t>r 10 points, all differentiable functions must have what property in which a function can be drawn without lifting pen from paper?</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continuity</w:t>
      </w:r>
      <w:r>
        <w:rPr>
          <w:rFonts w:ascii="Times New Roman" w:eastAsia="Times New Roman" w:hAnsi="Times New Roman" w:cs="Times New Roman"/>
          <w:sz w:val="20"/>
        </w:rPr>
        <w:t xml:space="preserve"> [or word forms like “</w:t>
      </w:r>
      <w:r>
        <w:rPr>
          <w:rFonts w:ascii="Times New Roman" w:eastAsia="Times New Roman" w:hAnsi="Times New Roman" w:cs="Times New Roman"/>
          <w:b/>
          <w:sz w:val="20"/>
          <w:u w:val="single"/>
        </w:rPr>
        <w:t>continuous</w:t>
      </w:r>
      <w:r>
        <w:rPr>
          <w:rFonts w:ascii="Times New Roman" w:eastAsia="Times New Roman" w:hAnsi="Times New Roman" w:cs="Times New Roman"/>
          <w:sz w:val="20"/>
        </w:rPr>
        <w:t>”]</w:t>
      </w:r>
    </w:p>
    <w:p w:rsidR="00463734" w:rsidRDefault="00463734" w:rsidP="008C534C">
      <w:pPr>
        <w:keepNext/>
        <w:keepLines/>
        <w:widowControl w:val="0"/>
        <w:spacing w:line="240" w:lineRule="auto"/>
      </w:pP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7. </w:t>
      </w:r>
      <w:r>
        <w:rPr>
          <w:rFonts w:ascii="Times New Roman" w:eastAsia="Times New Roman" w:hAnsi="Times New Roman" w:cs="Times New Roman"/>
          <w:b/>
          <w:sz w:val="20"/>
        </w:rPr>
        <w:t xml:space="preserve">The rich couple </w:t>
      </w:r>
      <w:proofErr w:type="spellStart"/>
      <w:r>
        <w:rPr>
          <w:rFonts w:ascii="Times New Roman" w:eastAsia="Times New Roman" w:hAnsi="Times New Roman" w:cs="Times New Roman"/>
          <w:b/>
          <w:sz w:val="20"/>
        </w:rPr>
        <w:t>Sapphira</w:t>
      </w:r>
      <w:proofErr w:type="spellEnd"/>
      <w:r>
        <w:rPr>
          <w:rFonts w:ascii="Times New Roman" w:eastAsia="Times New Roman" w:hAnsi="Times New Roman" w:cs="Times New Roman"/>
          <w:b/>
          <w:sz w:val="20"/>
        </w:rPr>
        <w:t xml:space="preserve"> and Ananias were struck dead after being rebuked by this figure for their greed. This man once resurrected a girl named Tabitha while on a journey to </w:t>
      </w:r>
      <w:proofErr w:type="spellStart"/>
      <w:r>
        <w:rPr>
          <w:rFonts w:ascii="Times New Roman" w:eastAsia="Times New Roman" w:hAnsi="Times New Roman" w:cs="Times New Roman"/>
          <w:b/>
          <w:sz w:val="20"/>
        </w:rPr>
        <w:t>Lydda</w:t>
      </w:r>
      <w:proofErr w:type="spellEnd"/>
      <w:r>
        <w:rPr>
          <w:rFonts w:ascii="Times New Roman" w:eastAsia="Times New Roman" w:hAnsi="Times New Roman" w:cs="Times New Roman"/>
          <w:b/>
          <w:sz w:val="20"/>
        </w:rPr>
        <w:t xml:space="preserve"> and Joppa, after which he had a dream in which God commanded him to eat non</w:t>
      </w:r>
      <w:r>
        <w:rPr>
          <w:rFonts w:ascii="Times New Roman" w:eastAsia="Times New Roman" w:hAnsi="Times New Roman" w:cs="Times New Roman"/>
          <w:b/>
          <w:sz w:val="20"/>
        </w:rPr>
        <w:t>-kosher animals. This man quoted Psalm 118 in a speech to the Sanhedrin after healing a lame man at the Temple. This figure is denounced by (*)</w:t>
      </w:r>
      <w:r>
        <w:rPr>
          <w:rFonts w:ascii="Times New Roman" w:eastAsia="Times New Roman" w:hAnsi="Times New Roman" w:cs="Times New Roman"/>
          <w:sz w:val="20"/>
        </w:rPr>
        <w:t xml:space="preserve"> Paul in First Galatians for discriminating against non-Jewish converts. This man was called to follow Jesus whil</w:t>
      </w:r>
      <w:r>
        <w:rPr>
          <w:rFonts w:ascii="Times New Roman" w:eastAsia="Times New Roman" w:hAnsi="Times New Roman" w:cs="Times New Roman"/>
          <w:sz w:val="20"/>
        </w:rPr>
        <w:t>e with his brother Andrew, and in Jerusalem, this man denied being a follower of Jesus three times. For 10 points, name this apostle of Jesus, the “rock of the Church”, and the first pope.</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Peter</w:t>
      </w:r>
      <w:r>
        <w:rPr>
          <w:rFonts w:ascii="Times New Roman" w:eastAsia="Times New Roman" w:hAnsi="Times New Roman" w:cs="Times New Roman"/>
          <w:sz w:val="20"/>
        </w:rPr>
        <w:t xml:space="preserve"> [or Simon </w:t>
      </w:r>
      <w:r>
        <w:rPr>
          <w:rFonts w:ascii="Times New Roman" w:eastAsia="Times New Roman" w:hAnsi="Times New Roman" w:cs="Times New Roman"/>
          <w:b/>
          <w:sz w:val="20"/>
          <w:u w:val="single"/>
        </w:rPr>
        <w:t>Peter</w:t>
      </w:r>
      <w:r>
        <w:rPr>
          <w:rFonts w:ascii="Times New Roman" w:eastAsia="Times New Roman" w:hAnsi="Times New Roman" w:cs="Times New Roman"/>
          <w:sz w:val="20"/>
        </w:rPr>
        <w:t xml:space="preserve">; or Saint </w:t>
      </w:r>
      <w:r>
        <w:rPr>
          <w:rFonts w:ascii="Times New Roman" w:eastAsia="Times New Roman" w:hAnsi="Times New Roman" w:cs="Times New Roman"/>
          <w:b/>
          <w:sz w:val="20"/>
          <w:u w:val="single"/>
        </w:rPr>
        <w:t>Peter</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Petros</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Petrus</w:t>
      </w:r>
      <w:r>
        <w:rPr>
          <w:rFonts w:ascii="Times New Roman" w:eastAsia="Times New Roman" w:hAnsi="Times New Roman" w:cs="Times New Roman"/>
          <w:sz w:val="20"/>
        </w:rPr>
        <w:t>]</w:t>
      </w:r>
    </w:p>
    <w:p w:rsidR="00463734" w:rsidRDefault="00463734" w:rsidP="008C534C">
      <w:pPr>
        <w:keepNext/>
        <w:keepLines/>
        <w:widowControl w:val="0"/>
        <w:spacing w:line="240" w:lineRule="auto"/>
      </w:pP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8. </w:t>
      </w:r>
      <w:r>
        <w:rPr>
          <w:rFonts w:ascii="Times New Roman" w:eastAsia="Times New Roman" w:hAnsi="Times New Roman" w:cs="Times New Roman"/>
          <w:b/>
          <w:sz w:val="20"/>
          <w:highlight w:val="white"/>
        </w:rPr>
        <w:t xml:space="preserve">A red-cloaked angel swings a censer toward a glowing triangle in this man’s extremely orange fresco </w:t>
      </w:r>
      <w:r>
        <w:rPr>
          <w:rFonts w:ascii="Times New Roman" w:eastAsia="Times New Roman" w:hAnsi="Times New Roman" w:cs="Times New Roman"/>
          <w:b/>
          <w:i/>
          <w:sz w:val="20"/>
          <w:highlight w:val="white"/>
        </w:rPr>
        <w:t>Adoration of the Name of the Lord</w:t>
      </w:r>
      <w:r>
        <w:rPr>
          <w:rFonts w:ascii="Times New Roman" w:eastAsia="Times New Roman" w:hAnsi="Times New Roman" w:cs="Times New Roman"/>
          <w:b/>
          <w:sz w:val="20"/>
          <w:highlight w:val="white"/>
        </w:rPr>
        <w:t xml:space="preserve">. A woman leans on what may be a burial mound topped by wrought-iron rails in a probable portrait of this man’s maid </w:t>
      </w:r>
      <w:proofErr w:type="spellStart"/>
      <w:r>
        <w:rPr>
          <w:rFonts w:ascii="Times New Roman" w:eastAsia="Times New Roman" w:hAnsi="Times New Roman" w:cs="Times New Roman"/>
          <w:b/>
          <w:i/>
          <w:sz w:val="20"/>
          <w:highlight w:val="white"/>
        </w:rPr>
        <w:t>Leocadia</w:t>
      </w:r>
      <w:proofErr w:type="spellEnd"/>
      <w:r>
        <w:rPr>
          <w:rFonts w:ascii="Times New Roman" w:eastAsia="Times New Roman" w:hAnsi="Times New Roman" w:cs="Times New Roman"/>
          <w:b/>
          <w:sz w:val="20"/>
          <w:highlight w:val="white"/>
        </w:rPr>
        <w:t xml:space="preserve">, while a woman holding a striped box sits apart from a semicircle gathered around a goat-headed man in another of his paintings. </w:t>
      </w:r>
      <w:r>
        <w:rPr>
          <w:rFonts w:ascii="Times New Roman" w:eastAsia="Times New Roman" w:hAnsi="Times New Roman" w:cs="Times New Roman"/>
          <w:b/>
          <w:sz w:val="20"/>
        </w:rPr>
        <w:t xml:space="preserve">Horses trample people and men fight with daggers and curved swords in a painting by this artist of </w:t>
      </w:r>
      <w:r>
        <w:rPr>
          <w:rFonts w:ascii="Times New Roman" w:eastAsia="Times New Roman" w:hAnsi="Times New Roman" w:cs="Times New Roman"/>
          <w:b/>
          <w:i/>
          <w:sz w:val="20"/>
        </w:rPr>
        <w:t xml:space="preserve">The </w:t>
      </w:r>
      <w:r>
        <w:rPr>
          <w:rFonts w:ascii="Times New Roman" w:eastAsia="Times New Roman" w:hAnsi="Times New Roman" w:cs="Times New Roman"/>
          <w:b/>
          <w:sz w:val="20"/>
        </w:rPr>
        <w:t>(*)</w:t>
      </w:r>
      <w:r>
        <w:rPr>
          <w:rFonts w:ascii="Times New Roman" w:eastAsia="Times New Roman" w:hAnsi="Times New Roman" w:cs="Times New Roman"/>
          <w:sz w:val="20"/>
        </w:rPr>
        <w:t xml:space="preserve"> </w:t>
      </w:r>
      <w:r>
        <w:rPr>
          <w:rFonts w:ascii="Times New Roman" w:eastAsia="Times New Roman" w:hAnsi="Times New Roman" w:cs="Times New Roman"/>
          <w:i/>
          <w:sz w:val="20"/>
        </w:rPr>
        <w:t>Witches’ Sa</w:t>
      </w:r>
      <w:r>
        <w:rPr>
          <w:rFonts w:ascii="Times New Roman" w:eastAsia="Times New Roman" w:hAnsi="Times New Roman" w:cs="Times New Roman"/>
          <w:i/>
          <w:sz w:val="20"/>
        </w:rPr>
        <w:t>bbath</w:t>
      </w:r>
      <w:r>
        <w:rPr>
          <w:rFonts w:ascii="Times New Roman" w:eastAsia="Times New Roman" w:hAnsi="Times New Roman" w:cs="Times New Roman"/>
          <w:sz w:val="20"/>
        </w:rPr>
        <w:t xml:space="preserve"> that served as a companion to a work in which a square lantern illuminates two opposing lines of people and a white-shirted man throws up his hands. A bloody, headless man is being eaten in one of this man’s </w:t>
      </w:r>
      <w:r>
        <w:rPr>
          <w:rFonts w:ascii="Times New Roman" w:eastAsia="Times New Roman" w:hAnsi="Times New Roman" w:cs="Times New Roman"/>
          <w:i/>
          <w:sz w:val="20"/>
        </w:rPr>
        <w:t>Black Paintings</w:t>
      </w:r>
      <w:r>
        <w:rPr>
          <w:rFonts w:ascii="Times New Roman" w:eastAsia="Times New Roman" w:hAnsi="Times New Roman" w:cs="Times New Roman"/>
          <w:sz w:val="20"/>
        </w:rPr>
        <w:t xml:space="preserve">. For 10 points, name this </w:t>
      </w:r>
      <w:r>
        <w:rPr>
          <w:rFonts w:ascii="Times New Roman" w:eastAsia="Times New Roman" w:hAnsi="Times New Roman" w:cs="Times New Roman"/>
          <w:sz w:val="20"/>
        </w:rPr>
        <w:t xml:space="preserve">Spanish painter of </w:t>
      </w:r>
      <w:r>
        <w:rPr>
          <w:rFonts w:ascii="Times New Roman" w:eastAsia="Times New Roman" w:hAnsi="Times New Roman" w:cs="Times New Roman"/>
          <w:i/>
          <w:sz w:val="20"/>
        </w:rPr>
        <w:t>Saturn Devouring His Son</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The Third of May, 1808.</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ANSWER: Francisco </w:t>
      </w:r>
      <w:r>
        <w:rPr>
          <w:rFonts w:ascii="Times New Roman" w:eastAsia="Times New Roman" w:hAnsi="Times New Roman" w:cs="Times New Roman"/>
          <w:b/>
          <w:sz w:val="20"/>
          <w:u w:val="single"/>
        </w:rPr>
        <w:t>Goya</w:t>
      </w:r>
      <w:r>
        <w:rPr>
          <w:rFonts w:ascii="Times New Roman" w:eastAsia="Times New Roman" w:hAnsi="Times New Roman" w:cs="Times New Roman"/>
          <w:sz w:val="20"/>
        </w:rPr>
        <w:t xml:space="preserve"> [or </w:t>
      </w:r>
      <w:r>
        <w:rPr>
          <w:rFonts w:ascii="Times New Roman" w:eastAsia="Times New Roman" w:hAnsi="Times New Roman" w:cs="Times New Roman"/>
          <w:sz w:val="20"/>
          <w:highlight w:val="white"/>
        </w:rPr>
        <w:t xml:space="preserve">Francisco José de </w:t>
      </w:r>
      <w:r>
        <w:rPr>
          <w:rFonts w:ascii="Times New Roman" w:eastAsia="Times New Roman" w:hAnsi="Times New Roman" w:cs="Times New Roman"/>
          <w:b/>
          <w:sz w:val="20"/>
          <w:highlight w:val="white"/>
          <w:u w:val="single"/>
        </w:rPr>
        <w:t>Goya</w:t>
      </w:r>
      <w:r>
        <w:rPr>
          <w:rFonts w:ascii="Times New Roman" w:eastAsia="Times New Roman" w:hAnsi="Times New Roman" w:cs="Times New Roman"/>
          <w:sz w:val="20"/>
          <w:highlight w:val="white"/>
        </w:rPr>
        <w:t xml:space="preserve"> y </w:t>
      </w:r>
      <w:proofErr w:type="spellStart"/>
      <w:r>
        <w:rPr>
          <w:rFonts w:ascii="Times New Roman" w:eastAsia="Times New Roman" w:hAnsi="Times New Roman" w:cs="Times New Roman"/>
          <w:sz w:val="20"/>
          <w:highlight w:val="white"/>
        </w:rPr>
        <w:t>Lucientes</w:t>
      </w:r>
      <w:proofErr w:type="spellEnd"/>
      <w:r>
        <w:rPr>
          <w:rFonts w:ascii="Times New Roman" w:eastAsia="Times New Roman" w:hAnsi="Times New Roman" w:cs="Times New Roman"/>
          <w:sz w:val="20"/>
          <w:highlight w:val="white"/>
        </w:rPr>
        <w:t>]</w:t>
      </w:r>
    </w:p>
    <w:p w:rsidR="00463734" w:rsidRDefault="00463734" w:rsidP="008C534C">
      <w:pPr>
        <w:keepNext/>
        <w:keepLines/>
        <w:widowControl w:val="0"/>
        <w:spacing w:line="240" w:lineRule="auto"/>
      </w:pP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9. </w:t>
      </w:r>
      <w:r>
        <w:rPr>
          <w:rFonts w:ascii="Times New Roman" w:eastAsia="Times New Roman" w:hAnsi="Times New Roman" w:cs="Times New Roman"/>
          <w:b/>
          <w:sz w:val="20"/>
        </w:rPr>
        <w:t>At an auction in this novel, a character frantically signals her husband to buy another man’s turquoise shirt stud, then retreats to her fortune-telling tent, where the other man kisses her. Near the end of this novel’s first part, two characters take a fi</w:t>
      </w:r>
      <w:r>
        <w:rPr>
          <w:rFonts w:ascii="Times New Roman" w:eastAsia="Times New Roman" w:hAnsi="Times New Roman" w:cs="Times New Roman"/>
          <w:b/>
          <w:sz w:val="20"/>
        </w:rPr>
        <w:t xml:space="preserve">ve-day trip to the river country, where they encounter a man experimenting with clover hay and learn about Charley Fuller’s acquisition plans. A ruptured appendix causes the death of </w:t>
      </w:r>
      <w:proofErr w:type="spellStart"/>
      <w:r>
        <w:rPr>
          <w:rFonts w:ascii="Times New Roman" w:eastAsia="Times New Roman" w:hAnsi="Times New Roman" w:cs="Times New Roman"/>
          <w:b/>
          <w:sz w:val="20"/>
        </w:rPr>
        <w:t>Amedee</w:t>
      </w:r>
      <w:proofErr w:type="spellEnd"/>
      <w:r>
        <w:rPr>
          <w:rFonts w:ascii="Times New Roman" w:eastAsia="Times New Roman" w:hAnsi="Times New Roman" w:cs="Times New Roman"/>
          <w:b/>
          <w:sz w:val="20"/>
        </w:rPr>
        <w:t xml:space="preserve"> Chevalier in this novel’s climactic fourth section, “The (*)</w:t>
      </w:r>
      <w:r>
        <w:rPr>
          <w:rFonts w:ascii="Times New Roman" w:eastAsia="Times New Roman" w:hAnsi="Times New Roman" w:cs="Times New Roman"/>
          <w:sz w:val="20"/>
        </w:rPr>
        <w:t xml:space="preserve"> White</w:t>
      </w:r>
      <w:r>
        <w:rPr>
          <w:rFonts w:ascii="Times New Roman" w:eastAsia="Times New Roman" w:hAnsi="Times New Roman" w:cs="Times New Roman"/>
          <w:sz w:val="20"/>
        </w:rPr>
        <w:t xml:space="preserve"> Mulberry Tree”. Its protagonist is advised to keep her hogs clean to ensure their survival by Crazy Ivar. Carl </w:t>
      </w:r>
      <w:proofErr w:type="spellStart"/>
      <w:r>
        <w:rPr>
          <w:rFonts w:ascii="Times New Roman" w:eastAsia="Times New Roman" w:hAnsi="Times New Roman" w:cs="Times New Roman"/>
          <w:sz w:val="20"/>
        </w:rPr>
        <w:t>Linstrum</w:t>
      </w:r>
      <w:proofErr w:type="spellEnd"/>
      <w:r>
        <w:rPr>
          <w:rFonts w:ascii="Times New Roman" w:eastAsia="Times New Roman" w:hAnsi="Times New Roman" w:cs="Times New Roman"/>
          <w:sz w:val="20"/>
        </w:rPr>
        <w:t xml:space="preserve"> marries this novel’s protagonist, whose brother Emil is found embracing Marie and is killed by a drunken Frank </w:t>
      </w:r>
      <w:proofErr w:type="spellStart"/>
      <w:r>
        <w:rPr>
          <w:rFonts w:ascii="Times New Roman" w:eastAsia="Times New Roman" w:hAnsi="Times New Roman" w:cs="Times New Roman"/>
          <w:sz w:val="20"/>
        </w:rPr>
        <w:t>Shabata</w:t>
      </w:r>
      <w:proofErr w:type="spellEnd"/>
      <w:r>
        <w:rPr>
          <w:rFonts w:ascii="Times New Roman" w:eastAsia="Times New Roman" w:hAnsi="Times New Roman" w:cs="Times New Roman"/>
          <w:sz w:val="20"/>
        </w:rPr>
        <w:t xml:space="preserve">. For 10 points, </w:t>
      </w:r>
      <w:r>
        <w:rPr>
          <w:rFonts w:ascii="Times New Roman" w:eastAsia="Times New Roman" w:hAnsi="Times New Roman" w:cs="Times New Roman"/>
          <w:sz w:val="20"/>
        </w:rPr>
        <w:t>identify this Willa Cather novel about Alexandra Bergson.</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O Pioneers!</w:t>
      </w:r>
    </w:p>
    <w:p w:rsidR="00463734" w:rsidRDefault="00463734" w:rsidP="008C534C">
      <w:pPr>
        <w:keepNext/>
        <w:keepLines/>
        <w:widowControl w:val="0"/>
        <w:spacing w:line="240" w:lineRule="auto"/>
      </w:pP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10. </w:t>
      </w:r>
      <w:r>
        <w:rPr>
          <w:rFonts w:ascii="Times New Roman" w:eastAsia="Times New Roman" w:hAnsi="Times New Roman" w:cs="Times New Roman"/>
          <w:b/>
          <w:sz w:val="20"/>
        </w:rPr>
        <w:t>This compound is added to phenol to generate salicylic acid in the Kolbe-Schmitt reaction. This compound’s vibrational modes include an IR-inactive symmetric stretch, an asymmetric stretch around 2350 inverse centimeters, and two bending modes around 670 i</w:t>
      </w:r>
      <w:r>
        <w:rPr>
          <w:rFonts w:ascii="Times New Roman" w:eastAsia="Times New Roman" w:hAnsi="Times New Roman" w:cs="Times New Roman"/>
          <w:b/>
          <w:sz w:val="20"/>
        </w:rPr>
        <w:t>nverse centimeters, a total of four vibrational modes. As a supercritical fluid solvent, this compound is renowned for its use in decaffeination via extraction. The reaction of this compound and water forms the centerpiece of the primary (*)</w:t>
      </w:r>
      <w:r>
        <w:rPr>
          <w:rFonts w:ascii="Times New Roman" w:eastAsia="Times New Roman" w:hAnsi="Times New Roman" w:cs="Times New Roman"/>
          <w:sz w:val="20"/>
        </w:rPr>
        <w:t xml:space="preserve"> buffer system </w:t>
      </w:r>
      <w:r>
        <w:rPr>
          <w:rFonts w:ascii="Times New Roman" w:eastAsia="Times New Roman" w:hAnsi="Times New Roman" w:cs="Times New Roman"/>
          <w:sz w:val="20"/>
        </w:rPr>
        <w:t>in human blood. Reaction of this compound with a Grignard reagent followed by acidic workup produces a carboxylic acid. The presence of this compound in the atmosphere is the primary cause of ocean acidification. For 10 points, name this compound that is p</w:t>
      </w:r>
      <w:r>
        <w:rPr>
          <w:rFonts w:ascii="Times New Roman" w:eastAsia="Times New Roman" w:hAnsi="Times New Roman" w:cs="Times New Roman"/>
          <w:sz w:val="20"/>
        </w:rPr>
        <w:t>roduced alongside water in a complete combustion reaction.</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carbon dioxide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CO</w:t>
      </w:r>
      <w:r>
        <w:rPr>
          <w:rFonts w:ascii="Times New Roman" w:eastAsia="Times New Roman" w:hAnsi="Times New Roman" w:cs="Times New Roman"/>
          <w:b/>
          <w:sz w:val="20"/>
          <w:u w:val="single"/>
          <w:vertAlign w:val="subscript"/>
        </w:rPr>
        <w:t>2</w:t>
      </w:r>
    </w:p>
    <w:p w:rsidR="008C534C" w:rsidRDefault="008C534C" w:rsidP="008C534C">
      <w:pPr>
        <w:keepNext/>
        <w:keepLines/>
        <w:widowControl w:val="0"/>
        <w:spacing w:line="240" w:lineRule="auto"/>
        <w:rPr>
          <w:rFonts w:ascii="Times New Roman" w:eastAsia="Times New Roman" w:hAnsi="Times New Roman" w:cs="Times New Roman"/>
          <w:sz w:val="20"/>
        </w:rPr>
      </w:pPr>
    </w:p>
    <w:p w:rsidR="00463734" w:rsidRDefault="003769FD" w:rsidP="008C534C">
      <w:pPr>
        <w:keepNext/>
        <w:keepLines/>
        <w:widowControl w:val="0"/>
        <w:spacing w:line="240" w:lineRule="auto"/>
      </w:pPr>
      <w:r>
        <w:rPr>
          <w:rFonts w:ascii="Times New Roman" w:eastAsia="Times New Roman" w:hAnsi="Times New Roman" w:cs="Times New Roman"/>
          <w:sz w:val="20"/>
        </w:rPr>
        <w:lastRenderedPageBreak/>
        <w:t xml:space="preserve">11. </w:t>
      </w:r>
      <w:r>
        <w:rPr>
          <w:rFonts w:ascii="Times New Roman" w:eastAsia="Times New Roman" w:hAnsi="Times New Roman" w:cs="Times New Roman"/>
          <w:b/>
          <w:sz w:val="20"/>
        </w:rPr>
        <w:t xml:space="preserve">An acclaimed 24-sheet map of this city was created by the cartographer John </w:t>
      </w:r>
      <w:proofErr w:type="spellStart"/>
      <w:r>
        <w:rPr>
          <w:rFonts w:ascii="Times New Roman" w:eastAsia="Times New Roman" w:hAnsi="Times New Roman" w:cs="Times New Roman"/>
          <w:b/>
          <w:sz w:val="20"/>
        </w:rPr>
        <w:t>Rocque</w:t>
      </w:r>
      <w:proofErr w:type="spellEnd"/>
      <w:r>
        <w:rPr>
          <w:rFonts w:ascii="Times New Roman" w:eastAsia="Times New Roman" w:hAnsi="Times New Roman" w:cs="Times New Roman"/>
          <w:b/>
          <w:sz w:val="20"/>
        </w:rPr>
        <w:t>, and John Evelyn’s proposed plan for this city was ignored. A Doric column here</w:t>
      </w:r>
      <w:r>
        <w:rPr>
          <w:rFonts w:ascii="Times New Roman" w:eastAsia="Times New Roman" w:hAnsi="Times New Roman" w:cs="Times New Roman"/>
          <w:b/>
          <w:sz w:val="20"/>
        </w:rPr>
        <w:t xml:space="preserve"> is a monument that at one time contained an inscription blaming “Popish frenzy” for a disaster, while a later event here featured rioters painting an inscription referring to “King Mob” on a prison wall. In this city, Simon (*)</w:t>
      </w:r>
      <w:r>
        <w:rPr>
          <w:rFonts w:ascii="Times New Roman" w:eastAsia="Times New Roman" w:hAnsi="Times New Roman" w:cs="Times New Roman"/>
          <w:sz w:val="20"/>
        </w:rPr>
        <w:t xml:space="preserve"> Sudbury was executed in an </w:t>
      </w:r>
      <w:r>
        <w:rPr>
          <w:rFonts w:ascii="Times New Roman" w:eastAsia="Times New Roman" w:hAnsi="Times New Roman" w:cs="Times New Roman"/>
          <w:sz w:val="20"/>
        </w:rPr>
        <w:t xml:space="preserve">uprising, which was ended after Mayor William Walworth stabbed </w:t>
      </w:r>
      <w:proofErr w:type="spellStart"/>
      <w:r>
        <w:rPr>
          <w:rFonts w:ascii="Times New Roman" w:eastAsia="Times New Roman" w:hAnsi="Times New Roman" w:cs="Times New Roman"/>
          <w:sz w:val="20"/>
        </w:rPr>
        <w:t>Wat</w:t>
      </w:r>
      <w:proofErr w:type="spellEnd"/>
      <w:r>
        <w:rPr>
          <w:rFonts w:ascii="Times New Roman" w:eastAsia="Times New Roman" w:hAnsi="Times New Roman" w:cs="Times New Roman"/>
          <w:sz w:val="20"/>
        </w:rPr>
        <w:t xml:space="preserve"> Tyler to death. Its “Great Plague” was documented in the diary of Samuel Pepys, and Christopher Wren proposed a rebuilding plan of this city after a 1666 disaster. For 10 points, name this </w:t>
      </w:r>
      <w:r>
        <w:rPr>
          <w:rFonts w:ascii="Times New Roman" w:eastAsia="Times New Roman" w:hAnsi="Times New Roman" w:cs="Times New Roman"/>
          <w:sz w:val="20"/>
        </w:rPr>
        <w:t>English city where St. Paul’s Cathedral was rebuilt after the Great Fire.</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London</w:t>
      </w:r>
      <w:r>
        <w:rPr>
          <w:rFonts w:ascii="Times New Roman" w:eastAsia="Times New Roman" w:hAnsi="Times New Roman" w:cs="Times New Roman"/>
          <w:sz w:val="20"/>
        </w:rPr>
        <w:t>, England</w:t>
      </w:r>
    </w:p>
    <w:p w:rsidR="00463734" w:rsidRDefault="00463734" w:rsidP="008C534C">
      <w:pPr>
        <w:keepNext/>
        <w:keepLines/>
        <w:widowControl w:val="0"/>
        <w:spacing w:line="240" w:lineRule="auto"/>
      </w:pP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12. </w:t>
      </w:r>
      <w:r>
        <w:rPr>
          <w:rFonts w:ascii="Times New Roman" w:eastAsia="Times New Roman" w:hAnsi="Times New Roman" w:cs="Times New Roman"/>
          <w:b/>
          <w:sz w:val="20"/>
        </w:rPr>
        <w:t xml:space="preserve">Impulse! </w:t>
      </w:r>
      <w:proofErr w:type="gramStart"/>
      <w:r>
        <w:rPr>
          <w:rFonts w:ascii="Times New Roman" w:eastAsia="Times New Roman" w:hAnsi="Times New Roman" w:cs="Times New Roman"/>
          <w:b/>
          <w:sz w:val="20"/>
        </w:rPr>
        <w:t>records</w:t>
      </w:r>
      <w:proofErr w:type="gramEnd"/>
      <w:r>
        <w:rPr>
          <w:rFonts w:ascii="Times New Roman" w:eastAsia="Times New Roman" w:hAnsi="Times New Roman" w:cs="Times New Roman"/>
          <w:b/>
          <w:sz w:val="20"/>
        </w:rPr>
        <w:t xml:space="preserve"> was known as the “house that [this artist] built” based on the success of his early records, such as </w:t>
      </w:r>
      <w:r>
        <w:rPr>
          <w:rFonts w:ascii="Times New Roman" w:eastAsia="Times New Roman" w:hAnsi="Times New Roman" w:cs="Times New Roman"/>
          <w:b/>
          <w:i/>
          <w:sz w:val="20"/>
        </w:rPr>
        <w:t xml:space="preserve">Live! </w:t>
      </w:r>
      <w:proofErr w:type="gramStart"/>
      <w:r>
        <w:rPr>
          <w:rFonts w:ascii="Times New Roman" w:eastAsia="Times New Roman" w:hAnsi="Times New Roman" w:cs="Times New Roman"/>
          <w:b/>
          <w:i/>
          <w:sz w:val="20"/>
        </w:rPr>
        <w:t>at</w:t>
      </w:r>
      <w:proofErr w:type="gramEnd"/>
      <w:r>
        <w:rPr>
          <w:rFonts w:ascii="Times New Roman" w:eastAsia="Times New Roman" w:hAnsi="Times New Roman" w:cs="Times New Roman"/>
          <w:b/>
          <w:i/>
          <w:sz w:val="20"/>
        </w:rPr>
        <w:t xml:space="preserve"> the Village Vanguard</w:t>
      </w:r>
      <w:r>
        <w:rPr>
          <w:rFonts w:ascii="Times New Roman" w:eastAsia="Times New Roman" w:hAnsi="Times New Roman" w:cs="Times New Roman"/>
          <w:b/>
          <w:sz w:val="20"/>
        </w:rPr>
        <w:t>, whic</w:t>
      </w:r>
      <w:r>
        <w:rPr>
          <w:rFonts w:ascii="Times New Roman" w:eastAsia="Times New Roman" w:hAnsi="Times New Roman" w:cs="Times New Roman"/>
          <w:b/>
          <w:sz w:val="20"/>
        </w:rPr>
        <w:t>h featured his classic quartet including Elvin Jones, Jimmy Garrison, and McCoy Tyner. This artist, who named one of his albums after the “loping” instrumental style of bassist Paul Chambers, used a cycle of chromatic thirds to rework standards in his name</w:t>
      </w:r>
      <w:r>
        <w:rPr>
          <w:rFonts w:ascii="Times New Roman" w:eastAsia="Times New Roman" w:hAnsi="Times New Roman" w:cs="Times New Roman"/>
          <w:b/>
          <w:sz w:val="20"/>
        </w:rPr>
        <w:t>sake (*)</w:t>
      </w:r>
      <w:r>
        <w:rPr>
          <w:rFonts w:ascii="Times New Roman" w:eastAsia="Times New Roman" w:hAnsi="Times New Roman" w:cs="Times New Roman"/>
          <w:sz w:val="20"/>
        </w:rPr>
        <w:t xml:space="preserve"> “changes.” This jazz musician, whose fast-paced streams of notes Ira </w:t>
      </w:r>
      <w:proofErr w:type="spellStart"/>
      <w:r>
        <w:rPr>
          <w:rFonts w:ascii="Times New Roman" w:eastAsia="Times New Roman" w:hAnsi="Times New Roman" w:cs="Times New Roman"/>
          <w:sz w:val="20"/>
        </w:rPr>
        <w:t>Gitler</w:t>
      </w:r>
      <w:proofErr w:type="spellEnd"/>
      <w:r>
        <w:rPr>
          <w:rFonts w:ascii="Times New Roman" w:eastAsia="Times New Roman" w:hAnsi="Times New Roman" w:cs="Times New Roman"/>
          <w:sz w:val="20"/>
        </w:rPr>
        <w:t xml:space="preserve"> called “sheets of sound,” played on Miles Davis’s album </w:t>
      </w:r>
      <w:r>
        <w:rPr>
          <w:rFonts w:ascii="Times New Roman" w:eastAsia="Times New Roman" w:hAnsi="Times New Roman" w:cs="Times New Roman"/>
          <w:i/>
          <w:sz w:val="20"/>
        </w:rPr>
        <w:t>Kind of Blue</w:t>
      </w:r>
      <w:r>
        <w:rPr>
          <w:rFonts w:ascii="Times New Roman" w:eastAsia="Times New Roman" w:hAnsi="Times New Roman" w:cs="Times New Roman"/>
          <w:sz w:val="20"/>
        </w:rPr>
        <w:t>.</w:t>
      </w:r>
      <w:r>
        <w:rPr>
          <w:rFonts w:ascii="Times New Roman" w:eastAsia="Times New Roman" w:hAnsi="Times New Roman" w:cs="Times New Roman"/>
          <w:i/>
          <w:sz w:val="20"/>
        </w:rPr>
        <w:t xml:space="preserve"> </w:t>
      </w:r>
      <w:r>
        <w:rPr>
          <w:rFonts w:ascii="Times New Roman" w:eastAsia="Times New Roman" w:hAnsi="Times New Roman" w:cs="Times New Roman"/>
          <w:sz w:val="20"/>
        </w:rPr>
        <w:t xml:space="preserve">He recorded the songs “Countdown” and “Naima” and titled one of his albums after a song from </w:t>
      </w:r>
      <w:r>
        <w:rPr>
          <w:rFonts w:ascii="Times New Roman" w:eastAsia="Times New Roman" w:hAnsi="Times New Roman" w:cs="Times New Roman"/>
          <w:i/>
          <w:sz w:val="20"/>
        </w:rPr>
        <w:t>The Soun</w:t>
      </w:r>
      <w:r>
        <w:rPr>
          <w:rFonts w:ascii="Times New Roman" w:eastAsia="Times New Roman" w:hAnsi="Times New Roman" w:cs="Times New Roman"/>
          <w:i/>
          <w:sz w:val="20"/>
        </w:rPr>
        <w:t>d of Music</w:t>
      </w:r>
      <w:r>
        <w:rPr>
          <w:rFonts w:ascii="Times New Roman" w:eastAsia="Times New Roman" w:hAnsi="Times New Roman" w:cs="Times New Roman"/>
          <w:sz w:val="20"/>
        </w:rPr>
        <w:t xml:space="preserve">. For 10 points, name this jazz saxophonist whose albums include </w:t>
      </w:r>
      <w:r>
        <w:rPr>
          <w:rFonts w:ascii="Times New Roman" w:eastAsia="Times New Roman" w:hAnsi="Times New Roman" w:cs="Times New Roman"/>
          <w:i/>
          <w:sz w:val="20"/>
        </w:rPr>
        <w:t>My Favorite Things</w:t>
      </w:r>
      <w:r>
        <w:rPr>
          <w:rFonts w:ascii="Times New Roman" w:eastAsia="Times New Roman" w:hAnsi="Times New Roman" w:cs="Times New Roman"/>
          <w:sz w:val="20"/>
        </w:rPr>
        <w:t>,</w:t>
      </w:r>
      <w:r>
        <w:rPr>
          <w:rFonts w:ascii="Times New Roman" w:eastAsia="Times New Roman" w:hAnsi="Times New Roman" w:cs="Times New Roman"/>
          <w:i/>
          <w:sz w:val="20"/>
        </w:rPr>
        <w:t xml:space="preserve"> A Love Supreme</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Giant Steps</w:t>
      </w:r>
      <w:r>
        <w:rPr>
          <w:rFonts w:ascii="Times New Roman" w:eastAsia="Times New Roman" w:hAnsi="Times New Roman" w:cs="Times New Roman"/>
          <w:sz w:val="20"/>
        </w:rPr>
        <w:t>.</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ANSWER: John William </w:t>
      </w:r>
      <w:r>
        <w:rPr>
          <w:rFonts w:ascii="Times New Roman" w:eastAsia="Times New Roman" w:hAnsi="Times New Roman" w:cs="Times New Roman"/>
          <w:b/>
          <w:sz w:val="20"/>
          <w:u w:val="single"/>
        </w:rPr>
        <w:t>Coltrane</w:t>
      </w:r>
    </w:p>
    <w:p w:rsidR="00463734" w:rsidRDefault="00463734" w:rsidP="008C534C">
      <w:pPr>
        <w:keepNext/>
        <w:keepLines/>
        <w:widowControl w:val="0"/>
        <w:spacing w:line="240" w:lineRule="auto"/>
      </w:pP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13. </w:t>
      </w:r>
      <w:r>
        <w:rPr>
          <w:rFonts w:ascii="Times New Roman" w:eastAsia="Times New Roman" w:hAnsi="Times New Roman" w:cs="Times New Roman"/>
          <w:b/>
          <w:sz w:val="20"/>
        </w:rPr>
        <w:t xml:space="preserve">A series of novels about the first </w:t>
      </w:r>
      <w:proofErr w:type="spellStart"/>
      <w:r>
        <w:rPr>
          <w:rFonts w:ascii="Times New Roman" w:eastAsia="Times New Roman" w:hAnsi="Times New Roman" w:cs="Times New Roman"/>
          <w:b/>
          <w:sz w:val="20"/>
        </w:rPr>
        <w:t>Botswanan</w:t>
      </w:r>
      <w:proofErr w:type="spellEnd"/>
      <w:r>
        <w:rPr>
          <w:rFonts w:ascii="Times New Roman" w:eastAsia="Times New Roman" w:hAnsi="Times New Roman" w:cs="Times New Roman"/>
          <w:b/>
          <w:sz w:val="20"/>
        </w:rPr>
        <w:t xml:space="preserve"> woman to do this job includes </w:t>
      </w:r>
      <w:r>
        <w:rPr>
          <w:rFonts w:ascii="Times New Roman" w:eastAsia="Times New Roman" w:hAnsi="Times New Roman" w:cs="Times New Roman"/>
          <w:b/>
          <w:i/>
          <w:sz w:val="20"/>
        </w:rPr>
        <w:t>The Tears of the G</w:t>
      </w:r>
      <w:r>
        <w:rPr>
          <w:rFonts w:ascii="Times New Roman" w:eastAsia="Times New Roman" w:hAnsi="Times New Roman" w:cs="Times New Roman"/>
          <w:b/>
          <w:i/>
          <w:sz w:val="20"/>
        </w:rPr>
        <w:t>iraffe</w:t>
      </w:r>
      <w:r>
        <w:rPr>
          <w:rFonts w:ascii="Times New Roman" w:eastAsia="Times New Roman" w:hAnsi="Times New Roman" w:cs="Times New Roman"/>
          <w:b/>
          <w:sz w:val="20"/>
        </w:rPr>
        <w:t xml:space="preserve"> and stars Precious </w:t>
      </w:r>
      <w:proofErr w:type="spellStart"/>
      <w:r>
        <w:rPr>
          <w:rFonts w:ascii="Times New Roman" w:eastAsia="Times New Roman" w:hAnsi="Times New Roman" w:cs="Times New Roman"/>
          <w:b/>
          <w:sz w:val="20"/>
        </w:rPr>
        <w:t>Ramotswe</w:t>
      </w:r>
      <w:proofErr w:type="spellEnd"/>
      <w:r>
        <w:rPr>
          <w:rFonts w:ascii="Times New Roman" w:eastAsia="Times New Roman" w:hAnsi="Times New Roman" w:cs="Times New Roman"/>
          <w:b/>
          <w:sz w:val="20"/>
        </w:rPr>
        <w:t xml:space="preserve">. Poets who seek after </w:t>
      </w:r>
      <w:proofErr w:type="spellStart"/>
      <w:r>
        <w:rPr>
          <w:rFonts w:ascii="Times New Roman" w:eastAsia="Times New Roman" w:hAnsi="Times New Roman" w:cs="Times New Roman"/>
          <w:b/>
          <w:sz w:val="20"/>
        </w:rPr>
        <w:t>Cesarea</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Tinajero</w:t>
      </w:r>
      <w:proofErr w:type="spellEnd"/>
      <w:r>
        <w:rPr>
          <w:rFonts w:ascii="Times New Roman" w:eastAsia="Times New Roman" w:hAnsi="Times New Roman" w:cs="Times New Roman"/>
          <w:b/>
          <w:sz w:val="20"/>
        </w:rPr>
        <w:t xml:space="preserve"> are the title people of this type in a 1998 novel that begins with the section “Mexicans Lost in Mexico.” Alexander McCall Smith wrote novels titled for the </w:t>
      </w:r>
      <w:r>
        <w:rPr>
          <w:rFonts w:ascii="Times New Roman" w:eastAsia="Times New Roman" w:hAnsi="Times New Roman" w:cs="Times New Roman"/>
          <w:b/>
          <w:i/>
          <w:sz w:val="20"/>
        </w:rPr>
        <w:t xml:space="preserve">Number 1 Ladies’ </w:t>
      </w:r>
      <w:r>
        <w:rPr>
          <w:rFonts w:ascii="Times New Roman" w:eastAsia="Times New Roman" w:hAnsi="Times New Roman" w:cs="Times New Roman"/>
          <w:b/>
          <w:sz w:val="20"/>
        </w:rPr>
        <w:t>(*)</w:t>
      </w:r>
      <w:r>
        <w:rPr>
          <w:rFonts w:ascii="Times New Roman" w:eastAsia="Times New Roman" w:hAnsi="Times New Roman" w:cs="Times New Roman"/>
          <w:sz w:val="20"/>
        </w:rPr>
        <w:t xml:space="preserve"> agency of this profession, which is held by Georges Simenon’s character Jules </w:t>
      </w:r>
      <w:proofErr w:type="spellStart"/>
      <w:r>
        <w:rPr>
          <w:rFonts w:ascii="Times New Roman" w:eastAsia="Times New Roman" w:hAnsi="Times New Roman" w:cs="Times New Roman"/>
          <w:sz w:val="20"/>
        </w:rPr>
        <w:t>Maigret</w:t>
      </w:r>
      <w:proofErr w:type="spellEnd"/>
      <w:r>
        <w:rPr>
          <w:rFonts w:ascii="Times New Roman" w:eastAsia="Times New Roman" w:hAnsi="Times New Roman" w:cs="Times New Roman"/>
          <w:sz w:val="20"/>
        </w:rPr>
        <w:t xml:space="preserve">. People of this type are poets seeking the founder of “Visceral Realism” in a Roberto </w:t>
      </w:r>
      <w:proofErr w:type="spellStart"/>
      <w:r>
        <w:rPr>
          <w:rFonts w:ascii="Times New Roman" w:eastAsia="Times New Roman" w:hAnsi="Times New Roman" w:cs="Times New Roman"/>
          <w:sz w:val="20"/>
        </w:rPr>
        <w:t>Bolaño</w:t>
      </w:r>
      <w:proofErr w:type="spellEnd"/>
      <w:r>
        <w:rPr>
          <w:rFonts w:ascii="Times New Roman" w:eastAsia="Times New Roman" w:hAnsi="Times New Roman" w:cs="Times New Roman"/>
          <w:sz w:val="20"/>
        </w:rPr>
        <w:t xml:space="preserve"> titled for the “Savage” ones. A man of this profession, who figures out that</w:t>
      </w:r>
      <w:r>
        <w:rPr>
          <w:rFonts w:ascii="Times New Roman" w:eastAsia="Times New Roman" w:hAnsi="Times New Roman" w:cs="Times New Roman"/>
          <w:sz w:val="20"/>
        </w:rPr>
        <w:t xml:space="preserve"> the KKK has killed John </w:t>
      </w:r>
      <w:proofErr w:type="spellStart"/>
      <w:r>
        <w:rPr>
          <w:rFonts w:ascii="Times New Roman" w:eastAsia="Times New Roman" w:hAnsi="Times New Roman" w:cs="Times New Roman"/>
          <w:sz w:val="20"/>
        </w:rPr>
        <w:t>Openshaw</w:t>
      </w:r>
      <w:proofErr w:type="spellEnd"/>
      <w:r>
        <w:rPr>
          <w:rFonts w:ascii="Times New Roman" w:eastAsia="Times New Roman" w:hAnsi="Times New Roman" w:cs="Times New Roman"/>
          <w:sz w:val="20"/>
        </w:rPr>
        <w:t xml:space="preserve"> in “The Five Orange Pips,” appears in </w:t>
      </w:r>
      <w:r>
        <w:rPr>
          <w:rFonts w:ascii="Times New Roman" w:eastAsia="Times New Roman" w:hAnsi="Times New Roman" w:cs="Times New Roman"/>
          <w:i/>
          <w:sz w:val="20"/>
        </w:rPr>
        <w:t>The Sign of Four</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A Study in Scarlet</w:t>
      </w:r>
      <w:r>
        <w:rPr>
          <w:rFonts w:ascii="Times New Roman" w:eastAsia="Times New Roman" w:hAnsi="Times New Roman" w:cs="Times New Roman"/>
          <w:sz w:val="20"/>
        </w:rPr>
        <w:t>. For 10 points, name this profession of Arthur Conan Doyle’s character Sherlock Holmes.</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detective</w:t>
      </w:r>
      <w:r>
        <w:rPr>
          <w:rFonts w:ascii="Times New Roman" w:eastAsia="Times New Roman" w:hAnsi="Times New Roman" w:cs="Times New Roman"/>
          <w:sz w:val="20"/>
        </w:rPr>
        <w:t xml:space="preserve">s [accept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Savage Detectives</w:t>
      </w:r>
      <w:r>
        <w:rPr>
          <w:rFonts w:ascii="Times New Roman" w:eastAsia="Times New Roman" w:hAnsi="Times New Roman" w:cs="Times New Roman"/>
          <w:sz w:val="20"/>
        </w:rPr>
        <w:t xml:space="preserve"> or </w:t>
      </w:r>
      <w:r>
        <w:rPr>
          <w:rFonts w:ascii="Times New Roman" w:eastAsia="Times New Roman" w:hAnsi="Times New Roman" w:cs="Times New Roman"/>
          <w:i/>
          <w:sz w:val="20"/>
        </w:rPr>
        <w:t xml:space="preserve">Los </w:t>
      </w:r>
      <w:r>
        <w:rPr>
          <w:rFonts w:ascii="Times New Roman" w:eastAsia="Times New Roman" w:hAnsi="Times New Roman" w:cs="Times New Roman"/>
          <w:b/>
          <w:i/>
          <w:sz w:val="20"/>
          <w:u w:val="single"/>
        </w:rPr>
        <w:t xml:space="preserve">Detectives </w:t>
      </w:r>
      <w:proofErr w:type="spellStart"/>
      <w:r>
        <w:rPr>
          <w:rFonts w:ascii="Times New Roman" w:eastAsia="Times New Roman" w:hAnsi="Times New Roman" w:cs="Times New Roman"/>
          <w:b/>
          <w:i/>
          <w:sz w:val="20"/>
          <w:u w:val="single"/>
        </w:rPr>
        <w:t>Salvajes</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No. 1 Ladies’ Detective Agency</w:t>
      </w:r>
      <w:r>
        <w:rPr>
          <w:rFonts w:ascii="Times New Roman" w:eastAsia="Times New Roman" w:hAnsi="Times New Roman" w:cs="Times New Roman"/>
          <w:sz w:val="20"/>
        </w:rPr>
        <w:t xml:space="preserve">; accept synonyms such as </w:t>
      </w:r>
      <w:r>
        <w:rPr>
          <w:rFonts w:ascii="Times New Roman" w:eastAsia="Times New Roman" w:hAnsi="Times New Roman" w:cs="Times New Roman"/>
          <w:b/>
          <w:sz w:val="20"/>
          <w:u w:val="single"/>
        </w:rPr>
        <w:t>inspector</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sleuth</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gumshoe</w:t>
      </w:r>
      <w:r>
        <w:rPr>
          <w:rFonts w:ascii="Times New Roman" w:eastAsia="Times New Roman" w:hAnsi="Times New Roman" w:cs="Times New Roman"/>
          <w:sz w:val="20"/>
        </w:rPr>
        <w:t>s]</w:t>
      </w:r>
    </w:p>
    <w:p w:rsidR="00463734" w:rsidRDefault="00463734" w:rsidP="008C534C">
      <w:pPr>
        <w:keepNext/>
        <w:keepLines/>
        <w:widowControl w:val="0"/>
        <w:spacing w:line="240" w:lineRule="auto"/>
      </w:pP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14. </w:t>
      </w:r>
      <w:r>
        <w:rPr>
          <w:rFonts w:ascii="Times New Roman" w:eastAsia="Times New Roman" w:hAnsi="Times New Roman" w:cs="Times New Roman"/>
          <w:b/>
          <w:sz w:val="20"/>
        </w:rPr>
        <w:t>This thinker claimed both animals and humans both acquire customs through experimentation in a work that argues we trust some testimo</w:t>
      </w:r>
      <w:r>
        <w:rPr>
          <w:rFonts w:ascii="Times New Roman" w:eastAsia="Times New Roman" w:hAnsi="Times New Roman" w:cs="Times New Roman"/>
          <w:b/>
          <w:sz w:val="20"/>
        </w:rPr>
        <w:t xml:space="preserve">ny since man has strong memory and is not inclined to lie. This man used the example of a house to disprove the argument from design in a work narrated by </w:t>
      </w:r>
      <w:proofErr w:type="spellStart"/>
      <w:r>
        <w:rPr>
          <w:rFonts w:ascii="Times New Roman" w:eastAsia="Times New Roman" w:hAnsi="Times New Roman" w:cs="Times New Roman"/>
          <w:b/>
          <w:sz w:val="20"/>
        </w:rPr>
        <w:t>Pamphilus</w:t>
      </w:r>
      <w:proofErr w:type="spellEnd"/>
      <w:r>
        <w:rPr>
          <w:rFonts w:ascii="Times New Roman" w:eastAsia="Times New Roman" w:hAnsi="Times New Roman" w:cs="Times New Roman"/>
          <w:b/>
          <w:sz w:val="20"/>
        </w:rPr>
        <w:t>. One of this man’s works that distinguished between “relations of ideas” and “matters of fa</w:t>
      </w:r>
      <w:r>
        <w:rPr>
          <w:rFonts w:ascii="Times New Roman" w:eastAsia="Times New Roman" w:hAnsi="Times New Roman" w:cs="Times New Roman"/>
          <w:b/>
          <w:sz w:val="20"/>
        </w:rPr>
        <w:t>ct” woke Kant from his (*)</w:t>
      </w:r>
      <w:r>
        <w:rPr>
          <w:rFonts w:ascii="Times New Roman" w:eastAsia="Times New Roman" w:hAnsi="Times New Roman" w:cs="Times New Roman"/>
          <w:sz w:val="20"/>
        </w:rPr>
        <w:t xml:space="preserve"> “dogmatic slumber”. In that work, this author of </w:t>
      </w:r>
      <w:r>
        <w:rPr>
          <w:rFonts w:ascii="Times New Roman" w:eastAsia="Times New Roman" w:hAnsi="Times New Roman" w:cs="Times New Roman"/>
          <w:i/>
          <w:sz w:val="20"/>
        </w:rPr>
        <w:t>Dialogues Concerning Natural Religion</w:t>
      </w:r>
      <w:r>
        <w:rPr>
          <w:rFonts w:ascii="Times New Roman" w:eastAsia="Times New Roman" w:hAnsi="Times New Roman" w:cs="Times New Roman"/>
          <w:sz w:val="20"/>
        </w:rPr>
        <w:t xml:space="preserve"> conceded that one exception to his distinction between “sense impressions” and “ideas” was the “missing shade of blue”. For 10 points, name th</w:t>
      </w:r>
      <w:r>
        <w:rPr>
          <w:rFonts w:ascii="Times New Roman" w:eastAsia="Times New Roman" w:hAnsi="Times New Roman" w:cs="Times New Roman"/>
          <w:sz w:val="20"/>
        </w:rPr>
        <w:t xml:space="preserve">is author of </w:t>
      </w:r>
      <w:r>
        <w:rPr>
          <w:rFonts w:ascii="Times New Roman" w:eastAsia="Times New Roman" w:hAnsi="Times New Roman" w:cs="Times New Roman"/>
          <w:i/>
          <w:sz w:val="20"/>
        </w:rPr>
        <w:t>A Treatise of Human Nature</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Enquiry Concerning Human Understanding</w:t>
      </w:r>
      <w:r>
        <w:rPr>
          <w:rFonts w:ascii="Times New Roman" w:eastAsia="Times New Roman" w:hAnsi="Times New Roman" w:cs="Times New Roman"/>
          <w:sz w:val="20"/>
        </w:rPr>
        <w:t>, a Scottish philosopher.</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ANSWER: David </w:t>
      </w:r>
      <w:r>
        <w:rPr>
          <w:rFonts w:ascii="Times New Roman" w:eastAsia="Times New Roman" w:hAnsi="Times New Roman" w:cs="Times New Roman"/>
          <w:b/>
          <w:sz w:val="20"/>
          <w:u w:val="single"/>
        </w:rPr>
        <w:t>Hume</w:t>
      </w:r>
    </w:p>
    <w:p w:rsidR="00463734" w:rsidRDefault="00463734" w:rsidP="008C534C">
      <w:pPr>
        <w:keepNext/>
        <w:keepLines/>
        <w:widowControl w:val="0"/>
        <w:spacing w:line="240" w:lineRule="auto"/>
      </w:pP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15. </w:t>
      </w:r>
      <w:r>
        <w:rPr>
          <w:rFonts w:ascii="Times New Roman" w:eastAsia="Times New Roman" w:hAnsi="Times New Roman" w:cs="Times New Roman"/>
          <w:b/>
          <w:sz w:val="20"/>
        </w:rPr>
        <w:t>One movement of this piece opens in 4/2 time, then shifts to 2/2, 3/2, 5/2, and 6/2 at various times. Gamblers cry “</w:t>
      </w:r>
      <w:proofErr w:type="spellStart"/>
      <w:r>
        <w:rPr>
          <w:rFonts w:ascii="Times New Roman" w:eastAsia="Times New Roman" w:hAnsi="Times New Roman" w:cs="Times New Roman"/>
          <w:b/>
          <w:sz w:val="20"/>
        </w:rPr>
        <w:t>Wafna</w:t>
      </w:r>
      <w:proofErr w:type="spellEnd"/>
      <w:r>
        <w:rPr>
          <w:rFonts w:ascii="Times New Roman" w:eastAsia="Times New Roman" w:hAnsi="Times New Roman" w:cs="Times New Roman"/>
          <w:b/>
          <w:sz w:val="20"/>
        </w:rPr>
        <w:t xml:space="preserve">! </w:t>
      </w:r>
      <w:proofErr w:type="spellStart"/>
      <w:proofErr w:type="gramStart"/>
      <w:r>
        <w:rPr>
          <w:rFonts w:ascii="Times New Roman" w:eastAsia="Times New Roman" w:hAnsi="Times New Roman" w:cs="Times New Roman"/>
          <w:b/>
          <w:sz w:val="20"/>
        </w:rPr>
        <w:t>w</w:t>
      </w:r>
      <w:r>
        <w:rPr>
          <w:rFonts w:ascii="Times New Roman" w:eastAsia="Times New Roman" w:hAnsi="Times New Roman" w:cs="Times New Roman"/>
          <w:b/>
          <w:sz w:val="20"/>
        </w:rPr>
        <w:t>afna</w:t>
      </w:r>
      <w:proofErr w:type="spellEnd"/>
      <w:proofErr w:type="gramEnd"/>
      <w:r>
        <w:rPr>
          <w:rFonts w:ascii="Times New Roman" w:eastAsia="Times New Roman" w:hAnsi="Times New Roman" w:cs="Times New Roman"/>
          <w:b/>
          <w:sz w:val="20"/>
        </w:rPr>
        <w:t xml:space="preserve">!” in a section of this work sung by the drunken “Abbot of </w:t>
      </w:r>
      <w:proofErr w:type="spellStart"/>
      <w:r>
        <w:rPr>
          <w:rFonts w:ascii="Times New Roman" w:eastAsia="Times New Roman" w:hAnsi="Times New Roman" w:cs="Times New Roman"/>
          <w:b/>
          <w:sz w:val="20"/>
        </w:rPr>
        <w:t>Cockaigne</w:t>
      </w:r>
      <w:proofErr w:type="spellEnd"/>
      <w:r>
        <w:rPr>
          <w:rFonts w:ascii="Times New Roman" w:eastAsia="Times New Roman" w:hAnsi="Times New Roman" w:cs="Times New Roman"/>
          <w:b/>
          <w:sz w:val="20"/>
        </w:rPr>
        <w:t xml:space="preserve">”, while its penultimate section compares the “rose of the world” to </w:t>
      </w:r>
      <w:proofErr w:type="spellStart"/>
      <w:r>
        <w:rPr>
          <w:rFonts w:ascii="Times New Roman" w:eastAsia="Times New Roman" w:hAnsi="Times New Roman" w:cs="Times New Roman"/>
          <w:b/>
          <w:sz w:val="20"/>
        </w:rPr>
        <w:t>Blanchefleur</w:t>
      </w:r>
      <w:proofErr w:type="spellEnd"/>
      <w:r>
        <w:rPr>
          <w:rFonts w:ascii="Times New Roman" w:eastAsia="Times New Roman" w:hAnsi="Times New Roman" w:cs="Times New Roman"/>
          <w:b/>
          <w:sz w:val="20"/>
        </w:rPr>
        <w:t xml:space="preserve"> and Helen. This work, the </w:t>
      </w:r>
      <w:proofErr w:type="spellStart"/>
      <w:r>
        <w:rPr>
          <w:rFonts w:ascii="Times New Roman" w:eastAsia="Times New Roman" w:hAnsi="Times New Roman" w:cs="Times New Roman"/>
          <w:b/>
          <w:i/>
          <w:sz w:val="20"/>
        </w:rPr>
        <w:t>Trionfo</w:t>
      </w:r>
      <w:proofErr w:type="spellEnd"/>
      <w:r>
        <w:rPr>
          <w:rFonts w:ascii="Times New Roman" w:eastAsia="Times New Roman" w:hAnsi="Times New Roman" w:cs="Times New Roman"/>
          <w:b/>
          <w:i/>
          <w:sz w:val="20"/>
        </w:rPr>
        <w:t xml:space="preserve"> di </w:t>
      </w:r>
      <w:proofErr w:type="spellStart"/>
      <w:r>
        <w:rPr>
          <w:rFonts w:ascii="Times New Roman" w:eastAsia="Times New Roman" w:hAnsi="Times New Roman" w:cs="Times New Roman"/>
          <w:b/>
          <w:i/>
          <w:sz w:val="20"/>
        </w:rPr>
        <w:t>Afrodite</w:t>
      </w:r>
      <w:proofErr w:type="spellEnd"/>
      <w:r>
        <w:rPr>
          <w:rFonts w:ascii="Times New Roman" w:eastAsia="Times New Roman" w:hAnsi="Times New Roman" w:cs="Times New Roman"/>
          <w:b/>
          <w:sz w:val="20"/>
        </w:rPr>
        <w:t>, and a setting of poems by Catullus make up its composer</w:t>
      </w:r>
      <w:r>
        <w:rPr>
          <w:rFonts w:ascii="Times New Roman" w:eastAsia="Times New Roman" w:hAnsi="Times New Roman" w:cs="Times New Roman"/>
          <w:b/>
          <w:sz w:val="20"/>
        </w:rPr>
        <w:t xml:space="preserve">’s triptych </w:t>
      </w:r>
      <w:proofErr w:type="spellStart"/>
      <w:r>
        <w:rPr>
          <w:rFonts w:ascii="Times New Roman" w:eastAsia="Times New Roman" w:hAnsi="Times New Roman" w:cs="Times New Roman"/>
          <w:b/>
          <w:i/>
          <w:sz w:val="20"/>
        </w:rPr>
        <w:t>Trionfi</w:t>
      </w:r>
      <w:proofErr w:type="spellEnd"/>
      <w:r>
        <w:rPr>
          <w:rFonts w:ascii="Times New Roman" w:eastAsia="Times New Roman" w:hAnsi="Times New Roman" w:cs="Times New Roman"/>
          <w:b/>
          <w:sz w:val="20"/>
        </w:rPr>
        <w:t xml:space="preserve">. In the second aria from </w:t>
      </w:r>
      <w:proofErr w:type="gramStart"/>
      <w:r>
        <w:rPr>
          <w:rFonts w:ascii="Times New Roman" w:eastAsia="Times New Roman" w:hAnsi="Times New Roman" w:cs="Times New Roman"/>
          <w:b/>
          <w:sz w:val="20"/>
        </w:rPr>
        <w:t>its</w:t>
      </w:r>
      <w:proofErr w:type="gramEnd"/>
      <w:r>
        <w:rPr>
          <w:rFonts w:ascii="Times New Roman" w:eastAsia="Times New Roman" w:hAnsi="Times New Roman" w:cs="Times New Roman"/>
          <w:b/>
          <w:sz w:val="20"/>
        </w:rPr>
        <w:t xml:space="preserve"> “In the (*)</w:t>
      </w:r>
      <w:r>
        <w:rPr>
          <w:rFonts w:ascii="Times New Roman" w:eastAsia="Times New Roman" w:hAnsi="Times New Roman" w:cs="Times New Roman"/>
          <w:sz w:val="20"/>
        </w:rPr>
        <w:t xml:space="preserve"> Tavern” section, a tenor sings entirely in falsetto to express the feelings of a swan being roasted. Its movements include “</w:t>
      </w:r>
      <w:proofErr w:type="spellStart"/>
      <w:r>
        <w:rPr>
          <w:rFonts w:ascii="Times New Roman" w:eastAsia="Times New Roman" w:hAnsi="Times New Roman" w:cs="Times New Roman"/>
          <w:sz w:val="20"/>
        </w:rPr>
        <w:t>Veni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veni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venias</w:t>
      </w:r>
      <w:proofErr w:type="spellEnd"/>
      <w:r>
        <w:rPr>
          <w:rFonts w:ascii="Times New Roman" w:eastAsia="Times New Roman" w:hAnsi="Times New Roman" w:cs="Times New Roman"/>
          <w:sz w:val="20"/>
        </w:rPr>
        <w:t>” and two which refer to a certain goddess as “Empres</w:t>
      </w:r>
      <w:r>
        <w:rPr>
          <w:rFonts w:ascii="Times New Roman" w:eastAsia="Times New Roman" w:hAnsi="Times New Roman" w:cs="Times New Roman"/>
          <w:sz w:val="20"/>
        </w:rPr>
        <w:t>s of the World”. For 10 points, name this setting of 24 Goliard poems found in a Bavarian abbey, a cantata that both begins and ends with “O Fortuna” and was composed in 1936 by Carl Orff.</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i/>
          <w:sz w:val="20"/>
          <w:u w:val="single"/>
        </w:rPr>
        <w:t>Carmina</w:t>
      </w:r>
      <w:proofErr w:type="spellEnd"/>
      <w:r>
        <w:rPr>
          <w:rFonts w:ascii="Times New Roman" w:eastAsia="Times New Roman" w:hAnsi="Times New Roman" w:cs="Times New Roman"/>
          <w:b/>
          <w:i/>
          <w:sz w:val="20"/>
          <w:u w:val="single"/>
        </w:rPr>
        <w:t xml:space="preserve"> </w:t>
      </w:r>
      <w:proofErr w:type="spellStart"/>
      <w:r>
        <w:rPr>
          <w:rFonts w:ascii="Times New Roman" w:eastAsia="Times New Roman" w:hAnsi="Times New Roman" w:cs="Times New Roman"/>
          <w:b/>
          <w:i/>
          <w:sz w:val="20"/>
          <w:u w:val="single"/>
        </w:rPr>
        <w:t>Burana</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b/>
          <w:i/>
          <w:sz w:val="20"/>
          <w:u w:val="single"/>
        </w:rPr>
        <w:t xml:space="preserve">Songs of </w:t>
      </w:r>
      <w:proofErr w:type="spellStart"/>
      <w:r>
        <w:rPr>
          <w:rFonts w:ascii="Times New Roman" w:eastAsia="Times New Roman" w:hAnsi="Times New Roman" w:cs="Times New Roman"/>
          <w:b/>
          <w:i/>
          <w:sz w:val="20"/>
          <w:u w:val="single"/>
        </w:rPr>
        <w:t>Beuern</w:t>
      </w:r>
      <w:proofErr w:type="spellEnd"/>
      <w:r>
        <w:rPr>
          <w:rFonts w:ascii="Times New Roman" w:eastAsia="Times New Roman" w:hAnsi="Times New Roman" w:cs="Times New Roman"/>
          <w:sz w:val="20"/>
        </w:rPr>
        <w:t>]</w:t>
      </w:r>
    </w:p>
    <w:p w:rsidR="00463734" w:rsidRDefault="00463734" w:rsidP="008C534C">
      <w:pPr>
        <w:keepNext/>
        <w:keepLines/>
        <w:widowControl w:val="0"/>
        <w:spacing w:line="240" w:lineRule="auto"/>
      </w:pPr>
    </w:p>
    <w:p w:rsidR="00463734" w:rsidRDefault="003769FD" w:rsidP="008C534C">
      <w:pPr>
        <w:keepNext/>
        <w:keepLines/>
        <w:widowControl w:val="0"/>
        <w:spacing w:line="240" w:lineRule="auto"/>
      </w:pPr>
      <w:r>
        <w:rPr>
          <w:rFonts w:ascii="Times New Roman" w:eastAsia="Times New Roman" w:hAnsi="Times New Roman" w:cs="Times New Roman"/>
          <w:sz w:val="20"/>
        </w:rPr>
        <w:lastRenderedPageBreak/>
        <w:t xml:space="preserve">16. </w:t>
      </w:r>
      <w:r>
        <w:rPr>
          <w:rFonts w:ascii="Times New Roman" w:eastAsia="Times New Roman" w:hAnsi="Times New Roman" w:cs="Times New Roman"/>
          <w:b/>
          <w:sz w:val="20"/>
        </w:rPr>
        <w:t>As president, this</w:t>
      </w:r>
      <w:r>
        <w:rPr>
          <w:rFonts w:ascii="Times New Roman" w:eastAsia="Times New Roman" w:hAnsi="Times New Roman" w:cs="Times New Roman"/>
          <w:b/>
          <w:sz w:val="20"/>
        </w:rPr>
        <w:t xml:space="preserve"> man supported cutting university budgets with such slogans as “Shoes, yes! Books, no!” Pedro </w:t>
      </w:r>
      <w:proofErr w:type="spellStart"/>
      <w:r>
        <w:rPr>
          <w:rFonts w:ascii="Times New Roman" w:eastAsia="Times New Roman" w:hAnsi="Times New Roman" w:cs="Times New Roman"/>
          <w:b/>
          <w:sz w:val="20"/>
        </w:rPr>
        <w:t>Aramburu</w:t>
      </w:r>
      <w:proofErr w:type="spellEnd"/>
      <w:r>
        <w:rPr>
          <w:rFonts w:ascii="Times New Roman" w:eastAsia="Times New Roman" w:hAnsi="Times New Roman" w:cs="Times New Roman"/>
          <w:b/>
          <w:sz w:val="20"/>
        </w:rPr>
        <w:t xml:space="preserve"> issued a decree outlawing the mentioning of this man’s name, and his successor was replaced by the National Reorganization Process. Originally, he had le</w:t>
      </w:r>
      <w:r>
        <w:rPr>
          <w:rFonts w:ascii="Times New Roman" w:eastAsia="Times New Roman" w:hAnsi="Times New Roman" w:cs="Times New Roman"/>
          <w:b/>
          <w:sz w:val="20"/>
        </w:rPr>
        <w:t xml:space="preserve">ft-wing support from groups like the </w:t>
      </w:r>
      <w:proofErr w:type="spellStart"/>
      <w:r>
        <w:rPr>
          <w:rFonts w:ascii="Times New Roman" w:eastAsia="Times New Roman" w:hAnsi="Times New Roman" w:cs="Times New Roman"/>
          <w:b/>
          <w:sz w:val="20"/>
        </w:rPr>
        <w:t>Montoneros</w:t>
      </w:r>
      <w:proofErr w:type="spellEnd"/>
      <w:r>
        <w:rPr>
          <w:rFonts w:ascii="Times New Roman" w:eastAsia="Times New Roman" w:hAnsi="Times New Roman" w:cs="Times New Roman"/>
          <w:b/>
          <w:sz w:val="20"/>
        </w:rPr>
        <w:t xml:space="preserve">. This leader’s initial tenure as president ended in a 1955 coup in which he fled the country on a gunboat given to him by Alfredo </w:t>
      </w:r>
      <w:proofErr w:type="spellStart"/>
      <w:r>
        <w:rPr>
          <w:rFonts w:ascii="Times New Roman" w:eastAsia="Times New Roman" w:hAnsi="Times New Roman" w:cs="Times New Roman"/>
          <w:b/>
          <w:sz w:val="20"/>
        </w:rPr>
        <w:t>Stroessner</w:t>
      </w:r>
      <w:proofErr w:type="spellEnd"/>
      <w:r>
        <w:rPr>
          <w:rFonts w:ascii="Times New Roman" w:eastAsia="Times New Roman" w:hAnsi="Times New Roman" w:cs="Times New Roman"/>
          <w:b/>
          <w:sz w:val="20"/>
        </w:rPr>
        <w:t>. This man’s working-class base was called the (*)</w:t>
      </w:r>
      <w:r>
        <w:rPr>
          <w:rFonts w:ascii="Times New Roman" w:eastAsia="Times New Roman" w:hAnsi="Times New Roman" w:cs="Times New Roman"/>
          <w:sz w:val="20"/>
        </w:rPr>
        <w:t xml:space="preserve"> “shirtless ones” </w:t>
      </w:r>
      <w:r>
        <w:rPr>
          <w:rFonts w:ascii="Times New Roman" w:eastAsia="Times New Roman" w:hAnsi="Times New Roman" w:cs="Times New Roman"/>
          <w:sz w:val="20"/>
        </w:rPr>
        <w:t xml:space="preserve">or </w:t>
      </w:r>
      <w:proofErr w:type="spellStart"/>
      <w:r>
        <w:rPr>
          <w:rFonts w:ascii="Times New Roman" w:eastAsia="Times New Roman" w:hAnsi="Times New Roman" w:cs="Times New Roman"/>
          <w:i/>
          <w:sz w:val="20"/>
        </w:rPr>
        <w:t>descamisados</w:t>
      </w:r>
      <w:proofErr w:type="spellEnd"/>
      <w:r>
        <w:rPr>
          <w:rFonts w:ascii="Times New Roman" w:eastAsia="Times New Roman" w:hAnsi="Times New Roman" w:cs="Times New Roman"/>
          <w:sz w:val="20"/>
        </w:rPr>
        <w:t>. He was succeeded as president by his third wife, Isabel, while his charismatic second wife was the actress Eva Duarte.</w:t>
      </w:r>
      <w:r>
        <w:rPr>
          <w:rFonts w:ascii="Times New Roman" w:eastAsia="Times New Roman" w:hAnsi="Times New Roman" w:cs="Times New Roman"/>
          <w:i/>
          <w:sz w:val="20"/>
        </w:rPr>
        <w:t xml:space="preserve"> </w:t>
      </w:r>
      <w:r>
        <w:rPr>
          <w:rFonts w:ascii="Times New Roman" w:eastAsia="Times New Roman" w:hAnsi="Times New Roman" w:cs="Times New Roman"/>
          <w:sz w:val="20"/>
        </w:rPr>
        <w:t xml:space="preserve">For 10 points, name this President of Argentina married to the woman known as </w:t>
      </w:r>
      <w:proofErr w:type="spellStart"/>
      <w:r>
        <w:rPr>
          <w:rFonts w:ascii="Times New Roman" w:eastAsia="Times New Roman" w:hAnsi="Times New Roman" w:cs="Times New Roman"/>
          <w:sz w:val="20"/>
        </w:rPr>
        <w:t>Evita</w:t>
      </w:r>
      <w:proofErr w:type="spellEnd"/>
      <w:r>
        <w:rPr>
          <w:rFonts w:ascii="Times New Roman" w:eastAsia="Times New Roman" w:hAnsi="Times New Roman" w:cs="Times New Roman"/>
          <w:sz w:val="20"/>
        </w:rPr>
        <w:t>.</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ANSWER: Juan Domingo </w:t>
      </w:r>
      <w:r>
        <w:rPr>
          <w:rFonts w:ascii="Times New Roman" w:eastAsia="Times New Roman" w:hAnsi="Times New Roman" w:cs="Times New Roman"/>
          <w:b/>
          <w:sz w:val="20"/>
          <w:u w:val="single"/>
        </w:rPr>
        <w:t>Peron</w:t>
      </w:r>
    </w:p>
    <w:p w:rsidR="00463734" w:rsidRDefault="00463734" w:rsidP="008C534C">
      <w:pPr>
        <w:keepNext/>
        <w:keepLines/>
        <w:widowControl w:val="0"/>
        <w:spacing w:line="240" w:lineRule="auto"/>
      </w:pP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17. </w:t>
      </w:r>
      <w:r>
        <w:rPr>
          <w:rFonts w:ascii="Times New Roman" w:eastAsia="Times New Roman" w:hAnsi="Times New Roman" w:cs="Times New Roman"/>
          <w:b/>
          <w:sz w:val="20"/>
        </w:rPr>
        <w:t>A depiction of this deity being offered wine can be found on the 400 Year Stela. This god is represented by an unusual fork-tailed animal called the “</w:t>
      </w:r>
      <w:proofErr w:type="spellStart"/>
      <w:r>
        <w:rPr>
          <w:rFonts w:ascii="Times New Roman" w:eastAsia="Times New Roman" w:hAnsi="Times New Roman" w:cs="Times New Roman"/>
          <w:b/>
          <w:sz w:val="20"/>
        </w:rPr>
        <w:t>sha</w:t>
      </w:r>
      <w:proofErr w:type="spellEnd"/>
      <w:r>
        <w:rPr>
          <w:rFonts w:ascii="Times New Roman" w:eastAsia="Times New Roman" w:hAnsi="Times New Roman" w:cs="Times New Roman"/>
          <w:b/>
          <w:sz w:val="20"/>
        </w:rPr>
        <w:t xml:space="preserve">”. This god’s cult center was near the modern town of </w:t>
      </w:r>
      <w:proofErr w:type="spellStart"/>
      <w:r>
        <w:rPr>
          <w:rFonts w:ascii="Times New Roman" w:eastAsia="Times New Roman" w:hAnsi="Times New Roman" w:cs="Times New Roman"/>
          <w:b/>
          <w:sz w:val="20"/>
        </w:rPr>
        <w:t>Naqada</w:t>
      </w:r>
      <w:proofErr w:type="spellEnd"/>
      <w:r>
        <w:rPr>
          <w:rFonts w:ascii="Times New Roman" w:eastAsia="Times New Roman" w:hAnsi="Times New Roman" w:cs="Times New Roman"/>
          <w:b/>
          <w:sz w:val="20"/>
        </w:rPr>
        <w:t xml:space="preserve">, at a city called </w:t>
      </w:r>
      <w:proofErr w:type="spellStart"/>
      <w:r>
        <w:rPr>
          <w:rFonts w:ascii="Times New Roman" w:eastAsia="Times New Roman" w:hAnsi="Times New Roman" w:cs="Times New Roman"/>
          <w:b/>
          <w:sz w:val="20"/>
        </w:rPr>
        <w:t>Ombos</w:t>
      </w:r>
      <w:proofErr w:type="spellEnd"/>
      <w:r>
        <w:rPr>
          <w:rFonts w:ascii="Times New Roman" w:eastAsia="Times New Roman" w:hAnsi="Times New Roman" w:cs="Times New Roman"/>
          <w:b/>
          <w:sz w:val="20"/>
        </w:rPr>
        <w:t>. He was tricked by</w:t>
      </w:r>
      <w:r>
        <w:rPr>
          <w:rFonts w:ascii="Times New Roman" w:eastAsia="Times New Roman" w:hAnsi="Times New Roman" w:cs="Times New Roman"/>
          <w:b/>
          <w:sz w:val="20"/>
        </w:rPr>
        <w:t xml:space="preserve"> another god’s use of gypsum-covered wood into building a boat out of stone, which naturally sank and lost him a race. In another story, a golden disk appears on this deity’s forehead, revealing his consumption of some (*)</w:t>
      </w:r>
      <w:r>
        <w:rPr>
          <w:rFonts w:ascii="Times New Roman" w:eastAsia="Times New Roman" w:hAnsi="Times New Roman" w:cs="Times New Roman"/>
          <w:sz w:val="20"/>
        </w:rPr>
        <w:t xml:space="preserve"> semen-filled lettuce. He was chos</w:t>
      </w:r>
      <w:r>
        <w:rPr>
          <w:rFonts w:ascii="Times New Roman" w:eastAsia="Times New Roman" w:hAnsi="Times New Roman" w:cs="Times New Roman"/>
          <w:sz w:val="20"/>
        </w:rPr>
        <w:t xml:space="preserve">en to be the patron god of the Hyksos, and he stood at the prow of the solar </w:t>
      </w:r>
      <w:proofErr w:type="spellStart"/>
      <w:r>
        <w:rPr>
          <w:rFonts w:ascii="Times New Roman" w:eastAsia="Times New Roman" w:hAnsi="Times New Roman" w:cs="Times New Roman"/>
          <w:sz w:val="20"/>
        </w:rPr>
        <w:t>barque</w:t>
      </w:r>
      <w:proofErr w:type="spellEnd"/>
      <w:r>
        <w:rPr>
          <w:rFonts w:ascii="Times New Roman" w:eastAsia="Times New Roman" w:hAnsi="Times New Roman" w:cs="Times New Roman"/>
          <w:sz w:val="20"/>
        </w:rPr>
        <w:t xml:space="preserve">, where he fought </w:t>
      </w:r>
      <w:proofErr w:type="spellStart"/>
      <w:r>
        <w:rPr>
          <w:rFonts w:ascii="Times New Roman" w:eastAsia="Times New Roman" w:hAnsi="Times New Roman" w:cs="Times New Roman"/>
          <w:sz w:val="20"/>
        </w:rPr>
        <w:t>Apep</w:t>
      </w:r>
      <w:proofErr w:type="spellEnd"/>
      <w:r>
        <w:rPr>
          <w:rFonts w:ascii="Times New Roman" w:eastAsia="Times New Roman" w:hAnsi="Times New Roman" w:cs="Times New Roman"/>
          <w:sz w:val="20"/>
        </w:rPr>
        <w:t xml:space="preserve">. This husband of </w:t>
      </w:r>
      <w:proofErr w:type="spellStart"/>
      <w:r>
        <w:rPr>
          <w:rFonts w:ascii="Times New Roman" w:eastAsia="Times New Roman" w:hAnsi="Times New Roman" w:cs="Times New Roman"/>
          <w:sz w:val="20"/>
        </w:rPr>
        <w:t>Nephthys</w:t>
      </w:r>
      <w:proofErr w:type="spellEnd"/>
      <w:r>
        <w:rPr>
          <w:rFonts w:ascii="Times New Roman" w:eastAsia="Times New Roman" w:hAnsi="Times New Roman" w:cs="Times New Roman"/>
          <w:sz w:val="20"/>
        </w:rPr>
        <w:t xml:space="preserve"> killed his brother, leading to a conflict over inheritance of the kingship with his nephew Horus. For 10 points, name this c</w:t>
      </w:r>
      <w:r>
        <w:rPr>
          <w:rFonts w:ascii="Times New Roman" w:eastAsia="Times New Roman" w:hAnsi="Times New Roman" w:cs="Times New Roman"/>
          <w:sz w:val="20"/>
        </w:rPr>
        <w:t>haotic Egyptian storm god, the brother of Osiris.</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Set</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Seth</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Setesh</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Setekh</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Suty</w:t>
      </w:r>
      <w:proofErr w:type="spellEnd"/>
      <w:r>
        <w:rPr>
          <w:rFonts w:ascii="Times New Roman" w:eastAsia="Times New Roman" w:hAnsi="Times New Roman" w:cs="Times New Roman"/>
          <w:sz w:val="20"/>
        </w:rPr>
        <w:t>]</w:t>
      </w:r>
    </w:p>
    <w:p w:rsidR="00463734" w:rsidRDefault="00463734" w:rsidP="008C534C">
      <w:pPr>
        <w:keepNext/>
        <w:keepLines/>
        <w:widowControl w:val="0"/>
        <w:spacing w:line="240" w:lineRule="auto"/>
      </w:pP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18. </w:t>
      </w:r>
      <w:r>
        <w:rPr>
          <w:rFonts w:ascii="Times New Roman" w:eastAsia="Times New Roman" w:hAnsi="Times New Roman" w:cs="Times New Roman"/>
          <w:b/>
          <w:sz w:val="20"/>
        </w:rPr>
        <w:t xml:space="preserve">The title character of a play written in this language mixes up the destination of a purse of money and runs two banquets at once after his endless </w:t>
      </w:r>
      <w:r>
        <w:rPr>
          <w:rFonts w:ascii="Times New Roman" w:eastAsia="Times New Roman" w:hAnsi="Times New Roman" w:cs="Times New Roman"/>
          <w:b/>
          <w:sz w:val="20"/>
        </w:rPr>
        <w:t xml:space="preserve">hunger causes him to accept the title position. Two women hide stolen goods from their husbands by faking pregnancies in another play written in this language. </w:t>
      </w:r>
      <w:r>
        <w:rPr>
          <w:rFonts w:ascii="Times New Roman" w:eastAsia="Times New Roman" w:hAnsi="Times New Roman" w:cs="Times New Roman"/>
          <w:b/>
          <w:i/>
          <w:sz w:val="20"/>
        </w:rPr>
        <w:t>Servant of Two Masters</w:t>
      </w:r>
      <w:r>
        <w:rPr>
          <w:rFonts w:ascii="Times New Roman" w:eastAsia="Times New Roman" w:hAnsi="Times New Roman" w:cs="Times New Roman"/>
          <w:b/>
          <w:sz w:val="20"/>
        </w:rPr>
        <w:t xml:space="preserve"> and </w:t>
      </w:r>
      <w:r>
        <w:rPr>
          <w:rFonts w:ascii="Times New Roman" w:eastAsia="Times New Roman" w:hAnsi="Times New Roman" w:cs="Times New Roman"/>
          <w:b/>
          <w:i/>
          <w:sz w:val="20"/>
        </w:rPr>
        <w:t>Can’t Pay? Won’t Pay!</w:t>
      </w:r>
      <w:r>
        <w:rPr>
          <w:rFonts w:ascii="Times New Roman" w:eastAsia="Times New Roman" w:hAnsi="Times New Roman" w:cs="Times New Roman"/>
          <w:b/>
          <w:sz w:val="20"/>
        </w:rPr>
        <w:t xml:space="preserve"> </w:t>
      </w:r>
      <w:proofErr w:type="gramStart"/>
      <w:r>
        <w:rPr>
          <w:rFonts w:ascii="Times New Roman" w:eastAsia="Times New Roman" w:hAnsi="Times New Roman" w:cs="Times New Roman"/>
          <w:b/>
          <w:sz w:val="20"/>
        </w:rPr>
        <w:t>were</w:t>
      </w:r>
      <w:proofErr w:type="gramEnd"/>
      <w:r>
        <w:rPr>
          <w:rFonts w:ascii="Times New Roman" w:eastAsia="Times New Roman" w:hAnsi="Times New Roman" w:cs="Times New Roman"/>
          <w:b/>
          <w:sz w:val="20"/>
        </w:rPr>
        <w:t xml:space="preserve"> written in this language, which was also u</w:t>
      </w:r>
      <w:r>
        <w:rPr>
          <w:rFonts w:ascii="Times New Roman" w:eastAsia="Times New Roman" w:hAnsi="Times New Roman" w:cs="Times New Roman"/>
          <w:b/>
          <w:sz w:val="20"/>
        </w:rPr>
        <w:t>sed for a play in which the (*)</w:t>
      </w:r>
      <w:r>
        <w:rPr>
          <w:rFonts w:ascii="Times New Roman" w:eastAsia="Times New Roman" w:hAnsi="Times New Roman" w:cs="Times New Roman"/>
          <w:sz w:val="20"/>
        </w:rPr>
        <w:t xml:space="preserve"> Maniac impersonates a judge and tricks the police into reenacting a defenestration. In the final scene of another play in this language, a little girl drowns in a fountain, a boy shoots himself, and the Director laments havi</w:t>
      </w:r>
      <w:r>
        <w:rPr>
          <w:rFonts w:ascii="Times New Roman" w:eastAsia="Times New Roman" w:hAnsi="Times New Roman" w:cs="Times New Roman"/>
          <w:sz w:val="20"/>
        </w:rPr>
        <w:t xml:space="preserve">ng “lost a whole day” over the title intrusive sextet. For 10 points, name this language used by the playwrights Carlo Goldoni, Dario </w:t>
      </w:r>
      <w:proofErr w:type="spellStart"/>
      <w:proofErr w:type="gramStart"/>
      <w:r>
        <w:rPr>
          <w:rFonts w:ascii="Times New Roman" w:eastAsia="Times New Roman" w:hAnsi="Times New Roman" w:cs="Times New Roman"/>
          <w:sz w:val="20"/>
        </w:rPr>
        <w:t>Fo</w:t>
      </w:r>
      <w:proofErr w:type="spellEnd"/>
      <w:proofErr w:type="gramEnd"/>
      <w:r>
        <w:rPr>
          <w:rFonts w:ascii="Times New Roman" w:eastAsia="Times New Roman" w:hAnsi="Times New Roman" w:cs="Times New Roman"/>
          <w:sz w:val="20"/>
        </w:rPr>
        <w:t>, and Luigi Pirandello.</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Italian</w:t>
      </w:r>
      <w:r>
        <w:rPr>
          <w:rFonts w:ascii="Times New Roman" w:eastAsia="Times New Roman" w:hAnsi="Times New Roman" w:cs="Times New Roman"/>
          <w:sz w:val="20"/>
        </w:rPr>
        <w:t xml:space="preserve"> language [or </w:t>
      </w:r>
      <w:proofErr w:type="spellStart"/>
      <w:r>
        <w:rPr>
          <w:rFonts w:ascii="Times New Roman" w:eastAsia="Times New Roman" w:hAnsi="Times New Roman" w:cs="Times New Roman"/>
          <w:b/>
          <w:sz w:val="20"/>
          <w:u w:val="single"/>
        </w:rPr>
        <w:t>Italiano</w:t>
      </w:r>
      <w:proofErr w:type="spellEnd"/>
      <w:r>
        <w:rPr>
          <w:rFonts w:ascii="Times New Roman" w:eastAsia="Times New Roman" w:hAnsi="Times New Roman" w:cs="Times New Roman"/>
          <w:sz w:val="20"/>
        </w:rPr>
        <w:t xml:space="preserve">; or lingua </w:t>
      </w:r>
      <w:proofErr w:type="spellStart"/>
      <w:r>
        <w:rPr>
          <w:rFonts w:ascii="Times New Roman" w:eastAsia="Times New Roman" w:hAnsi="Times New Roman" w:cs="Times New Roman"/>
          <w:b/>
          <w:sz w:val="20"/>
          <w:u w:val="single"/>
        </w:rPr>
        <w:t>italiana</w:t>
      </w:r>
      <w:proofErr w:type="spellEnd"/>
      <w:r>
        <w:rPr>
          <w:rFonts w:ascii="Times New Roman" w:eastAsia="Times New Roman" w:hAnsi="Times New Roman" w:cs="Times New Roman"/>
          <w:sz w:val="20"/>
        </w:rPr>
        <w:t>]</w:t>
      </w:r>
    </w:p>
    <w:p w:rsidR="00463734" w:rsidRDefault="00463734" w:rsidP="008C534C">
      <w:pPr>
        <w:keepNext/>
        <w:keepLines/>
        <w:widowControl w:val="0"/>
        <w:spacing w:line="240" w:lineRule="auto"/>
      </w:pP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19. </w:t>
      </w:r>
      <w:r>
        <w:rPr>
          <w:rFonts w:ascii="Times New Roman" w:eastAsia="Times New Roman" w:hAnsi="Times New Roman" w:cs="Times New Roman"/>
          <w:b/>
          <w:sz w:val="20"/>
        </w:rPr>
        <w:t>In one book, this thinker described “legality”, the “gift of grace”, and the “authority of the eternal yesterday” as the three sources of legitimation and noted that while the optimism of Shakespeare’s Sonnet 102 would be nice, it is not “summer’s bloom” t</w:t>
      </w:r>
      <w:r>
        <w:rPr>
          <w:rFonts w:ascii="Times New Roman" w:eastAsia="Times New Roman" w:hAnsi="Times New Roman" w:cs="Times New Roman"/>
          <w:b/>
          <w:sz w:val="20"/>
        </w:rPr>
        <w:t>hat lies ahead of us, but a “polar night of icy darkness and hardness”. In that same book, he described the state as an entity which, within its boundaries, “claims the (*)</w:t>
      </w:r>
      <w:r>
        <w:rPr>
          <w:rFonts w:ascii="Times New Roman" w:eastAsia="Times New Roman" w:hAnsi="Times New Roman" w:cs="Times New Roman"/>
          <w:sz w:val="20"/>
        </w:rPr>
        <w:t xml:space="preserve"> monopoly of the legitimate use of physical force”.  In his most famous book, which </w:t>
      </w:r>
      <w:r>
        <w:rPr>
          <w:rFonts w:ascii="Times New Roman" w:eastAsia="Times New Roman" w:hAnsi="Times New Roman" w:cs="Times New Roman"/>
          <w:sz w:val="20"/>
        </w:rPr>
        <w:t xml:space="preserve">was first translated into English by Talcott Parsons, he lamented how the “cloak” of care for external goods had become an “iron cage” of rationality and analyzed the economic effects of Calvinism. For 10 points, name this German sociologist who wrote </w:t>
      </w:r>
      <w:r>
        <w:rPr>
          <w:rFonts w:ascii="Times New Roman" w:eastAsia="Times New Roman" w:hAnsi="Times New Roman" w:cs="Times New Roman"/>
          <w:i/>
          <w:sz w:val="20"/>
        </w:rPr>
        <w:t>Poli</w:t>
      </w:r>
      <w:r>
        <w:rPr>
          <w:rFonts w:ascii="Times New Roman" w:eastAsia="Times New Roman" w:hAnsi="Times New Roman" w:cs="Times New Roman"/>
          <w:i/>
          <w:sz w:val="20"/>
        </w:rPr>
        <w:t>tics as a Vocation</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The Protestant Ethic and the Spirit of Capitalism</w:t>
      </w:r>
      <w:r>
        <w:rPr>
          <w:rFonts w:ascii="Times New Roman" w:eastAsia="Times New Roman" w:hAnsi="Times New Roman" w:cs="Times New Roman"/>
          <w:sz w:val="20"/>
        </w:rPr>
        <w:t>.</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ANSWER: Max </w:t>
      </w:r>
      <w:r>
        <w:rPr>
          <w:rFonts w:ascii="Times New Roman" w:eastAsia="Times New Roman" w:hAnsi="Times New Roman" w:cs="Times New Roman"/>
          <w:b/>
          <w:sz w:val="20"/>
          <w:u w:val="single"/>
        </w:rPr>
        <w:t>Weber</w:t>
      </w:r>
      <w:r>
        <w:rPr>
          <w:rFonts w:ascii="Times New Roman" w:eastAsia="Times New Roman" w:hAnsi="Times New Roman" w:cs="Times New Roman"/>
          <w:sz w:val="20"/>
        </w:rPr>
        <w:t xml:space="preserve"> [or Karl Emil Maximilian </w:t>
      </w:r>
      <w:r>
        <w:rPr>
          <w:rFonts w:ascii="Times New Roman" w:eastAsia="Times New Roman" w:hAnsi="Times New Roman" w:cs="Times New Roman"/>
          <w:b/>
          <w:sz w:val="20"/>
          <w:u w:val="single"/>
        </w:rPr>
        <w:t>Weber</w:t>
      </w:r>
      <w:r>
        <w:rPr>
          <w:rFonts w:ascii="Times New Roman" w:eastAsia="Times New Roman" w:hAnsi="Times New Roman" w:cs="Times New Roman"/>
          <w:sz w:val="20"/>
        </w:rPr>
        <w:t>]</w:t>
      </w:r>
    </w:p>
    <w:p w:rsidR="00463734" w:rsidRDefault="00463734" w:rsidP="008C534C">
      <w:pPr>
        <w:keepNext/>
        <w:keepLines/>
        <w:widowControl w:val="0"/>
        <w:spacing w:line="240" w:lineRule="auto"/>
      </w:pP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20. </w:t>
      </w:r>
      <w:r>
        <w:rPr>
          <w:rFonts w:ascii="Times New Roman" w:eastAsia="Times New Roman" w:hAnsi="Times New Roman" w:cs="Times New Roman"/>
          <w:b/>
          <w:sz w:val="20"/>
        </w:rPr>
        <w:t>Enzymes located in this non-organ structure include D-beta-</w:t>
      </w:r>
      <w:proofErr w:type="spellStart"/>
      <w:r>
        <w:rPr>
          <w:rFonts w:ascii="Times New Roman" w:eastAsia="Times New Roman" w:hAnsi="Times New Roman" w:cs="Times New Roman"/>
          <w:b/>
          <w:sz w:val="20"/>
        </w:rPr>
        <w:t>hydroxybutyrate</w:t>
      </w:r>
      <w:proofErr w:type="spellEnd"/>
      <w:r>
        <w:rPr>
          <w:rFonts w:ascii="Times New Roman" w:eastAsia="Times New Roman" w:hAnsi="Times New Roman" w:cs="Times New Roman"/>
          <w:b/>
          <w:sz w:val="20"/>
        </w:rPr>
        <w:t xml:space="preserve"> dehydrogenase and acetoacetate decarboxylase, which </w:t>
      </w:r>
      <w:r>
        <w:rPr>
          <w:rFonts w:ascii="Times New Roman" w:eastAsia="Times New Roman" w:hAnsi="Times New Roman" w:cs="Times New Roman"/>
          <w:b/>
          <w:sz w:val="20"/>
        </w:rPr>
        <w:t xml:space="preserve">are involved in </w:t>
      </w:r>
      <w:proofErr w:type="spellStart"/>
      <w:r>
        <w:rPr>
          <w:rFonts w:ascii="Times New Roman" w:eastAsia="Times New Roman" w:hAnsi="Times New Roman" w:cs="Times New Roman"/>
          <w:b/>
          <w:sz w:val="20"/>
        </w:rPr>
        <w:t>ketogenesis</w:t>
      </w:r>
      <w:proofErr w:type="spellEnd"/>
      <w:r>
        <w:rPr>
          <w:rFonts w:ascii="Times New Roman" w:eastAsia="Times New Roman" w:hAnsi="Times New Roman" w:cs="Times New Roman"/>
          <w:b/>
          <w:sz w:val="20"/>
        </w:rPr>
        <w:t>. A substance located inside this structure contains a D loop inside its control region. 2</w:t>
      </w:r>
      <w:proofErr w:type="gramStart"/>
      <w:r>
        <w:rPr>
          <w:rFonts w:ascii="Times New Roman" w:eastAsia="Times New Roman" w:hAnsi="Times New Roman" w:cs="Times New Roman"/>
          <w:b/>
          <w:sz w:val="20"/>
        </w:rPr>
        <w:t>,4</w:t>
      </w:r>
      <w:proofErr w:type="gramEnd"/>
      <w:r>
        <w:rPr>
          <w:rFonts w:ascii="Times New Roman" w:eastAsia="Times New Roman" w:hAnsi="Times New Roman" w:cs="Times New Roman"/>
          <w:b/>
          <w:sz w:val="20"/>
        </w:rPr>
        <w:t xml:space="preserve">-dinitrophenol and </w:t>
      </w:r>
      <w:proofErr w:type="spellStart"/>
      <w:r>
        <w:rPr>
          <w:rFonts w:ascii="Times New Roman" w:eastAsia="Times New Roman" w:hAnsi="Times New Roman" w:cs="Times New Roman"/>
          <w:b/>
          <w:sz w:val="20"/>
        </w:rPr>
        <w:t>thermogenin</w:t>
      </w:r>
      <w:proofErr w:type="spellEnd"/>
      <w:r>
        <w:rPr>
          <w:rFonts w:ascii="Times New Roman" w:eastAsia="Times New Roman" w:hAnsi="Times New Roman" w:cs="Times New Roman"/>
          <w:b/>
          <w:sz w:val="20"/>
        </w:rPr>
        <w:t xml:space="preserve"> increase the permeability of this structure’s membrane, acting as uncoupling agents. This organelle contai</w:t>
      </w:r>
      <w:r>
        <w:rPr>
          <w:rFonts w:ascii="Times New Roman" w:eastAsia="Times New Roman" w:hAnsi="Times New Roman" w:cs="Times New Roman"/>
          <w:b/>
          <w:sz w:val="20"/>
        </w:rPr>
        <w:t>ns its own (*)</w:t>
      </w:r>
      <w:r>
        <w:rPr>
          <w:rFonts w:ascii="Times New Roman" w:eastAsia="Times New Roman" w:hAnsi="Times New Roman" w:cs="Times New Roman"/>
          <w:sz w:val="20"/>
        </w:rPr>
        <w:t xml:space="preserve"> maternally inherited DNA, and its most important function can be described using </w:t>
      </w:r>
      <w:proofErr w:type="spellStart"/>
      <w:r>
        <w:rPr>
          <w:rFonts w:ascii="Times New Roman" w:eastAsia="Times New Roman" w:hAnsi="Times New Roman" w:cs="Times New Roman"/>
          <w:sz w:val="20"/>
        </w:rPr>
        <w:t>chemiosmotic</w:t>
      </w:r>
      <w:proofErr w:type="spellEnd"/>
      <w:r>
        <w:rPr>
          <w:rFonts w:ascii="Times New Roman" w:eastAsia="Times New Roman" w:hAnsi="Times New Roman" w:cs="Times New Roman"/>
          <w:sz w:val="20"/>
        </w:rPr>
        <w:t xml:space="preserve"> theory, which uses the “proton motive force.” The folds in this organelle’s inner membrane are called cristae. For 10 points, name this organelle w</w:t>
      </w:r>
      <w:r>
        <w:rPr>
          <w:rFonts w:ascii="Times New Roman" w:eastAsia="Times New Roman" w:hAnsi="Times New Roman" w:cs="Times New Roman"/>
          <w:sz w:val="20"/>
        </w:rPr>
        <w:t>hich uses the electron transport chain to generate ATP for the cell to use as energy.</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mitochondrion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mitochondria</w:t>
      </w:r>
      <w:r>
        <w:rPr>
          <w:rFonts w:ascii="Times New Roman" w:eastAsia="Times New Roman" w:hAnsi="Times New Roman" w:cs="Times New Roman"/>
          <w:sz w:val="20"/>
        </w:rPr>
        <w:t>]</w:t>
      </w:r>
    </w:p>
    <w:p w:rsidR="00463734" w:rsidRDefault="00463734" w:rsidP="008C534C">
      <w:pPr>
        <w:keepNext/>
        <w:keepLines/>
        <w:widowControl w:val="0"/>
        <w:spacing w:line="240" w:lineRule="auto"/>
      </w:pPr>
    </w:p>
    <w:p w:rsidR="008C534C" w:rsidRDefault="008C534C" w:rsidP="008C534C">
      <w:pPr>
        <w:keepNext/>
        <w:keepLines/>
        <w:spacing w:line="240" w:lineRule="auto"/>
        <w:rPr>
          <w:rFonts w:ascii="Times New Roman" w:eastAsia="Times New Roman" w:hAnsi="Times New Roman" w:cs="Times New Roman"/>
          <w:sz w:val="20"/>
        </w:rPr>
      </w:pPr>
    </w:p>
    <w:p w:rsidR="00463734" w:rsidRDefault="003769FD" w:rsidP="008C534C">
      <w:pPr>
        <w:keepNext/>
        <w:keepLines/>
        <w:spacing w:line="240" w:lineRule="auto"/>
      </w:pPr>
      <w:r>
        <w:rPr>
          <w:rFonts w:ascii="Times New Roman" w:eastAsia="Times New Roman" w:hAnsi="Times New Roman" w:cs="Times New Roman"/>
          <w:sz w:val="20"/>
        </w:rPr>
        <w:lastRenderedPageBreak/>
        <w:t xml:space="preserve">TB. </w:t>
      </w:r>
      <w:r>
        <w:rPr>
          <w:rFonts w:ascii="Times New Roman" w:eastAsia="Times New Roman" w:hAnsi="Times New Roman" w:cs="Times New Roman"/>
          <w:b/>
          <w:sz w:val="20"/>
        </w:rPr>
        <w:t xml:space="preserve">A three-membered ring containing a </w:t>
      </w:r>
      <w:proofErr w:type="spellStart"/>
      <w:r>
        <w:rPr>
          <w:rFonts w:ascii="Times New Roman" w:eastAsia="Times New Roman" w:hAnsi="Times New Roman" w:cs="Times New Roman"/>
          <w:b/>
          <w:sz w:val="20"/>
        </w:rPr>
        <w:t>cation</w:t>
      </w:r>
      <w:proofErr w:type="spellEnd"/>
      <w:r>
        <w:rPr>
          <w:rFonts w:ascii="Times New Roman" w:eastAsia="Times New Roman" w:hAnsi="Times New Roman" w:cs="Times New Roman"/>
          <w:b/>
          <w:sz w:val="20"/>
        </w:rPr>
        <w:t xml:space="preserve"> of this element is </w:t>
      </w:r>
      <w:proofErr w:type="spellStart"/>
      <w:r>
        <w:rPr>
          <w:rFonts w:ascii="Times New Roman" w:eastAsia="Times New Roman" w:hAnsi="Times New Roman" w:cs="Times New Roman"/>
          <w:b/>
          <w:sz w:val="20"/>
        </w:rPr>
        <w:t>nucleophilically</w:t>
      </w:r>
      <w:proofErr w:type="spellEnd"/>
      <w:r>
        <w:rPr>
          <w:rFonts w:ascii="Times New Roman" w:eastAsia="Times New Roman" w:hAnsi="Times New Roman" w:cs="Times New Roman"/>
          <w:b/>
          <w:sz w:val="20"/>
        </w:rPr>
        <w:t xml:space="preserve"> attacked by acetate to form a vicinal </w:t>
      </w:r>
      <w:proofErr w:type="spellStart"/>
      <w:r>
        <w:rPr>
          <w:rFonts w:ascii="Times New Roman" w:eastAsia="Times New Roman" w:hAnsi="Times New Roman" w:cs="Times New Roman"/>
          <w:b/>
          <w:sz w:val="20"/>
        </w:rPr>
        <w:t>diol</w:t>
      </w:r>
      <w:proofErr w:type="spellEnd"/>
      <w:r>
        <w:rPr>
          <w:rFonts w:ascii="Times New Roman" w:eastAsia="Times New Roman" w:hAnsi="Times New Roman" w:cs="Times New Roman"/>
          <w:b/>
          <w:sz w:val="20"/>
        </w:rPr>
        <w:t xml:space="preserve"> in t</w:t>
      </w:r>
      <w:r>
        <w:rPr>
          <w:rFonts w:ascii="Times New Roman" w:eastAsia="Times New Roman" w:hAnsi="Times New Roman" w:cs="Times New Roman"/>
          <w:b/>
          <w:sz w:val="20"/>
        </w:rPr>
        <w:t xml:space="preserve">he Woodward </w:t>
      </w:r>
      <w:proofErr w:type="spellStart"/>
      <w:r>
        <w:rPr>
          <w:rFonts w:ascii="Times New Roman" w:eastAsia="Times New Roman" w:hAnsi="Times New Roman" w:cs="Times New Roman"/>
          <w:b/>
          <w:sz w:val="20"/>
        </w:rPr>
        <w:t>cis</w:t>
      </w:r>
      <w:proofErr w:type="spellEnd"/>
      <w:r>
        <w:rPr>
          <w:rFonts w:ascii="Times New Roman" w:eastAsia="Times New Roman" w:hAnsi="Times New Roman" w:cs="Times New Roman"/>
          <w:b/>
          <w:sz w:val="20"/>
        </w:rPr>
        <w:t xml:space="preserve">-hydroxylation. An acid of this element and oxygen is used to cleave vicinal </w:t>
      </w:r>
      <w:proofErr w:type="spellStart"/>
      <w:r>
        <w:rPr>
          <w:rFonts w:ascii="Times New Roman" w:eastAsia="Times New Roman" w:hAnsi="Times New Roman" w:cs="Times New Roman"/>
          <w:b/>
          <w:sz w:val="20"/>
        </w:rPr>
        <w:t>diols</w:t>
      </w:r>
      <w:proofErr w:type="spellEnd"/>
      <w:r>
        <w:rPr>
          <w:rFonts w:ascii="Times New Roman" w:eastAsia="Times New Roman" w:hAnsi="Times New Roman" w:cs="Times New Roman"/>
          <w:b/>
          <w:sz w:val="20"/>
        </w:rPr>
        <w:t xml:space="preserve"> into carbonyls. This element binds to 7 fluorine atoms in a classical example of a pentagonal </w:t>
      </w:r>
      <w:proofErr w:type="spellStart"/>
      <w:r>
        <w:rPr>
          <w:rFonts w:ascii="Times New Roman" w:eastAsia="Times New Roman" w:hAnsi="Times New Roman" w:cs="Times New Roman"/>
          <w:b/>
          <w:sz w:val="20"/>
        </w:rPr>
        <w:t>bipyramidal</w:t>
      </w:r>
      <w:proofErr w:type="spellEnd"/>
      <w:r>
        <w:rPr>
          <w:rFonts w:ascii="Times New Roman" w:eastAsia="Times New Roman" w:hAnsi="Times New Roman" w:cs="Times New Roman"/>
          <w:b/>
          <w:sz w:val="20"/>
        </w:rPr>
        <w:t xml:space="preserve"> compound. This is the largest element that can bind </w:t>
      </w:r>
      <w:r>
        <w:rPr>
          <w:rFonts w:ascii="Times New Roman" w:eastAsia="Times New Roman" w:hAnsi="Times New Roman" w:cs="Times New Roman"/>
          <w:b/>
          <w:sz w:val="20"/>
        </w:rPr>
        <w:t>to silver in a chemical used in (*)</w:t>
      </w:r>
      <w:r>
        <w:rPr>
          <w:rFonts w:ascii="Times New Roman" w:eastAsia="Times New Roman" w:hAnsi="Times New Roman" w:cs="Times New Roman"/>
          <w:sz w:val="20"/>
        </w:rPr>
        <w:t xml:space="preserve"> photographic film. Deficiency of this element in the human body leads to an enlarged thyroid, a condition known as goiter. This element is used to test for starch by staining it a blue-black color. The only diatomic elem</w:t>
      </w:r>
      <w:r>
        <w:rPr>
          <w:rFonts w:ascii="Times New Roman" w:eastAsia="Times New Roman" w:hAnsi="Times New Roman" w:cs="Times New Roman"/>
          <w:sz w:val="20"/>
        </w:rPr>
        <w:t>ent to be solid at room temperature, for 10 points, name this second-heaviest halogen, whose chemical symbol is I.</w:t>
      </w:r>
    </w:p>
    <w:p w:rsidR="00463734" w:rsidRDefault="003769FD" w:rsidP="008C534C">
      <w:pPr>
        <w:keepNext/>
        <w:keepLines/>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iodine</w:t>
      </w:r>
      <w:r>
        <w:rPr>
          <w:rFonts w:ascii="Times New Roman" w:eastAsia="Times New Roman" w:hAnsi="Times New Roman" w:cs="Times New Roman"/>
          <w:sz w:val="20"/>
        </w:rPr>
        <w:t xml:space="preserve"> [prompt on “I”]</w:t>
      </w:r>
    </w:p>
    <w:p w:rsidR="00463734" w:rsidRDefault="003769FD" w:rsidP="008C534C">
      <w:pPr>
        <w:keepNext/>
        <w:keepLines/>
      </w:pPr>
      <w:r>
        <w:br w:type="page"/>
      </w:r>
    </w:p>
    <w:p w:rsidR="00463734" w:rsidRDefault="00463734" w:rsidP="008C534C">
      <w:pPr>
        <w:keepNext/>
        <w:keepLines/>
        <w:widowControl w:val="0"/>
        <w:spacing w:line="240" w:lineRule="auto"/>
      </w:pPr>
    </w:p>
    <w:p w:rsidR="00463734" w:rsidRDefault="003769FD" w:rsidP="008C534C">
      <w:pPr>
        <w:keepNext/>
        <w:keepLines/>
        <w:widowControl w:val="0"/>
        <w:spacing w:line="240" w:lineRule="auto"/>
      </w:pPr>
      <w:r>
        <w:rPr>
          <w:rFonts w:ascii="Times New Roman" w:eastAsia="Times New Roman" w:hAnsi="Times New Roman" w:cs="Times New Roman"/>
          <w:b/>
          <w:sz w:val="20"/>
        </w:rPr>
        <w:t>Minnesota Undergraduate Tournament 2014:</w:t>
      </w:r>
      <w:r>
        <w:rPr>
          <w:rFonts w:ascii="Times New Roman" w:eastAsia="Times New Roman" w:hAnsi="Times New Roman" w:cs="Times New Roman"/>
          <w:sz w:val="20"/>
        </w:rPr>
        <w:t xml:space="preserve"> </w:t>
      </w:r>
      <w:r>
        <w:rPr>
          <w:rFonts w:ascii="Times New Roman" w:eastAsia="Times New Roman" w:hAnsi="Times New Roman" w:cs="Times New Roman"/>
          <w:b/>
          <w:sz w:val="20"/>
        </w:rPr>
        <w:t xml:space="preserve">We're Not Happy 'til </w:t>
      </w:r>
      <w:proofErr w:type="gramStart"/>
      <w:r>
        <w:rPr>
          <w:rFonts w:ascii="Times New Roman" w:eastAsia="Times New Roman" w:hAnsi="Times New Roman" w:cs="Times New Roman"/>
          <w:b/>
          <w:sz w:val="20"/>
        </w:rPr>
        <w:t>You're</w:t>
      </w:r>
      <w:proofErr w:type="gramEnd"/>
      <w:r>
        <w:rPr>
          <w:rFonts w:ascii="Times New Roman" w:eastAsia="Times New Roman" w:hAnsi="Times New Roman" w:cs="Times New Roman"/>
          <w:b/>
          <w:sz w:val="20"/>
        </w:rPr>
        <w:t xml:space="preserve"> Not Happy</w:t>
      </w:r>
    </w:p>
    <w:p w:rsidR="00463734" w:rsidRDefault="003769FD" w:rsidP="008C534C">
      <w:pPr>
        <w:keepNext/>
        <w:keepLines/>
        <w:widowControl w:val="0"/>
        <w:spacing w:line="240" w:lineRule="auto"/>
      </w:pPr>
      <w:r>
        <w:rPr>
          <w:rFonts w:ascii="Times New Roman" w:eastAsia="Times New Roman" w:hAnsi="Times New Roman" w:cs="Times New Roman"/>
          <w:b/>
          <w:sz w:val="20"/>
        </w:rPr>
        <w:t xml:space="preserve">Questions by Billy </w:t>
      </w:r>
      <w:proofErr w:type="spellStart"/>
      <w:r>
        <w:rPr>
          <w:rFonts w:ascii="Times New Roman" w:eastAsia="Times New Roman" w:hAnsi="Times New Roman" w:cs="Times New Roman"/>
          <w:b/>
          <w:sz w:val="20"/>
        </w:rPr>
        <w:t>Busse</w:t>
      </w:r>
      <w:proofErr w:type="spellEnd"/>
      <w:r>
        <w:rPr>
          <w:rFonts w:ascii="Times New Roman" w:eastAsia="Times New Roman" w:hAnsi="Times New Roman" w:cs="Times New Roman"/>
          <w:b/>
          <w:sz w:val="20"/>
        </w:rPr>
        <w:t>, Ro</w:t>
      </w:r>
      <w:r>
        <w:rPr>
          <w:rFonts w:ascii="Times New Roman" w:eastAsia="Times New Roman" w:hAnsi="Times New Roman" w:cs="Times New Roman"/>
          <w:b/>
          <w:sz w:val="20"/>
        </w:rPr>
        <w:t xml:space="preserve">b Carson, Mike </w:t>
      </w:r>
      <w:proofErr w:type="spellStart"/>
      <w:r>
        <w:rPr>
          <w:rFonts w:ascii="Times New Roman" w:eastAsia="Times New Roman" w:hAnsi="Times New Roman" w:cs="Times New Roman"/>
          <w:b/>
          <w:sz w:val="20"/>
        </w:rPr>
        <w:t>Cheyne</w:t>
      </w:r>
      <w:proofErr w:type="spellEnd"/>
      <w:r>
        <w:rPr>
          <w:rFonts w:ascii="Times New Roman" w:eastAsia="Times New Roman" w:hAnsi="Times New Roman" w:cs="Times New Roman"/>
          <w:b/>
          <w:sz w:val="20"/>
        </w:rPr>
        <w:t>, Andrew Hart, Melanie Keating, and Bernadette Spencer</w:t>
      </w:r>
    </w:p>
    <w:p w:rsidR="00463734" w:rsidRDefault="003769FD" w:rsidP="008C534C">
      <w:pPr>
        <w:keepNext/>
        <w:keepLines/>
        <w:widowControl w:val="0"/>
        <w:spacing w:line="240" w:lineRule="auto"/>
      </w:pPr>
      <w:r>
        <w:rPr>
          <w:rFonts w:ascii="Times New Roman" w:eastAsia="Times New Roman" w:hAnsi="Times New Roman" w:cs="Times New Roman"/>
          <w:b/>
          <w:sz w:val="20"/>
        </w:rPr>
        <w:t>Round 2: Bonuses</w:t>
      </w:r>
    </w:p>
    <w:p w:rsidR="00463734" w:rsidRDefault="00463734" w:rsidP="008C534C">
      <w:pPr>
        <w:keepNext/>
        <w:keepLines/>
        <w:widowControl w:val="0"/>
        <w:spacing w:line="240" w:lineRule="auto"/>
      </w:pPr>
    </w:p>
    <w:p w:rsidR="00463734" w:rsidRDefault="003769FD" w:rsidP="008C534C">
      <w:pPr>
        <w:keepNext/>
        <w:keepLines/>
        <w:widowControl w:val="0"/>
        <w:spacing w:line="240" w:lineRule="auto"/>
      </w:pPr>
      <w:r>
        <w:rPr>
          <w:rFonts w:ascii="Times New Roman" w:eastAsia="Times New Roman" w:hAnsi="Times New Roman" w:cs="Times New Roman"/>
          <w:sz w:val="20"/>
        </w:rPr>
        <w:t>1. The SHE, which consists of a piece of platinum in a solution with hydrogen gas bubbled into it, has a defined value of 0 for this quantity. For 10 points each:</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[10] Name this quantity which can be determined from thermodynamics by the Nernst equation. </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ANSWER: reduction </w:t>
      </w:r>
      <w:r>
        <w:rPr>
          <w:rFonts w:ascii="Times New Roman" w:eastAsia="Times New Roman" w:hAnsi="Times New Roman" w:cs="Times New Roman"/>
          <w:b/>
          <w:sz w:val="20"/>
          <w:u w:val="single"/>
        </w:rPr>
        <w:t>potential</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voltage</w:t>
      </w:r>
      <w:r>
        <w:rPr>
          <w:rFonts w:ascii="Times New Roman" w:eastAsia="Times New Roman" w:hAnsi="Times New Roman" w:cs="Times New Roman"/>
          <w:sz w:val="20"/>
        </w:rPr>
        <w:t>, prompt on “V” or “E”</w:t>
      </w:r>
      <w:r>
        <w:rPr>
          <w:rFonts w:ascii="Times New Roman" w:eastAsia="Times New Roman" w:hAnsi="Times New Roman" w:cs="Times New Roman"/>
          <w:b/>
          <w:sz w:val="20"/>
          <w:u w:val="single"/>
        </w:rPr>
        <w:t>]</w:t>
      </w:r>
    </w:p>
    <w:p w:rsidR="00463734" w:rsidRDefault="003769FD" w:rsidP="008C534C">
      <w:pPr>
        <w:keepNext/>
        <w:keepLines/>
        <w:widowControl w:val="0"/>
        <w:spacing w:line="240" w:lineRule="auto"/>
      </w:pPr>
      <w:r>
        <w:rPr>
          <w:rFonts w:ascii="Times New Roman" w:eastAsia="Times New Roman" w:hAnsi="Times New Roman" w:cs="Times New Roman"/>
          <w:sz w:val="20"/>
        </w:rPr>
        <w:t>[10] The denominator of the term proportional to the natural log of the reaction quotient in the Ne</w:t>
      </w:r>
      <w:r>
        <w:rPr>
          <w:rFonts w:ascii="Times New Roman" w:eastAsia="Times New Roman" w:hAnsi="Times New Roman" w:cs="Times New Roman"/>
          <w:sz w:val="20"/>
        </w:rPr>
        <w:t xml:space="preserve">rnst equation contains this constant, which is approximately 96,500 Coulombs per </w:t>
      </w:r>
      <w:proofErr w:type="spellStart"/>
      <w:r>
        <w:rPr>
          <w:rFonts w:ascii="Times New Roman" w:eastAsia="Times New Roman" w:hAnsi="Times New Roman" w:cs="Times New Roman"/>
          <w:sz w:val="20"/>
        </w:rPr>
        <w:t>mol</w:t>
      </w:r>
      <w:proofErr w:type="spellEnd"/>
      <w:r>
        <w:rPr>
          <w:rFonts w:ascii="Times New Roman" w:eastAsia="Times New Roman" w:hAnsi="Times New Roman" w:cs="Times New Roman"/>
          <w:sz w:val="20"/>
        </w:rPr>
        <w:t xml:space="preserve"> of electrons.</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Faraday</w:t>
      </w:r>
      <w:r>
        <w:rPr>
          <w:rFonts w:ascii="Times New Roman" w:eastAsia="Times New Roman" w:hAnsi="Times New Roman" w:cs="Times New Roman"/>
          <w:sz w:val="20"/>
        </w:rPr>
        <w:t xml:space="preserve"> constant [prompt on “F,” do NOT accept or prompt on “Farad”]</w:t>
      </w:r>
    </w:p>
    <w:p w:rsidR="00463734" w:rsidRDefault="003769FD" w:rsidP="008C534C">
      <w:pPr>
        <w:keepNext/>
        <w:keepLines/>
        <w:widowControl w:val="0"/>
        <w:spacing w:line="240" w:lineRule="auto"/>
      </w:pPr>
      <w:r>
        <w:rPr>
          <w:rFonts w:ascii="Times New Roman" w:eastAsia="Times New Roman" w:hAnsi="Times New Roman" w:cs="Times New Roman"/>
          <w:sz w:val="20"/>
        </w:rPr>
        <w:t>[10] The difference between the actual electrode potential and the electrode pot</w:t>
      </w:r>
      <w:r>
        <w:rPr>
          <w:rFonts w:ascii="Times New Roman" w:eastAsia="Times New Roman" w:hAnsi="Times New Roman" w:cs="Times New Roman"/>
          <w:sz w:val="20"/>
        </w:rPr>
        <w:t>ential determined by the Nernst equation is this quantity. When this quantity is low, the Butler-</w:t>
      </w:r>
      <w:proofErr w:type="spellStart"/>
      <w:r>
        <w:rPr>
          <w:rFonts w:ascii="Times New Roman" w:eastAsia="Times New Roman" w:hAnsi="Times New Roman" w:cs="Times New Roman"/>
          <w:sz w:val="20"/>
        </w:rPr>
        <w:t>Volmer</w:t>
      </w:r>
      <w:proofErr w:type="spellEnd"/>
      <w:r>
        <w:rPr>
          <w:rFonts w:ascii="Times New Roman" w:eastAsia="Times New Roman" w:hAnsi="Times New Roman" w:cs="Times New Roman"/>
          <w:sz w:val="20"/>
        </w:rPr>
        <w:t xml:space="preserve"> equation is approximately linear.</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overpotential</w:t>
      </w:r>
      <w:proofErr w:type="spellEnd"/>
    </w:p>
    <w:p w:rsidR="00463734" w:rsidRDefault="00463734" w:rsidP="008C534C">
      <w:pPr>
        <w:keepNext/>
        <w:keepLines/>
        <w:widowControl w:val="0"/>
        <w:spacing w:line="240" w:lineRule="auto"/>
      </w:pPr>
    </w:p>
    <w:p w:rsidR="00463734" w:rsidRDefault="003769FD" w:rsidP="008C534C">
      <w:pPr>
        <w:keepNext/>
        <w:keepLines/>
        <w:widowControl w:val="0"/>
        <w:spacing w:line="240" w:lineRule="auto"/>
      </w:pPr>
      <w:r>
        <w:rPr>
          <w:rFonts w:ascii="Times New Roman" w:eastAsia="Times New Roman" w:hAnsi="Times New Roman" w:cs="Times New Roman"/>
          <w:sz w:val="20"/>
        </w:rPr>
        <w:t>2. This philosopher hypothesized a division of linguistic labor that occurs along the four part</w:t>
      </w:r>
      <w:r>
        <w:rPr>
          <w:rFonts w:ascii="Times New Roman" w:eastAsia="Times New Roman" w:hAnsi="Times New Roman" w:cs="Times New Roman"/>
          <w:sz w:val="20"/>
        </w:rPr>
        <w:t xml:space="preserve"> meaning vector in his essay “The Meaning of ‘Meaning’”. For 10 points each: </w:t>
      </w:r>
    </w:p>
    <w:p w:rsidR="00463734" w:rsidRDefault="003769FD" w:rsidP="008C534C">
      <w:pPr>
        <w:keepNext/>
        <w:keepLines/>
        <w:widowControl w:val="0"/>
        <w:spacing w:line="240" w:lineRule="auto"/>
      </w:pPr>
      <w:r>
        <w:rPr>
          <w:rFonts w:ascii="Times New Roman" w:eastAsia="Times New Roman" w:hAnsi="Times New Roman" w:cs="Times New Roman"/>
          <w:sz w:val="20"/>
        </w:rPr>
        <w:t>[10] Name this philosopher, better known for his “Twin Earth” and “Brain in a Vat” thought experiments, who, along with Jerry Fodor, claimed that one mental state could arise fro</w:t>
      </w:r>
      <w:r>
        <w:rPr>
          <w:rFonts w:ascii="Times New Roman" w:eastAsia="Times New Roman" w:hAnsi="Times New Roman" w:cs="Times New Roman"/>
          <w:sz w:val="20"/>
        </w:rPr>
        <w:t xml:space="preserve">m different physical states, a theory called “multiple </w:t>
      </w:r>
      <w:proofErr w:type="spellStart"/>
      <w:r>
        <w:rPr>
          <w:rFonts w:ascii="Times New Roman" w:eastAsia="Times New Roman" w:hAnsi="Times New Roman" w:cs="Times New Roman"/>
          <w:sz w:val="20"/>
        </w:rPr>
        <w:t>realizability</w:t>
      </w:r>
      <w:proofErr w:type="spellEnd"/>
      <w:r>
        <w:rPr>
          <w:rFonts w:ascii="Times New Roman" w:eastAsia="Times New Roman" w:hAnsi="Times New Roman" w:cs="Times New Roman"/>
          <w:sz w:val="20"/>
        </w:rPr>
        <w:t xml:space="preserve">”. </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ANSWER: Hilary Whitehall </w:t>
      </w:r>
      <w:r>
        <w:rPr>
          <w:rFonts w:ascii="Times New Roman" w:eastAsia="Times New Roman" w:hAnsi="Times New Roman" w:cs="Times New Roman"/>
          <w:b/>
          <w:sz w:val="20"/>
          <w:u w:val="single"/>
        </w:rPr>
        <w:t>Putnam</w:t>
      </w:r>
    </w:p>
    <w:p w:rsidR="00463734" w:rsidRDefault="003769FD" w:rsidP="008C534C">
      <w:pPr>
        <w:keepNext/>
        <w:keepLines/>
        <w:widowControl w:val="0"/>
        <w:spacing w:line="240" w:lineRule="auto"/>
      </w:pPr>
      <w:r>
        <w:rPr>
          <w:rFonts w:ascii="Times New Roman" w:eastAsia="Times New Roman" w:hAnsi="Times New Roman" w:cs="Times New Roman"/>
          <w:sz w:val="20"/>
        </w:rPr>
        <w:t>[10] Putnam’s “Brain in a Vat” experiment resembles the “evil demon” hypothesis that this philosopher used to argue for doubt of knowledge of the extern</w:t>
      </w:r>
      <w:r>
        <w:rPr>
          <w:rFonts w:ascii="Times New Roman" w:eastAsia="Times New Roman" w:hAnsi="Times New Roman" w:cs="Times New Roman"/>
          <w:sz w:val="20"/>
        </w:rPr>
        <w:t xml:space="preserve">al world in his </w:t>
      </w:r>
      <w:r>
        <w:rPr>
          <w:rFonts w:ascii="Times New Roman" w:eastAsia="Times New Roman" w:hAnsi="Times New Roman" w:cs="Times New Roman"/>
          <w:i/>
          <w:sz w:val="20"/>
        </w:rPr>
        <w:t>Meditations on First Philosophy</w:t>
      </w:r>
      <w:r>
        <w:rPr>
          <w:rFonts w:ascii="Times New Roman" w:eastAsia="Times New Roman" w:hAnsi="Times New Roman" w:cs="Times New Roman"/>
          <w:sz w:val="20"/>
        </w:rPr>
        <w:t>.</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ANSWER: René </w:t>
      </w:r>
      <w:r>
        <w:rPr>
          <w:rFonts w:ascii="Times New Roman" w:eastAsia="Times New Roman" w:hAnsi="Times New Roman" w:cs="Times New Roman"/>
          <w:b/>
          <w:sz w:val="20"/>
          <w:u w:val="single"/>
        </w:rPr>
        <w:t>Descartes</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sz w:val="20"/>
        </w:rPr>
        <w:t>Renatus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Cartesius</w:t>
      </w:r>
      <w:proofErr w:type="spellEnd"/>
      <w:r>
        <w:rPr>
          <w:rFonts w:ascii="Times New Roman" w:eastAsia="Times New Roman" w:hAnsi="Times New Roman" w:cs="Times New Roman"/>
          <w:sz w:val="20"/>
        </w:rPr>
        <w:t>]</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[10] In his 1994 Dewey Lecture, Putnam provides three arguments against Locke’s causal theory of perception, partially drawing on this man’s book </w:t>
      </w:r>
      <w:r>
        <w:rPr>
          <w:rFonts w:ascii="Times New Roman" w:eastAsia="Times New Roman" w:hAnsi="Times New Roman" w:cs="Times New Roman"/>
          <w:i/>
          <w:sz w:val="20"/>
        </w:rPr>
        <w:t xml:space="preserve">Sense and </w:t>
      </w:r>
      <w:proofErr w:type="spellStart"/>
      <w:r>
        <w:rPr>
          <w:rFonts w:ascii="Times New Roman" w:eastAsia="Times New Roman" w:hAnsi="Times New Roman" w:cs="Times New Roman"/>
          <w:i/>
          <w:sz w:val="20"/>
        </w:rPr>
        <w:t>Sensi</w:t>
      </w:r>
      <w:r>
        <w:rPr>
          <w:rFonts w:ascii="Times New Roman" w:eastAsia="Times New Roman" w:hAnsi="Times New Roman" w:cs="Times New Roman"/>
          <w:i/>
          <w:sz w:val="20"/>
        </w:rPr>
        <w:t>bilia</w:t>
      </w:r>
      <w:proofErr w:type="spellEnd"/>
      <w:r>
        <w:rPr>
          <w:rFonts w:ascii="Times New Roman" w:eastAsia="Times New Roman" w:hAnsi="Times New Roman" w:cs="Times New Roman"/>
          <w:sz w:val="20"/>
        </w:rPr>
        <w:t xml:space="preserve">. This British man introduced the theory of speech acts. </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ANSWER: J. L. </w:t>
      </w:r>
      <w:r>
        <w:rPr>
          <w:rFonts w:ascii="Times New Roman" w:eastAsia="Times New Roman" w:hAnsi="Times New Roman" w:cs="Times New Roman"/>
          <w:b/>
          <w:sz w:val="20"/>
          <w:u w:val="single"/>
        </w:rPr>
        <w:t>Austin</w:t>
      </w:r>
      <w:r>
        <w:rPr>
          <w:rFonts w:ascii="Times New Roman" w:eastAsia="Times New Roman" w:hAnsi="Times New Roman" w:cs="Times New Roman"/>
          <w:sz w:val="20"/>
        </w:rPr>
        <w:t xml:space="preserve"> [or John </w:t>
      </w:r>
      <w:proofErr w:type="spellStart"/>
      <w:r>
        <w:rPr>
          <w:rFonts w:ascii="Times New Roman" w:eastAsia="Times New Roman" w:hAnsi="Times New Roman" w:cs="Times New Roman"/>
          <w:sz w:val="20"/>
        </w:rPr>
        <w:t>Langshaw</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Austin</w:t>
      </w:r>
      <w:r>
        <w:rPr>
          <w:rFonts w:ascii="Times New Roman" w:eastAsia="Times New Roman" w:hAnsi="Times New Roman" w:cs="Times New Roman"/>
          <w:sz w:val="20"/>
        </w:rPr>
        <w:t>]</w:t>
      </w:r>
    </w:p>
    <w:p w:rsidR="00463734" w:rsidRDefault="00463734" w:rsidP="008C534C">
      <w:pPr>
        <w:keepNext/>
        <w:keepLines/>
        <w:widowControl w:val="0"/>
        <w:spacing w:line="240" w:lineRule="auto"/>
      </w:pPr>
    </w:p>
    <w:p w:rsidR="00463734" w:rsidRDefault="003769FD" w:rsidP="008C534C">
      <w:pPr>
        <w:keepNext/>
        <w:keepLines/>
        <w:widowControl w:val="0"/>
        <w:spacing w:line="240" w:lineRule="auto"/>
      </w:pPr>
      <w:r>
        <w:rPr>
          <w:rFonts w:ascii="Times New Roman" w:eastAsia="Times New Roman" w:hAnsi="Times New Roman" w:cs="Times New Roman"/>
          <w:sz w:val="20"/>
        </w:rPr>
        <w:t>3. A literary woman with this name is said to be “doubly dead in that she died so young” in a poem whose narrator enjoins her lover Guy de Vere to “weep now or never more” at the sight of her body on a bier. For 10 points each:</w:t>
      </w:r>
    </w:p>
    <w:p w:rsidR="00463734" w:rsidRDefault="003769FD" w:rsidP="008C534C">
      <w:pPr>
        <w:keepNext/>
        <w:keepLines/>
        <w:widowControl w:val="0"/>
        <w:spacing w:line="240" w:lineRule="auto"/>
      </w:pPr>
      <w:r>
        <w:rPr>
          <w:rFonts w:ascii="Times New Roman" w:eastAsia="Times New Roman" w:hAnsi="Times New Roman" w:cs="Times New Roman"/>
          <w:sz w:val="20"/>
        </w:rPr>
        <w:t>[10] Give the name used to t</w:t>
      </w:r>
      <w:r>
        <w:rPr>
          <w:rFonts w:ascii="Times New Roman" w:eastAsia="Times New Roman" w:hAnsi="Times New Roman" w:cs="Times New Roman"/>
          <w:sz w:val="20"/>
        </w:rPr>
        <w:t>itle an 1843 poem which was originally titled “A Paean”. In another poem by the same author, it was given by “the angels” to a “rare and radiant maiden”, and is the only word whispered by the speaker.</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Lenore</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[10] This other woman was borne away by </w:t>
      </w:r>
      <w:r>
        <w:rPr>
          <w:rFonts w:ascii="Times New Roman" w:eastAsia="Times New Roman" w:hAnsi="Times New Roman" w:cs="Times New Roman"/>
          <w:sz w:val="20"/>
        </w:rPr>
        <w:t xml:space="preserve">her “highborn kinsmen” and shut up “in a </w:t>
      </w:r>
      <w:proofErr w:type="spellStart"/>
      <w:r>
        <w:rPr>
          <w:rFonts w:ascii="Times New Roman" w:eastAsia="Times New Roman" w:hAnsi="Times New Roman" w:cs="Times New Roman"/>
          <w:sz w:val="20"/>
        </w:rPr>
        <w:t>sepulchre</w:t>
      </w:r>
      <w:proofErr w:type="spellEnd"/>
      <w:r>
        <w:rPr>
          <w:rFonts w:ascii="Times New Roman" w:eastAsia="Times New Roman" w:hAnsi="Times New Roman" w:cs="Times New Roman"/>
          <w:sz w:val="20"/>
        </w:rPr>
        <w:t xml:space="preserve"> in this kingdom by the sea”, according to an 1849 poem by the same author.</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Annabel Lee</w:t>
      </w:r>
    </w:p>
    <w:p w:rsidR="00463734" w:rsidRDefault="003769FD" w:rsidP="008C534C">
      <w:pPr>
        <w:keepNext/>
        <w:keepLines/>
        <w:widowControl w:val="0"/>
        <w:spacing w:line="240" w:lineRule="auto"/>
      </w:pPr>
      <w:r>
        <w:rPr>
          <w:rFonts w:ascii="Times New Roman" w:eastAsia="Times New Roman" w:hAnsi="Times New Roman" w:cs="Times New Roman"/>
          <w:sz w:val="20"/>
        </w:rPr>
        <w:t>[10] The three poems described thus far, “Lenore”, “The Raven”, and “Annabel Lee”, were all written by this ma</w:t>
      </w:r>
      <w:r>
        <w:rPr>
          <w:rFonts w:ascii="Times New Roman" w:eastAsia="Times New Roman" w:hAnsi="Times New Roman" w:cs="Times New Roman"/>
          <w:sz w:val="20"/>
        </w:rPr>
        <w:t>cabre Baltimorean author.</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ANSWER: Edgar Allan </w:t>
      </w:r>
      <w:r>
        <w:rPr>
          <w:rFonts w:ascii="Times New Roman" w:eastAsia="Times New Roman" w:hAnsi="Times New Roman" w:cs="Times New Roman"/>
          <w:b/>
          <w:sz w:val="20"/>
          <w:u w:val="single"/>
        </w:rPr>
        <w:t>Poe</w:t>
      </w:r>
    </w:p>
    <w:p w:rsidR="00463734" w:rsidRDefault="00463734" w:rsidP="008C534C">
      <w:pPr>
        <w:keepNext/>
        <w:keepLines/>
        <w:widowControl w:val="0"/>
        <w:spacing w:line="240" w:lineRule="auto"/>
      </w:pP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4. This artist’s </w:t>
      </w:r>
      <w:r>
        <w:rPr>
          <w:rFonts w:ascii="Times New Roman" w:eastAsia="Times New Roman" w:hAnsi="Times New Roman" w:cs="Times New Roman"/>
          <w:i/>
          <w:sz w:val="20"/>
        </w:rPr>
        <w:t xml:space="preserve">East Wind over Weehawken </w:t>
      </w:r>
      <w:r>
        <w:rPr>
          <w:rFonts w:ascii="Times New Roman" w:eastAsia="Times New Roman" w:hAnsi="Times New Roman" w:cs="Times New Roman"/>
          <w:sz w:val="20"/>
        </w:rPr>
        <w:t>depicts four brownish houses in mismatching styles. For 10 points each:</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[10] Name this artist whose painting </w:t>
      </w:r>
      <w:r>
        <w:rPr>
          <w:rFonts w:ascii="Times New Roman" w:eastAsia="Times New Roman" w:hAnsi="Times New Roman" w:cs="Times New Roman"/>
          <w:i/>
          <w:sz w:val="20"/>
        </w:rPr>
        <w:t xml:space="preserve">The House by the Railroad </w:t>
      </w:r>
      <w:r>
        <w:rPr>
          <w:rFonts w:ascii="Times New Roman" w:eastAsia="Times New Roman" w:hAnsi="Times New Roman" w:cs="Times New Roman"/>
          <w:sz w:val="20"/>
        </w:rPr>
        <w:t>inspired the look of the Bat</w:t>
      </w:r>
      <w:r>
        <w:rPr>
          <w:rFonts w:ascii="Times New Roman" w:eastAsia="Times New Roman" w:hAnsi="Times New Roman" w:cs="Times New Roman"/>
          <w:sz w:val="20"/>
        </w:rPr>
        <w:t xml:space="preserve">es house in </w:t>
      </w:r>
      <w:r>
        <w:rPr>
          <w:rFonts w:ascii="Times New Roman" w:eastAsia="Times New Roman" w:hAnsi="Times New Roman" w:cs="Times New Roman"/>
          <w:i/>
          <w:sz w:val="20"/>
        </w:rPr>
        <w:t>Psycho</w:t>
      </w:r>
      <w:r>
        <w:rPr>
          <w:rFonts w:ascii="Times New Roman" w:eastAsia="Times New Roman" w:hAnsi="Times New Roman" w:cs="Times New Roman"/>
          <w:sz w:val="20"/>
        </w:rPr>
        <w:t xml:space="preserve">. </w:t>
      </w:r>
      <w:r>
        <w:rPr>
          <w:rFonts w:ascii="Times New Roman" w:eastAsia="Times New Roman" w:hAnsi="Times New Roman" w:cs="Times New Roman"/>
          <w:i/>
          <w:sz w:val="20"/>
        </w:rPr>
        <w:t>Moonlight Interior</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Girl at Sewing Machine</w:t>
      </w:r>
      <w:r>
        <w:rPr>
          <w:rFonts w:ascii="Times New Roman" w:eastAsia="Times New Roman" w:hAnsi="Times New Roman" w:cs="Times New Roman"/>
          <w:sz w:val="20"/>
        </w:rPr>
        <w:t xml:space="preserve"> are among his “window paintings”.</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ANSWER: Edward </w:t>
      </w:r>
      <w:r>
        <w:rPr>
          <w:rFonts w:ascii="Times New Roman" w:eastAsia="Times New Roman" w:hAnsi="Times New Roman" w:cs="Times New Roman"/>
          <w:b/>
          <w:sz w:val="20"/>
          <w:u w:val="single"/>
        </w:rPr>
        <w:t>Hopper</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[10] This Edward Hopper painting depicts two men, a woman, and a waiter in a brightly lit diner on an empty street. </w:t>
      </w:r>
      <w:proofErr w:type="spellStart"/>
      <w:r>
        <w:rPr>
          <w:rFonts w:ascii="Times New Roman" w:eastAsia="Times New Roman" w:hAnsi="Times New Roman" w:cs="Times New Roman"/>
          <w:sz w:val="20"/>
        </w:rPr>
        <w:t>Quizbowl</w:t>
      </w:r>
      <w:proofErr w:type="spellEnd"/>
      <w:r>
        <w:rPr>
          <w:rFonts w:ascii="Times New Roman" w:eastAsia="Times New Roman" w:hAnsi="Times New Roman" w:cs="Times New Roman"/>
          <w:sz w:val="20"/>
        </w:rPr>
        <w:t xml:space="preserve"> players since time immemorial know that it features a sign advertising Phillies cigars.</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Nighthawks</w:t>
      </w:r>
    </w:p>
    <w:p w:rsidR="00463734" w:rsidRDefault="003769FD" w:rsidP="008C534C">
      <w:pPr>
        <w:keepNext/>
        <w:keepLines/>
        <w:widowControl w:val="0"/>
        <w:spacing w:line="240" w:lineRule="auto"/>
      </w:pPr>
      <w:r>
        <w:rPr>
          <w:rFonts w:ascii="Times New Roman" w:eastAsia="Times New Roman" w:hAnsi="Times New Roman" w:cs="Times New Roman"/>
          <w:sz w:val="20"/>
        </w:rPr>
        <w:t>[10] Hopper’s biographer</w:t>
      </w:r>
      <w:r>
        <w:rPr>
          <w:rFonts w:ascii="Times New Roman" w:eastAsia="Times New Roman" w:hAnsi="Times New Roman" w:cs="Times New Roman"/>
          <w:sz w:val="20"/>
        </w:rPr>
        <w:t xml:space="preserve"> Gail Levin suggested that </w:t>
      </w:r>
      <w:r>
        <w:rPr>
          <w:rFonts w:ascii="Times New Roman" w:eastAsia="Times New Roman" w:hAnsi="Times New Roman" w:cs="Times New Roman"/>
          <w:i/>
          <w:sz w:val="20"/>
        </w:rPr>
        <w:t>Nighthawks</w:t>
      </w:r>
      <w:r>
        <w:rPr>
          <w:rFonts w:ascii="Times New Roman" w:eastAsia="Times New Roman" w:hAnsi="Times New Roman" w:cs="Times New Roman"/>
          <w:sz w:val="20"/>
        </w:rPr>
        <w:t xml:space="preserve"> was inspired by this similarly-themed 1888 painting, set in an establishment owned by Joseph </w:t>
      </w:r>
      <w:proofErr w:type="spellStart"/>
      <w:r>
        <w:rPr>
          <w:rFonts w:ascii="Times New Roman" w:eastAsia="Times New Roman" w:hAnsi="Times New Roman" w:cs="Times New Roman"/>
          <w:sz w:val="20"/>
        </w:rPr>
        <w:t>Ginoux</w:t>
      </w:r>
      <w:proofErr w:type="spellEnd"/>
      <w:r>
        <w:rPr>
          <w:rFonts w:ascii="Times New Roman" w:eastAsia="Times New Roman" w:hAnsi="Times New Roman" w:cs="Times New Roman"/>
          <w:sz w:val="20"/>
        </w:rPr>
        <w:t>. It features a clock showing 12:15, a skewed pool table, and bright red walls.</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Night Café</w:t>
      </w:r>
      <w:r>
        <w:rPr>
          <w:rFonts w:ascii="Times New Roman" w:eastAsia="Times New Roman" w:hAnsi="Times New Roman" w:cs="Times New Roman"/>
          <w:sz w:val="20"/>
        </w:rPr>
        <w:t xml:space="preserve"> [or </w:t>
      </w:r>
      <w:r>
        <w:rPr>
          <w:rFonts w:ascii="Times New Roman" w:eastAsia="Times New Roman" w:hAnsi="Times New Roman" w:cs="Times New Roman"/>
          <w:i/>
          <w:sz w:val="20"/>
        </w:rPr>
        <w:t xml:space="preserve">Le </w:t>
      </w:r>
      <w:r>
        <w:rPr>
          <w:rFonts w:ascii="Times New Roman" w:eastAsia="Times New Roman" w:hAnsi="Times New Roman" w:cs="Times New Roman"/>
          <w:b/>
          <w:i/>
          <w:sz w:val="20"/>
          <w:u w:val="single"/>
        </w:rPr>
        <w:t xml:space="preserve">Café de </w:t>
      </w:r>
      <w:proofErr w:type="spellStart"/>
      <w:r>
        <w:rPr>
          <w:rFonts w:ascii="Times New Roman" w:eastAsia="Times New Roman" w:hAnsi="Times New Roman" w:cs="Times New Roman"/>
          <w:b/>
          <w:i/>
          <w:sz w:val="20"/>
          <w:u w:val="single"/>
        </w:rPr>
        <w:t>n</w:t>
      </w:r>
      <w:r>
        <w:rPr>
          <w:rFonts w:ascii="Times New Roman" w:eastAsia="Times New Roman" w:hAnsi="Times New Roman" w:cs="Times New Roman"/>
          <w:b/>
          <w:i/>
          <w:sz w:val="20"/>
          <w:u w:val="single"/>
        </w:rPr>
        <w:t>uit</w:t>
      </w:r>
      <w:proofErr w:type="spellEnd"/>
      <w:r>
        <w:rPr>
          <w:rFonts w:ascii="Times New Roman" w:eastAsia="Times New Roman" w:hAnsi="Times New Roman" w:cs="Times New Roman"/>
          <w:sz w:val="20"/>
        </w:rPr>
        <w:t>; by Vincent van Gogh]</w:t>
      </w:r>
    </w:p>
    <w:p w:rsidR="00463734" w:rsidRDefault="00463734" w:rsidP="008C534C">
      <w:pPr>
        <w:keepNext/>
        <w:keepLines/>
        <w:widowControl w:val="0"/>
        <w:spacing w:line="240" w:lineRule="auto"/>
      </w:pPr>
    </w:p>
    <w:p w:rsidR="00463734" w:rsidRDefault="003769FD" w:rsidP="008C534C">
      <w:pPr>
        <w:keepNext/>
        <w:keepLines/>
        <w:widowControl w:val="0"/>
        <w:spacing w:line="240" w:lineRule="auto"/>
      </w:pPr>
      <w:r>
        <w:rPr>
          <w:rFonts w:ascii="Times New Roman" w:eastAsia="Times New Roman" w:hAnsi="Times New Roman" w:cs="Times New Roman"/>
          <w:sz w:val="20"/>
        </w:rPr>
        <w:lastRenderedPageBreak/>
        <w:t>5. As a young congressman, this man introduced an amendment to recognize the “law and authority of Jesus Christ” in the United States. For 10 points each:</w:t>
      </w:r>
    </w:p>
    <w:p w:rsidR="00463734" w:rsidRDefault="003769FD" w:rsidP="008C534C">
      <w:pPr>
        <w:keepNext/>
        <w:keepLines/>
        <w:widowControl w:val="0"/>
        <w:spacing w:line="240" w:lineRule="auto"/>
      </w:pPr>
      <w:r>
        <w:rPr>
          <w:rFonts w:ascii="Times New Roman" w:eastAsia="Times New Roman" w:hAnsi="Times New Roman" w:cs="Times New Roman"/>
          <w:sz w:val="20"/>
        </w:rPr>
        <w:t>[10] Name this Illinois congressman best known for running as an independe</w:t>
      </w:r>
      <w:r>
        <w:rPr>
          <w:rFonts w:ascii="Times New Roman" w:eastAsia="Times New Roman" w:hAnsi="Times New Roman" w:cs="Times New Roman"/>
          <w:sz w:val="20"/>
        </w:rPr>
        <w:t>nt in the 1980 presidential campaign after losing the Republican nomination to Ronald Reagan. He amassed support from liberal Republicans.</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ANSWER: John Bayard </w:t>
      </w:r>
      <w:r>
        <w:rPr>
          <w:rFonts w:ascii="Times New Roman" w:eastAsia="Times New Roman" w:hAnsi="Times New Roman" w:cs="Times New Roman"/>
          <w:b/>
          <w:sz w:val="20"/>
          <w:u w:val="single"/>
        </w:rPr>
        <w:t>Anderson</w:t>
      </w:r>
    </w:p>
    <w:p w:rsidR="00463734" w:rsidRDefault="003769FD" w:rsidP="008C534C">
      <w:pPr>
        <w:keepNext/>
        <w:keepLines/>
        <w:widowControl w:val="0"/>
        <w:spacing w:line="240" w:lineRule="auto"/>
      </w:pPr>
      <w:r>
        <w:rPr>
          <w:rFonts w:ascii="Times New Roman" w:eastAsia="Times New Roman" w:hAnsi="Times New Roman" w:cs="Times New Roman"/>
          <w:sz w:val="20"/>
        </w:rPr>
        <w:t>[10] Reagan and Anderson both ran against this embattled incumbent president, a former G</w:t>
      </w:r>
      <w:r>
        <w:rPr>
          <w:rFonts w:ascii="Times New Roman" w:eastAsia="Times New Roman" w:hAnsi="Times New Roman" w:cs="Times New Roman"/>
          <w:sz w:val="20"/>
        </w:rPr>
        <w:t>eorgia governor. As president, he was criticized for supposedly mishandling the Iranian hostage crisis.</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ANSWER: James Earl “Jimmy” </w:t>
      </w:r>
      <w:r>
        <w:rPr>
          <w:rFonts w:ascii="Times New Roman" w:eastAsia="Times New Roman" w:hAnsi="Times New Roman" w:cs="Times New Roman"/>
          <w:b/>
          <w:sz w:val="20"/>
          <w:u w:val="single"/>
        </w:rPr>
        <w:t>Carter</w:t>
      </w:r>
      <w:r>
        <w:rPr>
          <w:rFonts w:ascii="Times New Roman" w:eastAsia="Times New Roman" w:hAnsi="Times New Roman" w:cs="Times New Roman"/>
          <w:sz w:val="20"/>
        </w:rPr>
        <w:t xml:space="preserve"> Jr.</w:t>
      </w:r>
    </w:p>
    <w:p w:rsidR="00463734" w:rsidRDefault="003769FD" w:rsidP="008C534C">
      <w:pPr>
        <w:keepNext/>
        <w:keepLines/>
        <w:widowControl w:val="0"/>
        <w:spacing w:line="240" w:lineRule="auto"/>
      </w:pPr>
      <w:r>
        <w:rPr>
          <w:rFonts w:ascii="Times New Roman" w:eastAsia="Times New Roman" w:hAnsi="Times New Roman" w:cs="Times New Roman"/>
          <w:sz w:val="20"/>
        </w:rPr>
        <w:t>[10] Anderson had the best showing for a third party candidate since this man’s 1968 campaign for the American Ind</w:t>
      </w:r>
      <w:r>
        <w:rPr>
          <w:rFonts w:ascii="Times New Roman" w:eastAsia="Times New Roman" w:hAnsi="Times New Roman" w:cs="Times New Roman"/>
          <w:sz w:val="20"/>
        </w:rPr>
        <w:t>ependent Party. This southern governor was paralyzed after a 1972 shooting.</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ANSWER: George Corley </w:t>
      </w:r>
      <w:r>
        <w:rPr>
          <w:rFonts w:ascii="Times New Roman" w:eastAsia="Times New Roman" w:hAnsi="Times New Roman" w:cs="Times New Roman"/>
          <w:b/>
          <w:sz w:val="20"/>
          <w:u w:val="single"/>
        </w:rPr>
        <w:t>Wallace</w:t>
      </w:r>
      <w:r>
        <w:rPr>
          <w:rFonts w:ascii="Times New Roman" w:eastAsia="Times New Roman" w:hAnsi="Times New Roman" w:cs="Times New Roman"/>
          <w:sz w:val="20"/>
        </w:rPr>
        <w:t xml:space="preserve"> Jr.</w:t>
      </w:r>
    </w:p>
    <w:p w:rsidR="00463734" w:rsidRDefault="00463734" w:rsidP="008C534C">
      <w:pPr>
        <w:keepNext/>
        <w:keepLines/>
        <w:widowControl w:val="0"/>
        <w:spacing w:line="240" w:lineRule="auto"/>
      </w:pPr>
    </w:p>
    <w:p w:rsidR="00463734" w:rsidRDefault="003769FD" w:rsidP="008C534C">
      <w:pPr>
        <w:keepNext/>
        <w:keepLines/>
        <w:widowControl w:val="0"/>
        <w:spacing w:line="240" w:lineRule="auto"/>
      </w:pPr>
      <w:r>
        <w:rPr>
          <w:rFonts w:ascii="Times New Roman" w:eastAsia="Times New Roman" w:hAnsi="Times New Roman" w:cs="Times New Roman"/>
          <w:sz w:val="20"/>
        </w:rPr>
        <w:t>6. Two answers required. The usage of these terms in an economic context may have originated in a speech from Senator Ellison D. Smith. For 10 po</w:t>
      </w:r>
      <w:r>
        <w:rPr>
          <w:rFonts w:ascii="Times New Roman" w:eastAsia="Times New Roman" w:hAnsi="Times New Roman" w:cs="Times New Roman"/>
          <w:sz w:val="20"/>
        </w:rPr>
        <w:t>ints each:</w:t>
      </w:r>
    </w:p>
    <w:p w:rsidR="00463734" w:rsidRDefault="003769FD" w:rsidP="008C534C">
      <w:pPr>
        <w:keepNext/>
        <w:keepLines/>
        <w:widowControl w:val="0"/>
        <w:spacing w:line="240" w:lineRule="auto"/>
      </w:pPr>
      <w:r>
        <w:rPr>
          <w:rFonts w:ascii="Times New Roman" w:eastAsia="Times New Roman" w:hAnsi="Times New Roman" w:cs="Times New Roman"/>
          <w:sz w:val="20"/>
        </w:rPr>
        <w:t>[10] Name these two commodities frequently modeled on a simple production possibility frontier. These two goods effectively symbolize a nation’s choice between spending resources on defense or civilian goods.</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guns</w:t>
      </w:r>
      <w:r>
        <w:rPr>
          <w:rFonts w:ascii="Times New Roman" w:eastAsia="Times New Roman" w:hAnsi="Times New Roman" w:cs="Times New Roman"/>
          <w:sz w:val="20"/>
        </w:rPr>
        <w:t xml:space="preserve"> and </w:t>
      </w:r>
      <w:r>
        <w:rPr>
          <w:rFonts w:ascii="Times New Roman" w:eastAsia="Times New Roman" w:hAnsi="Times New Roman" w:cs="Times New Roman"/>
          <w:b/>
          <w:sz w:val="20"/>
          <w:u w:val="single"/>
        </w:rPr>
        <w:t>butter</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[10] The guns or butter model can be used to indicate national spending as part of this quantity, the market value of goods and services produced within a country in a year. Considered an indicator of standard of living, it should not be confused with the </w:t>
      </w:r>
      <w:r>
        <w:rPr>
          <w:rFonts w:ascii="Times New Roman" w:eastAsia="Times New Roman" w:hAnsi="Times New Roman" w:cs="Times New Roman"/>
          <w:sz w:val="20"/>
        </w:rPr>
        <w:t>similarly named gross national product.</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Gross domestic product</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GDP</w:t>
      </w:r>
      <w:r>
        <w:rPr>
          <w:rFonts w:ascii="Times New Roman" w:eastAsia="Times New Roman" w:hAnsi="Times New Roman" w:cs="Times New Roman"/>
          <w:sz w:val="20"/>
        </w:rPr>
        <w:t>]</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[10] The question of commodity production efficiency was also examined by this English economist in his 1865 text </w:t>
      </w:r>
      <w:r>
        <w:rPr>
          <w:rFonts w:ascii="Times New Roman" w:eastAsia="Times New Roman" w:hAnsi="Times New Roman" w:cs="Times New Roman"/>
          <w:i/>
          <w:sz w:val="20"/>
        </w:rPr>
        <w:t>The Coal Question</w:t>
      </w:r>
      <w:r>
        <w:rPr>
          <w:rFonts w:ascii="Times New Roman" w:eastAsia="Times New Roman" w:hAnsi="Times New Roman" w:cs="Times New Roman"/>
          <w:sz w:val="20"/>
        </w:rPr>
        <w:t>, in which he argued British supremacy was re</w:t>
      </w:r>
      <w:r>
        <w:rPr>
          <w:rFonts w:ascii="Times New Roman" w:eastAsia="Times New Roman" w:hAnsi="Times New Roman" w:cs="Times New Roman"/>
          <w:sz w:val="20"/>
        </w:rPr>
        <w:t>liant on a finite supply of coal. His namesake paradox says that as a resource is used more efficiently, it is consumed more.</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ANSWER: William Stanley </w:t>
      </w:r>
      <w:r>
        <w:rPr>
          <w:rFonts w:ascii="Times New Roman" w:eastAsia="Times New Roman" w:hAnsi="Times New Roman" w:cs="Times New Roman"/>
          <w:b/>
          <w:sz w:val="20"/>
          <w:u w:val="single"/>
        </w:rPr>
        <w:t>Jevons</w:t>
      </w:r>
    </w:p>
    <w:p w:rsidR="00463734" w:rsidRDefault="00463734" w:rsidP="008C534C">
      <w:pPr>
        <w:keepNext/>
        <w:keepLines/>
        <w:widowControl w:val="0"/>
        <w:spacing w:line="240" w:lineRule="auto"/>
      </w:pP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7. According to legend, a man in this battle died after being struck by a soldier named </w:t>
      </w:r>
      <w:proofErr w:type="spellStart"/>
      <w:r>
        <w:rPr>
          <w:rFonts w:ascii="Times New Roman" w:eastAsia="Times New Roman" w:hAnsi="Times New Roman" w:cs="Times New Roman"/>
          <w:sz w:val="20"/>
        </w:rPr>
        <w:t>Mithridate</w:t>
      </w:r>
      <w:r>
        <w:rPr>
          <w:rFonts w:ascii="Times New Roman" w:eastAsia="Times New Roman" w:hAnsi="Times New Roman" w:cs="Times New Roman"/>
          <w:sz w:val="20"/>
        </w:rPr>
        <w:t>s</w:t>
      </w:r>
      <w:proofErr w:type="spellEnd"/>
      <w:r>
        <w:rPr>
          <w:rFonts w:ascii="Times New Roman" w:eastAsia="Times New Roman" w:hAnsi="Times New Roman" w:cs="Times New Roman"/>
          <w:sz w:val="20"/>
        </w:rPr>
        <w:t>. For 10 points each:</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[10] Name this battle in which </w:t>
      </w:r>
      <w:proofErr w:type="spellStart"/>
      <w:r>
        <w:rPr>
          <w:rFonts w:ascii="Times New Roman" w:eastAsia="Times New Roman" w:hAnsi="Times New Roman" w:cs="Times New Roman"/>
          <w:sz w:val="20"/>
        </w:rPr>
        <w:t>Artaxerxes</w:t>
      </w:r>
      <w:proofErr w:type="spellEnd"/>
      <w:r>
        <w:rPr>
          <w:rFonts w:ascii="Times New Roman" w:eastAsia="Times New Roman" w:hAnsi="Times New Roman" w:cs="Times New Roman"/>
          <w:sz w:val="20"/>
        </w:rPr>
        <w:t xml:space="preserve"> II put down a revolt led by his younger brother, Cyrus the Younger. Cyrus had hired a Greek group of mercenaries known as the Ten Thousand. </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ANSWER: Battle of </w:t>
      </w:r>
      <w:r>
        <w:rPr>
          <w:rFonts w:ascii="Times New Roman" w:eastAsia="Times New Roman" w:hAnsi="Times New Roman" w:cs="Times New Roman"/>
          <w:b/>
          <w:sz w:val="20"/>
          <w:u w:val="single"/>
        </w:rPr>
        <w:t>Cunaxa</w:t>
      </w:r>
    </w:p>
    <w:p w:rsidR="00463734" w:rsidRDefault="003769FD" w:rsidP="008C534C">
      <w:pPr>
        <w:keepNext/>
        <w:keepLines/>
        <w:widowControl w:val="0"/>
        <w:spacing w:line="240" w:lineRule="auto"/>
      </w:pPr>
      <w:r>
        <w:rPr>
          <w:rFonts w:ascii="Times New Roman" w:eastAsia="Times New Roman" w:hAnsi="Times New Roman" w:cs="Times New Roman"/>
          <w:sz w:val="20"/>
        </w:rPr>
        <w:t>[10] An account of the Te</w:t>
      </w:r>
      <w:r>
        <w:rPr>
          <w:rFonts w:ascii="Times New Roman" w:eastAsia="Times New Roman" w:hAnsi="Times New Roman" w:cs="Times New Roman"/>
          <w:sz w:val="20"/>
        </w:rPr>
        <w:t xml:space="preserve">n Thousand’s expedition to Cunaxa and return home can be found in this Greek author’s </w:t>
      </w:r>
      <w:r>
        <w:rPr>
          <w:rFonts w:ascii="Times New Roman" w:eastAsia="Times New Roman" w:hAnsi="Times New Roman" w:cs="Times New Roman"/>
          <w:i/>
          <w:sz w:val="20"/>
        </w:rPr>
        <w:t>Anabasis</w:t>
      </w:r>
      <w:r>
        <w:rPr>
          <w:rFonts w:ascii="Times New Roman" w:eastAsia="Times New Roman" w:hAnsi="Times New Roman" w:cs="Times New Roman"/>
          <w:sz w:val="20"/>
        </w:rPr>
        <w:t xml:space="preserve">. He expanded Thucydides by chronicling the last years of the Peloponnesian War in </w:t>
      </w:r>
      <w:proofErr w:type="spellStart"/>
      <w:r>
        <w:rPr>
          <w:rFonts w:ascii="Times New Roman" w:eastAsia="Times New Roman" w:hAnsi="Times New Roman" w:cs="Times New Roman"/>
          <w:i/>
          <w:sz w:val="20"/>
        </w:rPr>
        <w:t>Hellenica</w:t>
      </w:r>
      <w:proofErr w:type="spellEnd"/>
      <w:r>
        <w:rPr>
          <w:rFonts w:ascii="Times New Roman" w:eastAsia="Times New Roman" w:hAnsi="Times New Roman" w:cs="Times New Roman"/>
          <w:sz w:val="20"/>
        </w:rPr>
        <w:t>.</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Xenophon</w:t>
      </w:r>
      <w:r>
        <w:rPr>
          <w:rFonts w:ascii="Times New Roman" w:eastAsia="Times New Roman" w:hAnsi="Times New Roman" w:cs="Times New Roman"/>
          <w:sz w:val="20"/>
        </w:rPr>
        <w:t xml:space="preserve"> of Athens</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[10] Cyrus and </w:t>
      </w:r>
      <w:proofErr w:type="spellStart"/>
      <w:r>
        <w:rPr>
          <w:rFonts w:ascii="Times New Roman" w:eastAsia="Times New Roman" w:hAnsi="Times New Roman" w:cs="Times New Roman"/>
          <w:sz w:val="20"/>
        </w:rPr>
        <w:t>Artaxerxes</w:t>
      </w:r>
      <w:proofErr w:type="spellEnd"/>
      <w:r>
        <w:rPr>
          <w:rFonts w:ascii="Times New Roman" w:eastAsia="Times New Roman" w:hAnsi="Times New Roman" w:cs="Times New Roman"/>
          <w:sz w:val="20"/>
        </w:rPr>
        <w:t xml:space="preserve"> fought for control of the </w:t>
      </w:r>
      <w:proofErr w:type="spellStart"/>
      <w:r>
        <w:rPr>
          <w:rFonts w:ascii="Times New Roman" w:eastAsia="Times New Roman" w:hAnsi="Times New Roman" w:cs="Times New Roman"/>
          <w:sz w:val="20"/>
        </w:rPr>
        <w:t>Achaemenid</w:t>
      </w:r>
      <w:proofErr w:type="spellEnd"/>
      <w:r>
        <w:rPr>
          <w:rFonts w:ascii="Times New Roman" w:eastAsia="Times New Roman" w:hAnsi="Times New Roman" w:cs="Times New Roman"/>
          <w:sz w:val="20"/>
        </w:rPr>
        <w:t xml:space="preserve"> Empire, an empire founded by Cyrus the Great that was the first empire in this region, which is modern-day Iran.</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Persia</w:t>
      </w:r>
      <w:r>
        <w:rPr>
          <w:rFonts w:ascii="Times New Roman" w:eastAsia="Times New Roman" w:hAnsi="Times New Roman" w:cs="Times New Roman"/>
          <w:sz w:val="20"/>
        </w:rPr>
        <w:t xml:space="preserve"> [accept word forms]</w:t>
      </w:r>
    </w:p>
    <w:p w:rsidR="00463734" w:rsidRDefault="00463734" w:rsidP="008C534C">
      <w:pPr>
        <w:keepNext/>
        <w:keepLines/>
        <w:widowControl w:val="0"/>
        <w:spacing w:line="240" w:lineRule="auto"/>
      </w:pPr>
    </w:p>
    <w:p w:rsidR="00463734" w:rsidRDefault="003769FD" w:rsidP="008C534C">
      <w:pPr>
        <w:keepNext/>
        <w:keepLines/>
        <w:widowControl w:val="0"/>
        <w:spacing w:line="240" w:lineRule="auto"/>
      </w:pPr>
      <w:r>
        <w:rPr>
          <w:rFonts w:ascii="Times New Roman" w:eastAsia="Times New Roman" w:hAnsi="Times New Roman" w:cs="Times New Roman"/>
          <w:sz w:val="20"/>
        </w:rPr>
        <w:t>8. The unusual tempo marking “Adagio e stacc</w:t>
      </w:r>
      <w:r>
        <w:rPr>
          <w:rFonts w:ascii="Times New Roman" w:eastAsia="Times New Roman" w:hAnsi="Times New Roman" w:cs="Times New Roman"/>
          <w:sz w:val="20"/>
        </w:rPr>
        <w:t xml:space="preserve">ato” is used for the second piece of its F major first suite, other popular entries in which include the fifth, an air, and the seventh, a </w:t>
      </w:r>
      <w:proofErr w:type="spellStart"/>
      <w:r>
        <w:rPr>
          <w:rFonts w:ascii="Times New Roman" w:eastAsia="Times New Roman" w:hAnsi="Times New Roman" w:cs="Times New Roman"/>
          <w:sz w:val="20"/>
        </w:rPr>
        <w:t>bourree</w:t>
      </w:r>
      <w:proofErr w:type="spellEnd"/>
      <w:r>
        <w:rPr>
          <w:rFonts w:ascii="Times New Roman" w:eastAsia="Times New Roman" w:hAnsi="Times New Roman" w:cs="Times New Roman"/>
          <w:sz w:val="20"/>
        </w:rPr>
        <w:t>. For 10 points each:</w:t>
      </w:r>
    </w:p>
    <w:p w:rsidR="00463734" w:rsidRDefault="003769FD" w:rsidP="008C534C">
      <w:pPr>
        <w:keepNext/>
        <w:keepLines/>
        <w:widowControl w:val="0"/>
        <w:spacing w:line="240" w:lineRule="auto"/>
      </w:pPr>
      <w:r>
        <w:rPr>
          <w:rFonts w:ascii="Times New Roman" w:eastAsia="Times New Roman" w:hAnsi="Times New Roman" w:cs="Times New Roman"/>
          <w:sz w:val="20"/>
        </w:rPr>
        <w:t>[10] Name this collection of three suites, supposedly written to regain the favor of Kin</w:t>
      </w:r>
      <w:r>
        <w:rPr>
          <w:rFonts w:ascii="Times New Roman" w:eastAsia="Times New Roman" w:hAnsi="Times New Roman" w:cs="Times New Roman"/>
          <w:sz w:val="20"/>
        </w:rPr>
        <w:t>g George I. Its most famous piece is probably the D major, 3/2 time “</w:t>
      </w:r>
      <w:proofErr w:type="spellStart"/>
      <w:r>
        <w:rPr>
          <w:rFonts w:ascii="Times New Roman" w:eastAsia="Times New Roman" w:hAnsi="Times New Roman" w:cs="Times New Roman"/>
          <w:sz w:val="20"/>
        </w:rPr>
        <w:t>Alla</w:t>
      </w:r>
      <w:proofErr w:type="spellEnd"/>
      <w:r>
        <w:rPr>
          <w:rFonts w:ascii="Times New Roman" w:eastAsia="Times New Roman" w:hAnsi="Times New Roman" w:cs="Times New Roman"/>
          <w:sz w:val="20"/>
        </w:rPr>
        <w:t xml:space="preserve"> Hornpipe”.</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Water Music</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HWV 348, 349, and 350</w:t>
      </w:r>
      <w:r>
        <w:rPr>
          <w:rFonts w:ascii="Times New Roman" w:eastAsia="Times New Roman" w:hAnsi="Times New Roman" w:cs="Times New Roman"/>
          <w:sz w:val="20"/>
        </w:rPr>
        <w:t>]</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[10] </w:t>
      </w:r>
      <w:r>
        <w:rPr>
          <w:rFonts w:ascii="Times New Roman" w:eastAsia="Times New Roman" w:hAnsi="Times New Roman" w:cs="Times New Roman"/>
          <w:i/>
          <w:sz w:val="20"/>
        </w:rPr>
        <w:t xml:space="preserve">Water Music </w:t>
      </w:r>
      <w:r>
        <w:rPr>
          <w:rFonts w:ascii="Times New Roman" w:eastAsia="Times New Roman" w:hAnsi="Times New Roman" w:cs="Times New Roman"/>
          <w:sz w:val="20"/>
        </w:rPr>
        <w:t xml:space="preserve">was composed by George </w:t>
      </w:r>
      <w:proofErr w:type="spellStart"/>
      <w:r>
        <w:rPr>
          <w:rFonts w:ascii="Times New Roman" w:eastAsia="Times New Roman" w:hAnsi="Times New Roman" w:cs="Times New Roman"/>
          <w:sz w:val="20"/>
        </w:rPr>
        <w:t>Frideric</w:t>
      </w:r>
      <w:proofErr w:type="spellEnd"/>
      <w:r>
        <w:rPr>
          <w:rFonts w:ascii="Times New Roman" w:eastAsia="Times New Roman" w:hAnsi="Times New Roman" w:cs="Times New Roman"/>
          <w:sz w:val="20"/>
        </w:rPr>
        <w:t xml:space="preserve"> Handel, whose most famous choral work is this oratorio to a libretto co</w:t>
      </w:r>
      <w:r>
        <w:rPr>
          <w:rFonts w:ascii="Times New Roman" w:eastAsia="Times New Roman" w:hAnsi="Times New Roman" w:cs="Times New Roman"/>
          <w:sz w:val="20"/>
        </w:rPr>
        <w:t xml:space="preserve">mpiled from the KJV by Charles </w:t>
      </w:r>
      <w:proofErr w:type="spellStart"/>
      <w:r>
        <w:rPr>
          <w:rFonts w:ascii="Times New Roman" w:eastAsia="Times New Roman" w:hAnsi="Times New Roman" w:cs="Times New Roman"/>
          <w:sz w:val="20"/>
        </w:rPr>
        <w:t>Jennens</w:t>
      </w:r>
      <w:proofErr w:type="spellEnd"/>
      <w:r>
        <w:rPr>
          <w:rFonts w:ascii="Times New Roman" w:eastAsia="Times New Roman" w:hAnsi="Times New Roman" w:cs="Times New Roman"/>
          <w:sz w:val="20"/>
        </w:rPr>
        <w:t>. Its second part concludes in the famous “Hallelujah Chorus”.</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ANSWER: the </w:t>
      </w:r>
      <w:r>
        <w:rPr>
          <w:rFonts w:ascii="Times New Roman" w:eastAsia="Times New Roman" w:hAnsi="Times New Roman" w:cs="Times New Roman"/>
          <w:b/>
          <w:i/>
          <w:sz w:val="20"/>
          <w:u w:val="single"/>
        </w:rPr>
        <w:t>Messiah</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HWV 56</w:t>
      </w:r>
      <w:r>
        <w:rPr>
          <w:rFonts w:ascii="Times New Roman" w:eastAsia="Times New Roman" w:hAnsi="Times New Roman" w:cs="Times New Roman"/>
          <w:sz w:val="20"/>
        </w:rPr>
        <w:t>]</w:t>
      </w:r>
    </w:p>
    <w:p w:rsidR="00463734" w:rsidRDefault="003769FD" w:rsidP="008C534C">
      <w:pPr>
        <w:keepNext/>
        <w:keepLines/>
        <w:widowControl w:val="0"/>
        <w:spacing w:line="240" w:lineRule="auto"/>
      </w:pPr>
      <w:r>
        <w:rPr>
          <w:rFonts w:ascii="Times New Roman" w:eastAsia="Times New Roman" w:hAnsi="Times New Roman" w:cs="Times New Roman"/>
          <w:sz w:val="20"/>
        </w:rPr>
        <w:t>[10] Though it was originally written in a slightly faster tempo, Handel’s aria “</w:t>
      </w:r>
      <w:proofErr w:type="spellStart"/>
      <w:r>
        <w:rPr>
          <w:rFonts w:ascii="Times New Roman" w:eastAsia="Times New Roman" w:hAnsi="Times New Roman" w:cs="Times New Roman"/>
          <w:sz w:val="20"/>
        </w:rPr>
        <w:t>Ombra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mai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fu</w:t>
      </w:r>
      <w:proofErr w:type="spellEnd"/>
      <w:r>
        <w:rPr>
          <w:rFonts w:ascii="Times New Roman" w:eastAsia="Times New Roman" w:hAnsi="Times New Roman" w:cs="Times New Roman"/>
          <w:sz w:val="20"/>
        </w:rPr>
        <w:t>” became popularly known by th</w:t>
      </w:r>
      <w:r>
        <w:rPr>
          <w:rFonts w:ascii="Times New Roman" w:eastAsia="Times New Roman" w:hAnsi="Times New Roman" w:cs="Times New Roman"/>
          <w:sz w:val="20"/>
        </w:rPr>
        <w:t>is term. William Fisher adapted a theme written for a section of a larger work in this tempo into the song “</w:t>
      </w:r>
      <w:proofErr w:type="spellStart"/>
      <w:r>
        <w:rPr>
          <w:rFonts w:ascii="Times New Roman" w:eastAsia="Times New Roman" w:hAnsi="Times New Roman" w:cs="Times New Roman"/>
          <w:sz w:val="20"/>
        </w:rPr>
        <w:t>Goin</w:t>
      </w:r>
      <w:proofErr w:type="spellEnd"/>
      <w:r>
        <w:rPr>
          <w:rFonts w:ascii="Times New Roman" w:eastAsia="Times New Roman" w:hAnsi="Times New Roman" w:cs="Times New Roman"/>
          <w:sz w:val="20"/>
        </w:rPr>
        <w:t>’ Home”.</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largo</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Largo</w:t>
      </w:r>
      <w:r>
        <w:rPr>
          <w:rFonts w:ascii="Times New Roman" w:eastAsia="Times New Roman" w:hAnsi="Times New Roman" w:cs="Times New Roman"/>
          <w:sz w:val="20"/>
        </w:rPr>
        <w:t xml:space="preserve"> from </w:t>
      </w:r>
      <w:proofErr w:type="spellStart"/>
      <w:r>
        <w:rPr>
          <w:rFonts w:ascii="Times New Roman" w:eastAsia="Times New Roman" w:hAnsi="Times New Roman" w:cs="Times New Roman"/>
          <w:i/>
          <w:sz w:val="20"/>
        </w:rPr>
        <w:t>Serse</w:t>
      </w:r>
      <w:proofErr w:type="spellEnd"/>
      <w:r>
        <w:rPr>
          <w:rFonts w:ascii="Times New Roman" w:eastAsia="Times New Roman" w:hAnsi="Times New Roman" w:cs="Times New Roman"/>
          <w:sz w:val="20"/>
        </w:rPr>
        <w:t>” or “</w:t>
      </w:r>
      <w:r>
        <w:rPr>
          <w:rFonts w:ascii="Times New Roman" w:eastAsia="Times New Roman" w:hAnsi="Times New Roman" w:cs="Times New Roman"/>
          <w:b/>
          <w:sz w:val="20"/>
          <w:u w:val="single"/>
        </w:rPr>
        <w:t>Largo</w:t>
      </w:r>
      <w:r>
        <w:rPr>
          <w:rFonts w:ascii="Times New Roman" w:eastAsia="Times New Roman" w:hAnsi="Times New Roman" w:cs="Times New Roman"/>
          <w:sz w:val="20"/>
        </w:rPr>
        <w:t xml:space="preserve"> from </w:t>
      </w:r>
      <w:r>
        <w:rPr>
          <w:rFonts w:ascii="Times New Roman" w:eastAsia="Times New Roman" w:hAnsi="Times New Roman" w:cs="Times New Roman"/>
          <w:i/>
          <w:sz w:val="20"/>
        </w:rPr>
        <w:t>Xerxes</w:t>
      </w:r>
      <w:r>
        <w:rPr>
          <w:rFonts w:ascii="Times New Roman" w:eastAsia="Times New Roman" w:hAnsi="Times New Roman" w:cs="Times New Roman"/>
          <w:sz w:val="20"/>
        </w:rPr>
        <w:t>”; the other thing is the second movement of Dvorak’s Ninth]</w:t>
      </w:r>
    </w:p>
    <w:p w:rsidR="00463734" w:rsidRDefault="00463734" w:rsidP="008C534C">
      <w:pPr>
        <w:keepNext/>
        <w:keepLines/>
        <w:widowControl w:val="0"/>
        <w:spacing w:line="240" w:lineRule="auto"/>
      </w:pPr>
    </w:p>
    <w:p w:rsidR="008C534C" w:rsidRDefault="008C534C">
      <w:pPr>
        <w:spacing w:after="160" w:line="259" w:lineRule="auto"/>
        <w:rPr>
          <w:rFonts w:ascii="Times New Roman" w:eastAsia="Times New Roman" w:hAnsi="Times New Roman" w:cs="Times New Roman"/>
          <w:sz w:val="20"/>
        </w:rPr>
      </w:pPr>
      <w:r>
        <w:rPr>
          <w:rFonts w:ascii="Times New Roman" w:eastAsia="Times New Roman" w:hAnsi="Times New Roman" w:cs="Times New Roman"/>
          <w:sz w:val="20"/>
        </w:rPr>
        <w:br w:type="page"/>
      </w:r>
    </w:p>
    <w:p w:rsidR="00463734" w:rsidRDefault="003769FD" w:rsidP="008C534C">
      <w:pPr>
        <w:keepNext/>
        <w:keepLines/>
        <w:spacing w:line="240" w:lineRule="auto"/>
      </w:pPr>
      <w:r>
        <w:rPr>
          <w:rFonts w:ascii="Times New Roman" w:eastAsia="Times New Roman" w:hAnsi="Times New Roman" w:cs="Times New Roman"/>
          <w:sz w:val="20"/>
        </w:rPr>
        <w:lastRenderedPageBreak/>
        <w:t xml:space="preserve">9. </w:t>
      </w:r>
      <w:r>
        <w:rPr>
          <w:rFonts w:ascii="Times New Roman" w:eastAsia="Times New Roman" w:hAnsi="Times New Roman" w:cs="Times New Roman"/>
          <w:sz w:val="20"/>
          <w:highlight w:val="white"/>
        </w:rPr>
        <w:t>These re</w:t>
      </w:r>
      <w:r>
        <w:rPr>
          <w:rFonts w:ascii="Times New Roman" w:eastAsia="Times New Roman" w:hAnsi="Times New Roman" w:cs="Times New Roman"/>
          <w:sz w:val="20"/>
          <w:highlight w:val="white"/>
        </w:rPr>
        <w:t>gions are often mapped using seismic profilers. For 10 points each:</w:t>
      </w:r>
    </w:p>
    <w:p w:rsidR="00463734" w:rsidRDefault="003769FD" w:rsidP="008C534C">
      <w:pPr>
        <w:keepNext/>
        <w:keepLines/>
        <w:spacing w:line="240" w:lineRule="auto"/>
      </w:pPr>
      <w:r>
        <w:rPr>
          <w:rFonts w:ascii="Times New Roman" w:eastAsia="Times New Roman" w:hAnsi="Times New Roman" w:cs="Times New Roman"/>
          <w:sz w:val="20"/>
          <w:highlight w:val="white"/>
        </w:rPr>
        <w:t>[10] Name these plains, which are the bottom-most layers of oceanic floors. The benthos is a community of organisms that live here.</w:t>
      </w:r>
    </w:p>
    <w:p w:rsidR="00463734" w:rsidRDefault="003769FD" w:rsidP="008C534C">
      <w:pPr>
        <w:keepNext/>
        <w:keepLines/>
        <w:spacing w:line="240" w:lineRule="auto"/>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abyss</w:t>
      </w:r>
      <w:r>
        <w:rPr>
          <w:rFonts w:ascii="Times New Roman" w:eastAsia="Times New Roman" w:hAnsi="Times New Roman" w:cs="Times New Roman"/>
          <w:sz w:val="20"/>
          <w:highlight w:val="white"/>
        </w:rPr>
        <w:t>al plains</w:t>
      </w:r>
    </w:p>
    <w:p w:rsidR="00463734" w:rsidRDefault="003769FD" w:rsidP="008C534C">
      <w:pPr>
        <w:keepNext/>
        <w:keepLines/>
        <w:spacing w:line="240" w:lineRule="auto"/>
      </w:pPr>
      <w:r>
        <w:rPr>
          <w:rFonts w:ascii="Times New Roman" w:eastAsia="Times New Roman" w:hAnsi="Times New Roman" w:cs="Times New Roman"/>
          <w:sz w:val="20"/>
          <w:highlight w:val="white"/>
        </w:rPr>
        <w:t xml:space="preserve">[10] One resident of the abyssal </w:t>
      </w:r>
      <w:r>
        <w:rPr>
          <w:rFonts w:ascii="Times New Roman" w:eastAsia="Times New Roman" w:hAnsi="Times New Roman" w:cs="Times New Roman"/>
          <w:sz w:val="20"/>
          <w:highlight w:val="white"/>
        </w:rPr>
        <w:t xml:space="preserve">plain is this fish, which typically uses a bioluminescent organ called an </w:t>
      </w:r>
      <w:proofErr w:type="spellStart"/>
      <w:r>
        <w:rPr>
          <w:rFonts w:ascii="Times New Roman" w:eastAsia="Times New Roman" w:hAnsi="Times New Roman" w:cs="Times New Roman"/>
          <w:sz w:val="20"/>
          <w:highlight w:val="white"/>
        </w:rPr>
        <w:t>esca</w:t>
      </w:r>
      <w:proofErr w:type="spellEnd"/>
      <w:r>
        <w:rPr>
          <w:rFonts w:ascii="Times New Roman" w:eastAsia="Times New Roman" w:hAnsi="Times New Roman" w:cs="Times New Roman"/>
          <w:sz w:val="20"/>
          <w:highlight w:val="white"/>
        </w:rPr>
        <w:t xml:space="preserve"> as a lure to capture its prey. </w:t>
      </w:r>
    </w:p>
    <w:p w:rsidR="00463734" w:rsidRDefault="003769FD" w:rsidP="008C534C">
      <w:pPr>
        <w:keepNext/>
        <w:keepLines/>
        <w:spacing w:line="240" w:lineRule="auto"/>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angler</w:t>
      </w:r>
      <w:r>
        <w:rPr>
          <w:rFonts w:ascii="Times New Roman" w:eastAsia="Times New Roman" w:hAnsi="Times New Roman" w:cs="Times New Roman"/>
          <w:sz w:val="20"/>
          <w:highlight w:val="white"/>
        </w:rPr>
        <w:t>fish</w:t>
      </w:r>
    </w:p>
    <w:p w:rsidR="00463734" w:rsidRDefault="003769FD" w:rsidP="008C534C">
      <w:pPr>
        <w:keepNext/>
        <w:keepLines/>
        <w:spacing w:line="240" w:lineRule="auto"/>
      </w:pPr>
      <w:r>
        <w:rPr>
          <w:rFonts w:ascii="Times New Roman" w:eastAsia="Times New Roman" w:hAnsi="Times New Roman" w:cs="Times New Roman"/>
          <w:sz w:val="20"/>
          <w:highlight w:val="white"/>
        </w:rPr>
        <w:t>[10] At the bottom of abyssal plains are these underwater extinct volcanoes that sporadically dot the bottom of the ocean. Whe</w:t>
      </w:r>
      <w:r>
        <w:rPr>
          <w:rFonts w:ascii="Times New Roman" w:eastAsia="Times New Roman" w:hAnsi="Times New Roman" w:cs="Times New Roman"/>
          <w:sz w:val="20"/>
          <w:highlight w:val="white"/>
        </w:rPr>
        <w:t xml:space="preserve">n they are eroded so that they have a flat-top, these structures are called </w:t>
      </w:r>
      <w:proofErr w:type="spellStart"/>
      <w:r>
        <w:rPr>
          <w:rFonts w:ascii="Times New Roman" w:eastAsia="Times New Roman" w:hAnsi="Times New Roman" w:cs="Times New Roman"/>
          <w:sz w:val="20"/>
          <w:highlight w:val="white"/>
        </w:rPr>
        <w:t>guyots</w:t>
      </w:r>
      <w:proofErr w:type="spellEnd"/>
      <w:r>
        <w:rPr>
          <w:rFonts w:ascii="Times New Roman" w:eastAsia="Times New Roman" w:hAnsi="Times New Roman" w:cs="Times New Roman"/>
          <w:sz w:val="20"/>
          <w:highlight w:val="white"/>
        </w:rPr>
        <w:t>.</w:t>
      </w:r>
    </w:p>
    <w:p w:rsidR="00463734" w:rsidRDefault="003769FD" w:rsidP="008C534C">
      <w:pPr>
        <w:keepNext/>
        <w:keepLines/>
        <w:spacing w:line="240" w:lineRule="auto"/>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seamount</w:t>
      </w:r>
      <w:r>
        <w:rPr>
          <w:rFonts w:ascii="Times New Roman" w:eastAsia="Times New Roman" w:hAnsi="Times New Roman" w:cs="Times New Roman"/>
          <w:sz w:val="20"/>
          <w:highlight w:val="white"/>
        </w:rPr>
        <w:t>s</w:t>
      </w:r>
    </w:p>
    <w:p w:rsidR="00463734" w:rsidRDefault="00463734" w:rsidP="008C534C">
      <w:pPr>
        <w:keepNext/>
        <w:keepLines/>
        <w:widowControl w:val="0"/>
        <w:spacing w:line="240" w:lineRule="auto"/>
      </w:pP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10. “Conversation” </w:t>
      </w:r>
      <w:proofErr w:type="spellStart"/>
      <w:r>
        <w:rPr>
          <w:rFonts w:ascii="Times New Roman" w:eastAsia="Times New Roman" w:hAnsi="Times New Roman" w:cs="Times New Roman"/>
          <w:sz w:val="20"/>
        </w:rPr>
        <w:t>Kenge</w:t>
      </w:r>
      <w:proofErr w:type="spellEnd"/>
      <w:r>
        <w:rPr>
          <w:rFonts w:ascii="Times New Roman" w:eastAsia="Times New Roman" w:hAnsi="Times New Roman" w:cs="Times New Roman"/>
          <w:sz w:val="20"/>
        </w:rPr>
        <w:t xml:space="preserve">, Mr. </w:t>
      </w:r>
      <w:proofErr w:type="spellStart"/>
      <w:r>
        <w:rPr>
          <w:rFonts w:ascii="Times New Roman" w:eastAsia="Times New Roman" w:hAnsi="Times New Roman" w:cs="Times New Roman"/>
          <w:sz w:val="20"/>
        </w:rPr>
        <w:t>Vholes</w:t>
      </w:r>
      <w:proofErr w:type="spellEnd"/>
      <w:r>
        <w:rPr>
          <w:rFonts w:ascii="Times New Roman" w:eastAsia="Times New Roman" w:hAnsi="Times New Roman" w:cs="Times New Roman"/>
          <w:sz w:val="20"/>
        </w:rPr>
        <w:t xml:space="preserve">, and Mr. </w:t>
      </w:r>
      <w:proofErr w:type="spellStart"/>
      <w:r>
        <w:rPr>
          <w:rFonts w:ascii="Times New Roman" w:eastAsia="Times New Roman" w:hAnsi="Times New Roman" w:cs="Times New Roman"/>
          <w:sz w:val="20"/>
        </w:rPr>
        <w:t>Tulkinghorn</w:t>
      </w:r>
      <w:proofErr w:type="spellEnd"/>
      <w:r>
        <w:rPr>
          <w:rFonts w:ascii="Times New Roman" w:eastAsia="Times New Roman" w:hAnsi="Times New Roman" w:cs="Times New Roman"/>
          <w:sz w:val="20"/>
        </w:rPr>
        <w:t xml:space="preserve"> represent the various parties in this case, which involves a will that may benefit Lady </w:t>
      </w:r>
      <w:proofErr w:type="spellStart"/>
      <w:r>
        <w:rPr>
          <w:rFonts w:ascii="Times New Roman" w:eastAsia="Times New Roman" w:hAnsi="Times New Roman" w:cs="Times New Roman"/>
          <w:sz w:val="20"/>
        </w:rPr>
        <w:t>Dedlock</w:t>
      </w:r>
      <w:proofErr w:type="spellEnd"/>
      <w:r>
        <w:rPr>
          <w:rFonts w:ascii="Times New Roman" w:eastAsia="Times New Roman" w:hAnsi="Times New Roman" w:cs="Times New Roman"/>
          <w:sz w:val="20"/>
        </w:rPr>
        <w:t xml:space="preserve">, Richard </w:t>
      </w:r>
      <w:proofErr w:type="spellStart"/>
      <w:r>
        <w:rPr>
          <w:rFonts w:ascii="Times New Roman" w:eastAsia="Times New Roman" w:hAnsi="Times New Roman" w:cs="Times New Roman"/>
          <w:sz w:val="20"/>
        </w:rPr>
        <w:t>Carstone</w:t>
      </w:r>
      <w:proofErr w:type="spellEnd"/>
      <w:r>
        <w:rPr>
          <w:rFonts w:ascii="Times New Roman" w:eastAsia="Times New Roman" w:hAnsi="Times New Roman" w:cs="Times New Roman"/>
          <w:sz w:val="20"/>
        </w:rPr>
        <w:t xml:space="preserve">, or the guardian of Esther </w:t>
      </w:r>
      <w:proofErr w:type="spellStart"/>
      <w:r>
        <w:rPr>
          <w:rFonts w:ascii="Times New Roman" w:eastAsia="Times New Roman" w:hAnsi="Times New Roman" w:cs="Times New Roman"/>
          <w:sz w:val="20"/>
        </w:rPr>
        <w:t>Summerson</w:t>
      </w:r>
      <w:proofErr w:type="spellEnd"/>
      <w:r>
        <w:rPr>
          <w:rFonts w:ascii="Times New Roman" w:eastAsia="Times New Roman" w:hAnsi="Times New Roman" w:cs="Times New Roman"/>
          <w:sz w:val="20"/>
        </w:rPr>
        <w:t>. For 10 points each:</w:t>
      </w:r>
    </w:p>
    <w:p w:rsidR="00463734" w:rsidRDefault="003769FD" w:rsidP="008C534C">
      <w:pPr>
        <w:keepNext/>
        <w:keepLines/>
        <w:widowControl w:val="0"/>
        <w:spacing w:line="240" w:lineRule="auto"/>
      </w:pPr>
      <w:r>
        <w:rPr>
          <w:rFonts w:ascii="Times New Roman" w:eastAsia="Times New Roman" w:hAnsi="Times New Roman" w:cs="Times New Roman"/>
          <w:sz w:val="20"/>
        </w:rPr>
        <w:t>[10] Identify this fiction</w:t>
      </w:r>
      <w:r>
        <w:rPr>
          <w:rFonts w:ascii="Times New Roman" w:eastAsia="Times New Roman" w:hAnsi="Times New Roman" w:cs="Times New Roman"/>
          <w:sz w:val="20"/>
        </w:rPr>
        <w:t xml:space="preserve">al court case, created to mock the inefficiencies of the Chancery court, from the novel </w:t>
      </w:r>
      <w:r>
        <w:rPr>
          <w:rFonts w:ascii="Times New Roman" w:eastAsia="Times New Roman" w:hAnsi="Times New Roman" w:cs="Times New Roman"/>
          <w:i/>
          <w:sz w:val="20"/>
        </w:rPr>
        <w:t>Bleak House</w:t>
      </w:r>
      <w:r>
        <w:rPr>
          <w:rFonts w:ascii="Times New Roman" w:eastAsia="Times New Roman" w:hAnsi="Times New Roman" w:cs="Times New Roman"/>
          <w:sz w:val="20"/>
        </w:rPr>
        <w:t>.</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i/>
          <w:sz w:val="20"/>
          <w:u w:val="single"/>
        </w:rPr>
        <w:t>Jarndyce</w:t>
      </w:r>
      <w:proofErr w:type="spellEnd"/>
      <w:r>
        <w:rPr>
          <w:rFonts w:ascii="Times New Roman" w:eastAsia="Times New Roman" w:hAnsi="Times New Roman" w:cs="Times New Roman"/>
          <w:i/>
          <w:sz w:val="20"/>
        </w:rPr>
        <w:t xml:space="preserve"> v </w:t>
      </w:r>
      <w:proofErr w:type="spellStart"/>
      <w:r>
        <w:rPr>
          <w:rFonts w:ascii="Times New Roman" w:eastAsia="Times New Roman" w:hAnsi="Times New Roman" w:cs="Times New Roman"/>
          <w:i/>
          <w:sz w:val="20"/>
        </w:rPr>
        <w:t>Jarndyce</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i/>
          <w:sz w:val="20"/>
          <w:u w:val="single"/>
        </w:rPr>
        <w:t>Jarndyce</w:t>
      </w:r>
      <w:proofErr w:type="spellEnd"/>
      <w:r>
        <w:rPr>
          <w:rFonts w:ascii="Times New Roman" w:eastAsia="Times New Roman" w:hAnsi="Times New Roman" w:cs="Times New Roman"/>
          <w:i/>
          <w:sz w:val="20"/>
        </w:rPr>
        <w:t xml:space="preserve"> and </w:t>
      </w:r>
      <w:proofErr w:type="spellStart"/>
      <w:r>
        <w:rPr>
          <w:rFonts w:ascii="Times New Roman" w:eastAsia="Times New Roman" w:hAnsi="Times New Roman" w:cs="Times New Roman"/>
          <w:i/>
          <w:sz w:val="20"/>
        </w:rPr>
        <w:t>Jarndyce</w:t>
      </w:r>
      <w:proofErr w:type="spellEnd"/>
      <w:r>
        <w:rPr>
          <w:rFonts w:ascii="Times New Roman" w:eastAsia="Times New Roman" w:hAnsi="Times New Roman" w:cs="Times New Roman"/>
          <w:sz w:val="20"/>
        </w:rPr>
        <w:t>]</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[10] </w:t>
      </w:r>
      <w:r>
        <w:rPr>
          <w:rFonts w:ascii="Times New Roman" w:eastAsia="Times New Roman" w:hAnsi="Times New Roman" w:cs="Times New Roman"/>
          <w:i/>
          <w:sz w:val="20"/>
        </w:rPr>
        <w:t>Bleak House</w:t>
      </w:r>
      <w:r>
        <w:rPr>
          <w:rFonts w:ascii="Times New Roman" w:eastAsia="Times New Roman" w:hAnsi="Times New Roman" w:cs="Times New Roman"/>
          <w:sz w:val="20"/>
        </w:rPr>
        <w:t xml:space="preserve"> was written by this prolific English author who serialized his own novel </w:t>
      </w:r>
      <w:r>
        <w:rPr>
          <w:rFonts w:ascii="Times New Roman" w:eastAsia="Times New Roman" w:hAnsi="Times New Roman" w:cs="Times New Roman"/>
          <w:i/>
          <w:sz w:val="20"/>
        </w:rPr>
        <w:t>Hard Times</w:t>
      </w:r>
      <w:r>
        <w:rPr>
          <w:rFonts w:ascii="Times New Roman" w:eastAsia="Times New Roman" w:hAnsi="Times New Roman" w:cs="Times New Roman"/>
          <w:sz w:val="20"/>
        </w:rPr>
        <w:t xml:space="preserve"> in his magazine </w:t>
      </w:r>
      <w:r>
        <w:rPr>
          <w:rFonts w:ascii="Times New Roman" w:eastAsia="Times New Roman" w:hAnsi="Times New Roman" w:cs="Times New Roman"/>
          <w:i/>
          <w:sz w:val="20"/>
        </w:rPr>
        <w:t>Household Words</w:t>
      </w:r>
      <w:r>
        <w:rPr>
          <w:rFonts w:ascii="Times New Roman" w:eastAsia="Times New Roman" w:hAnsi="Times New Roman" w:cs="Times New Roman"/>
          <w:sz w:val="20"/>
        </w:rPr>
        <w:t xml:space="preserve">. He also wrote </w:t>
      </w:r>
      <w:r>
        <w:rPr>
          <w:rFonts w:ascii="Times New Roman" w:eastAsia="Times New Roman" w:hAnsi="Times New Roman" w:cs="Times New Roman"/>
          <w:i/>
          <w:sz w:val="20"/>
        </w:rPr>
        <w:t>Oliver Twist</w:t>
      </w:r>
      <w:r>
        <w:rPr>
          <w:rFonts w:ascii="Times New Roman" w:eastAsia="Times New Roman" w:hAnsi="Times New Roman" w:cs="Times New Roman"/>
          <w:sz w:val="20"/>
        </w:rPr>
        <w:t>.</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ANSWER: Charles John </w:t>
      </w:r>
      <w:proofErr w:type="spellStart"/>
      <w:r>
        <w:rPr>
          <w:rFonts w:ascii="Times New Roman" w:eastAsia="Times New Roman" w:hAnsi="Times New Roman" w:cs="Times New Roman"/>
          <w:sz w:val="20"/>
        </w:rPr>
        <w:t>Huffam</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Dickens</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[10] In </w:t>
      </w:r>
      <w:r>
        <w:rPr>
          <w:rFonts w:ascii="Times New Roman" w:eastAsia="Times New Roman" w:hAnsi="Times New Roman" w:cs="Times New Roman"/>
          <w:i/>
          <w:sz w:val="20"/>
        </w:rPr>
        <w:t>Bleak House</w:t>
      </w:r>
      <w:r>
        <w:rPr>
          <w:rFonts w:ascii="Times New Roman" w:eastAsia="Times New Roman" w:hAnsi="Times New Roman" w:cs="Times New Roman"/>
          <w:sz w:val="20"/>
        </w:rPr>
        <w:t xml:space="preserve">, the paper-hoarding landlord Mr. </w:t>
      </w:r>
      <w:proofErr w:type="spellStart"/>
      <w:r>
        <w:rPr>
          <w:rFonts w:ascii="Times New Roman" w:eastAsia="Times New Roman" w:hAnsi="Times New Roman" w:cs="Times New Roman"/>
          <w:sz w:val="20"/>
        </w:rPr>
        <w:t>Krook</w:t>
      </w:r>
      <w:proofErr w:type="spellEnd"/>
      <w:r>
        <w:rPr>
          <w:rFonts w:ascii="Times New Roman" w:eastAsia="Times New Roman" w:hAnsi="Times New Roman" w:cs="Times New Roman"/>
          <w:sz w:val="20"/>
        </w:rPr>
        <w:t xml:space="preserve"> dies in this fashion. This fate also befalls the father of Clara and Theodore Wieland in Charles </w:t>
      </w:r>
      <w:proofErr w:type="spellStart"/>
      <w:r>
        <w:rPr>
          <w:rFonts w:ascii="Times New Roman" w:eastAsia="Times New Roman" w:hAnsi="Times New Roman" w:cs="Times New Roman"/>
          <w:sz w:val="20"/>
        </w:rPr>
        <w:t>Br</w:t>
      </w:r>
      <w:r>
        <w:rPr>
          <w:rFonts w:ascii="Times New Roman" w:eastAsia="Times New Roman" w:hAnsi="Times New Roman" w:cs="Times New Roman"/>
          <w:sz w:val="20"/>
        </w:rPr>
        <w:t>ockden</w:t>
      </w:r>
      <w:proofErr w:type="spellEnd"/>
      <w:r>
        <w:rPr>
          <w:rFonts w:ascii="Times New Roman" w:eastAsia="Times New Roman" w:hAnsi="Times New Roman" w:cs="Times New Roman"/>
          <w:sz w:val="20"/>
        </w:rPr>
        <w:t xml:space="preserve"> Brown’s first novel.</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spontaneous</w:t>
      </w:r>
      <w:r>
        <w:rPr>
          <w:rFonts w:ascii="Times New Roman" w:eastAsia="Times New Roman" w:hAnsi="Times New Roman" w:cs="Times New Roman"/>
          <w:sz w:val="20"/>
        </w:rPr>
        <w:t xml:space="preserve"> human </w:t>
      </w:r>
      <w:r>
        <w:rPr>
          <w:rFonts w:ascii="Times New Roman" w:eastAsia="Times New Roman" w:hAnsi="Times New Roman" w:cs="Times New Roman"/>
          <w:b/>
          <w:sz w:val="20"/>
          <w:u w:val="single"/>
        </w:rPr>
        <w:t>combustion</w:t>
      </w:r>
      <w:r>
        <w:rPr>
          <w:rFonts w:ascii="Times New Roman" w:eastAsia="Times New Roman" w:hAnsi="Times New Roman" w:cs="Times New Roman"/>
          <w:sz w:val="20"/>
        </w:rPr>
        <w:t xml:space="preserve"> [accept word forms; prompt on “fire” or equivalents but don’t accept things like “self-immolation” that imply agency on the part of the immolated]</w:t>
      </w:r>
    </w:p>
    <w:p w:rsidR="00463734" w:rsidRDefault="00463734" w:rsidP="008C534C">
      <w:pPr>
        <w:keepNext/>
        <w:keepLines/>
        <w:widowControl w:val="0"/>
        <w:spacing w:line="240" w:lineRule="auto"/>
      </w:pPr>
    </w:p>
    <w:p w:rsidR="00463734" w:rsidRDefault="003769FD" w:rsidP="008C534C">
      <w:pPr>
        <w:keepNext/>
        <w:keepLines/>
        <w:widowControl w:val="0"/>
        <w:spacing w:line="240" w:lineRule="auto"/>
      </w:pPr>
      <w:r>
        <w:rPr>
          <w:rFonts w:ascii="Times New Roman" w:eastAsia="Times New Roman" w:hAnsi="Times New Roman" w:cs="Times New Roman"/>
          <w:sz w:val="20"/>
        </w:rPr>
        <w:t>11. In his final speech in his highest offi</w:t>
      </w:r>
      <w:r>
        <w:rPr>
          <w:rFonts w:ascii="Times New Roman" w:eastAsia="Times New Roman" w:hAnsi="Times New Roman" w:cs="Times New Roman"/>
          <w:sz w:val="20"/>
        </w:rPr>
        <w:t>ce, this man said “it is time to get off the stage,” then said his family was going to watch cricket. For 10 points each:</w:t>
      </w:r>
    </w:p>
    <w:p w:rsidR="00463734" w:rsidRDefault="003769FD" w:rsidP="008C534C">
      <w:pPr>
        <w:keepNext/>
        <w:keepLines/>
        <w:widowControl w:val="0"/>
        <w:spacing w:line="240" w:lineRule="auto"/>
      </w:pPr>
      <w:r>
        <w:rPr>
          <w:rFonts w:ascii="Times New Roman" w:eastAsia="Times New Roman" w:hAnsi="Times New Roman" w:cs="Times New Roman"/>
          <w:sz w:val="20"/>
        </w:rPr>
        <w:t>[10] Name this leader of the Conservative Party who oversaw his country’s exit from the Exchange Rate Mechanism after the events of Bl</w:t>
      </w:r>
      <w:r>
        <w:rPr>
          <w:rFonts w:ascii="Times New Roman" w:eastAsia="Times New Roman" w:hAnsi="Times New Roman" w:cs="Times New Roman"/>
          <w:sz w:val="20"/>
        </w:rPr>
        <w:t xml:space="preserve">ack Wednesday, an event that helped pave the way for a </w:t>
      </w:r>
      <w:proofErr w:type="spellStart"/>
      <w:r>
        <w:rPr>
          <w:rFonts w:ascii="Times New Roman" w:eastAsia="Times New Roman" w:hAnsi="Times New Roman" w:cs="Times New Roman"/>
          <w:sz w:val="20"/>
        </w:rPr>
        <w:t>Labour</w:t>
      </w:r>
      <w:proofErr w:type="spellEnd"/>
      <w:r>
        <w:rPr>
          <w:rFonts w:ascii="Times New Roman" w:eastAsia="Times New Roman" w:hAnsi="Times New Roman" w:cs="Times New Roman"/>
          <w:sz w:val="20"/>
        </w:rPr>
        <w:t xml:space="preserve"> Party resurgence.</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ANSWER: John </w:t>
      </w:r>
      <w:r>
        <w:rPr>
          <w:rFonts w:ascii="Times New Roman" w:eastAsia="Times New Roman" w:hAnsi="Times New Roman" w:cs="Times New Roman"/>
          <w:b/>
          <w:sz w:val="20"/>
          <w:u w:val="single"/>
        </w:rPr>
        <w:t>Major</w:t>
      </w:r>
    </w:p>
    <w:p w:rsidR="00463734" w:rsidRDefault="003769FD" w:rsidP="008C534C">
      <w:pPr>
        <w:keepNext/>
        <w:keepLines/>
        <w:widowControl w:val="0"/>
        <w:spacing w:line="240" w:lineRule="auto"/>
      </w:pPr>
      <w:r>
        <w:rPr>
          <w:rFonts w:ascii="Times New Roman" w:eastAsia="Times New Roman" w:hAnsi="Times New Roman" w:cs="Times New Roman"/>
          <w:sz w:val="20"/>
        </w:rPr>
        <w:t>[10] Major succeeded what female Conservative as Prime Minister of the United Kingdom? She was known as the “Iron Lady.”</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ANSWER: Margaret Hilda </w:t>
      </w:r>
      <w:r>
        <w:rPr>
          <w:rFonts w:ascii="Times New Roman" w:eastAsia="Times New Roman" w:hAnsi="Times New Roman" w:cs="Times New Roman"/>
          <w:b/>
          <w:sz w:val="20"/>
          <w:u w:val="single"/>
        </w:rPr>
        <w:t>Thatcher</w:t>
      </w:r>
      <w:r>
        <w:rPr>
          <w:rFonts w:ascii="Times New Roman" w:eastAsia="Times New Roman" w:hAnsi="Times New Roman" w:cs="Times New Roman"/>
          <w:sz w:val="20"/>
        </w:rPr>
        <w:t xml:space="preserve"> [or </w:t>
      </w:r>
      <w:r>
        <w:rPr>
          <w:rFonts w:ascii="Times New Roman" w:eastAsia="Times New Roman" w:hAnsi="Times New Roman" w:cs="Times New Roman"/>
          <w:sz w:val="20"/>
        </w:rPr>
        <w:t xml:space="preserve">Margaret </w:t>
      </w:r>
      <w:r>
        <w:rPr>
          <w:rFonts w:ascii="Times New Roman" w:eastAsia="Times New Roman" w:hAnsi="Times New Roman" w:cs="Times New Roman"/>
          <w:b/>
          <w:sz w:val="20"/>
          <w:u w:val="single"/>
        </w:rPr>
        <w:t>Roberts</w:t>
      </w:r>
      <w:r>
        <w:rPr>
          <w:rFonts w:ascii="Times New Roman" w:eastAsia="Times New Roman" w:hAnsi="Times New Roman" w:cs="Times New Roman"/>
          <w:sz w:val="20"/>
        </w:rPr>
        <w:t>]</w:t>
      </w:r>
    </w:p>
    <w:p w:rsidR="00463734" w:rsidRDefault="003769FD" w:rsidP="008C534C">
      <w:pPr>
        <w:keepNext/>
        <w:keepLines/>
        <w:widowControl w:val="0"/>
        <w:spacing w:line="240" w:lineRule="auto"/>
      </w:pPr>
      <w:r>
        <w:rPr>
          <w:rFonts w:ascii="Times New Roman" w:eastAsia="Times New Roman" w:hAnsi="Times New Roman" w:cs="Times New Roman"/>
          <w:sz w:val="20"/>
        </w:rPr>
        <w:t>[10] During Major’s ministry, the foundation was laid for the 1998 Good Friday Agreement, which was signed in what conflict-laden region in an attempt to provide peace and stability there?</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Northern Ireland</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Ulster</w:t>
      </w:r>
      <w:r>
        <w:rPr>
          <w:rFonts w:ascii="Times New Roman" w:eastAsia="Times New Roman" w:hAnsi="Times New Roman" w:cs="Times New Roman"/>
          <w:sz w:val="20"/>
        </w:rPr>
        <w:t>; do not accep</w:t>
      </w:r>
      <w:r>
        <w:rPr>
          <w:rFonts w:ascii="Times New Roman" w:eastAsia="Times New Roman" w:hAnsi="Times New Roman" w:cs="Times New Roman"/>
          <w:sz w:val="20"/>
        </w:rPr>
        <w:t>t or prompt on “Ireland”]</w:t>
      </w:r>
    </w:p>
    <w:p w:rsidR="00463734" w:rsidRDefault="00463734" w:rsidP="008C534C">
      <w:pPr>
        <w:keepNext/>
        <w:keepLines/>
        <w:widowControl w:val="0"/>
        <w:spacing w:line="240" w:lineRule="auto"/>
      </w:pP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12. This man’s relationship with </w:t>
      </w:r>
      <w:proofErr w:type="spellStart"/>
      <w:r>
        <w:rPr>
          <w:rFonts w:ascii="Times New Roman" w:eastAsia="Times New Roman" w:hAnsi="Times New Roman" w:cs="Times New Roman"/>
          <w:sz w:val="20"/>
        </w:rPr>
        <w:t>Mamah</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Borthwick</w:t>
      </w:r>
      <w:proofErr w:type="spellEnd"/>
      <w:r>
        <w:rPr>
          <w:rFonts w:ascii="Times New Roman" w:eastAsia="Times New Roman" w:hAnsi="Times New Roman" w:cs="Times New Roman"/>
          <w:sz w:val="20"/>
        </w:rPr>
        <w:t xml:space="preserve"> ended when she was killed by an axe-wielding servant from Barbados. For 10 points each:</w:t>
      </w:r>
    </w:p>
    <w:p w:rsidR="00463734" w:rsidRDefault="003769FD" w:rsidP="008C534C">
      <w:pPr>
        <w:keepNext/>
        <w:keepLines/>
        <w:widowControl w:val="0"/>
        <w:spacing w:line="240" w:lineRule="auto"/>
      </w:pPr>
      <w:r>
        <w:rPr>
          <w:rFonts w:ascii="Times New Roman" w:eastAsia="Times New Roman" w:hAnsi="Times New Roman" w:cs="Times New Roman"/>
          <w:sz w:val="20"/>
        </w:rPr>
        <w:t>[10] Name this man who proposed a garden city like model called “</w:t>
      </w:r>
      <w:proofErr w:type="spellStart"/>
      <w:r>
        <w:rPr>
          <w:rFonts w:ascii="Times New Roman" w:eastAsia="Times New Roman" w:hAnsi="Times New Roman" w:cs="Times New Roman"/>
          <w:sz w:val="20"/>
        </w:rPr>
        <w:t>Broadacre</w:t>
      </w:r>
      <w:proofErr w:type="spellEnd"/>
      <w:r>
        <w:rPr>
          <w:rFonts w:ascii="Times New Roman" w:eastAsia="Times New Roman" w:hAnsi="Times New Roman" w:cs="Times New Roman"/>
          <w:sz w:val="20"/>
        </w:rPr>
        <w:t xml:space="preserve"> City,” in which each family would be given one acre of land. That model was financed by his patron Edgar Kaufmann.</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ANSWER: Frank Lloyd </w:t>
      </w:r>
      <w:r>
        <w:rPr>
          <w:rFonts w:ascii="Times New Roman" w:eastAsia="Times New Roman" w:hAnsi="Times New Roman" w:cs="Times New Roman"/>
          <w:b/>
          <w:sz w:val="20"/>
          <w:u w:val="single"/>
        </w:rPr>
        <w:t>Wright</w:t>
      </w:r>
    </w:p>
    <w:p w:rsidR="00463734" w:rsidRDefault="003769FD" w:rsidP="008C534C">
      <w:pPr>
        <w:keepNext/>
        <w:keepLines/>
        <w:widowControl w:val="0"/>
        <w:spacing w:line="240" w:lineRule="auto"/>
      </w:pPr>
      <w:r>
        <w:rPr>
          <w:rFonts w:ascii="Times New Roman" w:eastAsia="Times New Roman" w:hAnsi="Times New Roman" w:cs="Times New Roman"/>
          <w:sz w:val="20"/>
        </w:rPr>
        <w:t>[10] Wright designed the Imperial Hotel</w:t>
      </w:r>
      <w:r>
        <w:rPr>
          <w:rFonts w:ascii="Times New Roman" w:eastAsia="Times New Roman" w:hAnsi="Times New Roman" w:cs="Times New Roman"/>
          <w:sz w:val="20"/>
        </w:rPr>
        <w:t xml:space="preserve"> in this Japanese city. The structure survived the 1923 Kanto earthquake.</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Tokyo</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[10] The aforementioned lunatic servant murdered </w:t>
      </w:r>
      <w:proofErr w:type="spellStart"/>
      <w:r>
        <w:rPr>
          <w:rFonts w:ascii="Times New Roman" w:eastAsia="Times New Roman" w:hAnsi="Times New Roman" w:cs="Times New Roman"/>
          <w:sz w:val="20"/>
        </w:rPr>
        <w:t>Borthwick</w:t>
      </w:r>
      <w:proofErr w:type="spellEnd"/>
      <w:r>
        <w:rPr>
          <w:rFonts w:ascii="Times New Roman" w:eastAsia="Times New Roman" w:hAnsi="Times New Roman" w:cs="Times New Roman"/>
          <w:sz w:val="20"/>
        </w:rPr>
        <w:t xml:space="preserve"> while setting fire to this Wisconsin estate of Wright, which has a mythological name. Wright would rebuild it</w:t>
      </w:r>
      <w:r>
        <w:rPr>
          <w:rFonts w:ascii="Times New Roman" w:eastAsia="Times New Roman" w:hAnsi="Times New Roman" w:cs="Times New Roman"/>
          <w:sz w:val="20"/>
        </w:rPr>
        <w:t>, and also have a “western” equivalent to it built in Scottsdale, Arizona.</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Taliesin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Taliesin West</w:t>
      </w:r>
      <w:r>
        <w:rPr>
          <w:rFonts w:ascii="Times New Roman" w:eastAsia="Times New Roman" w:hAnsi="Times New Roman" w:cs="Times New Roman"/>
          <w:sz w:val="20"/>
        </w:rPr>
        <w:t>]</w:t>
      </w:r>
    </w:p>
    <w:p w:rsidR="00463734" w:rsidRDefault="00463734" w:rsidP="008C534C">
      <w:pPr>
        <w:keepNext/>
        <w:keepLines/>
        <w:widowControl w:val="0"/>
        <w:spacing w:line="240" w:lineRule="auto"/>
      </w:pPr>
    </w:p>
    <w:p w:rsidR="008C534C" w:rsidRDefault="008C534C">
      <w:pPr>
        <w:spacing w:after="160" w:line="259" w:lineRule="auto"/>
        <w:rPr>
          <w:rFonts w:ascii="Times New Roman" w:eastAsia="Times New Roman" w:hAnsi="Times New Roman" w:cs="Times New Roman"/>
          <w:sz w:val="20"/>
        </w:rPr>
      </w:pPr>
      <w:r>
        <w:rPr>
          <w:rFonts w:ascii="Times New Roman" w:eastAsia="Times New Roman" w:hAnsi="Times New Roman" w:cs="Times New Roman"/>
          <w:sz w:val="20"/>
        </w:rPr>
        <w:br w:type="page"/>
      </w:r>
    </w:p>
    <w:p w:rsidR="00463734" w:rsidRDefault="003769FD" w:rsidP="008C534C">
      <w:pPr>
        <w:keepNext/>
        <w:keepLines/>
        <w:widowControl w:val="0"/>
        <w:spacing w:line="240" w:lineRule="auto"/>
      </w:pPr>
      <w:r>
        <w:rPr>
          <w:rFonts w:ascii="Times New Roman" w:eastAsia="Times New Roman" w:hAnsi="Times New Roman" w:cs="Times New Roman"/>
          <w:sz w:val="20"/>
        </w:rPr>
        <w:lastRenderedPageBreak/>
        <w:t>13. The complement system uses the membrane attack complex to poke holes in invading cells, causing them to undergo this form of cell death. For</w:t>
      </w:r>
      <w:r>
        <w:rPr>
          <w:rFonts w:ascii="Times New Roman" w:eastAsia="Times New Roman" w:hAnsi="Times New Roman" w:cs="Times New Roman"/>
          <w:sz w:val="20"/>
        </w:rPr>
        <w:t xml:space="preserve"> 10 points each:</w:t>
      </w:r>
    </w:p>
    <w:p w:rsidR="00463734" w:rsidRDefault="003769FD" w:rsidP="008C534C">
      <w:pPr>
        <w:keepNext/>
        <w:keepLines/>
        <w:widowControl w:val="0"/>
        <w:spacing w:line="240" w:lineRule="auto"/>
      </w:pPr>
      <w:r>
        <w:rPr>
          <w:rFonts w:ascii="Times New Roman" w:eastAsia="Times New Roman" w:hAnsi="Times New Roman" w:cs="Times New Roman"/>
          <w:sz w:val="20"/>
        </w:rPr>
        <w:t>[10] Name this form of cell death caused by osmotic pressure when a cell is placed in a hypotonic environment.</w:t>
      </w:r>
    </w:p>
    <w:p w:rsidR="00463734" w:rsidRDefault="003769FD" w:rsidP="008C534C">
      <w:pPr>
        <w:keepNext/>
        <w:keepLines/>
        <w:widowControl w:val="0"/>
        <w:spacing w:line="240" w:lineRule="auto"/>
      </w:pPr>
      <w:r>
        <w:rPr>
          <w:rFonts w:ascii="Times New Roman" w:eastAsia="Times New Roman" w:hAnsi="Times New Roman" w:cs="Times New Roman"/>
          <w:sz w:val="20"/>
        </w:rPr>
        <w:t>ANSWER: cyto</w:t>
      </w:r>
      <w:r>
        <w:rPr>
          <w:rFonts w:ascii="Times New Roman" w:eastAsia="Times New Roman" w:hAnsi="Times New Roman" w:cs="Times New Roman"/>
          <w:b/>
          <w:sz w:val="20"/>
          <w:u w:val="single"/>
        </w:rPr>
        <w:t>lysis</w:t>
      </w:r>
      <w:r>
        <w:rPr>
          <w:rFonts w:ascii="Times New Roman" w:eastAsia="Times New Roman" w:hAnsi="Times New Roman" w:cs="Times New Roman"/>
          <w:sz w:val="20"/>
        </w:rPr>
        <w:t xml:space="preserve"> </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Lysis</w:t>
      </w:r>
      <w:proofErr w:type="spellEnd"/>
      <w:r>
        <w:rPr>
          <w:rFonts w:ascii="Times New Roman" w:eastAsia="Times New Roman" w:hAnsi="Times New Roman" w:cs="Times New Roman"/>
          <w:sz w:val="20"/>
        </w:rPr>
        <w:t xml:space="preserve"> of these cells can lead to anemia. These cells use hemoglobin to transport oxygen throughout the b</w:t>
      </w:r>
      <w:r>
        <w:rPr>
          <w:rFonts w:ascii="Times New Roman" w:eastAsia="Times New Roman" w:hAnsi="Times New Roman" w:cs="Times New Roman"/>
          <w:sz w:val="20"/>
        </w:rPr>
        <w:t>ody.</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w:t>
      </w:r>
      <w:r>
        <w:rPr>
          <w:rFonts w:ascii="Times New Roman" w:eastAsia="Times New Roman" w:hAnsi="Times New Roman" w:cs="Times New Roman"/>
          <w:sz w:val="20"/>
        </w:rPr>
        <w:t xml:space="preserve">ed </w:t>
      </w:r>
      <w:r>
        <w:rPr>
          <w:rFonts w:ascii="Times New Roman" w:eastAsia="Times New Roman" w:hAnsi="Times New Roman" w:cs="Times New Roman"/>
          <w:b/>
          <w:sz w:val="20"/>
          <w:u w:val="single"/>
        </w:rPr>
        <w:t>b</w:t>
      </w:r>
      <w:r>
        <w:rPr>
          <w:rFonts w:ascii="Times New Roman" w:eastAsia="Times New Roman" w:hAnsi="Times New Roman" w:cs="Times New Roman"/>
          <w:sz w:val="20"/>
        </w:rPr>
        <w:t xml:space="preserve">lood </w:t>
      </w:r>
      <w:r>
        <w:rPr>
          <w:rFonts w:ascii="Times New Roman" w:eastAsia="Times New Roman" w:hAnsi="Times New Roman" w:cs="Times New Roman"/>
          <w:b/>
          <w:sz w:val="20"/>
          <w:u w:val="single"/>
        </w:rPr>
        <w:t>c</w:t>
      </w:r>
      <w:r>
        <w:rPr>
          <w:rFonts w:ascii="Times New Roman" w:eastAsia="Times New Roman" w:hAnsi="Times New Roman" w:cs="Times New Roman"/>
          <w:sz w:val="20"/>
        </w:rPr>
        <w:t xml:space="preserve">ells or </w:t>
      </w:r>
      <w:r>
        <w:rPr>
          <w:rFonts w:ascii="Times New Roman" w:eastAsia="Times New Roman" w:hAnsi="Times New Roman" w:cs="Times New Roman"/>
          <w:b/>
          <w:sz w:val="20"/>
          <w:u w:val="single"/>
        </w:rPr>
        <w:t>erythrocyte</w:t>
      </w:r>
      <w:r>
        <w:rPr>
          <w:rFonts w:ascii="Times New Roman" w:eastAsia="Times New Roman" w:hAnsi="Times New Roman" w:cs="Times New Roman"/>
          <w:sz w:val="20"/>
        </w:rPr>
        <w:t>s</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Perforin</w:t>
      </w:r>
      <w:proofErr w:type="spellEnd"/>
      <w:r>
        <w:rPr>
          <w:rFonts w:ascii="Times New Roman" w:eastAsia="Times New Roman" w:hAnsi="Times New Roman" w:cs="Times New Roman"/>
          <w:sz w:val="20"/>
        </w:rPr>
        <w:t xml:space="preserve"> is used by cytotoxic T cells and these cells to form holes in the cell membrane of foreign invaders. These innate immune cells can then insert chemicals into the foreign cell that lead to apoptosis or </w:t>
      </w:r>
      <w:proofErr w:type="spellStart"/>
      <w:r>
        <w:rPr>
          <w:rFonts w:ascii="Times New Roman" w:eastAsia="Times New Roman" w:hAnsi="Times New Roman" w:cs="Times New Roman"/>
          <w:sz w:val="20"/>
        </w:rPr>
        <w:t>lysis</w:t>
      </w:r>
      <w:proofErr w:type="spellEnd"/>
      <w:r>
        <w:rPr>
          <w:rFonts w:ascii="Times New Roman" w:eastAsia="Times New Roman" w:hAnsi="Times New Roman" w:cs="Times New Roman"/>
          <w:sz w:val="20"/>
        </w:rPr>
        <w:t>.</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natural killer</w:t>
      </w:r>
      <w:r>
        <w:rPr>
          <w:rFonts w:ascii="Times New Roman" w:eastAsia="Times New Roman" w:hAnsi="Times New Roman" w:cs="Times New Roman"/>
          <w:sz w:val="20"/>
        </w:rPr>
        <w:t xml:space="preserve"> cells [</w:t>
      </w:r>
      <w:r>
        <w:rPr>
          <w:rFonts w:ascii="Times New Roman" w:eastAsia="Times New Roman" w:hAnsi="Times New Roman" w:cs="Times New Roman"/>
          <w:b/>
          <w:sz w:val="20"/>
          <w:u w:val="single"/>
        </w:rPr>
        <w:t>NK</w:t>
      </w:r>
      <w:r>
        <w:rPr>
          <w:rFonts w:ascii="Times New Roman" w:eastAsia="Times New Roman" w:hAnsi="Times New Roman" w:cs="Times New Roman"/>
          <w:sz w:val="20"/>
        </w:rPr>
        <w:t xml:space="preserve"> c</w:t>
      </w:r>
      <w:r>
        <w:rPr>
          <w:rFonts w:ascii="Times New Roman" w:eastAsia="Times New Roman" w:hAnsi="Times New Roman" w:cs="Times New Roman"/>
          <w:sz w:val="20"/>
        </w:rPr>
        <w:t xml:space="preserve">ells] </w:t>
      </w:r>
    </w:p>
    <w:p w:rsidR="00463734" w:rsidRDefault="00463734" w:rsidP="008C534C">
      <w:pPr>
        <w:keepNext/>
        <w:keepLines/>
        <w:widowControl w:val="0"/>
        <w:spacing w:line="240" w:lineRule="auto"/>
      </w:pP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14. This man’s many efforts to troll mythical Greece included attempting to seduce Tyro in order to blamelessly kill her father </w:t>
      </w:r>
      <w:proofErr w:type="spellStart"/>
      <w:r>
        <w:rPr>
          <w:rFonts w:ascii="Times New Roman" w:eastAsia="Times New Roman" w:hAnsi="Times New Roman" w:cs="Times New Roman"/>
          <w:sz w:val="20"/>
        </w:rPr>
        <w:t>Salmoneus</w:t>
      </w:r>
      <w:proofErr w:type="spellEnd"/>
      <w:r>
        <w:rPr>
          <w:rFonts w:ascii="Times New Roman" w:eastAsia="Times New Roman" w:hAnsi="Times New Roman" w:cs="Times New Roman"/>
          <w:sz w:val="20"/>
        </w:rPr>
        <w:t xml:space="preserve"> and tricking </w:t>
      </w:r>
      <w:proofErr w:type="spellStart"/>
      <w:r>
        <w:rPr>
          <w:rFonts w:ascii="Times New Roman" w:eastAsia="Times New Roman" w:hAnsi="Times New Roman" w:cs="Times New Roman"/>
          <w:sz w:val="20"/>
        </w:rPr>
        <w:t>Thanatos</w:t>
      </w:r>
      <w:proofErr w:type="spellEnd"/>
      <w:r>
        <w:rPr>
          <w:rFonts w:ascii="Times New Roman" w:eastAsia="Times New Roman" w:hAnsi="Times New Roman" w:cs="Times New Roman"/>
          <w:sz w:val="20"/>
        </w:rPr>
        <w:t xml:space="preserve"> into chaining himself up, thus temporarily halting death. For 10 points each:</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[10] Name </w:t>
      </w:r>
      <w:r>
        <w:rPr>
          <w:rFonts w:ascii="Times New Roman" w:eastAsia="Times New Roman" w:hAnsi="Times New Roman" w:cs="Times New Roman"/>
          <w:sz w:val="20"/>
        </w:rPr>
        <w:t>this king of Corinth whose hubristic cleverness eventually incurred, as punishment, the task of endlessly rolling a boulder almost all the way up a hill, only to see it roll back down.</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Sisyphus</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[10] Sisyphus was the son of </w:t>
      </w:r>
      <w:proofErr w:type="spellStart"/>
      <w:r>
        <w:rPr>
          <w:rFonts w:ascii="Times New Roman" w:eastAsia="Times New Roman" w:hAnsi="Times New Roman" w:cs="Times New Roman"/>
          <w:sz w:val="20"/>
        </w:rPr>
        <w:t>Enarete</w:t>
      </w:r>
      <w:proofErr w:type="spellEnd"/>
      <w:r>
        <w:rPr>
          <w:rFonts w:ascii="Times New Roman" w:eastAsia="Times New Roman" w:hAnsi="Times New Roman" w:cs="Times New Roman"/>
          <w:sz w:val="20"/>
        </w:rPr>
        <w:t xml:space="preserve"> and a </w:t>
      </w:r>
      <w:proofErr w:type="spellStart"/>
      <w:r>
        <w:rPr>
          <w:rFonts w:ascii="Times New Roman" w:eastAsia="Times New Roman" w:hAnsi="Times New Roman" w:cs="Times New Roman"/>
          <w:sz w:val="20"/>
        </w:rPr>
        <w:t>Thessalian</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sz w:val="20"/>
        </w:rPr>
        <w:t>king of this name. Another character of this name lived on a floating island, where he gave a bag containing all winds except the west wind to Odysseus.</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Aeolus</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Aiolos</w:t>
      </w:r>
      <w:proofErr w:type="spellEnd"/>
      <w:r>
        <w:rPr>
          <w:rFonts w:ascii="Times New Roman" w:eastAsia="Times New Roman" w:hAnsi="Times New Roman" w:cs="Times New Roman"/>
          <w:sz w:val="20"/>
        </w:rPr>
        <w:t>]</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[10] Sisyphus founded the </w:t>
      </w:r>
      <w:proofErr w:type="gramStart"/>
      <w:r>
        <w:rPr>
          <w:rFonts w:ascii="Times New Roman" w:eastAsia="Times New Roman" w:hAnsi="Times New Roman" w:cs="Times New Roman"/>
          <w:sz w:val="20"/>
        </w:rPr>
        <w:t>Isthmian</w:t>
      </w:r>
      <w:proofErr w:type="gramEnd"/>
      <w:r>
        <w:rPr>
          <w:rFonts w:ascii="Times New Roman" w:eastAsia="Times New Roman" w:hAnsi="Times New Roman" w:cs="Times New Roman"/>
          <w:sz w:val="20"/>
        </w:rPr>
        <w:t xml:space="preserve"> games after finding the body of this son </w:t>
      </w:r>
      <w:r>
        <w:rPr>
          <w:rFonts w:ascii="Times New Roman" w:eastAsia="Times New Roman" w:hAnsi="Times New Roman" w:cs="Times New Roman"/>
          <w:sz w:val="20"/>
        </w:rPr>
        <w:t xml:space="preserve">of </w:t>
      </w:r>
      <w:proofErr w:type="spellStart"/>
      <w:r>
        <w:rPr>
          <w:rFonts w:ascii="Times New Roman" w:eastAsia="Times New Roman" w:hAnsi="Times New Roman" w:cs="Times New Roman"/>
          <w:sz w:val="20"/>
        </w:rPr>
        <w:t>Athamas</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Ino</w:t>
      </w:r>
      <w:proofErr w:type="spellEnd"/>
      <w:r>
        <w:rPr>
          <w:rFonts w:ascii="Times New Roman" w:eastAsia="Times New Roman" w:hAnsi="Times New Roman" w:cs="Times New Roman"/>
          <w:sz w:val="20"/>
        </w:rPr>
        <w:t xml:space="preserve">, which had been carried to Corinth by dolphins. This man was deified as </w:t>
      </w:r>
      <w:proofErr w:type="spellStart"/>
      <w:r>
        <w:rPr>
          <w:rFonts w:ascii="Times New Roman" w:eastAsia="Times New Roman" w:hAnsi="Times New Roman" w:cs="Times New Roman"/>
          <w:sz w:val="20"/>
        </w:rPr>
        <w:t>Palaemon</w:t>
      </w:r>
      <w:proofErr w:type="spellEnd"/>
      <w:r>
        <w:rPr>
          <w:rFonts w:ascii="Times New Roman" w:eastAsia="Times New Roman" w:hAnsi="Times New Roman" w:cs="Times New Roman"/>
          <w:sz w:val="20"/>
        </w:rPr>
        <w:t>, the protector of ships.</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Melicertes</w:t>
      </w:r>
      <w:proofErr w:type="spellEnd"/>
    </w:p>
    <w:p w:rsidR="00463734" w:rsidRDefault="00463734" w:rsidP="008C534C">
      <w:pPr>
        <w:keepNext/>
        <w:keepLines/>
        <w:widowControl w:val="0"/>
        <w:spacing w:line="240" w:lineRule="auto"/>
      </w:pP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15. Unlike his brother </w:t>
      </w:r>
      <w:proofErr w:type="spellStart"/>
      <w:r>
        <w:rPr>
          <w:rFonts w:ascii="Times New Roman" w:eastAsia="Times New Roman" w:hAnsi="Times New Roman" w:cs="Times New Roman"/>
          <w:sz w:val="20"/>
        </w:rPr>
        <w:t>Pratap</w:t>
      </w:r>
      <w:proofErr w:type="spellEnd"/>
      <w:r>
        <w:rPr>
          <w:rFonts w:ascii="Times New Roman" w:eastAsia="Times New Roman" w:hAnsi="Times New Roman" w:cs="Times New Roman"/>
          <w:sz w:val="20"/>
        </w:rPr>
        <w:t xml:space="preserve">, this novel’s protagonist does not stay on as an estate worker, a decision which </w:t>
      </w:r>
      <w:r>
        <w:rPr>
          <w:rFonts w:ascii="Times New Roman" w:eastAsia="Times New Roman" w:hAnsi="Times New Roman" w:cs="Times New Roman"/>
          <w:sz w:val="20"/>
        </w:rPr>
        <w:t xml:space="preserve">later allows him to read Marcus </w:t>
      </w:r>
      <w:proofErr w:type="spellStart"/>
      <w:r>
        <w:rPr>
          <w:rFonts w:ascii="Times New Roman" w:eastAsia="Times New Roman" w:hAnsi="Times New Roman" w:cs="Times New Roman"/>
          <w:sz w:val="20"/>
        </w:rPr>
        <w:t>Aurelius’s</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i/>
          <w:sz w:val="20"/>
        </w:rPr>
        <w:t>Meditations</w:t>
      </w:r>
      <w:r>
        <w:rPr>
          <w:rFonts w:ascii="Times New Roman" w:eastAsia="Times New Roman" w:hAnsi="Times New Roman" w:cs="Times New Roman"/>
          <w:sz w:val="20"/>
        </w:rPr>
        <w:t xml:space="preserve"> on his </w:t>
      </w:r>
      <w:proofErr w:type="spellStart"/>
      <w:r>
        <w:rPr>
          <w:rFonts w:ascii="Times New Roman" w:eastAsia="Times New Roman" w:hAnsi="Times New Roman" w:cs="Times New Roman"/>
          <w:sz w:val="20"/>
        </w:rPr>
        <w:t>Slumberking</w:t>
      </w:r>
      <w:proofErr w:type="spellEnd"/>
      <w:r>
        <w:rPr>
          <w:rFonts w:ascii="Times New Roman" w:eastAsia="Times New Roman" w:hAnsi="Times New Roman" w:cs="Times New Roman"/>
          <w:sz w:val="20"/>
        </w:rPr>
        <w:t xml:space="preserve"> bed. For 10 points each:</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[10] Identify this 1961 novel whose title </w:t>
      </w:r>
      <w:proofErr w:type="spellStart"/>
      <w:r>
        <w:rPr>
          <w:rFonts w:ascii="Times New Roman" w:eastAsia="Times New Roman" w:hAnsi="Times New Roman" w:cs="Times New Roman"/>
          <w:sz w:val="20"/>
        </w:rPr>
        <w:t>polydactylic</w:t>
      </w:r>
      <w:proofErr w:type="spellEnd"/>
      <w:r>
        <w:rPr>
          <w:rFonts w:ascii="Times New Roman" w:eastAsia="Times New Roman" w:hAnsi="Times New Roman" w:cs="Times New Roman"/>
          <w:sz w:val="20"/>
        </w:rPr>
        <w:t xml:space="preserve"> sign-painter marries into the </w:t>
      </w:r>
      <w:proofErr w:type="spellStart"/>
      <w:r>
        <w:rPr>
          <w:rFonts w:ascii="Times New Roman" w:eastAsia="Times New Roman" w:hAnsi="Times New Roman" w:cs="Times New Roman"/>
          <w:sz w:val="20"/>
        </w:rPr>
        <w:t>Tulsi</w:t>
      </w:r>
      <w:proofErr w:type="spellEnd"/>
      <w:r>
        <w:rPr>
          <w:rFonts w:ascii="Times New Roman" w:eastAsia="Times New Roman" w:hAnsi="Times New Roman" w:cs="Times New Roman"/>
          <w:sz w:val="20"/>
        </w:rPr>
        <w:t xml:space="preserve"> family, gets a job as a journalist, and becomes obsessed with buil</w:t>
      </w:r>
      <w:r>
        <w:rPr>
          <w:rFonts w:ascii="Times New Roman" w:eastAsia="Times New Roman" w:hAnsi="Times New Roman" w:cs="Times New Roman"/>
          <w:sz w:val="20"/>
        </w:rPr>
        <w:t>ding the title structure.</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A </w:t>
      </w:r>
      <w:r>
        <w:rPr>
          <w:rFonts w:ascii="Times New Roman" w:eastAsia="Times New Roman" w:hAnsi="Times New Roman" w:cs="Times New Roman"/>
          <w:b/>
          <w:i/>
          <w:sz w:val="20"/>
          <w:u w:val="single"/>
        </w:rPr>
        <w:t>House for Mr. Biswas</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[10] </w:t>
      </w:r>
      <w:r>
        <w:rPr>
          <w:rFonts w:ascii="Times New Roman" w:eastAsia="Times New Roman" w:hAnsi="Times New Roman" w:cs="Times New Roman"/>
          <w:i/>
          <w:sz w:val="20"/>
        </w:rPr>
        <w:t>A House for Mr. Biswas</w:t>
      </w:r>
      <w:r>
        <w:rPr>
          <w:rFonts w:ascii="Times New Roman" w:eastAsia="Times New Roman" w:hAnsi="Times New Roman" w:cs="Times New Roman"/>
          <w:sz w:val="20"/>
        </w:rPr>
        <w:t xml:space="preserve"> was written by this Indo-Trinidadian author of </w:t>
      </w:r>
      <w:r>
        <w:rPr>
          <w:rFonts w:ascii="Times New Roman" w:eastAsia="Times New Roman" w:hAnsi="Times New Roman" w:cs="Times New Roman"/>
          <w:i/>
          <w:sz w:val="20"/>
        </w:rPr>
        <w:t>A Bend in the River</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In a Free State</w:t>
      </w:r>
      <w:r>
        <w:rPr>
          <w:rFonts w:ascii="Times New Roman" w:eastAsia="Times New Roman" w:hAnsi="Times New Roman" w:cs="Times New Roman"/>
          <w:sz w:val="20"/>
        </w:rPr>
        <w:t>.</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ANSWER: V.S. </w:t>
      </w:r>
      <w:r>
        <w:rPr>
          <w:rFonts w:ascii="Times New Roman" w:eastAsia="Times New Roman" w:hAnsi="Times New Roman" w:cs="Times New Roman"/>
          <w:b/>
          <w:sz w:val="20"/>
          <w:u w:val="single"/>
        </w:rPr>
        <w:t>Naipaul</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sz w:val="20"/>
        </w:rPr>
        <w:t>Vidiadhar</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Surajprasad</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Vidia</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Naipaul</w:t>
      </w:r>
      <w:r>
        <w:rPr>
          <w:rFonts w:ascii="Times New Roman" w:eastAsia="Times New Roman" w:hAnsi="Times New Roman" w:cs="Times New Roman"/>
          <w:sz w:val="20"/>
        </w:rPr>
        <w:t>]</w:t>
      </w:r>
    </w:p>
    <w:p w:rsidR="00463734" w:rsidRDefault="003769FD" w:rsidP="008C534C">
      <w:pPr>
        <w:keepNext/>
        <w:keepLines/>
        <w:widowControl w:val="0"/>
        <w:spacing w:line="240" w:lineRule="auto"/>
      </w:pPr>
      <w:r>
        <w:rPr>
          <w:rFonts w:ascii="Times New Roman" w:eastAsia="Times New Roman" w:hAnsi="Times New Roman" w:cs="Times New Roman"/>
          <w:sz w:val="20"/>
        </w:rPr>
        <w:t>[10] This critic discussed the “two sides” of V.S. Naipaul in his essay “</w:t>
      </w:r>
      <w:proofErr w:type="spellStart"/>
      <w:r>
        <w:rPr>
          <w:rFonts w:ascii="Times New Roman" w:eastAsia="Times New Roman" w:hAnsi="Times New Roman" w:cs="Times New Roman"/>
          <w:sz w:val="20"/>
        </w:rPr>
        <w:t>Wounder</w:t>
      </w:r>
      <w:proofErr w:type="spellEnd"/>
      <w:r>
        <w:rPr>
          <w:rFonts w:ascii="Times New Roman" w:eastAsia="Times New Roman" w:hAnsi="Times New Roman" w:cs="Times New Roman"/>
          <w:sz w:val="20"/>
        </w:rPr>
        <w:t xml:space="preserve"> and Wounded”, which was collected in his book </w:t>
      </w:r>
      <w:r>
        <w:rPr>
          <w:rFonts w:ascii="Times New Roman" w:eastAsia="Times New Roman" w:hAnsi="Times New Roman" w:cs="Times New Roman"/>
          <w:i/>
          <w:sz w:val="20"/>
        </w:rPr>
        <w:t>The Fun Stuff</w:t>
      </w:r>
      <w:r>
        <w:rPr>
          <w:rFonts w:ascii="Times New Roman" w:eastAsia="Times New Roman" w:hAnsi="Times New Roman" w:cs="Times New Roman"/>
          <w:sz w:val="20"/>
        </w:rPr>
        <w:t xml:space="preserve">. This </w:t>
      </w:r>
      <w:r>
        <w:rPr>
          <w:rFonts w:ascii="Times New Roman" w:eastAsia="Times New Roman" w:hAnsi="Times New Roman" w:cs="Times New Roman"/>
          <w:i/>
          <w:sz w:val="20"/>
        </w:rPr>
        <w:t>New Yorker</w:t>
      </w:r>
      <w:r>
        <w:rPr>
          <w:rFonts w:ascii="Times New Roman" w:eastAsia="Times New Roman" w:hAnsi="Times New Roman" w:cs="Times New Roman"/>
          <w:sz w:val="20"/>
        </w:rPr>
        <w:t xml:space="preserve"> writer also wrote the book </w:t>
      </w:r>
      <w:r>
        <w:rPr>
          <w:rFonts w:ascii="Times New Roman" w:eastAsia="Times New Roman" w:hAnsi="Times New Roman" w:cs="Times New Roman"/>
          <w:i/>
          <w:sz w:val="20"/>
        </w:rPr>
        <w:t>How Fiction Works</w:t>
      </w:r>
      <w:r>
        <w:rPr>
          <w:rFonts w:ascii="Times New Roman" w:eastAsia="Times New Roman" w:hAnsi="Times New Roman" w:cs="Times New Roman"/>
          <w:sz w:val="20"/>
        </w:rPr>
        <w:t>.</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ANSWER: James Douglas Graham </w:t>
      </w:r>
      <w:r>
        <w:rPr>
          <w:rFonts w:ascii="Times New Roman" w:eastAsia="Times New Roman" w:hAnsi="Times New Roman" w:cs="Times New Roman"/>
          <w:b/>
          <w:sz w:val="20"/>
          <w:u w:val="single"/>
        </w:rPr>
        <w:t>Wood</w:t>
      </w:r>
    </w:p>
    <w:p w:rsidR="00463734" w:rsidRDefault="00463734" w:rsidP="008C534C">
      <w:pPr>
        <w:keepNext/>
        <w:keepLines/>
        <w:widowControl w:val="0"/>
        <w:spacing w:line="240" w:lineRule="auto"/>
      </w:pP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16. Michael </w:t>
      </w:r>
      <w:proofErr w:type="spellStart"/>
      <w:r>
        <w:rPr>
          <w:rFonts w:ascii="Times New Roman" w:eastAsia="Times New Roman" w:hAnsi="Times New Roman" w:cs="Times New Roman"/>
          <w:sz w:val="20"/>
        </w:rPr>
        <w:t>Tippe</w:t>
      </w:r>
      <w:r>
        <w:rPr>
          <w:rFonts w:ascii="Times New Roman" w:eastAsia="Times New Roman" w:hAnsi="Times New Roman" w:cs="Times New Roman"/>
          <w:sz w:val="20"/>
        </w:rPr>
        <w:t>tt’s</w:t>
      </w:r>
      <w:proofErr w:type="spellEnd"/>
      <w:r>
        <w:rPr>
          <w:rFonts w:ascii="Times New Roman" w:eastAsia="Times New Roman" w:hAnsi="Times New Roman" w:cs="Times New Roman"/>
          <w:sz w:val="20"/>
        </w:rPr>
        <w:t xml:space="preserve"> oratorio </w:t>
      </w:r>
      <w:r>
        <w:rPr>
          <w:rFonts w:ascii="Times New Roman" w:eastAsia="Times New Roman" w:hAnsi="Times New Roman" w:cs="Times New Roman"/>
          <w:i/>
          <w:sz w:val="20"/>
        </w:rPr>
        <w:t>A Child of Our Time</w:t>
      </w:r>
      <w:r>
        <w:rPr>
          <w:rFonts w:ascii="Times New Roman" w:eastAsia="Times New Roman" w:hAnsi="Times New Roman" w:cs="Times New Roman"/>
          <w:sz w:val="20"/>
        </w:rPr>
        <w:t xml:space="preserve"> was written after this event. For 10 points each:</w:t>
      </w:r>
    </w:p>
    <w:p w:rsidR="00463734" w:rsidRDefault="003769FD" w:rsidP="008C534C">
      <w:pPr>
        <w:keepNext/>
        <w:keepLines/>
        <w:widowControl w:val="0"/>
        <w:spacing w:line="240" w:lineRule="auto"/>
      </w:pPr>
      <w:r>
        <w:rPr>
          <w:rFonts w:ascii="Times New Roman" w:eastAsia="Times New Roman" w:hAnsi="Times New Roman" w:cs="Times New Roman"/>
          <w:sz w:val="20"/>
        </w:rPr>
        <w:t>[10] Name this November 1938 event, a pogrom carried out by Nazi organizations against Jews throughout Germany and Austria. Its name refers to what was found in the streets</w:t>
      </w:r>
      <w:r>
        <w:rPr>
          <w:rFonts w:ascii="Times New Roman" w:eastAsia="Times New Roman" w:hAnsi="Times New Roman" w:cs="Times New Roman"/>
          <w:sz w:val="20"/>
        </w:rPr>
        <w:t xml:space="preserve"> afterwards.</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Kristallnacht</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Crystal Night</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Night of Broken Glass</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i/>
          <w:sz w:val="20"/>
          <w:u w:val="single"/>
        </w:rPr>
        <w:t>Reichskristallnacht</w:t>
      </w:r>
      <w:proofErr w:type="spellEnd"/>
      <w:r>
        <w:rPr>
          <w:rFonts w:ascii="Times New Roman" w:eastAsia="Times New Roman" w:hAnsi="Times New Roman" w:cs="Times New Roman"/>
          <w:sz w:val="20"/>
        </w:rPr>
        <w:t>]</w:t>
      </w:r>
    </w:p>
    <w:p w:rsidR="00463734" w:rsidRDefault="003769FD" w:rsidP="008C534C">
      <w:pPr>
        <w:keepNext/>
        <w:keepLines/>
        <w:widowControl w:val="0"/>
        <w:spacing w:line="240" w:lineRule="auto"/>
      </w:pPr>
      <w:r>
        <w:rPr>
          <w:rFonts w:ascii="Times New Roman" w:eastAsia="Times New Roman" w:hAnsi="Times New Roman" w:cs="Times New Roman"/>
          <w:sz w:val="20"/>
        </w:rPr>
        <w:t>[10] The event was carried out primarily by the SS and what other group known as the “</w:t>
      </w:r>
      <w:proofErr w:type="spellStart"/>
      <w:r>
        <w:rPr>
          <w:rFonts w:ascii="Times New Roman" w:eastAsia="Times New Roman" w:hAnsi="Times New Roman" w:cs="Times New Roman"/>
          <w:sz w:val="20"/>
        </w:rPr>
        <w:t>Brownshirts</w:t>
      </w:r>
      <w:proofErr w:type="spellEnd"/>
      <w:r>
        <w:rPr>
          <w:rFonts w:ascii="Times New Roman" w:eastAsia="Times New Roman" w:hAnsi="Times New Roman" w:cs="Times New Roman"/>
          <w:sz w:val="20"/>
        </w:rPr>
        <w:t>”? This original paramilitary wing of the Nazis was mos</w:t>
      </w:r>
      <w:r>
        <w:rPr>
          <w:rFonts w:ascii="Times New Roman" w:eastAsia="Times New Roman" w:hAnsi="Times New Roman" w:cs="Times New Roman"/>
          <w:sz w:val="20"/>
        </w:rPr>
        <w:t>tly purged in the Night of the Long Knives.</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SA</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i/>
          <w:sz w:val="20"/>
          <w:u w:val="single"/>
        </w:rPr>
        <w:t>Sturmabteilung</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b/>
          <w:i/>
          <w:sz w:val="20"/>
          <w:u w:val="single"/>
        </w:rPr>
        <w:t>Storm Detachment</w:t>
      </w:r>
      <w:r>
        <w:rPr>
          <w:rFonts w:ascii="Times New Roman" w:eastAsia="Times New Roman" w:hAnsi="Times New Roman" w:cs="Times New Roman"/>
          <w:sz w:val="20"/>
        </w:rPr>
        <w:t>]</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[10] This co-founder of the SA was a close ally of Hitler despite being homosexual. Arrested during the Night of the Long Knives, he was shot after refusing to </w:t>
      </w:r>
      <w:r>
        <w:rPr>
          <w:rFonts w:ascii="Times New Roman" w:eastAsia="Times New Roman" w:hAnsi="Times New Roman" w:cs="Times New Roman"/>
          <w:sz w:val="20"/>
        </w:rPr>
        <w:t>commit suicide when ordered to by the Nazis.</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ANSWER: Ernst </w:t>
      </w:r>
      <w:r>
        <w:rPr>
          <w:rFonts w:ascii="Times New Roman" w:eastAsia="Times New Roman" w:hAnsi="Times New Roman" w:cs="Times New Roman"/>
          <w:b/>
          <w:sz w:val="20"/>
          <w:u w:val="single"/>
        </w:rPr>
        <w:t>Rohm</w:t>
      </w:r>
    </w:p>
    <w:p w:rsidR="00463734" w:rsidRDefault="00463734" w:rsidP="008C534C">
      <w:pPr>
        <w:keepNext/>
        <w:keepLines/>
        <w:widowControl w:val="0"/>
        <w:spacing w:line="240" w:lineRule="auto"/>
      </w:pPr>
    </w:p>
    <w:p w:rsidR="008C534C" w:rsidRDefault="008C534C">
      <w:pPr>
        <w:spacing w:after="160" w:line="259" w:lineRule="auto"/>
        <w:rPr>
          <w:rFonts w:ascii="Times New Roman" w:eastAsia="Times New Roman" w:hAnsi="Times New Roman" w:cs="Times New Roman"/>
          <w:sz w:val="20"/>
        </w:rPr>
      </w:pPr>
      <w:r>
        <w:rPr>
          <w:rFonts w:ascii="Times New Roman" w:eastAsia="Times New Roman" w:hAnsi="Times New Roman" w:cs="Times New Roman"/>
          <w:sz w:val="20"/>
        </w:rPr>
        <w:br w:type="page"/>
      </w:r>
    </w:p>
    <w:p w:rsidR="00463734" w:rsidRDefault="003769FD" w:rsidP="008C534C">
      <w:pPr>
        <w:keepNext/>
        <w:keepLines/>
        <w:widowControl w:val="0"/>
        <w:spacing w:line="240" w:lineRule="auto"/>
      </w:pPr>
      <w:bookmarkStart w:id="0" w:name="_GoBack"/>
      <w:bookmarkEnd w:id="0"/>
      <w:r>
        <w:rPr>
          <w:rFonts w:ascii="Times New Roman" w:eastAsia="Times New Roman" w:hAnsi="Times New Roman" w:cs="Times New Roman"/>
          <w:sz w:val="20"/>
        </w:rPr>
        <w:lastRenderedPageBreak/>
        <w:t xml:space="preserve">17. The Hindu festival </w:t>
      </w:r>
      <w:proofErr w:type="spellStart"/>
      <w:r>
        <w:rPr>
          <w:rFonts w:ascii="Times New Roman" w:eastAsia="Times New Roman" w:hAnsi="Times New Roman" w:cs="Times New Roman"/>
          <w:sz w:val="20"/>
        </w:rPr>
        <w:t>Raksha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Bandhan</w:t>
      </w:r>
      <w:proofErr w:type="spellEnd"/>
      <w:r>
        <w:rPr>
          <w:rFonts w:ascii="Times New Roman" w:eastAsia="Times New Roman" w:hAnsi="Times New Roman" w:cs="Times New Roman"/>
          <w:sz w:val="20"/>
        </w:rPr>
        <w:t xml:space="preserve"> celebrates the importance the relationship between these sorts of people. For 10 points each:</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[10] Name this specific familial relationship, exemplified </w:t>
      </w:r>
      <w:r>
        <w:rPr>
          <w:rFonts w:ascii="Times New Roman" w:eastAsia="Times New Roman" w:hAnsi="Times New Roman" w:cs="Times New Roman"/>
          <w:sz w:val="20"/>
        </w:rPr>
        <w:t xml:space="preserve">by such people like </w:t>
      </w:r>
      <w:proofErr w:type="spellStart"/>
      <w:r>
        <w:rPr>
          <w:rFonts w:ascii="Times New Roman" w:eastAsia="Times New Roman" w:hAnsi="Times New Roman" w:cs="Times New Roman"/>
          <w:sz w:val="20"/>
        </w:rPr>
        <w:t>Scholastica</w:t>
      </w:r>
      <w:proofErr w:type="spellEnd"/>
      <w:r>
        <w:rPr>
          <w:rFonts w:ascii="Times New Roman" w:eastAsia="Times New Roman" w:hAnsi="Times New Roman" w:cs="Times New Roman"/>
          <w:sz w:val="20"/>
        </w:rPr>
        <w:t xml:space="preserve"> and Benedict, Aaron and Miriam, and </w:t>
      </w:r>
      <w:proofErr w:type="spellStart"/>
      <w:r>
        <w:rPr>
          <w:rFonts w:ascii="Times New Roman" w:eastAsia="Times New Roman" w:hAnsi="Times New Roman" w:cs="Times New Roman"/>
          <w:sz w:val="20"/>
        </w:rPr>
        <w:t>Susano</w:t>
      </w:r>
      <w:proofErr w:type="spellEnd"/>
      <w:r>
        <w:rPr>
          <w:rFonts w:ascii="Times New Roman" w:eastAsia="Times New Roman" w:hAnsi="Times New Roman" w:cs="Times New Roman"/>
          <w:sz w:val="20"/>
        </w:rPr>
        <w:t xml:space="preserve">-o and </w:t>
      </w:r>
      <w:proofErr w:type="spellStart"/>
      <w:r>
        <w:rPr>
          <w:rFonts w:ascii="Times New Roman" w:eastAsia="Times New Roman" w:hAnsi="Times New Roman" w:cs="Times New Roman"/>
          <w:sz w:val="20"/>
        </w:rPr>
        <w:t>Amaterasu</w:t>
      </w:r>
      <w:proofErr w:type="spellEnd"/>
      <w:r>
        <w:rPr>
          <w:rFonts w:ascii="Times New Roman" w:eastAsia="Times New Roman" w:hAnsi="Times New Roman" w:cs="Times New Roman"/>
          <w:sz w:val="20"/>
        </w:rPr>
        <w:t xml:space="preserve">. </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ANSWER: opposite-sex </w:t>
      </w:r>
      <w:r>
        <w:rPr>
          <w:rFonts w:ascii="Times New Roman" w:eastAsia="Times New Roman" w:hAnsi="Times New Roman" w:cs="Times New Roman"/>
          <w:b/>
          <w:sz w:val="20"/>
          <w:u w:val="single"/>
        </w:rPr>
        <w:t>siblings</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brother</w:t>
      </w:r>
      <w:r>
        <w:rPr>
          <w:rFonts w:ascii="Times New Roman" w:eastAsia="Times New Roman" w:hAnsi="Times New Roman" w:cs="Times New Roman"/>
          <w:sz w:val="20"/>
        </w:rPr>
        <w:t xml:space="preserve"> and </w:t>
      </w:r>
      <w:r>
        <w:rPr>
          <w:rFonts w:ascii="Times New Roman" w:eastAsia="Times New Roman" w:hAnsi="Times New Roman" w:cs="Times New Roman"/>
          <w:b/>
          <w:sz w:val="20"/>
          <w:u w:val="single"/>
        </w:rPr>
        <w:t>sister</w:t>
      </w:r>
      <w:r>
        <w:rPr>
          <w:rFonts w:ascii="Times New Roman" w:eastAsia="Times New Roman" w:hAnsi="Times New Roman" w:cs="Times New Roman"/>
          <w:sz w:val="20"/>
        </w:rPr>
        <w:t>]</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[10] During </w:t>
      </w:r>
      <w:proofErr w:type="spellStart"/>
      <w:r>
        <w:rPr>
          <w:rFonts w:ascii="Times New Roman" w:eastAsia="Times New Roman" w:hAnsi="Times New Roman" w:cs="Times New Roman"/>
          <w:sz w:val="20"/>
        </w:rPr>
        <w:t>Raksha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Bandhan</w:t>
      </w:r>
      <w:proofErr w:type="spellEnd"/>
      <w:r>
        <w:rPr>
          <w:rFonts w:ascii="Times New Roman" w:eastAsia="Times New Roman" w:hAnsi="Times New Roman" w:cs="Times New Roman"/>
          <w:sz w:val="20"/>
        </w:rPr>
        <w:t xml:space="preserve">, a sister gives her brother a colorful </w:t>
      </w:r>
      <w:proofErr w:type="spellStart"/>
      <w:r>
        <w:rPr>
          <w:rFonts w:ascii="Times New Roman" w:eastAsia="Times New Roman" w:hAnsi="Times New Roman" w:cs="Times New Roman"/>
          <w:i/>
          <w:sz w:val="20"/>
        </w:rPr>
        <w:t>rakhi</w:t>
      </w:r>
      <w:proofErr w:type="spellEnd"/>
      <w:r>
        <w:rPr>
          <w:rFonts w:ascii="Times New Roman" w:eastAsia="Times New Roman" w:hAnsi="Times New Roman" w:cs="Times New Roman"/>
          <w:sz w:val="20"/>
        </w:rPr>
        <w:t xml:space="preserve">, which is usually made of this substance. The </w:t>
      </w:r>
      <w:proofErr w:type="spellStart"/>
      <w:r>
        <w:rPr>
          <w:rFonts w:ascii="Times New Roman" w:eastAsia="Times New Roman" w:hAnsi="Times New Roman" w:cs="Times New Roman"/>
          <w:sz w:val="20"/>
        </w:rPr>
        <w:t>Upanayana</w:t>
      </w:r>
      <w:proofErr w:type="spellEnd"/>
      <w:r>
        <w:rPr>
          <w:rFonts w:ascii="Times New Roman" w:eastAsia="Times New Roman" w:hAnsi="Times New Roman" w:cs="Times New Roman"/>
          <w:sz w:val="20"/>
        </w:rPr>
        <w:t xml:space="preserve"> initiation ceremony bestows a boy with a three-stranded one of these that symbolized the three debts or </w:t>
      </w:r>
      <w:proofErr w:type="spellStart"/>
      <w:r>
        <w:rPr>
          <w:rFonts w:ascii="Times New Roman" w:eastAsia="Times New Roman" w:hAnsi="Times New Roman" w:cs="Times New Roman"/>
          <w:sz w:val="20"/>
        </w:rPr>
        <w:t>devis</w:t>
      </w:r>
      <w:proofErr w:type="spellEnd"/>
      <w:r>
        <w:rPr>
          <w:rFonts w:ascii="Times New Roman" w:eastAsia="Times New Roman" w:hAnsi="Times New Roman" w:cs="Times New Roman"/>
          <w:sz w:val="20"/>
        </w:rPr>
        <w:t>.</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thread</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string</w:t>
      </w:r>
      <w:r>
        <w:rPr>
          <w:rFonts w:ascii="Times New Roman" w:eastAsia="Times New Roman" w:hAnsi="Times New Roman" w:cs="Times New Roman"/>
          <w:sz w:val="20"/>
        </w:rPr>
        <w:t xml:space="preserve">, or small </w:t>
      </w:r>
      <w:r>
        <w:rPr>
          <w:rFonts w:ascii="Times New Roman" w:eastAsia="Times New Roman" w:hAnsi="Times New Roman" w:cs="Times New Roman"/>
          <w:b/>
          <w:sz w:val="20"/>
          <w:u w:val="single"/>
        </w:rPr>
        <w:t>rope</w:t>
      </w:r>
      <w:r>
        <w:rPr>
          <w:rFonts w:ascii="Times New Roman" w:eastAsia="Times New Roman" w:hAnsi="Times New Roman" w:cs="Times New Roman"/>
          <w:sz w:val="20"/>
        </w:rPr>
        <w:t>, I guess]</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[10] Modern legends claim that this Hindu god’s sons </w:t>
      </w:r>
      <w:proofErr w:type="spellStart"/>
      <w:r>
        <w:rPr>
          <w:rFonts w:ascii="Times New Roman" w:eastAsia="Times New Roman" w:hAnsi="Times New Roman" w:cs="Times New Roman"/>
          <w:sz w:val="20"/>
        </w:rPr>
        <w:t>Ksema</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Labha</w:t>
      </w:r>
      <w:proofErr w:type="spellEnd"/>
      <w:r>
        <w:rPr>
          <w:rFonts w:ascii="Times New Roman" w:eastAsia="Times New Roman" w:hAnsi="Times New Roman" w:cs="Times New Roman"/>
          <w:sz w:val="20"/>
        </w:rPr>
        <w:t xml:space="preserve"> were so jealous of those celebrating </w:t>
      </w:r>
      <w:proofErr w:type="spellStart"/>
      <w:r>
        <w:rPr>
          <w:rFonts w:ascii="Times New Roman" w:eastAsia="Times New Roman" w:hAnsi="Times New Roman" w:cs="Times New Roman"/>
          <w:sz w:val="20"/>
        </w:rPr>
        <w:t>Raksha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Bandhan</w:t>
      </w:r>
      <w:proofErr w:type="spellEnd"/>
      <w:r>
        <w:rPr>
          <w:rFonts w:ascii="Times New Roman" w:eastAsia="Times New Roman" w:hAnsi="Times New Roman" w:cs="Times New Roman"/>
          <w:sz w:val="20"/>
        </w:rPr>
        <w:t xml:space="preserve"> that this god created </w:t>
      </w:r>
      <w:proofErr w:type="spellStart"/>
      <w:r>
        <w:rPr>
          <w:rFonts w:ascii="Times New Roman" w:eastAsia="Times New Roman" w:hAnsi="Times New Roman" w:cs="Times New Roman"/>
          <w:sz w:val="20"/>
        </w:rPr>
        <w:t>Santoshi</w:t>
      </w:r>
      <w:proofErr w:type="spellEnd"/>
      <w:r>
        <w:rPr>
          <w:rFonts w:ascii="Times New Roman" w:eastAsia="Times New Roman" w:hAnsi="Times New Roman" w:cs="Times New Roman"/>
          <w:sz w:val="20"/>
        </w:rPr>
        <w:t xml:space="preserve"> Mata for them. This son of Shiva and </w:t>
      </w:r>
      <w:proofErr w:type="spellStart"/>
      <w:r>
        <w:rPr>
          <w:rFonts w:ascii="Times New Roman" w:eastAsia="Times New Roman" w:hAnsi="Times New Roman" w:cs="Times New Roman"/>
          <w:sz w:val="20"/>
        </w:rPr>
        <w:t>Parvati</w:t>
      </w:r>
      <w:proofErr w:type="spellEnd"/>
      <w:r>
        <w:rPr>
          <w:rFonts w:ascii="Times New Roman" w:eastAsia="Times New Roman" w:hAnsi="Times New Roman" w:cs="Times New Roman"/>
          <w:sz w:val="20"/>
        </w:rPr>
        <w:t xml:space="preserve"> is usually depicted with an elephant head.</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Ganesh</w:t>
      </w:r>
      <w:r>
        <w:rPr>
          <w:rFonts w:ascii="Times New Roman" w:eastAsia="Times New Roman" w:hAnsi="Times New Roman" w:cs="Times New Roman"/>
          <w:sz w:val="20"/>
        </w:rPr>
        <w:t>a</w:t>
      </w:r>
      <w:proofErr w:type="spellEnd"/>
    </w:p>
    <w:p w:rsidR="00463734" w:rsidRDefault="00463734" w:rsidP="008C534C">
      <w:pPr>
        <w:keepNext/>
        <w:keepLines/>
        <w:widowControl w:val="0"/>
        <w:spacing w:line="240" w:lineRule="auto"/>
      </w:pPr>
    </w:p>
    <w:p w:rsidR="00463734" w:rsidRDefault="003769FD" w:rsidP="008C534C">
      <w:pPr>
        <w:keepNext/>
        <w:keepLines/>
        <w:widowControl w:val="0"/>
        <w:spacing w:line="240" w:lineRule="auto"/>
      </w:pPr>
      <w:r>
        <w:rPr>
          <w:rFonts w:ascii="Times New Roman" w:eastAsia="Times New Roman" w:hAnsi="Times New Roman" w:cs="Times New Roman"/>
          <w:sz w:val="20"/>
        </w:rPr>
        <w:t>18. Helga Brandt and the Ronald Rich-portrayed bodyguard Hans both fall into a pool of piranhas in this film, whose protagonist works with Tiger Tanaka and stages a marriage with Kissy Suzuki. For 10 points each:</w:t>
      </w:r>
    </w:p>
    <w:p w:rsidR="00463734" w:rsidRDefault="003769FD" w:rsidP="008C534C">
      <w:pPr>
        <w:keepNext/>
        <w:keepLines/>
        <w:widowControl w:val="0"/>
        <w:spacing w:line="240" w:lineRule="auto"/>
      </w:pPr>
      <w:r>
        <w:rPr>
          <w:rFonts w:ascii="Times New Roman" w:eastAsia="Times New Roman" w:hAnsi="Times New Roman" w:cs="Times New Roman"/>
          <w:sz w:val="20"/>
        </w:rPr>
        <w:t>[10] Identify this 1967 film whose title i</w:t>
      </w:r>
      <w:r>
        <w:rPr>
          <w:rFonts w:ascii="Times New Roman" w:eastAsia="Times New Roman" w:hAnsi="Times New Roman" w:cs="Times New Roman"/>
          <w:sz w:val="20"/>
        </w:rPr>
        <w:t xml:space="preserve">s spoken when Donald </w:t>
      </w:r>
      <w:proofErr w:type="spellStart"/>
      <w:r>
        <w:rPr>
          <w:rFonts w:ascii="Times New Roman" w:eastAsia="Times New Roman" w:hAnsi="Times New Roman" w:cs="Times New Roman"/>
          <w:sz w:val="20"/>
        </w:rPr>
        <w:t>Pleasence</w:t>
      </w:r>
      <w:proofErr w:type="spellEnd"/>
      <w:r>
        <w:rPr>
          <w:rFonts w:ascii="Times New Roman" w:eastAsia="Times New Roman" w:hAnsi="Times New Roman" w:cs="Times New Roman"/>
          <w:sz w:val="20"/>
        </w:rPr>
        <w:t xml:space="preserve">, playing Ernst </w:t>
      </w:r>
      <w:proofErr w:type="spellStart"/>
      <w:r>
        <w:rPr>
          <w:rFonts w:ascii="Times New Roman" w:eastAsia="Times New Roman" w:hAnsi="Times New Roman" w:cs="Times New Roman"/>
          <w:sz w:val="20"/>
        </w:rPr>
        <w:t>Stavro</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Blofeld</w:t>
      </w:r>
      <w:proofErr w:type="spellEnd"/>
      <w:r>
        <w:rPr>
          <w:rFonts w:ascii="Times New Roman" w:eastAsia="Times New Roman" w:hAnsi="Times New Roman" w:cs="Times New Roman"/>
          <w:sz w:val="20"/>
        </w:rPr>
        <w:t>, comments on James Bond’s having earlier faked his death in Hong Kong.</w:t>
      </w:r>
    </w:p>
    <w:p w:rsidR="008C534C" w:rsidRDefault="003769FD" w:rsidP="008C534C">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You Only Live Twice</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[10] In </w:t>
      </w:r>
      <w:r>
        <w:rPr>
          <w:rFonts w:ascii="Times New Roman" w:eastAsia="Times New Roman" w:hAnsi="Times New Roman" w:cs="Times New Roman"/>
          <w:i/>
          <w:sz w:val="20"/>
        </w:rPr>
        <w:t>You Only Live Twice</w:t>
      </w:r>
      <w:r>
        <w:rPr>
          <w:rFonts w:ascii="Times New Roman" w:eastAsia="Times New Roman" w:hAnsi="Times New Roman" w:cs="Times New Roman"/>
          <w:sz w:val="20"/>
        </w:rPr>
        <w:t xml:space="preserve"> and the four films preceding it, Bond was played by this Scottish ac</w:t>
      </w:r>
      <w:r>
        <w:rPr>
          <w:rFonts w:ascii="Times New Roman" w:eastAsia="Times New Roman" w:hAnsi="Times New Roman" w:cs="Times New Roman"/>
          <w:sz w:val="20"/>
        </w:rPr>
        <w:t xml:space="preserve">tor, whose other roles include the defecting Soviet captain </w:t>
      </w:r>
      <w:proofErr w:type="spellStart"/>
      <w:r>
        <w:rPr>
          <w:rFonts w:ascii="Times New Roman" w:eastAsia="Times New Roman" w:hAnsi="Times New Roman" w:cs="Times New Roman"/>
          <w:sz w:val="20"/>
        </w:rPr>
        <w:t>Ramius</w:t>
      </w:r>
      <w:proofErr w:type="spellEnd"/>
      <w:r>
        <w:rPr>
          <w:rFonts w:ascii="Times New Roman" w:eastAsia="Times New Roman" w:hAnsi="Times New Roman" w:cs="Times New Roman"/>
          <w:sz w:val="20"/>
        </w:rPr>
        <w:t xml:space="preserve"> in </w:t>
      </w:r>
      <w:r>
        <w:rPr>
          <w:rFonts w:ascii="Times New Roman" w:eastAsia="Times New Roman" w:hAnsi="Times New Roman" w:cs="Times New Roman"/>
          <w:i/>
          <w:sz w:val="20"/>
        </w:rPr>
        <w:t>The Hunt for Red October</w:t>
      </w:r>
      <w:r>
        <w:rPr>
          <w:rFonts w:ascii="Times New Roman" w:eastAsia="Times New Roman" w:hAnsi="Times New Roman" w:cs="Times New Roman"/>
          <w:sz w:val="20"/>
        </w:rPr>
        <w:t xml:space="preserve"> and Indiana Jones’s father.</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ANSWER: Sean </w:t>
      </w:r>
      <w:r>
        <w:rPr>
          <w:rFonts w:ascii="Times New Roman" w:eastAsia="Times New Roman" w:hAnsi="Times New Roman" w:cs="Times New Roman"/>
          <w:b/>
          <w:sz w:val="20"/>
          <w:u w:val="single"/>
        </w:rPr>
        <w:t>Connery</w:t>
      </w:r>
      <w:r>
        <w:rPr>
          <w:rFonts w:ascii="Times New Roman" w:eastAsia="Times New Roman" w:hAnsi="Times New Roman" w:cs="Times New Roman"/>
          <w:sz w:val="20"/>
        </w:rPr>
        <w:t xml:space="preserve"> [or Thomas Sean </w:t>
      </w:r>
      <w:r>
        <w:rPr>
          <w:rFonts w:ascii="Times New Roman" w:eastAsia="Times New Roman" w:hAnsi="Times New Roman" w:cs="Times New Roman"/>
          <w:b/>
          <w:sz w:val="20"/>
          <w:u w:val="single"/>
        </w:rPr>
        <w:t>Connery</w:t>
      </w:r>
      <w:r>
        <w:rPr>
          <w:rFonts w:ascii="Times New Roman" w:eastAsia="Times New Roman" w:hAnsi="Times New Roman" w:cs="Times New Roman"/>
          <w:sz w:val="20"/>
        </w:rPr>
        <w:t>; please respond to incompetent faux-Connery accents with disdain]</w:t>
      </w:r>
    </w:p>
    <w:p w:rsidR="00463734" w:rsidRDefault="003769FD" w:rsidP="008C534C">
      <w:pPr>
        <w:keepNext/>
        <w:keepLines/>
        <w:widowControl w:val="0"/>
        <w:spacing w:line="240" w:lineRule="auto"/>
      </w:pPr>
      <w:r>
        <w:rPr>
          <w:rFonts w:ascii="Times New Roman" w:eastAsia="Times New Roman" w:hAnsi="Times New Roman" w:cs="Times New Roman"/>
          <w:sz w:val="20"/>
        </w:rPr>
        <w:t>[10] Charles Gray, who</w:t>
      </w:r>
      <w:r>
        <w:rPr>
          <w:rFonts w:ascii="Times New Roman" w:eastAsia="Times New Roman" w:hAnsi="Times New Roman" w:cs="Times New Roman"/>
          <w:sz w:val="20"/>
        </w:rPr>
        <w:t xml:space="preserve"> plays Bond’s contact Henderson in </w:t>
      </w:r>
      <w:r>
        <w:rPr>
          <w:rFonts w:ascii="Times New Roman" w:eastAsia="Times New Roman" w:hAnsi="Times New Roman" w:cs="Times New Roman"/>
          <w:i/>
          <w:sz w:val="20"/>
        </w:rPr>
        <w:t>You Only Live Twice</w:t>
      </w:r>
      <w:r>
        <w:rPr>
          <w:rFonts w:ascii="Times New Roman" w:eastAsia="Times New Roman" w:hAnsi="Times New Roman" w:cs="Times New Roman"/>
          <w:sz w:val="20"/>
        </w:rPr>
        <w:t xml:space="preserve">, appeared as </w:t>
      </w:r>
      <w:proofErr w:type="spellStart"/>
      <w:r>
        <w:rPr>
          <w:rFonts w:ascii="Times New Roman" w:eastAsia="Times New Roman" w:hAnsi="Times New Roman" w:cs="Times New Roman"/>
          <w:sz w:val="20"/>
        </w:rPr>
        <w:t>Blofeld</w:t>
      </w:r>
      <w:proofErr w:type="spellEnd"/>
      <w:r>
        <w:rPr>
          <w:rFonts w:ascii="Times New Roman" w:eastAsia="Times New Roman" w:hAnsi="Times New Roman" w:cs="Times New Roman"/>
          <w:sz w:val="20"/>
        </w:rPr>
        <w:t xml:space="preserve"> in this campy Bond film, which features the gay assassins </w:t>
      </w:r>
      <w:proofErr w:type="spellStart"/>
      <w:r>
        <w:rPr>
          <w:rFonts w:ascii="Times New Roman" w:eastAsia="Times New Roman" w:hAnsi="Times New Roman" w:cs="Times New Roman"/>
          <w:sz w:val="20"/>
        </w:rPr>
        <w:t>Wint</w:t>
      </w:r>
      <w:proofErr w:type="spellEnd"/>
      <w:r>
        <w:rPr>
          <w:rFonts w:ascii="Times New Roman" w:eastAsia="Times New Roman" w:hAnsi="Times New Roman" w:cs="Times New Roman"/>
          <w:sz w:val="20"/>
        </w:rPr>
        <w:t xml:space="preserve"> and Kidd, a moon buggy chase, and a plot to build a huge laser.</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Diamonds Are Forever</w:t>
      </w:r>
    </w:p>
    <w:p w:rsidR="00463734" w:rsidRDefault="00463734" w:rsidP="008C534C">
      <w:pPr>
        <w:keepNext/>
        <w:keepLines/>
        <w:widowControl w:val="0"/>
        <w:spacing w:line="240" w:lineRule="auto"/>
      </w:pPr>
    </w:p>
    <w:p w:rsidR="00463734" w:rsidRDefault="003769FD" w:rsidP="008C534C">
      <w:pPr>
        <w:keepNext/>
        <w:keepLines/>
        <w:widowControl w:val="0"/>
        <w:spacing w:line="240" w:lineRule="auto"/>
      </w:pPr>
      <w:r>
        <w:rPr>
          <w:rFonts w:ascii="Times New Roman" w:eastAsia="Times New Roman" w:hAnsi="Times New Roman" w:cs="Times New Roman"/>
          <w:sz w:val="20"/>
        </w:rPr>
        <w:t>19. You are trying to s</w:t>
      </w:r>
      <w:r>
        <w:rPr>
          <w:rFonts w:ascii="Times New Roman" w:eastAsia="Times New Roman" w:hAnsi="Times New Roman" w:cs="Times New Roman"/>
          <w:sz w:val="20"/>
        </w:rPr>
        <w:t>olve a physics problem involving boxes sliding down ramps connected to each other using pulleys and springs. Answer the following about approaches you might take to solve this problem for 10 points each:</w:t>
      </w:r>
    </w:p>
    <w:p w:rsidR="00463734" w:rsidRDefault="003769FD" w:rsidP="008C534C">
      <w:pPr>
        <w:keepNext/>
        <w:keepLines/>
        <w:widowControl w:val="0"/>
        <w:spacing w:line="240" w:lineRule="auto"/>
      </w:pPr>
      <w:r>
        <w:rPr>
          <w:rFonts w:ascii="Times New Roman" w:eastAsia="Times New Roman" w:hAnsi="Times New Roman" w:cs="Times New Roman"/>
          <w:sz w:val="20"/>
        </w:rPr>
        <w:t>[10] The simplest approach is to draw one of these c</w:t>
      </w:r>
      <w:r>
        <w:rPr>
          <w:rFonts w:ascii="Times New Roman" w:eastAsia="Times New Roman" w:hAnsi="Times New Roman" w:cs="Times New Roman"/>
          <w:sz w:val="20"/>
        </w:rPr>
        <w:t>onstructs, which is done by examining the various forces present on each mass involved and drawing an arrow pointing in the direction of the force. The forces are then summed up to obtain the equations of motion of the system.</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free-body</w:t>
      </w:r>
      <w:r>
        <w:rPr>
          <w:rFonts w:ascii="Times New Roman" w:eastAsia="Times New Roman" w:hAnsi="Times New Roman" w:cs="Times New Roman"/>
          <w:sz w:val="20"/>
        </w:rPr>
        <w:t xml:space="preserve"> diagram [or</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FBD</w:t>
      </w:r>
      <w:r>
        <w:rPr>
          <w:rFonts w:ascii="Times New Roman" w:eastAsia="Times New Roman" w:hAnsi="Times New Roman" w:cs="Times New Roman"/>
          <w:sz w:val="20"/>
        </w:rPr>
        <w:t>]</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[10] Alternatively, you could compute the </w:t>
      </w:r>
      <w:proofErr w:type="spellStart"/>
      <w:r>
        <w:rPr>
          <w:rFonts w:ascii="Times New Roman" w:eastAsia="Times New Roman" w:hAnsi="Times New Roman" w:cs="Times New Roman"/>
          <w:sz w:val="20"/>
        </w:rPr>
        <w:t>Lagrangian</w:t>
      </w:r>
      <w:proofErr w:type="spellEnd"/>
      <w:r>
        <w:rPr>
          <w:rFonts w:ascii="Times New Roman" w:eastAsia="Times New Roman" w:hAnsi="Times New Roman" w:cs="Times New Roman"/>
          <w:sz w:val="20"/>
        </w:rPr>
        <w:t xml:space="preserve"> for each mass, then set up one of these equations for each generalized coordinate upon which the </w:t>
      </w:r>
      <w:proofErr w:type="spellStart"/>
      <w:r>
        <w:rPr>
          <w:rFonts w:ascii="Times New Roman" w:eastAsia="Times New Roman" w:hAnsi="Times New Roman" w:cs="Times New Roman"/>
          <w:sz w:val="20"/>
        </w:rPr>
        <w:t>Lagrangian</w:t>
      </w:r>
      <w:proofErr w:type="spellEnd"/>
      <w:r>
        <w:rPr>
          <w:rFonts w:ascii="Times New Roman" w:eastAsia="Times New Roman" w:hAnsi="Times New Roman" w:cs="Times New Roman"/>
          <w:sz w:val="20"/>
        </w:rPr>
        <w:t xml:space="preserve"> depends. Solving these differential equations will then give you your equations of motion</w:t>
      </w:r>
      <w:r>
        <w:rPr>
          <w:rFonts w:ascii="Times New Roman" w:eastAsia="Times New Roman" w:hAnsi="Times New Roman" w:cs="Times New Roman"/>
          <w:sz w:val="20"/>
        </w:rPr>
        <w:t>.</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Euler-Lagrange</w:t>
      </w:r>
      <w:r>
        <w:rPr>
          <w:rFonts w:ascii="Times New Roman" w:eastAsia="Times New Roman" w:hAnsi="Times New Roman" w:cs="Times New Roman"/>
          <w:sz w:val="20"/>
        </w:rPr>
        <w:t xml:space="preserve"> equations</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[10] This quantity, which is sometimes symbolized T, is added in the definition of the </w:t>
      </w:r>
      <w:proofErr w:type="spellStart"/>
      <w:r>
        <w:rPr>
          <w:rFonts w:ascii="Times New Roman" w:eastAsia="Times New Roman" w:hAnsi="Times New Roman" w:cs="Times New Roman"/>
          <w:sz w:val="20"/>
        </w:rPr>
        <w:t>Lagrangian</w:t>
      </w:r>
      <w:proofErr w:type="spellEnd"/>
      <w:r>
        <w:rPr>
          <w:rFonts w:ascii="Times New Roman" w:eastAsia="Times New Roman" w:hAnsi="Times New Roman" w:cs="Times New Roman"/>
          <w:sz w:val="20"/>
        </w:rPr>
        <w:t>. When comparing the motion of a solid sphere and a cubic block sliding down a ramp, if all other quantities are equal, this</w:t>
      </w:r>
      <w:r>
        <w:rPr>
          <w:rFonts w:ascii="Times New Roman" w:eastAsia="Times New Roman" w:hAnsi="Times New Roman" w:cs="Times New Roman"/>
          <w:sz w:val="20"/>
        </w:rPr>
        <w:t xml:space="preserve"> quantity will be 40% higher for the sphere due to a rotational contribution.</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kinetic energy</w:t>
      </w:r>
      <w:r>
        <w:rPr>
          <w:rFonts w:ascii="Times New Roman" w:eastAsia="Times New Roman" w:hAnsi="Times New Roman" w:cs="Times New Roman"/>
          <w:sz w:val="20"/>
        </w:rPr>
        <w:t xml:space="preserve"> </w:t>
      </w:r>
    </w:p>
    <w:p w:rsidR="00463734" w:rsidRDefault="00463734" w:rsidP="008C534C">
      <w:pPr>
        <w:keepNext/>
        <w:keepLines/>
        <w:widowControl w:val="0"/>
        <w:spacing w:line="240" w:lineRule="auto"/>
      </w:pP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20. An author born in this country used the semi-autobiographical character </w:t>
      </w:r>
      <w:proofErr w:type="spellStart"/>
      <w:r>
        <w:rPr>
          <w:rFonts w:ascii="Times New Roman" w:eastAsia="Times New Roman" w:hAnsi="Times New Roman" w:cs="Times New Roman"/>
          <w:sz w:val="20"/>
        </w:rPr>
        <w:t>Jozef</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Pronek</w:t>
      </w:r>
      <w:proofErr w:type="spellEnd"/>
      <w:r>
        <w:rPr>
          <w:rFonts w:ascii="Times New Roman" w:eastAsia="Times New Roman" w:hAnsi="Times New Roman" w:cs="Times New Roman"/>
          <w:sz w:val="20"/>
        </w:rPr>
        <w:t xml:space="preserve"> in </w:t>
      </w:r>
      <w:r>
        <w:rPr>
          <w:rFonts w:ascii="Times New Roman" w:eastAsia="Times New Roman" w:hAnsi="Times New Roman" w:cs="Times New Roman"/>
          <w:i/>
          <w:sz w:val="20"/>
        </w:rPr>
        <w:t>Nowhere Man</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The Question of Bruno</w:t>
      </w:r>
      <w:r>
        <w:rPr>
          <w:rFonts w:ascii="Times New Roman" w:eastAsia="Times New Roman" w:hAnsi="Times New Roman" w:cs="Times New Roman"/>
          <w:sz w:val="20"/>
        </w:rPr>
        <w:t xml:space="preserve"> and included many photo</w:t>
      </w:r>
      <w:r>
        <w:rPr>
          <w:rFonts w:ascii="Times New Roman" w:eastAsia="Times New Roman" w:hAnsi="Times New Roman" w:cs="Times New Roman"/>
          <w:sz w:val="20"/>
        </w:rPr>
        <w:t xml:space="preserve">graphs in his 2008 novel </w:t>
      </w:r>
      <w:r>
        <w:rPr>
          <w:rFonts w:ascii="Times New Roman" w:eastAsia="Times New Roman" w:hAnsi="Times New Roman" w:cs="Times New Roman"/>
          <w:i/>
          <w:sz w:val="20"/>
        </w:rPr>
        <w:t>The Lazarus Project</w:t>
      </w:r>
      <w:r>
        <w:rPr>
          <w:rFonts w:ascii="Times New Roman" w:eastAsia="Times New Roman" w:hAnsi="Times New Roman" w:cs="Times New Roman"/>
          <w:sz w:val="20"/>
        </w:rPr>
        <w:t>. For 10 points each:</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[10] Name this modern country, the birthplace of </w:t>
      </w:r>
      <w:proofErr w:type="spellStart"/>
      <w:r>
        <w:rPr>
          <w:rFonts w:ascii="Times New Roman" w:eastAsia="Times New Roman" w:hAnsi="Times New Roman" w:cs="Times New Roman"/>
          <w:sz w:val="20"/>
        </w:rPr>
        <w:t>Aleksandar</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Hemon</w:t>
      </w:r>
      <w:proofErr w:type="spellEnd"/>
      <w:r>
        <w:rPr>
          <w:rFonts w:ascii="Times New Roman" w:eastAsia="Times New Roman" w:hAnsi="Times New Roman" w:cs="Times New Roman"/>
          <w:sz w:val="20"/>
        </w:rPr>
        <w:t xml:space="preserve"> and the setting of a novel whose title structure is eventually destroyed by Hapsburg forces, </w:t>
      </w:r>
      <w:r>
        <w:rPr>
          <w:rFonts w:ascii="Times New Roman" w:eastAsia="Times New Roman" w:hAnsi="Times New Roman" w:cs="Times New Roman"/>
          <w:i/>
          <w:sz w:val="20"/>
        </w:rPr>
        <w:t>The Bridge on the Drina</w:t>
      </w:r>
      <w:r>
        <w:rPr>
          <w:rFonts w:ascii="Times New Roman" w:eastAsia="Times New Roman" w:hAnsi="Times New Roman" w:cs="Times New Roman"/>
          <w:sz w:val="20"/>
        </w:rPr>
        <w:t>.</w:t>
      </w:r>
    </w:p>
    <w:p w:rsidR="00463734" w:rsidRDefault="003769FD" w:rsidP="008C534C">
      <w:pPr>
        <w:keepNext/>
        <w:keepLines/>
        <w:widowControl w:val="0"/>
        <w:spacing w:line="240" w:lineRule="auto"/>
      </w:pPr>
      <w:r>
        <w:rPr>
          <w:rFonts w:ascii="Times New Roman" w:eastAsia="Times New Roman" w:hAnsi="Times New Roman" w:cs="Times New Roman"/>
          <w:sz w:val="20"/>
        </w:rPr>
        <w:t>ANSWER</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Bosnia</w:t>
      </w:r>
      <w:r>
        <w:rPr>
          <w:rFonts w:ascii="Times New Roman" w:eastAsia="Times New Roman" w:hAnsi="Times New Roman" w:cs="Times New Roman"/>
          <w:sz w:val="20"/>
        </w:rPr>
        <w:t xml:space="preserve"> and Herzegovina [or </w:t>
      </w:r>
      <w:proofErr w:type="spellStart"/>
      <w:r>
        <w:rPr>
          <w:rFonts w:ascii="Times New Roman" w:eastAsia="Times New Roman" w:hAnsi="Times New Roman" w:cs="Times New Roman"/>
          <w:b/>
          <w:sz w:val="20"/>
          <w:u w:val="single"/>
        </w:rPr>
        <w:t>Bosna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Hercegovina</w:t>
      </w:r>
      <w:proofErr w:type="spellEnd"/>
      <w:r>
        <w:rPr>
          <w:rFonts w:ascii="Times New Roman" w:eastAsia="Times New Roman" w:hAnsi="Times New Roman" w:cs="Times New Roman"/>
          <w:sz w:val="20"/>
        </w:rPr>
        <w:t>; prompt on “Yugoslavia”]</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[10] Bosnian author Ivo Andric’s </w:t>
      </w:r>
      <w:r>
        <w:rPr>
          <w:rFonts w:ascii="Times New Roman" w:eastAsia="Times New Roman" w:hAnsi="Times New Roman" w:cs="Times New Roman"/>
          <w:i/>
          <w:sz w:val="20"/>
        </w:rPr>
        <w:t>The Vizier’s Elephant</w:t>
      </w:r>
      <w:r>
        <w:rPr>
          <w:rFonts w:ascii="Times New Roman" w:eastAsia="Times New Roman" w:hAnsi="Times New Roman" w:cs="Times New Roman"/>
          <w:sz w:val="20"/>
        </w:rPr>
        <w:t xml:space="preserve"> is not to be confused with </w:t>
      </w:r>
      <w:r>
        <w:rPr>
          <w:rFonts w:ascii="Times New Roman" w:eastAsia="Times New Roman" w:hAnsi="Times New Roman" w:cs="Times New Roman"/>
          <w:i/>
          <w:sz w:val="20"/>
        </w:rPr>
        <w:t>The Elephant’s Journey</w:t>
      </w:r>
      <w:r>
        <w:rPr>
          <w:rFonts w:ascii="Times New Roman" w:eastAsia="Times New Roman" w:hAnsi="Times New Roman" w:cs="Times New Roman"/>
          <w:sz w:val="20"/>
        </w:rPr>
        <w:t xml:space="preserve">, a 2008 novel by this author of </w:t>
      </w:r>
      <w:r>
        <w:rPr>
          <w:rFonts w:ascii="Times New Roman" w:eastAsia="Times New Roman" w:hAnsi="Times New Roman" w:cs="Times New Roman"/>
          <w:i/>
          <w:sz w:val="20"/>
        </w:rPr>
        <w:t>Death with Interruptions</w:t>
      </w:r>
      <w:r>
        <w:rPr>
          <w:rFonts w:ascii="Times New Roman" w:eastAsia="Times New Roman" w:hAnsi="Times New Roman" w:cs="Times New Roman"/>
          <w:sz w:val="20"/>
        </w:rPr>
        <w:t xml:space="preserve">, </w:t>
      </w:r>
      <w:r>
        <w:rPr>
          <w:rFonts w:ascii="Times New Roman" w:eastAsia="Times New Roman" w:hAnsi="Times New Roman" w:cs="Times New Roman"/>
          <w:i/>
          <w:sz w:val="20"/>
        </w:rPr>
        <w:t>The Stone Raft</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The Year of the Death of Ricardo Reis</w:t>
      </w:r>
      <w:r>
        <w:rPr>
          <w:rFonts w:ascii="Times New Roman" w:eastAsia="Times New Roman" w:hAnsi="Times New Roman" w:cs="Times New Roman"/>
          <w:sz w:val="20"/>
        </w:rPr>
        <w:t>.</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ANSWER: Jose </w:t>
      </w:r>
      <w:proofErr w:type="spellStart"/>
      <w:r>
        <w:rPr>
          <w:rFonts w:ascii="Times New Roman" w:eastAsia="Times New Roman" w:hAnsi="Times New Roman" w:cs="Times New Roman"/>
          <w:b/>
          <w:sz w:val="20"/>
          <w:u w:val="single"/>
        </w:rPr>
        <w:t>Saramago</w:t>
      </w:r>
      <w:proofErr w:type="spellEnd"/>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[10] A shepherd assumed to be the devil in disguise attempts to instruct this character in hedonism in a controversial </w:t>
      </w:r>
      <w:proofErr w:type="spellStart"/>
      <w:r>
        <w:rPr>
          <w:rFonts w:ascii="Times New Roman" w:eastAsia="Times New Roman" w:hAnsi="Times New Roman" w:cs="Times New Roman"/>
          <w:sz w:val="20"/>
        </w:rPr>
        <w:t>Saramago</w:t>
      </w:r>
      <w:proofErr w:type="spellEnd"/>
      <w:r>
        <w:rPr>
          <w:rFonts w:ascii="Times New Roman" w:eastAsia="Times New Roman" w:hAnsi="Times New Roman" w:cs="Times New Roman"/>
          <w:sz w:val="20"/>
        </w:rPr>
        <w:t xml:space="preserve"> novel about </w:t>
      </w:r>
      <w:r>
        <w:rPr>
          <w:rFonts w:ascii="Times New Roman" w:eastAsia="Times New Roman" w:hAnsi="Times New Roman" w:cs="Times New Roman"/>
          <w:i/>
          <w:sz w:val="20"/>
        </w:rPr>
        <w:t xml:space="preserve">The Gospel According to </w:t>
      </w:r>
      <w:r>
        <w:rPr>
          <w:rFonts w:ascii="Times New Roman" w:eastAsia="Times New Roman" w:hAnsi="Times New Roman" w:cs="Times New Roman"/>
          <w:sz w:val="20"/>
        </w:rPr>
        <w:t xml:space="preserve">him. A Nikos Kazantzakis </w:t>
      </w:r>
      <w:r>
        <w:rPr>
          <w:rFonts w:ascii="Times New Roman" w:eastAsia="Times New Roman" w:hAnsi="Times New Roman" w:cs="Times New Roman"/>
          <w:sz w:val="20"/>
        </w:rPr>
        <w:t xml:space="preserve">novel depicts his </w:t>
      </w:r>
      <w:r>
        <w:rPr>
          <w:rFonts w:ascii="Times New Roman" w:eastAsia="Times New Roman" w:hAnsi="Times New Roman" w:cs="Times New Roman"/>
          <w:i/>
          <w:sz w:val="20"/>
        </w:rPr>
        <w:t>Last Temptation</w:t>
      </w:r>
      <w:r>
        <w:rPr>
          <w:rFonts w:ascii="Times New Roman" w:eastAsia="Times New Roman" w:hAnsi="Times New Roman" w:cs="Times New Roman"/>
          <w:sz w:val="20"/>
        </w:rPr>
        <w:t>.</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Jesus</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Christ</w:t>
      </w:r>
      <w:r>
        <w:rPr>
          <w:rFonts w:ascii="Times New Roman" w:eastAsia="Times New Roman" w:hAnsi="Times New Roman" w:cs="Times New Roman"/>
          <w:sz w:val="20"/>
        </w:rPr>
        <w:t xml:space="preserve"> [accept either]</w:t>
      </w:r>
    </w:p>
    <w:p w:rsidR="00463734" w:rsidRDefault="00463734" w:rsidP="008C534C">
      <w:pPr>
        <w:keepNext/>
        <w:keepLines/>
        <w:widowControl w:val="0"/>
        <w:spacing w:line="240" w:lineRule="auto"/>
      </w:pPr>
    </w:p>
    <w:p w:rsidR="00463734" w:rsidRDefault="003769FD" w:rsidP="008C534C">
      <w:pPr>
        <w:keepNext/>
        <w:keepLines/>
        <w:widowControl w:val="0"/>
        <w:spacing w:line="240" w:lineRule="auto"/>
      </w:pPr>
      <w:r>
        <w:rPr>
          <w:rFonts w:ascii="Times New Roman" w:eastAsia="Times New Roman" w:hAnsi="Times New Roman" w:cs="Times New Roman"/>
          <w:sz w:val="20"/>
        </w:rPr>
        <w:lastRenderedPageBreak/>
        <w:t xml:space="preserve">Extra. This author and Anna </w:t>
      </w:r>
      <w:proofErr w:type="spellStart"/>
      <w:r>
        <w:rPr>
          <w:rFonts w:ascii="Times New Roman" w:eastAsia="Times New Roman" w:hAnsi="Times New Roman" w:cs="Times New Roman"/>
          <w:sz w:val="20"/>
        </w:rPr>
        <w:t>Strunsky</w:t>
      </w:r>
      <w:proofErr w:type="spellEnd"/>
      <w:r>
        <w:rPr>
          <w:rFonts w:ascii="Times New Roman" w:eastAsia="Times New Roman" w:hAnsi="Times New Roman" w:cs="Times New Roman"/>
          <w:sz w:val="20"/>
        </w:rPr>
        <w:t xml:space="preserve"> co-authored the pseudonymous novel </w:t>
      </w:r>
      <w:r>
        <w:rPr>
          <w:rFonts w:ascii="Times New Roman" w:eastAsia="Times New Roman" w:hAnsi="Times New Roman" w:cs="Times New Roman"/>
          <w:i/>
          <w:sz w:val="20"/>
        </w:rPr>
        <w:t>The Kempton-Wace Letters</w:t>
      </w:r>
      <w:r>
        <w:rPr>
          <w:rFonts w:ascii="Times New Roman" w:eastAsia="Times New Roman" w:hAnsi="Times New Roman" w:cs="Times New Roman"/>
          <w:sz w:val="20"/>
        </w:rPr>
        <w:t xml:space="preserve">, while his second wife </w:t>
      </w:r>
      <w:proofErr w:type="spellStart"/>
      <w:r>
        <w:rPr>
          <w:rFonts w:ascii="Times New Roman" w:eastAsia="Times New Roman" w:hAnsi="Times New Roman" w:cs="Times New Roman"/>
          <w:sz w:val="20"/>
        </w:rPr>
        <w:t>Charmian</w:t>
      </w:r>
      <w:proofErr w:type="spellEnd"/>
      <w:r>
        <w:rPr>
          <w:rFonts w:ascii="Times New Roman" w:eastAsia="Times New Roman" w:hAnsi="Times New Roman" w:cs="Times New Roman"/>
          <w:sz w:val="20"/>
        </w:rPr>
        <w:t xml:space="preserve"> described their life together in </w:t>
      </w:r>
      <w:r>
        <w:rPr>
          <w:rFonts w:ascii="Times New Roman" w:eastAsia="Times New Roman" w:hAnsi="Times New Roman" w:cs="Times New Roman"/>
          <w:i/>
          <w:sz w:val="20"/>
        </w:rPr>
        <w:t xml:space="preserve">The Log of the </w:t>
      </w:r>
      <w:proofErr w:type="spellStart"/>
      <w:r>
        <w:rPr>
          <w:rFonts w:ascii="Times New Roman" w:eastAsia="Times New Roman" w:hAnsi="Times New Roman" w:cs="Times New Roman"/>
          <w:i/>
          <w:sz w:val="20"/>
        </w:rPr>
        <w:t>Snark</w:t>
      </w:r>
      <w:proofErr w:type="spellEnd"/>
      <w:r>
        <w:rPr>
          <w:rFonts w:ascii="Times New Roman" w:eastAsia="Times New Roman" w:hAnsi="Times New Roman" w:cs="Times New Roman"/>
          <w:sz w:val="20"/>
        </w:rPr>
        <w:t xml:space="preserve"> and </w:t>
      </w:r>
      <w:r>
        <w:rPr>
          <w:rFonts w:ascii="Times New Roman" w:eastAsia="Times New Roman" w:hAnsi="Times New Roman" w:cs="Times New Roman"/>
          <w:i/>
          <w:sz w:val="20"/>
        </w:rPr>
        <w:t>Our Hawaii</w:t>
      </w:r>
      <w:r>
        <w:rPr>
          <w:rFonts w:ascii="Times New Roman" w:eastAsia="Times New Roman" w:hAnsi="Times New Roman" w:cs="Times New Roman"/>
          <w:sz w:val="20"/>
        </w:rPr>
        <w:t>. For 10 points each:</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[10] Identify this socialist author of the dystopian novel </w:t>
      </w:r>
      <w:r>
        <w:rPr>
          <w:rFonts w:ascii="Times New Roman" w:eastAsia="Times New Roman" w:hAnsi="Times New Roman" w:cs="Times New Roman"/>
          <w:i/>
          <w:sz w:val="20"/>
        </w:rPr>
        <w:t>The Iron Heel</w:t>
      </w:r>
      <w:r>
        <w:rPr>
          <w:rFonts w:ascii="Times New Roman" w:eastAsia="Times New Roman" w:hAnsi="Times New Roman" w:cs="Times New Roman"/>
          <w:sz w:val="20"/>
        </w:rPr>
        <w:t xml:space="preserve">, who also wrote two novels set during the Klondike Gold Rush, </w:t>
      </w:r>
      <w:r>
        <w:rPr>
          <w:rFonts w:ascii="Times New Roman" w:eastAsia="Times New Roman" w:hAnsi="Times New Roman" w:cs="Times New Roman"/>
          <w:i/>
          <w:sz w:val="20"/>
        </w:rPr>
        <w:t>White Fang</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The Call of the Wild</w:t>
      </w:r>
      <w:r>
        <w:rPr>
          <w:rFonts w:ascii="Times New Roman" w:eastAsia="Times New Roman" w:hAnsi="Times New Roman" w:cs="Times New Roman"/>
          <w:sz w:val="20"/>
        </w:rPr>
        <w:t>.</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ANSWER: Jack </w:t>
      </w:r>
      <w:r>
        <w:rPr>
          <w:rFonts w:ascii="Times New Roman" w:eastAsia="Times New Roman" w:hAnsi="Times New Roman" w:cs="Times New Roman"/>
          <w:b/>
          <w:sz w:val="20"/>
          <w:u w:val="single"/>
        </w:rPr>
        <w:t>London</w:t>
      </w:r>
      <w:r>
        <w:rPr>
          <w:rFonts w:ascii="Times New Roman" w:eastAsia="Times New Roman" w:hAnsi="Times New Roman" w:cs="Times New Roman"/>
          <w:sz w:val="20"/>
        </w:rPr>
        <w:t xml:space="preserve"> [or John Griffith </w:t>
      </w:r>
      <w:r>
        <w:rPr>
          <w:rFonts w:ascii="Times New Roman" w:eastAsia="Times New Roman" w:hAnsi="Times New Roman" w:cs="Times New Roman"/>
          <w:b/>
          <w:sz w:val="20"/>
          <w:u w:val="single"/>
        </w:rPr>
        <w:t>London</w:t>
      </w:r>
      <w:r>
        <w:rPr>
          <w:rFonts w:ascii="Times New Roman" w:eastAsia="Times New Roman" w:hAnsi="Times New Roman" w:cs="Times New Roman"/>
          <w:sz w:val="20"/>
        </w:rPr>
        <w:t>; o</w:t>
      </w:r>
      <w:r>
        <w:rPr>
          <w:rFonts w:ascii="Times New Roman" w:eastAsia="Times New Roman" w:hAnsi="Times New Roman" w:cs="Times New Roman"/>
          <w:sz w:val="20"/>
        </w:rPr>
        <w:t xml:space="preserve">r John Griffith </w:t>
      </w:r>
      <w:r>
        <w:rPr>
          <w:rFonts w:ascii="Times New Roman" w:eastAsia="Times New Roman" w:hAnsi="Times New Roman" w:cs="Times New Roman"/>
          <w:b/>
          <w:sz w:val="20"/>
          <w:u w:val="single"/>
        </w:rPr>
        <w:t>Chaney</w:t>
      </w:r>
      <w:r>
        <w:rPr>
          <w:rFonts w:ascii="Times New Roman" w:eastAsia="Times New Roman" w:hAnsi="Times New Roman" w:cs="Times New Roman"/>
          <w:sz w:val="20"/>
        </w:rPr>
        <w:t>]</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[10] The protagonist of this London story disregards the advice of the old-timer from </w:t>
      </w:r>
      <w:proofErr w:type="spellStart"/>
      <w:r>
        <w:rPr>
          <w:rFonts w:ascii="Times New Roman" w:eastAsia="Times New Roman" w:hAnsi="Times New Roman" w:cs="Times New Roman"/>
          <w:sz w:val="20"/>
        </w:rPr>
        <w:t>Sulphur</w:t>
      </w:r>
      <w:proofErr w:type="spellEnd"/>
      <w:r>
        <w:rPr>
          <w:rFonts w:ascii="Times New Roman" w:eastAsia="Times New Roman" w:hAnsi="Times New Roman" w:cs="Times New Roman"/>
          <w:sz w:val="20"/>
        </w:rPr>
        <w:t xml:space="preserve"> Creek while traveling through the Yukon on a cold day, and eventually freezes to death after failing at the title endeavor.</w:t>
      </w:r>
    </w:p>
    <w:p w:rsidR="00463734" w:rsidRDefault="003769FD" w:rsidP="008C534C">
      <w:pPr>
        <w:keepNext/>
        <w:keepLines/>
        <w:widowControl w:val="0"/>
        <w:spacing w:line="240" w:lineRule="auto"/>
      </w:pPr>
      <w:r>
        <w:rPr>
          <w:rFonts w:ascii="Times New Roman" w:eastAsia="Times New Roman" w:hAnsi="Times New Roman" w:cs="Times New Roman"/>
          <w:sz w:val="20"/>
        </w:rPr>
        <w:t>ANSWER: “</w:t>
      </w:r>
      <w:r>
        <w:rPr>
          <w:rFonts w:ascii="Times New Roman" w:eastAsia="Times New Roman" w:hAnsi="Times New Roman" w:cs="Times New Roman"/>
          <w:b/>
          <w:sz w:val="20"/>
          <w:u w:val="single"/>
        </w:rPr>
        <w:t>To Bu</w:t>
      </w:r>
      <w:r>
        <w:rPr>
          <w:rFonts w:ascii="Times New Roman" w:eastAsia="Times New Roman" w:hAnsi="Times New Roman" w:cs="Times New Roman"/>
          <w:b/>
          <w:sz w:val="20"/>
          <w:u w:val="single"/>
        </w:rPr>
        <w:t>ild a Fire</w:t>
      </w:r>
      <w:r>
        <w:rPr>
          <w:rFonts w:ascii="Times New Roman" w:eastAsia="Times New Roman" w:hAnsi="Times New Roman" w:cs="Times New Roman"/>
          <w:sz w:val="20"/>
        </w:rPr>
        <w:t>”</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[10] London may have taken a phrase from H.G. </w:t>
      </w:r>
      <w:proofErr w:type="spellStart"/>
      <w:r>
        <w:rPr>
          <w:rFonts w:ascii="Times New Roman" w:eastAsia="Times New Roman" w:hAnsi="Times New Roman" w:cs="Times New Roman"/>
          <w:sz w:val="20"/>
        </w:rPr>
        <w:t>Wells’s</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i/>
          <w:sz w:val="20"/>
        </w:rPr>
        <w:t>Anticipations</w:t>
      </w:r>
      <w:r>
        <w:rPr>
          <w:rFonts w:ascii="Times New Roman" w:eastAsia="Times New Roman" w:hAnsi="Times New Roman" w:cs="Times New Roman"/>
          <w:sz w:val="20"/>
        </w:rPr>
        <w:t xml:space="preserve"> to title this 1903 exposé about life among the poor in the workhouses of the East End of London.</w:t>
      </w:r>
    </w:p>
    <w:p w:rsidR="00463734" w:rsidRDefault="003769FD" w:rsidP="008C534C">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People of the Abyss</w:t>
      </w:r>
    </w:p>
    <w:sectPr w:rsidR="0046373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463734"/>
    <w:rsid w:val="00030A93"/>
    <w:rsid w:val="003769FD"/>
    <w:rsid w:val="00441CB9"/>
    <w:rsid w:val="00463734"/>
    <w:rsid w:val="008C5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DDB079-CE8D-4D9A-830D-56CB258BC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441C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11</Pages>
  <Words>5493</Words>
  <Characters>31313</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MUT 2014 -- Packet 02.docx</vt:lpstr>
    </vt:vector>
  </TitlesOfParts>
  <Company/>
  <LinksUpToDate>false</LinksUpToDate>
  <CharactersWithSpaces>36733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MUT 2014 -- Packet 02.docx</dc:title>
  <dc:creator>rob</dc:creator>
  <cp:lastModifiedBy>Rob Carson</cp:lastModifiedBy>
  <cp:revision>4</cp:revision>
  <cp:lastPrinted>2014-03-15T04:16:00Z</cp:lastPrinted>
  <dcterms:created xsi:type="dcterms:W3CDTF">2014-03-15T04:11:00Z</dcterms:created>
  <dcterms:modified xsi:type="dcterms:W3CDTF">2014-03-15T04:23:00Z</dcterms:modified>
</cp:coreProperties>
</file>