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6D82" w:rsidRDefault="008046E3">
      <w:pPr>
        <w:widowControl w:val="0"/>
        <w:spacing w:line="240" w:lineRule="auto"/>
      </w:pPr>
      <w:r>
        <w:rPr>
          <w:rFonts w:ascii="Times New Roman" w:eastAsia="Times New Roman" w:hAnsi="Times New Roman" w:cs="Times New Roman"/>
          <w:b/>
          <w:sz w:val="20"/>
        </w:rPr>
        <w:t>Minnesota Undergraduate Tournament 2014:</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We're Not Happy 'til </w:t>
      </w:r>
      <w:proofErr w:type="gramStart"/>
      <w:r>
        <w:rPr>
          <w:rFonts w:ascii="Times New Roman" w:eastAsia="Times New Roman" w:hAnsi="Times New Roman" w:cs="Times New Roman"/>
          <w:b/>
          <w:sz w:val="20"/>
        </w:rPr>
        <w:t>You're</w:t>
      </w:r>
      <w:proofErr w:type="gramEnd"/>
      <w:r>
        <w:rPr>
          <w:rFonts w:ascii="Times New Roman" w:eastAsia="Times New Roman" w:hAnsi="Times New Roman" w:cs="Times New Roman"/>
          <w:b/>
          <w:sz w:val="20"/>
        </w:rPr>
        <w:t xml:space="preserve"> Not Happy</w:t>
      </w:r>
    </w:p>
    <w:p w:rsidR="00B56D82" w:rsidRDefault="008046E3">
      <w:pPr>
        <w:widowControl w:val="0"/>
        <w:spacing w:line="240" w:lineRule="auto"/>
      </w:pPr>
      <w:r>
        <w:rPr>
          <w:rFonts w:ascii="Times New Roman" w:eastAsia="Times New Roman" w:hAnsi="Times New Roman" w:cs="Times New Roman"/>
          <w:b/>
          <w:sz w:val="20"/>
        </w:rPr>
        <w:t xml:space="preserve">Questions by Billy </w:t>
      </w:r>
      <w:proofErr w:type="spellStart"/>
      <w:r>
        <w:rPr>
          <w:rFonts w:ascii="Times New Roman" w:eastAsia="Times New Roman" w:hAnsi="Times New Roman" w:cs="Times New Roman"/>
          <w:b/>
          <w:sz w:val="20"/>
        </w:rPr>
        <w:t>Busse</w:t>
      </w:r>
      <w:proofErr w:type="spellEnd"/>
      <w:r>
        <w:rPr>
          <w:rFonts w:ascii="Times New Roman" w:eastAsia="Times New Roman" w:hAnsi="Times New Roman" w:cs="Times New Roman"/>
          <w:b/>
          <w:sz w:val="20"/>
        </w:rPr>
        <w:t xml:space="preserve">,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Andrew Hart, Melanie Keating, and Bernadette Spencer</w:t>
      </w:r>
    </w:p>
    <w:p w:rsidR="00B56D82" w:rsidRDefault="008046E3">
      <w:pPr>
        <w:widowControl w:val="0"/>
        <w:spacing w:line="240" w:lineRule="auto"/>
      </w:pPr>
      <w:r>
        <w:rPr>
          <w:rFonts w:ascii="Times New Roman" w:eastAsia="Times New Roman" w:hAnsi="Times New Roman" w:cs="Times New Roman"/>
          <w:b/>
          <w:sz w:val="20"/>
        </w:rPr>
        <w:t>Round 6: Tossups</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b/>
          <w:sz w:val="20"/>
        </w:rPr>
        <w:t xml:space="preserve">In one play by this author, a sister spots a lock of hair on her father’s tomb, which prompts her brother and her cousin </w:t>
      </w:r>
      <w:proofErr w:type="spellStart"/>
      <w:r>
        <w:rPr>
          <w:rFonts w:ascii="Times New Roman" w:eastAsia="Times New Roman" w:hAnsi="Times New Roman" w:cs="Times New Roman"/>
          <w:b/>
          <w:sz w:val="20"/>
        </w:rPr>
        <w:t>Pylades</w:t>
      </w:r>
      <w:proofErr w:type="spellEnd"/>
      <w:r>
        <w:rPr>
          <w:rFonts w:ascii="Times New Roman" w:eastAsia="Times New Roman" w:hAnsi="Times New Roman" w:cs="Times New Roman"/>
          <w:b/>
          <w:sz w:val="20"/>
        </w:rPr>
        <w:t xml:space="preserve"> to emerge from a hiding place to help her conjure a spirit. The title character of another of this man’s plays tells the outcas</w:t>
      </w:r>
      <w:r>
        <w:rPr>
          <w:rFonts w:ascii="Times New Roman" w:eastAsia="Times New Roman" w:hAnsi="Times New Roman" w:cs="Times New Roman"/>
          <w:b/>
          <w:sz w:val="20"/>
        </w:rPr>
        <w:t xml:space="preserve">t Io that her offspring will rescue him from a torment inflicted by </w:t>
      </w:r>
      <w:proofErr w:type="spellStart"/>
      <w:r>
        <w:rPr>
          <w:rFonts w:ascii="Times New Roman" w:eastAsia="Times New Roman" w:hAnsi="Times New Roman" w:cs="Times New Roman"/>
          <w:b/>
          <w:sz w:val="20"/>
        </w:rPr>
        <w:t>Kratos</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Bia</w:t>
      </w:r>
      <w:proofErr w:type="spellEnd"/>
      <w:r>
        <w:rPr>
          <w:rFonts w:ascii="Times New Roman" w:eastAsia="Times New Roman" w:hAnsi="Times New Roman" w:cs="Times New Roman"/>
          <w:b/>
          <w:sz w:val="20"/>
        </w:rPr>
        <w:t>, and Hephaestus on the orders of (*)</w:t>
      </w:r>
      <w:r>
        <w:rPr>
          <w:rFonts w:ascii="Times New Roman" w:eastAsia="Times New Roman" w:hAnsi="Times New Roman" w:cs="Times New Roman"/>
          <w:sz w:val="20"/>
        </w:rPr>
        <w:t xml:space="preserve"> Zeus. The title man is persuaded to step on a purple tapestry signifying his hubris, and is then murdered in his bath, in the first of thre</w:t>
      </w:r>
      <w:r>
        <w:rPr>
          <w:rFonts w:ascii="Times New Roman" w:eastAsia="Times New Roman" w:hAnsi="Times New Roman" w:cs="Times New Roman"/>
          <w:sz w:val="20"/>
        </w:rPr>
        <w:t xml:space="preserve">e plays this man wrote about a man who kills his murderous mother Clytemnestra. For 10 points, name this earliest of the three great Athenian tragedians, who wrote </w:t>
      </w:r>
      <w:r>
        <w:rPr>
          <w:rFonts w:ascii="Times New Roman" w:eastAsia="Times New Roman" w:hAnsi="Times New Roman" w:cs="Times New Roman"/>
          <w:i/>
          <w:sz w:val="20"/>
        </w:rPr>
        <w:t>Prometheus Bound</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Agamemnon</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Libation Bearers</w:t>
      </w:r>
      <w:r>
        <w:rPr>
          <w:rFonts w:ascii="Times New Roman" w:eastAsia="Times New Roman" w:hAnsi="Times New Roman" w:cs="Times New Roman"/>
          <w:sz w:val="20"/>
        </w:rPr>
        <w:t xml:space="preserve">, and the </w:t>
      </w:r>
      <w:proofErr w:type="spellStart"/>
      <w:r>
        <w:rPr>
          <w:rFonts w:ascii="Times New Roman" w:eastAsia="Times New Roman" w:hAnsi="Times New Roman" w:cs="Times New Roman"/>
          <w:i/>
          <w:sz w:val="20"/>
        </w:rPr>
        <w:t>Eumenides</w:t>
      </w:r>
      <w:proofErr w:type="spellEnd"/>
      <w:r>
        <w:rPr>
          <w:rFonts w:ascii="Times New Roman" w:eastAsia="Times New Roman" w:hAnsi="Times New Roman" w:cs="Times New Roman"/>
          <w:sz w:val="20"/>
        </w:rPr>
        <w:t>, which comprise his</w:t>
      </w:r>
      <w:r>
        <w:rPr>
          <w:rFonts w:ascii="Times New Roman" w:eastAsia="Times New Roman" w:hAnsi="Times New Roman" w:cs="Times New Roman"/>
          <w:i/>
          <w:sz w:val="20"/>
        </w:rPr>
        <w:t xml:space="preserve"> </w:t>
      </w:r>
      <w:r>
        <w:rPr>
          <w:rFonts w:ascii="Times New Roman" w:eastAsia="Times New Roman" w:hAnsi="Times New Roman" w:cs="Times New Roman"/>
          <w:i/>
          <w:sz w:val="20"/>
        </w:rPr>
        <w:t>Oresteia</w:t>
      </w:r>
      <w:r>
        <w:rPr>
          <w:rFonts w:ascii="Times New Roman" w:eastAsia="Times New Roman" w:hAnsi="Times New Roman" w:cs="Times New Roman"/>
          <w:sz w:val="20"/>
        </w:rPr>
        <w:t xml:space="preserve"> trilogy.</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Aeschylus</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highlight w:val="white"/>
        </w:rPr>
        <w:t xml:space="preserve">One proponent of this school of thought outlined how the intellect grows from the material to the active stage through a “syllogistic method of reasoning”. Robert </w:t>
      </w:r>
      <w:proofErr w:type="spellStart"/>
      <w:r>
        <w:rPr>
          <w:rFonts w:ascii="Times New Roman" w:eastAsia="Times New Roman" w:hAnsi="Times New Roman" w:cs="Times New Roman"/>
          <w:b/>
          <w:sz w:val="20"/>
          <w:highlight w:val="white"/>
        </w:rPr>
        <w:t>Brandom’s</w:t>
      </w:r>
      <w:proofErr w:type="spellEnd"/>
      <w:r>
        <w:rPr>
          <w:rFonts w:ascii="Times New Roman" w:eastAsia="Times New Roman" w:hAnsi="Times New Roman" w:cs="Times New Roman"/>
          <w:b/>
          <w:sz w:val="20"/>
          <w:highlight w:val="white"/>
        </w:rPr>
        <w:t xml:space="preserve"> study guide for an essay with this word in</w:t>
      </w:r>
      <w:r>
        <w:rPr>
          <w:rFonts w:ascii="Times New Roman" w:eastAsia="Times New Roman" w:hAnsi="Times New Roman" w:cs="Times New Roman"/>
          <w:b/>
          <w:sz w:val="20"/>
          <w:highlight w:val="white"/>
        </w:rPr>
        <w:t xml:space="preserve"> its title claims that that essay’s goal was to dismantle this school of thought. That essay examines the myth of the given and was written by Wilfrid (*)</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Sellars</w:t>
      </w:r>
      <w:proofErr w:type="spellEnd"/>
      <w:r>
        <w:rPr>
          <w:rFonts w:ascii="Times New Roman" w:eastAsia="Times New Roman" w:hAnsi="Times New Roman" w:cs="Times New Roman"/>
          <w:sz w:val="20"/>
          <w:highlight w:val="white"/>
        </w:rPr>
        <w:t>. This idea supported by Avicenna partially titles an essay that rejected the analytic/synthet</w:t>
      </w:r>
      <w:r>
        <w:rPr>
          <w:rFonts w:ascii="Times New Roman" w:eastAsia="Times New Roman" w:hAnsi="Times New Roman" w:cs="Times New Roman"/>
          <w:sz w:val="20"/>
          <w:highlight w:val="white"/>
        </w:rPr>
        <w:t xml:space="preserve">ic distinction. This philosophical idea was outlined by an English philosopher who claimed the mind was a blank slate, and WVO </w:t>
      </w:r>
      <w:proofErr w:type="spellStart"/>
      <w:r>
        <w:rPr>
          <w:rFonts w:ascii="Times New Roman" w:eastAsia="Times New Roman" w:hAnsi="Times New Roman" w:cs="Times New Roman"/>
          <w:sz w:val="20"/>
          <w:highlight w:val="white"/>
        </w:rPr>
        <w:t>Quine</w:t>
      </w:r>
      <w:proofErr w:type="spellEnd"/>
      <w:r>
        <w:rPr>
          <w:rFonts w:ascii="Times New Roman" w:eastAsia="Times New Roman" w:hAnsi="Times New Roman" w:cs="Times New Roman"/>
          <w:sz w:val="20"/>
          <w:highlight w:val="white"/>
        </w:rPr>
        <w:t xml:space="preserve"> examined “two dogmas” of it. For 10 points, name this philosophical view supported by John Locke, often contrasted with </w:t>
      </w:r>
      <w:proofErr w:type="gramStart"/>
      <w:r>
        <w:rPr>
          <w:rFonts w:ascii="Times New Roman" w:eastAsia="Times New Roman" w:hAnsi="Times New Roman" w:cs="Times New Roman"/>
          <w:sz w:val="20"/>
          <w:highlight w:val="white"/>
        </w:rPr>
        <w:t>rat</w:t>
      </w:r>
      <w:r>
        <w:rPr>
          <w:rFonts w:ascii="Times New Roman" w:eastAsia="Times New Roman" w:hAnsi="Times New Roman" w:cs="Times New Roman"/>
          <w:sz w:val="20"/>
          <w:highlight w:val="white"/>
        </w:rPr>
        <w:t>ionalism, that</w:t>
      </w:r>
      <w:proofErr w:type="gramEnd"/>
      <w:r>
        <w:rPr>
          <w:rFonts w:ascii="Times New Roman" w:eastAsia="Times New Roman" w:hAnsi="Times New Roman" w:cs="Times New Roman"/>
          <w:sz w:val="20"/>
          <w:highlight w:val="white"/>
        </w:rPr>
        <w:t xml:space="preserve"> holds that knowledge comes primarily from sense experience.</w:t>
      </w:r>
    </w:p>
    <w:p w:rsidR="00B56D82" w:rsidRDefault="008046E3">
      <w:pPr>
        <w:widowControl w:v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empiricism</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 xml:space="preserve">The anisotropy of the composition of this region can be explained by vertically propagating </w:t>
      </w:r>
      <w:proofErr w:type="spellStart"/>
      <w:r>
        <w:rPr>
          <w:rFonts w:ascii="Times New Roman" w:eastAsia="Times New Roman" w:hAnsi="Times New Roman" w:cs="Times New Roman"/>
          <w:b/>
          <w:sz w:val="20"/>
        </w:rPr>
        <w:t>Rossby</w:t>
      </w:r>
      <w:proofErr w:type="spellEnd"/>
      <w:r>
        <w:rPr>
          <w:rFonts w:ascii="Times New Roman" w:eastAsia="Times New Roman" w:hAnsi="Times New Roman" w:cs="Times New Roman"/>
          <w:b/>
          <w:sz w:val="20"/>
        </w:rPr>
        <w:t xml:space="preserve"> waves causing a circulation partially named for Brewer. In </w:t>
      </w:r>
      <w:r>
        <w:rPr>
          <w:rFonts w:ascii="Times New Roman" w:eastAsia="Times New Roman" w:hAnsi="Times New Roman" w:cs="Times New Roman"/>
          <w:b/>
          <w:sz w:val="20"/>
        </w:rPr>
        <w:t>this region, nitric acid and water condense into iridescent nacreous clouds around temperatures of -80 degrees Celsius. This is the lowest layer in which the lapse rate becomes negative, leading to a temperature (*)</w:t>
      </w:r>
      <w:r>
        <w:rPr>
          <w:rFonts w:ascii="Times New Roman" w:eastAsia="Times New Roman" w:hAnsi="Times New Roman" w:cs="Times New Roman"/>
          <w:sz w:val="20"/>
        </w:rPr>
        <w:t xml:space="preserve"> inversion, leading to a stable atmospher</w:t>
      </w:r>
      <w:r>
        <w:rPr>
          <w:rFonts w:ascii="Times New Roman" w:eastAsia="Times New Roman" w:hAnsi="Times New Roman" w:cs="Times New Roman"/>
          <w:sz w:val="20"/>
        </w:rPr>
        <w:t xml:space="preserve">e with low </w:t>
      </w:r>
      <w:proofErr w:type="gramStart"/>
      <w:r>
        <w:rPr>
          <w:rFonts w:ascii="Times New Roman" w:eastAsia="Times New Roman" w:hAnsi="Times New Roman" w:cs="Times New Roman"/>
          <w:sz w:val="20"/>
        </w:rPr>
        <w:t>vertical</w:t>
      </w:r>
      <w:proofErr w:type="gramEnd"/>
      <w:r>
        <w:rPr>
          <w:rFonts w:ascii="Times New Roman" w:eastAsia="Times New Roman" w:hAnsi="Times New Roman" w:cs="Times New Roman"/>
          <w:sz w:val="20"/>
        </w:rPr>
        <w:t xml:space="preserve"> convective mixing. In this region, chlorine radicals react to produce chlorine monoxide and diatomic oxygen. The lower boundary of this region is the </w:t>
      </w:r>
      <w:proofErr w:type="spellStart"/>
      <w:r>
        <w:rPr>
          <w:rFonts w:ascii="Times New Roman" w:eastAsia="Times New Roman" w:hAnsi="Times New Roman" w:cs="Times New Roman"/>
          <w:sz w:val="20"/>
        </w:rPr>
        <w:t>tropopause</w:t>
      </w:r>
      <w:proofErr w:type="spellEnd"/>
      <w:r>
        <w:rPr>
          <w:rFonts w:ascii="Times New Roman" w:eastAsia="Times New Roman" w:hAnsi="Times New Roman" w:cs="Times New Roman"/>
          <w:sz w:val="20"/>
        </w:rPr>
        <w:t xml:space="preserve">. Lying just below the mesosphere and above the troposphere, for 10 points, </w:t>
      </w:r>
      <w:r>
        <w:rPr>
          <w:rFonts w:ascii="Times New Roman" w:eastAsia="Times New Roman" w:hAnsi="Times New Roman" w:cs="Times New Roman"/>
          <w:sz w:val="20"/>
        </w:rPr>
        <w:t>name this layer of Earth’s atmosphere which contains the ozone layer.</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stratosphere</w:t>
      </w:r>
      <w:r>
        <w:rPr>
          <w:rFonts w:ascii="Times New Roman" w:eastAsia="Times New Roman" w:hAnsi="Times New Roman" w:cs="Times New Roman"/>
          <w:sz w:val="20"/>
        </w:rPr>
        <w:t xml:space="preserve"> [if they buzz with “ozone layer,” prompt them by asking them to be less specific]</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 xml:space="preserve">A sub-conflict in this war featured Pierre </w:t>
      </w:r>
      <w:proofErr w:type="spellStart"/>
      <w:r>
        <w:rPr>
          <w:rFonts w:ascii="Times New Roman" w:eastAsia="Times New Roman" w:hAnsi="Times New Roman" w:cs="Times New Roman"/>
          <w:b/>
          <w:sz w:val="20"/>
        </w:rPr>
        <w:t>Landais</w:t>
      </w:r>
      <w:proofErr w:type="spellEnd"/>
      <w:r>
        <w:rPr>
          <w:rFonts w:ascii="Times New Roman" w:eastAsia="Times New Roman" w:hAnsi="Times New Roman" w:cs="Times New Roman"/>
          <w:b/>
          <w:sz w:val="20"/>
        </w:rPr>
        <w:t xml:space="preserve"> trying to capture the leader</w:t>
      </w:r>
      <w:r>
        <w:rPr>
          <w:rFonts w:ascii="Times New Roman" w:eastAsia="Times New Roman" w:hAnsi="Times New Roman" w:cs="Times New Roman"/>
          <w:b/>
          <w:sz w:val="20"/>
        </w:rPr>
        <w:t xml:space="preserve"> of the eventual winning side. A naval leader for one side was the so-called “Bastard of </w:t>
      </w:r>
      <w:proofErr w:type="spellStart"/>
      <w:r>
        <w:rPr>
          <w:rFonts w:ascii="Times New Roman" w:eastAsia="Times New Roman" w:hAnsi="Times New Roman" w:cs="Times New Roman"/>
          <w:b/>
          <w:sz w:val="20"/>
        </w:rPr>
        <w:t>Fauconberg</w:t>
      </w:r>
      <w:proofErr w:type="spellEnd"/>
      <w:r>
        <w:rPr>
          <w:rFonts w:ascii="Times New Roman" w:eastAsia="Times New Roman" w:hAnsi="Times New Roman" w:cs="Times New Roman"/>
          <w:b/>
          <w:sz w:val="20"/>
        </w:rPr>
        <w:t xml:space="preserve">.” A monarch gained power during it through the </w:t>
      </w:r>
      <w:proofErr w:type="spellStart"/>
      <w:r>
        <w:rPr>
          <w:rFonts w:ascii="Times New Roman" w:eastAsia="Times New Roman" w:hAnsi="Times New Roman" w:cs="Times New Roman"/>
          <w:b/>
          <w:i/>
          <w:sz w:val="20"/>
        </w:rPr>
        <w:t>Titulus</w:t>
      </w:r>
      <w:proofErr w:type="spellEnd"/>
      <w:r>
        <w:rPr>
          <w:rFonts w:ascii="Times New Roman" w:eastAsia="Times New Roman" w:hAnsi="Times New Roman" w:cs="Times New Roman"/>
          <w:b/>
          <w:i/>
          <w:sz w:val="20"/>
        </w:rPr>
        <w:t xml:space="preserve"> </w:t>
      </w:r>
      <w:proofErr w:type="spellStart"/>
      <w:r>
        <w:rPr>
          <w:rFonts w:ascii="Times New Roman" w:eastAsia="Times New Roman" w:hAnsi="Times New Roman" w:cs="Times New Roman"/>
          <w:b/>
          <w:i/>
          <w:sz w:val="20"/>
        </w:rPr>
        <w:t>Regius</w:t>
      </w:r>
      <w:proofErr w:type="spellEnd"/>
      <w:r>
        <w:rPr>
          <w:rFonts w:ascii="Times New Roman" w:eastAsia="Times New Roman" w:hAnsi="Times New Roman" w:cs="Times New Roman"/>
          <w:b/>
          <w:sz w:val="20"/>
        </w:rPr>
        <w:t>.</w:t>
      </w:r>
      <w:r>
        <w:rPr>
          <w:rFonts w:ascii="Times New Roman" w:eastAsia="Times New Roman" w:hAnsi="Times New Roman" w:cs="Times New Roman"/>
          <w:b/>
          <w:i/>
          <w:sz w:val="20"/>
        </w:rPr>
        <w:t xml:space="preserve"> </w:t>
      </w:r>
      <w:r>
        <w:rPr>
          <w:rFonts w:ascii="Times New Roman" w:eastAsia="Times New Roman" w:hAnsi="Times New Roman" w:cs="Times New Roman"/>
          <w:b/>
          <w:sz w:val="20"/>
        </w:rPr>
        <w:t>Shortly after this war, the winning side won the Battle of Stoke Field to defeat a failed upr</w:t>
      </w:r>
      <w:r>
        <w:rPr>
          <w:rFonts w:ascii="Times New Roman" w:eastAsia="Times New Roman" w:hAnsi="Times New Roman" w:cs="Times New Roman"/>
          <w:b/>
          <w:sz w:val="20"/>
        </w:rPr>
        <w:t>ising meant to place (*)</w:t>
      </w:r>
      <w:r>
        <w:rPr>
          <w:rFonts w:ascii="Times New Roman" w:eastAsia="Times New Roman" w:hAnsi="Times New Roman" w:cs="Times New Roman"/>
          <w:sz w:val="20"/>
        </w:rPr>
        <w:t xml:space="preserve"> Lambert </w:t>
      </w:r>
      <w:proofErr w:type="spellStart"/>
      <w:r>
        <w:rPr>
          <w:rFonts w:ascii="Times New Roman" w:eastAsia="Times New Roman" w:hAnsi="Times New Roman" w:cs="Times New Roman"/>
          <w:sz w:val="20"/>
        </w:rPr>
        <w:t>Simnel</w:t>
      </w:r>
      <w:proofErr w:type="spellEnd"/>
      <w:r>
        <w:rPr>
          <w:rFonts w:ascii="Times New Roman" w:eastAsia="Times New Roman" w:hAnsi="Times New Roman" w:cs="Times New Roman"/>
          <w:sz w:val="20"/>
        </w:rPr>
        <w:t xml:space="preserve"> on the throne. During it, the “Princes in the Tower” were controversially imprisoned and various schemes were implemented by Richard Neville, the “Kingmaker.” It included such battles as First St. Albans and Tewkesbu</w:t>
      </w:r>
      <w:r>
        <w:rPr>
          <w:rFonts w:ascii="Times New Roman" w:eastAsia="Times New Roman" w:hAnsi="Times New Roman" w:cs="Times New Roman"/>
          <w:sz w:val="20"/>
        </w:rPr>
        <w:t>ry. This war effectively ended with the Battle of Bosworth Field, where Henry VII defeated Richard III. For 10 points, name this English war fought between the Houses of York and Lancaster.</w:t>
      </w:r>
    </w:p>
    <w:p w:rsidR="00B56D82" w:rsidRDefault="008046E3">
      <w:pPr>
        <w:widowControl w:val="0"/>
        <w:spacing w:line="240" w:lineRule="auto"/>
      </w:pPr>
      <w:r>
        <w:rPr>
          <w:rFonts w:ascii="Times New Roman" w:eastAsia="Times New Roman" w:hAnsi="Times New Roman" w:cs="Times New Roman"/>
          <w:sz w:val="20"/>
        </w:rPr>
        <w:t xml:space="preserve">ANSWER: Wars of the </w:t>
      </w:r>
      <w:r>
        <w:rPr>
          <w:rFonts w:ascii="Times New Roman" w:eastAsia="Times New Roman" w:hAnsi="Times New Roman" w:cs="Times New Roman"/>
          <w:b/>
          <w:sz w:val="20"/>
          <w:u w:val="single"/>
        </w:rPr>
        <w:t>Roses</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b/>
          <w:sz w:val="20"/>
        </w:rPr>
        <w:t>An early artwork of this type does n</w:t>
      </w:r>
      <w:r>
        <w:rPr>
          <w:rFonts w:ascii="Times New Roman" w:eastAsia="Times New Roman" w:hAnsi="Times New Roman" w:cs="Times New Roman"/>
          <w:b/>
          <w:sz w:val="20"/>
        </w:rPr>
        <w:t xml:space="preserve">ot contain a discus, but does depict an unusually asymmetrical, bearded, wreath-wearing </w:t>
      </w:r>
      <w:proofErr w:type="spellStart"/>
      <w:r>
        <w:rPr>
          <w:rFonts w:ascii="Times New Roman" w:eastAsia="Times New Roman" w:hAnsi="Times New Roman" w:cs="Times New Roman"/>
          <w:b/>
          <w:sz w:val="20"/>
        </w:rPr>
        <w:t>kouros</w:t>
      </w:r>
      <w:proofErr w:type="spellEnd"/>
      <w:r>
        <w:rPr>
          <w:rFonts w:ascii="Times New Roman" w:eastAsia="Times New Roman" w:hAnsi="Times New Roman" w:cs="Times New Roman"/>
          <w:b/>
          <w:sz w:val="20"/>
        </w:rPr>
        <w:t xml:space="preserve"> and is attributed to the anonymous “</w:t>
      </w:r>
      <w:proofErr w:type="spellStart"/>
      <w:r>
        <w:rPr>
          <w:rFonts w:ascii="Times New Roman" w:eastAsia="Times New Roman" w:hAnsi="Times New Roman" w:cs="Times New Roman"/>
          <w:b/>
          <w:sz w:val="20"/>
        </w:rPr>
        <w:t>Rampin</w:t>
      </w:r>
      <w:proofErr w:type="spellEnd"/>
      <w:r>
        <w:rPr>
          <w:rFonts w:ascii="Times New Roman" w:eastAsia="Times New Roman" w:hAnsi="Times New Roman" w:cs="Times New Roman"/>
          <w:b/>
          <w:sz w:val="20"/>
        </w:rPr>
        <w:t xml:space="preserve"> Master”. Another artwork of this type, found in the Piazza del Santo in Padua, is accompanied by two bas reliefs that </w:t>
      </w:r>
      <w:r>
        <w:rPr>
          <w:rFonts w:ascii="Times New Roman" w:eastAsia="Times New Roman" w:hAnsi="Times New Roman" w:cs="Times New Roman"/>
          <w:b/>
          <w:sz w:val="20"/>
        </w:rPr>
        <w:t>show its subject’s coat of arms and two angels holding up battle armor. A bronze artwork of this type now found in the Capitoline Museums depicts the raised-hand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i/>
          <w:sz w:val="20"/>
        </w:rPr>
        <w:t>adlocutio</w:t>
      </w:r>
      <w:proofErr w:type="spellEnd"/>
      <w:r>
        <w:rPr>
          <w:rFonts w:ascii="Times New Roman" w:eastAsia="Times New Roman" w:hAnsi="Times New Roman" w:cs="Times New Roman"/>
          <w:sz w:val="20"/>
        </w:rPr>
        <w:t xml:space="preserve"> gesture of its subject, Emperor Marcus Aurelius. The condottiere Bartolomeo </w:t>
      </w:r>
      <w:proofErr w:type="spellStart"/>
      <w:r>
        <w:rPr>
          <w:rFonts w:ascii="Times New Roman" w:eastAsia="Times New Roman" w:hAnsi="Times New Roman" w:cs="Times New Roman"/>
          <w:sz w:val="20"/>
        </w:rPr>
        <w:t>Colleoni</w:t>
      </w:r>
      <w:proofErr w:type="spellEnd"/>
      <w:r>
        <w:rPr>
          <w:rFonts w:ascii="Times New Roman" w:eastAsia="Times New Roman" w:hAnsi="Times New Roman" w:cs="Times New Roman"/>
          <w:sz w:val="20"/>
        </w:rPr>
        <w:t xml:space="preserve"> was depicted in a statue of this type by Verrocchio that was made about 25 years after a Donatello artwork of this type depicting </w:t>
      </w:r>
      <w:proofErr w:type="spellStart"/>
      <w:r>
        <w:rPr>
          <w:rFonts w:ascii="Times New Roman" w:eastAsia="Times New Roman" w:hAnsi="Times New Roman" w:cs="Times New Roman"/>
          <w:sz w:val="20"/>
        </w:rPr>
        <w:t>Erasmo</w:t>
      </w:r>
      <w:proofErr w:type="spellEnd"/>
      <w:r>
        <w:rPr>
          <w:rFonts w:ascii="Times New Roman" w:eastAsia="Times New Roman" w:hAnsi="Times New Roman" w:cs="Times New Roman"/>
          <w:sz w:val="20"/>
        </w:rPr>
        <w:t xml:space="preserve"> de </w:t>
      </w:r>
      <w:proofErr w:type="spellStart"/>
      <w:r>
        <w:rPr>
          <w:rFonts w:ascii="Times New Roman" w:eastAsia="Times New Roman" w:hAnsi="Times New Roman" w:cs="Times New Roman"/>
          <w:sz w:val="20"/>
        </w:rPr>
        <w:t>Narni</w:t>
      </w:r>
      <w:proofErr w:type="spellEnd"/>
      <w:r>
        <w:rPr>
          <w:rFonts w:ascii="Times New Roman" w:eastAsia="Times New Roman" w:hAnsi="Times New Roman" w:cs="Times New Roman"/>
          <w:sz w:val="20"/>
        </w:rPr>
        <w:t xml:space="preserve">, a man nicknamed “Honey </w:t>
      </w:r>
      <w:r>
        <w:rPr>
          <w:rFonts w:ascii="Times New Roman" w:eastAsia="Times New Roman" w:hAnsi="Times New Roman" w:cs="Times New Roman"/>
          <w:sz w:val="20"/>
        </w:rPr>
        <w:t>Cat” or “</w:t>
      </w:r>
      <w:proofErr w:type="spellStart"/>
      <w:r>
        <w:rPr>
          <w:rFonts w:ascii="Times New Roman" w:eastAsia="Times New Roman" w:hAnsi="Times New Roman" w:cs="Times New Roman"/>
          <w:sz w:val="20"/>
        </w:rPr>
        <w:t>Gattamelata</w:t>
      </w:r>
      <w:proofErr w:type="spellEnd"/>
      <w:r>
        <w:rPr>
          <w:rFonts w:ascii="Times New Roman" w:eastAsia="Times New Roman" w:hAnsi="Times New Roman" w:cs="Times New Roman"/>
          <w:sz w:val="20"/>
        </w:rPr>
        <w:t>.” For 10 points, name this type of statue that shows its subject on horseback.</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equestrian</w:t>
      </w:r>
      <w:r>
        <w:rPr>
          <w:rFonts w:ascii="Times New Roman" w:eastAsia="Times New Roman" w:hAnsi="Times New Roman" w:cs="Times New Roman"/>
          <w:sz w:val="20"/>
        </w:rPr>
        <w:t xml:space="preserve"> statue [accept </w:t>
      </w:r>
      <w:r>
        <w:rPr>
          <w:rFonts w:ascii="Times New Roman" w:eastAsia="Times New Roman" w:hAnsi="Times New Roman" w:cs="Times New Roman"/>
          <w:b/>
          <w:sz w:val="20"/>
          <w:u w:val="single"/>
        </w:rPr>
        <w:t>horseback statue</w:t>
      </w:r>
      <w:r>
        <w:rPr>
          <w:rFonts w:ascii="Times New Roman" w:eastAsia="Times New Roman" w:hAnsi="Times New Roman" w:cs="Times New Roman"/>
          <w:sz w:val="20"/>
        </w:rPr>
        <w:t xml:space="preserve"> or equivalents suggesting statue of a man </w:t>
      </w:r>
      <w:r>
        <w:rPr>
          <w:rFonts w:ascii="Times New Roman" w:eastAsia="Times New Roman" w:hAnsi="Times New Roman" w:cs="Times New Roman"/>
          <w:b/>
          <w:sz w:val="20"/>
          <w:u w:val="single"/>
        </w:rPr>
        <w:t>riding a horse</w:t>
      </w:r>
      <w:r>
        <w:rPr>
          <w:rFonts w:ascii="Times New Roman" w:eastAsia="Times New Roman" w:hAnsi="Times New Roman" w:cs="Times New Roman"/>
          <w:sz w:val="20"/>
        </w:rPr>
        <w:t xml:space="preserve"> until “horseback”; prompt on “sculpture” or “sta</w:t>
      </w:r>
      <w:r>
        <w:rPr>
          <w:rFonts w:ascii="Times New Roman" w:eastAsia="Times New Roman" w:hAnsi="Times New Roman" w:cs="Times New Roman"/>
          <w:sz w:val="20"/>
        </w:rPr>
        <w:t>tue” before “statue”]</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lastRenderedPageBreak/>
        <w:t xml:space="preserve">6. </w:t>
      </w:r>
      <w:r>
        <w:rPr>
          <w:rFonts w:ascii="Times New Roman" w:eastAsia="Times New Roman" w:hAnsi="Times New Roman" w:cs="Times New Roman"/>
          <w:b/>
          <w:sz w:val="20"/>
        </w:rPr>
        <w:t xml:space="preserve">One person of this name is the namesake of the most commonly used Byzantine rite of the Divine Liturgy. With Gregory </w:t>
      </w:r>
      <w:proofErr w:type="spellStart"/>
      <w:r>
        <w:rPr>
          <w:rFonts w:ascii="Times New Roman" w:eastAsia="Times New Roman" w:hAnsi="Times New Roman" w:cs="Times New Roman"/>
          <w:b/>
          <w:sz w:val="20"/>
        </w:rPr>
        <w:t>Nazanius</w:t>
      </w:r>
      <w:proofErr w:type="spellEnd"/>
      <w:r>
        <w:rPr>
          <w:rFonts w:ascii="Times New Roman" w:eastAsia="Times New Roman" w:hAnsi="Times New Roman" w:cs="Times New Roman"/>
          <w:b/>
          <w:sz w:val="20"/>
        </w:rPr>
        <w:t xml:space="preserve"> and Basil the Great, that man of this name is one of the Three Holy Hierarchs of Eastern Christianity. A</w:t>
      </w:r>
      <w:r>
        <w:rPr>
          <w:rFonts w:ascii="Times New Roman" w:eastAsia="Times New Roman" w:hAnsi="Times New Roman" w:cs="Times New Roman"/>
          <w:b/>
          <w:sz w:val="20"/>
        </w:rPr>
        <w:t xml:space="preserve">nother man with this name founded the Discalced Carmelites with Teresa of Avila and wrote of the difficult journey towards “divine union” with God’s Love. In addition to the aforementioned “golden (*) </w:t>
      </w:r>
      <w:r>
        <w:rPr>
          <w:rFonts w:ascii="Times New Roman" w:eastAsia="Times New Roman" w:hAnsi="Times New Roman" w:cs="Times New Roman"/>
          <w:sz w:val="20"/>
        </w:rPr>
        <w:t>mouthed” orator, this first name belonged to a man whos</w:t>
      </w:r>
      <w:r>
        <w:rPr>
          <w:rFonts w:ascii="Times New Roman" w:eastAsia="Times New Roman" w:hAnsi="Times New Roman" w:cs="Times New Roman"/>
          <w:sz w:val="20"/>
        </w:rPr>
        <w:t xml:space="preserve">e gospel contains seven discourses and </w:t>
      </w:r>
      <w:proofErr w:type="spellStart"/>
      <w:r>
        <w:rPr>
          <w:rFonts w:ascii="Times New Roman" w:eastAsia="Times New Roman" w:hAnsi="Times New Roman" w:cs="Times New Roman"/>
          <w:sz w:val="20"/>
        </w:rPr>
        <w:t>an</w:t>
      </w:r>
      <w:r>
        <w:rPr>
          <w:rFonts w:ascii="Times New Roman" w:eastAsia="Times New Roman" w:hAnsi="Times New Roman" w:cs="Times New Roman"/>
          <w:sz w:val="20"/>
        </w:rPr>
        <w:tab/>
        <w:t>other</w:t>
      </w:r>
      <w:proofErr w:type="spellEnd"/>
      <w:r>
        <w:rPr>
          <w:rFonts w:ascii="Times New Roman" w:eastAsia="Times New Roman" w:hAnsi="Times New Roman" w:cs="Times New Roman"/>
          <w:sz w:val="20"/>
        </w:rPr>
        <w:t xml:space="preserve"> who prophesied the fall of the whore of Babylon and the opening of the seventh seal. For 10 points, give this shared first name of men “of Chrysostom”, “of Patmos”, and the author of the last of the four cano</w:t>
      </w:r>
      <w:r>
        <w:rPr>
          <w:rFonts w:ascii="Times New Roman" w:eastAsia="Times New Roman" w:hAnsi="Times New Roman" w:cs="Times New Roman"/>
          <w:sz w:val="20"/>
        </w:rPr>
        <w:t xml:space="preserve">nical Gospels. </w:t>
      </w:r>
    </w:p>
    <w:p w:rsidR="00B56D82" w:rsidRDefault="008046E3">
      <w:pPr>
        <w:widowControl w:val="0"/>
        <w:spacing w:line="240" w:lineRule="auto"/>
      </w:pPr>
      <w:r>
        <w:rPr>
          <w:rFonts w:ascii="Times New Roman" w:eastAsia="Times New Roman" w:hAnsi="Times New Roman" w:cs="Times New Roman"/>
          <w:sz w:val="20"/>
        </w:rPr>
        <w:t xml:space="preserve">ANSWER: Saint </w:t>
      </w:r>
      <w:r>
        <w:rPr>
          <w:rFonts w:ascii="Times New Roman" w:eastAsia="Times New Roman" w:hAnsi="Times New Roman" w:cs="Times New Roman"/>
          <w:b/>
          <w:sz w:val="20"/>
          <w:u w:val="single"/>
        </w:rPr>
        <w:t>John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Iannos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Juan</w:t>
      </w:r>
      <w:r>
        <w:rPr>
          <w:rFonts w:ascii="Times New Roman" w:eastAsia="Times New Roman" w:hAnsi="Times New Roman" w:cs="Times New Roman"/>
          <w:sz w:val="20"/>
        </w:rPr>
        <w:t>; or any other form of John, really]</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In one appearance, this character arranges the marriage of a friend’s son and a billionaire’s daughter in the New York Port Authority Bus Terminal. He spends muc</w:t>
      </w:r>
      <w:r>
        <w:rPr>
          <w:rFonts w:ascii="Times New Roman" w:eastAsia="Times New Roman" w:hAnsi="Times New Roman" w:cs="Times New Roman"/>
          <w:b/>
          <w:sz w:val="20"/>
        </w:rPr>
        <w:t>h of the second half of another novel searching for his ex-lover Luciana. He refuses to eat fruit because of his supposed “Garnett-</w:t>
      </w:r>
      <w:proofErr w:type="spellStart"/>
      <w:r>
        <w:rPr>
          <w:rFonts w:ascii="Times New Roman" w:eastAsia="Times New Roman" w:hAnsi="Times New Roman" w:cs="Times New Roman"/>
          <w:b/>
          <w:sz w:val="20"/>
        </w:rPr>
        <w:t>Fleischaker</w:t>
      </w:r>
      <w:proofErr w:type="spellEnd"/>
      <w:r>
        <w:rPr>
          <w:rFonts w:ascii="Times New Roman" w:eastAsia="Times New Roman" w:hAnsi="Times New Roman" w:cs="Times New Roman"/>
          <w:b/>
          <w:sz w:val="20"/>
        </w:rPr>
        <w:t xml:space="preserve"> syndrome”, and he trades a package of dates for a quarter of a </w:t>
      </w:r>
      <w:proofErr w:type="spellStart"/>
      <w:r>
        <w:rPr>
          <w:rFonts w:ascii="Times New Roman" w:eastAsia="Times New Roman" w:hAnsi="Times New Roman" w:cs="Times New Roman"/>
          <w:b/>
          <w:sz w:val="20"/>
        </w:rPr>
        <w:t>bedsheet</w:t>
      </w:r>
      <w:proofErr w:type="spellEnd"/>
      <w:r>
        <w:rPr>
          <w:rFonts w:ascii="Times New Roman" w:eastAsia="Times New Roman" w:hAnsi="Times New Roman" w:cs="Times New Roman"/>
          <w:b/>
          <w:sz w:val="20"/>
        </w:rPr>
        <w:t xml:space="preserve"> belonging to </w:t>
      </w:r>
      <w:proofErr w:type="spellStart"/>
      <w:r>
        <w:rPr>
          <w:rFonts w:ascii="Times New Roman" w:eastAsia="Times New Roman" w:hAnsi="Times New Roman" w:cs="Times New Roman"/>
          <w:b/>
          <w:sz w:val="20"/>
        </w:rPr>
        <w:t>McWatt</w:t>
      </w:r>
      <w:proofErr w:type="spellEnd"/>
      <w:r>
        <w:rPr>
          <w:rFonts w:ascii="Times New Roman" w:eastAsia="Times New Roman" w:hAnsi="Times New Roman" w:cs="Times New Roman"/>
          <w:b/>
          <w:sz w:val="20"/>
        </w:rPr>
        <w:t>. He is horrified by b</w:t>
      </w:r>
      <w:r>
        <w:rPr>
          <w:rFonts w:ascii="Times New Roman" w:eastAsia="Times New Roman" w:hAnsi="Times New Roman" w:cs="Times New Roman"/>
          <w:b/>
          <w:sz w:val="20"/>
        </w:rPr>
        <w:t xml:space="preserve">eing unable to prevent the gruesome death of (*) </w:t>
      </w:r>
      <w:r>
        <w:rPr>
          <w:rFonts w:ascii="Times New Roman" w:eastAsia="Times New Roman" w:hAnsi="Times New Roman" w:cs="Times New Roman"/>
          <w:sz w:val="20"/>
        </w:rPr>
        <w:t xml:space="preserve">Snowden, and at the end of the novel makes a deal with Colonels </w:t>
      </w:r>
      <w:proofErr w:type="spellStart"/>
      <w:r>
        <w:rPr>
          <w:rFonts w:ascii="Times New Roman" w:eastAsia="Times New Roman" w:hAnsi="Times New Roman" w:cs="Times New Roman"/>
          <w:sz w:val="20"/>
        </w:rPr>
        <w:t>Korn</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Cathcart</w:t>
      </w:r>
      <w:proofErr w:type="spellEnd"/>
      <w:r>
        <w:rPr>
          <w:rFonts w:ascii="Times New Roman" w:eastAsia="Times New Roman" w:hAnsi="Times New Roman" w:cs="Times New Roman"/>
          <w:sz w:val="20"/>
        </w:rPr>
        <w:t xml:space="preserve">. He is stabbed by </w:t>
      </w:r>
      <w:proofErr w:type="spellStart"/>
      <w:r>
        <w:rPr>
          <w:rFonts w:ascii="Times New Roman" w:eastAsia="Times New Roman" w:hAnsi="Times New Roman" w:cs="Times New Roman"/>
          <w:sz w:val="20"/>
        </w:rPr>
        <w:t>Nately’s</w:t>
      </w:r>
      <w:proofErr w:type="spellEnd"/>
      <w:r>
        <w:rPr>
          <w:rFonts w:ascii="Times New Roman" w:eastAsia="Times New Roman" w:hAnsi="Times New Roman" w:cs="Times New Roman"/>
          <w:sz w:val="20"/>
        </w:rPr>
        <w:t xml:space="preserve"> whore while AWOL in Rome with Milo </w:t>
      </w:r>
      <w:proofErr w:type="spellStart"/>
      <w:r>
        <w:rPr>
          <w:rFonts w:ascii="Times New Roman" w:eastAsia="Times New Roman" w:hAnsi="Times New Roman" w:cs="Times New Roman"/>
          <w:sz w:val="20"/>
        </w:rPr>
        <w:t>Minderbinder</w:t>
      </w:r>
      <w:proofErr w:type="spellEnd"/>
      <w:r>
        <w:rPr>
          <w:rFonts w:ascii="Times New Roman" w:eastAsia="Times New Roman" w:hAnsi="Times New Roman" w:cs="Times New Roman"/>
          <w:sz w:val="20"/>
        </w:rPr>
        <w:t>. For 10 points, identify this Air Force captain wh</w:t>
      </w:r>
      <w:r>
        <w:rPr>
          <w:rFonts w:ascii="Times New Roman" w:eastAsia="Times New Roman" w:hAnsi="Times New Roman" w:cs="Times New Roman"/>
          <w:sz w:val="20"/>
        </w:rPr>
        <w:t xml:space="preserve">o resents continually being forced to fly more missions, the protagonist of Joseph Heller’s </w:t>
      </w:r>
      <w:r>
        <w:rPr>
          <w:rFonts w:ascii="Times New Roman" w:eastAsia="Times New Roman" w:hAnsi="Times New Roman" w:cs="Times New Roman"/>
          <w:i/>
          <w:sz w:val="20"/>
        </w:rPr>
        <w:t>Catch-22</w:t>
      </w:r>
      <w:r>
        <w:rPr>
          <w:rFonts w:ascii="Times New Roman" w:eastAsia="Times New Roman" w:hAnsi="Times New Roman" w:cs="Times New Roman"/>
          <w:sz w:val="20"/>
        </w:rPr>
        <w:t xml:space="preserve">. </w:t>
      </w:r>
    </w:p>
    <w:p w:rsidR="00B56D82" w:rsidRDefault="008046E3">
      <w:pPr>
        <w:widowControl w:val="0"/>
        <w:spacing w:line="240" w:lineRule="auto"/>
      </w:pPr>
      <w:r>
        <w:rPr>
          <w:rFonts w:ascii="Times New Roman" w:eastAsia="Times New Roman" w:hAnsi="Times New Roman" w:cs="Times New Roman"/>
          <w:sz w:val="20"/>
        </w:rPr>
        <w:t xml:space="preserve">ANSWER: Captain John </w:t>
      </w:r>
      <w:proofErr w:type="spellStart"/>
      <w:r>
        <w:rPr>
          <w:rFonts w:ascii="Times New Roman" w:eastAsia="Times New Roman" w:hAnsi="Times New Roman" w:cs="Times New Roman"/>
          <w:b/>
          <w:sz w:val="20"/>
          <w:u w:val="single"/>
        </w:rPr>
        <w:t>Yossarian</w:t>
      </w:r>
      <w:proofErr w:type="spellEnd"/>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One group of compounds whose concentrations rise in response to this process includes serum amyloid A and C-reactive p</w:t>
      </w:r>
      <w:r>
        <w:rPr>
          <w:rFonts w:ascii="Times New Roman" w:eastAsia="Times New Roman" w:hAnsi="Times New Roman" w:cs="Times New Roman"/>
          <w:b/>
          <w:sz w:val="20"/>
        </w:rPr>
        <w:t xml:space="preserve">rotein--those are APRs. This process is stimulated when C3a and C5a cause one type of cell to </w:t>
      </w:r>
      <w:proofErr w:type="spellStart"/>
      <w:r>
        <w:rPr>
          <w:rFonts w:ascii="Times New Roman" w:eastAsia="Times New Roman" w:hAnsi="Times New Roman" w:cs="Times New Roman"/>
          <w:b/>
          <w:sz w:val="20"/>
        </w:rPr>
        <w:t>degranulate</w:t>
      </w:r>
      <w:proofErr w:type="spellEnd"/>
      <w:r>
        <w:rPr>
          <w:rFonts w:ascii="Times New Roman" w:eastAsia="Times New Roman" w:hAnsi="Times New Roman" w:cs="Times New Roman"/>
          <w:b/>
          <w:sz w:val="20"/>
        </w:rPr>
        <w:t xml:space="preserve">. One class of drugs used to inhibit this process work by inhibiting a </w:t>
      </w:r>
      <w:proofErr w:type="spellStart"/>
      <w:r>
        <w:rPr>
          <w:rFonts w:ascii="Times New Roman" w:eastAsia="Times New Roman" w:hAnsi="Times New Roman" w:cs="Times New Roman"/>
          <w:b/>
          <w:sz w:val="20"/>
        </w:rPr>
        <w:t>cyclo-oxygenase</w:t>
      </w:r>
      <w:proofErr w:type="spellEnd"/>
      <w:r>
        <w:rPr>
          <w:rFonts w:ascii="Times New Roman" w:eastAsia="Times New Roman" w:hAnsi="Times New Roman" w:cs="Times New Roman"/>
          <w:b/>
          <w:sz w:val="20"/>
        </w:rPr>
        <w:t xml:space="preserve"> which seeks to convert </w:t>
      </w:r>
      <w:proofErr w:type="spellStart"/>
      <w:r>
        <w:rPr>
          <w:rFonts w:ascii="Times New Roman" w:eastAsia="Times New Roman" w:hAnsi="Times New Roman" w:cs="Times New Roman"/>
          <w:b/>
          <w:sz w:val="20"/>
        </w:rPr>
        <w:t>arachidonic</w:t>
      </w:r>
      <w:proofErr w:type="spellEnd"/>
      <w:r>
        <w:rPr>
          <w:rFonts w:ascii="Times New Roman" w:eastAsia="Times New Roman" w:hAnsi="Times New Roman" w:cs="Times New Roman"/>
          <w:b/>
          <w:sz w:val="20"/>
        </w:rPr>
        <w:t xml:space="preserve"> acid into a type of eicosanoi</w:t>
      </w:r>
      <w:r>
        <w:rPr>
          <w:rFonts w:ascii="Times New Roman" w:eastAsia="Times New Roman" w:hAnsi="Times New Roman" w:cs="Times New Roman"/>
          <w:b/>
          <w:sz w:val="20"/>
        </w:rPr>
        <w:t xml:space="preserve">d known as the prostaglandins.  This process is initiated when (*) </w:t>
      </w:r>
      <w:proofErr w:type="spellStart"/>
      <w:r>
        <w:rPr>
          <w:rFonts w:ascii="Times New Roman" w:eastAsia="Times New Roman" w:hAnsi="Times New Roman" w:cs="Times New Roman"/>
          <w:sz w:val="20"/>
        </w:rPr>
        <w:t>IgE</w:t>
      </w:r>
      <w:proofErr w:type="spellEnd"/>
      <w:r>
        <w:rPr>
          <w:rFonts w:ascii="Times New Roman" w:eastAsia="Times New Roman" w:hAnsi="Times New Roman" w:cs="Times New Roman"/>
          <w:sz w:val="20"/>
        </w:rPr>
        <w:t xml:space="preserve"> binds to mast cells, prompting the release of histamine. Inhibited by NSAIDs and coming in “acute” and “chronic” types, this process leads to airway constriction in asthmatics, and it i</w:t>
      </w:r>
      <w:r>
        <w:rPr>
          <w:rFonts w:ascii="Times New Roman" w:eastAsia="Times New Roman" w:hAnsi="Times New Roman" w:cs="Times New Roman"/>
          <w:sz w:val="20"/>
        </w:rPr>
        <w:t>s a major component of an allergic reaction. For 10 points, name this process which can cause tissues to turn red and swell up.</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inflammation</w:t>
      </w:r>
      <w:r>
        <w:rPr>
          <w:rFonts w:ascii="Times New Roman" w:eastAsia="Times New Roman" w:hAnsi="Times New Roman" w:cs="Times New Roman"/>
          <w:sz w:val="20"/>
        </w:rPr>
        <w:t xml:space="preserve"> [accept word forms like “the </w:t>
      </w:r>
      <w:r>
        <w:rPr>
          <w:rFonts w:ascii="Times New Roman" w:eastAsia="Times New Roman" w:hAnsi="Times New Roman" w:cs="Times New Roman"/>
          <w:b/>
          <w:sz w:val="20"/>
          <w:u w:val="single"/>
        </w:rPr>
        <w:t>inflammatory</w:t>
      </w:r>
      <w:r>
        <w:rPr>
          <w:rFonts w:ascii="Times New Roman" w:eastAsia="Times New Roman" w:hAnsi="Times New Roman" w:cs="Times New Roman"/>
          <w:sz w:val="20"/>
        </w:rPr>
        <w:t xml:space="preserve"> response,” prompt on “allergies,” prompt on “shock” or “septic sh</w:t>
      </w:r>
      <w:r>
        <w:rPr>
          <w:rFonts w:ascii="Times New Roman" w:eastAsia="Times New Roman" w:hAnsi="Times New Roman" w:cs="Times New Roman"/>
          <w:sz w:val="20"/>
        </w:rPr>
        <w:t xml:space="preserve">ock”] </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 xml:space="preserve">After ravaging the Phrygian kingdom of </w:t>
      </w:r>
      <w:proofErr w:type="spellStart"/>
      <w:r>
        <w:rPr>
          <w:rFonts w:ascii="Times New Roman" w:eastAsia="Times New Roman" w:hAnsi="Times New Roman" w:cs="Times New Roman"/>
          <w:b/>
          <w:sz w:val="20"/>
        </w:rPr>
        <w:t>Teleutas</w:t>
      </w:r>
      <w:proofErr w:type="spellEnd"/>
      <w:r>
        <w:rPr>
          <w:rFonts w:ascii="Times New Roman" w:eastAsia="Times New Roman" w:hAnsi="Times New Roman" w:cs="Times New Roman"/>
          <w:b/>
          <w:sz w:val="20"/>
        </w:rPr>
        <w:t xml:space="preserve">, a character of this name was able to father </w:t>
      </w:r>
      <w:proofErr w:type="spellStart"/>
      <w:r>
        <w:rPr>
          <w:rFonts w:ascii="Times New Roman" w:eastAsia="Times New Roman" w:hAnsi="Times New Roman" w:cs="Times New Roman"/>
          <w:b/>
          <w:sz w:val="20"/>
        </w:rPr>
        <w:t>Eurysaces</w:t>
      </w:r>
      <w:proofErr w:type="spellEnd"/>
      <w:r>
        <w:rPr>
          <w:rFonts w:ascii="Times New Roman" w:eastAsia="Times New Roman" w:hAnsi="Times New Roman" w:cs="Times New Roman"/>
          <w:b/>
          <w:sz w:val="20"/>
        </w:rPr>
        <w:t xml:space="preserve"> with his war prize, the concubine </w:t>
      </w:r>
      <w:proofErr w:type="spellStart"/>
      <w:r>
        <w:rPr>
          <w:rFonts w:ascii="Times New Roman" w:eastAsia="Times New Roman" w:hAnsi="Times New Roman" w:cs="Times New Roman"/>
          <w:b/>
          <w:sz w:val="20"/>
        </w:rPr>
        <w:t>Tecmessa</w:t>
      </w:r>
      <w:proofErr w:type="spellEnd"/>
      <w:r>
        <w:rPr>
          <w:rFonts w:ascii="Times New Roman" w:eastAsia="Times New Roman" w:hAnsi="Times New Roman" w:cs="Times New Roman"/>
          <w:b/>
          <w:sz w:val="20"/>
        </w:rPr>
        <w:t xml:space="preserve">. Another character of this name was shipwrecked on the </w:t>
      </w:r>
      <w:proofErr w:type="spellStart"/>
      <w:r>
        <w:rPr>
          <w:rFonts w:ascii="Times New Roman" w:eastAsia="Times New Roman" w:hAnsi="Times New Roman" w:cs="Times New Roman"/>
          <w:b/>
          <w:i/>
          <w:sz w:val="20"/>
        </w:rPr>
        <w:t>gurai</w:t>
      </w:r>
      <w:proofErr w:type="spellEnd"/>
      <w:r>
        <w:rPr>
          <w:rFonts w:ascii="Times New Roman" w:eastAsia="Times New Roman" w:hAnsi="Times New Roman" w:cs="Times New Roman"/>
          <w:b/>
          <w:i/>
          <w:sz w:val="20"/>
        </w:rPr>
        <w:t xml:space="preserve"> </w:t>
      </w:r>
      <w:proofErr w:type="spellStart"/>
      <w:r>
        <w:rPr>
          <w:rFonts w:ascii="Times New Roman" w:eastAsia="Times New Roman" w:hAnsi="Times New Roman" w:cs="Times New Roman"/>
          <w:b/>
          <w:i/>
          <w:sz w:val="20"/>
        </w:rPr>
        <w:t>petrai</w:t>
      </w:r>
      <w:proofErr w:type="spellEnd"/>
      <w:r>
        <w:rPr>
          <w:rFonts w:ascii="Times New Roman" w:eastAsia="Times New Roman" w:hAnsi="Times New Roman" w:cs="Times New Roman"/>
          <w:b/>
          <w:sz w:val="20"/>
        </w:rPr>
        <w:t xml:space="preserve"> but would have survived had he </w:t>
      </w:r>
      <w:r>
        <w:rPr>
          <w:rFonts w:ascii="Times New Roman" w:eastAsia="Times New Roman" w:hAnsi="Times New Roman" w:cs="Times New Roman"/>
          <w:b/>
          <w:sz w:val="20"/>
        </w:rPr>
        <w:t>not boasted of his superiority to Poseidon. One man of this name exchanged a purple sash for a sharp sword after knocking down Hector with a huge boulder in a duel. The man who raped (*)</w:t>
      </w:r>
      <w:r>
        <w:rPr>
          <w:rFonts w:ascii="Times New Roman" w:eastAsia="Times New Roman" w:hAnsi="Times New Roman" w:cs="Times New Roman"/>
          <w:sz w:val="20"/>
        </w:rPr>
        <w:t xml:space="preserve"> Cassandra in a temple of Athena shared this name with a man who used </w:t>
      </w:r>
      <w:r>
        <w:rPr>
          <w:rFonts w:ascii="Times New Roman" w:eastAsia="Times New Roman" w:hAnsi="Times New Roman" w:cs="Times New Roman"/>
          <w:sz w:val="20"/>
        </w:rPr>
        <w:t xml:space="preserve">a massive seven-layer shield to defend his archer brother </w:t>
      </w:r>
      <w:proofErr w:type="spellStart"/>
      <w:r>
        <w:rPr>
          <w:rFonts w:ascii="Times New Roman" w:eastAsia="Times New Roman" w:hAnsi="Times New Roman" w:cs="Times New Roman"/>
          <w:sz w:val="20"/>
        </w:rPr>
        <w:t>Teucer</w:t>
      </w:r>
      <w:proofErr w:type="spellEnd"/>
      <w:r>
        <w:rPr>
          <w:rFonts w:ascii="Times New Roman" w:eastAsia="Times New Roman" w:hAnsi="Times New Roman" w:cs="Times New Roman"/>
          <w:sz w:val="20"/>
        </w:rPr>
        <w:t>. The most famous character of this name slaughtered a flock of sheep and committed suicide after the loss of Achilles’s armor to Odysseus drove him mad. For 10 points, give this name shared b</w:t>
      </w:r>
      <w:r>
        <w:rPr>
          <w:rFonts w:ascii="Times New Roman" w:eastAsia="Times New Roman" w:hAnsi="Times New Roman" w:cs="Times New Roman"/>
          <w:sz w:val="20"/>
        </w:rPr>
        <w:t xml:space="preserve">y a </w:t>
      </w:r>
      <w:proofErr w:type="spellStart"/>
      <w:r>
        <w:rPr>
          <w:rFonts w:ascii="Times New Roman" w:eastAsia="Times New Roman" w:hAnsi="Times New Roman" w:cs="Times New Roman"/>
          <w:sz w:val="20"/>
        </w:rPr>
        <w:t>Locrian</w:t>
      </w:r>
      <w:proofErr w:type="spellEnd"/>
      <w:r>
        <w:rPr>
          <w:rFonts w:ascii="Times New Roman" w:eastAsia="Times New Roman" w:hAnsi="Times New Roman" w:cs="Times New Roman"/>
          <w:sz w:val="20"/>
        </w:rPr>
        <w:t xml:space="preserve"> king and a son of </w:t>
      </w:r>
      <w:proofErr w:type="spellStart"/>
      <w:r>
        <w:rPr>
          <w:rFonts w:ascii="Times New Roman" w:eastAsia="Times New Roman" w:hAnsi="Times New Roman" w:cs="Times New Roman"/>
          <w:sz w:val="20"/>
        </w:rPr>
        <w:t>Telamon</w:t>
      </w:r>
      <w:proofErr w:type="spellEnd"/>
      <w:r>
        <w:rPr>
          <w:rFonts w:ascii="Times New Roman" w:eastAsia="Times New Roman" w:hAnsi="Times New Roman" w:cs="Times New Roman"/>
          <w:sz w:val="20"/>
        </w:rPr>
        <w:t xml:space="preserve"> who were known, respectively, as “the </w:t>
      </w:r>
      <w:proofErr w:type="gramStart"/>
      <w:r>
        <w:rPr>
          <w:rFonts w:ascii="Times New Roman" w:eastAsia="Times New Roman" w:hAnsi="Times New Roman" w:cs="Times New Roman"/>
          <w:sz w:val="20"/>
        </w:rPr>
        <w:t>Lesser</w:t>
      </w:r>
      <w:proofErr w:type="gramEnd"/>
      <w:r>
        <w:rPr>
          <w:rFonts w:ascii="Times New Roman" w:eastAsia="Times New Roman" w:hAnsi="Times New Roman" w:cs="Times New Roman"/>
          <w:sz w:val="20"/>
        </w:rPr>
        <w:t xml:space="preserve">” and “the Greater”. </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Ajax</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Aias</w:t>
      </w:r>
      <w:proofErr w:type="spellEnd"/>
      <w:r>
        <w:rPr>
          <w:rFonts w:ascii="Times New Roman" w:eastAsia="Times New Roman" w:hAnsi="Times New Roman" w:cs="Times New Roman"/>
          <w:sz w:val="20"/>
        </w:rPr>
        <w:t>]</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b/>
          <w:sz w:val="20"/>
        </w:rPr>
        <w:t xml:space="preserve">This man employed such officials as the poet Paul the </w:t>
      </w:r>
      <w:proofErr w:type="spellStart"/>
      <w:r>
        <w:rPr>
          <w:rFonts w:ascii="Times New Roman" w:eastAsia="Times New Roman" w:hAnsi="Times New Roman" w:cs="Times New Roman"/>
          <w:b/>
          <w:sz w:val="20"/>
        </w:rPr>
        <w:t>Silentiary</w:t>
      </w:r>
      <w:proofErr w:type="spellEnd"/>
      <w:r>
        <w:rPr>
          <w:rFonts w:ascii="Times New Roman" w:eastAsia="Times New Roman" w:hAnsi="Times New Roman" w:cs="Times New Roman"/>
          <w:b/>
          <w:sz w:val="20"/>
        </w:rPr>
        <w:t xml:space="preserve">, and a notable account of his reign was written by </w:t>
      </w:r>
      <w:proofErr w:type="spellStart"/>
      <w:r>
        <w:rPr>
          <w:rFonts w:ascii="Times New Roman" w:eastAsia="Times New Roman" w:hAnsi="Times New Roman" w:cs="Times New Roman"/>
          <w:b/>
          <w:sz w:val="20"/>
        </w:rPr>
        <w:t>Agathias</w:t>
      </w:r>
      <w:proofErr w:type="spellEnd"/>
      <w:r>
        <w:rPr>
          <w:rFonts w:ascii="Times New Roman" w:eastAsia="Times New Roman" w:hAnsi="Times New Roman" w:cs="Times New Roman"/>
          <w:b/>
          <w:sz w:val="20"/>
        </w:rPr>
        <w:t xml:space="preserve">. He ended the </w:t>
      </w:r>
      <w:proofErr w:type="spellStart"/>
      <w:r>
        <w:rPr>
          <w:rFonts w:ascii="Times New Roman" w:eastAsia="Times New Roman" w:hAnsi="Times New Roman" w:cs="Times New Roman"/>
          <w:b/>
          <w:sz w:val="20"/>
        </w:rPr>
        <w:t>Lazic</w:t>
      </w:r>
      <w:proofErr w:type="spellEnd"/>
      <w:r>
        <w:rPr>
          <w:rFonts w:ascii="Times New Roman" w:eastAsia="Times New Roman" w:hAnsi="Times New Roman" w:cs="Times New Roman"/>
          <w:b/>
          <w:sz w:val="20"/>
        </w:rPr>
        <w:t xml:space="preserve"> War by dispatching his envoy Peter the Patrician, and during his reign, </w:t>
      </w:r>
      <w:proofErr w:type="spellStart"/>
      <w:r>
        <w:rPr>
          <w:rFonts w:ascii="Times New Roman" w:eastAsia="Times New Roman" w:hAnsi="Times New Roman" w:cs="Times New Roman"/>
          <w:b/>
          <w:sz w:val="20"/>
        </w:rPr>
        <w:t>Totila</w:t>
      </w:r>
      <w:proofErr w:type="spellEnd"/>
      <w:r>
        <w:rPr>
          <w:rFonts w:ascii="Times New Roman" w:eastAsia="Times New Roman" w:hAnsi="Times New Roman" w:cs="Times New Roman"/>
          <w:b/>
          <w:sz w:val="20"/>
        </w:rPr>
        <w:t xml:space="preserve"> was slain at the Battle of </w:t>
      </w:r>
      <w:proofErr w:type="spellStart"/>
      <w:r>
        <w:rPr>
          <w:rFonts w:ascii="Times New Roman" w:eastAsia="Times New Roman" w:hAnsi="Times New Roman" w:cs="Times New Roman"/>
          <w:b/>
          <w:sz w:val="20"/>
        </w:rPr>
        <w:t>Tagin</w:t>
      </w:r>
      <w:r>
        <w:rPr>
          <w:rFonts w:ascii="Times New Roman" w:eastAsia="Times New Roman" w:hAnsi="Times New Roman" w:cs="Times New Roman"/>
          <w:b/>
          <w:sz w:val="20"/>
        </w:rPr>
        <w:t>ae</w:t>
      </w:r>
      <w:proofErr w:type="spellEnd"/>
      <w:r>
        <w:rPr>
          <w:rFonts w:ascii="Times New Roman" w:eastAsia="Times New Roman" w:hAnsi="Times New Roman" w:cs="Times New Roman"/>
          <w:b/>
          <w:sz w:val="20"/>
        </w:rPr>
        <w:t xml:space="preserve">. This man ordered the officer Mundus to attack the supporters of </w:t>
      </w:r>
      <w:proofErr w:type="spellStart"/>
      <w:r>
        <w:rPr>
          <w:rFonts w:ascii="Times New Roman" w:eastAsia="Times New Roman" w:hAnsi="Times New Roman" w:cs="Times New Roman"/>
          <w:b/>
          <w:sz w:val="20"/>
        </w:rPr>
        <w:t>Anastasius</w:t>
      </w:r>
      <w:proofErr w:type="spellEnd"/>
      <w:r>
        <w:rPr>
          <w:rFonts w:ascii="Times New Roman" w:eastAsia="Times New Roman" w:hAnsi="Times New Roman" w:cs="Times New Roman"/>
          <w:b/>
          <w:sz w:val="20"/>
        </w:rPr>
        <w:t>’ nephew,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Hypatius</w:t>
      </w:r>
      <w:proofErr w:type="spellEnd"/>
      <w:r>
        <w:rPr>
          <w:rFonts w:ascii="Times New Roman" w:eastAsia="Times New Roman" w:hAnsi="Times New Roman" w:cs="Times New Roman"/>
          <w:sz w:val="20"/>
        </w:rPr>
        <w:t xml:space="preserve">. This monarch, a supporter of the “Blues” faction of chariot racing enthusiasts, employed such scholars as </w:t>
      </w:r>
      <w:proofErr w:type="spellStart"/>
      <w:r>
        <w:rPr>
          <w:rFonts w:ascii="Times New Roman" w:eastAsia="Times New Roman" w:hAnsi="Times New Roman" w:cs="Times New Roman"/>
          <w:sz w:val="20"/>
        </w:rPr>
        <w:t>Tribonian</w:t>
      </w:r>
      <w:proofErr w:type="spellEnd"/>
      <w:r>
        <w:rPr>
          <w:rFonts w:ascii="Times New Roman" w:eastAsia="Times New Roman" w:hAnsi="Times New Roman" w:cs="Times New Roman"/>
          <w:sz w:val="20"/>
        </w:rPr>
        <w:t>, who helped to compile the legislative</w:t>
      </w:r>
      <w:r>
        <w:rPr>
          <w:rFonts w:ascii="Times New Roman" w:eastAsia="Times New Roman" w:hAnsi="Times New Roman" w:cs="Times New Roman"/>
          <w:sz w:val="20"/>
        </w:rPr>
        <w:t xml:space="preserve"> collection </w:t>
      </w:r>
      <w:r>
        <w:rPr>
          <w:rFonts w:ascii="Times New Roman" w:eastAsia="Times New Roman" w:hAnsi="Times New Roman" w:cs="Times New Roman"/>
          <w:i/>
          <w:sz w:val="20"/>
        </w:rPr>
        <w:t xml:space="preserve">Corpus </w:t>
      </w:r>
      <w:proofErr w:type="spellStart"/>
      <w:r>
        <w:rPr>
          <w:rFonts w:ascii="Times New Roman" w:eastAsia="Times New Roman" w:hAnsi="Times New Roman" w:cs="Times New Roman"/>
          <w:i/>
          <w:sz w:val="20"/>
        </w:rPr>
        <w:t>juris</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civilis</w:t>
      </w:r>
      <w:proofErr w:type="spellEnd"/>
      <w:r>
        <w:rPr>
          <w:rFonts w:ascii="Times New Roman" w:eastAsia="Times New Roman" w:hAnsi="Times New Roman" w:cs="Times New Roman"/>
          <w:sz w:val="20"/>
        </w:rPr>
        <w:t>.</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This husband of Theodora was the target of the </w:t>
      </w:r>
      <w:proofErr w:type="spellStart"/>
      <w:r>
        <w:rPr>
          <w:rFonts w:ascii="Times New Roman" w:eastAsia="Times New Roman" w:hAnsi="Times New Roman" w:cs="Times New Roman"/>
          <w:sz w:val="20"/>
        </w:rPr>
        <w:t>Nika</w:t>
      </w:r>
      <w:proofErr w:type="spellEnd"/>
      <w:r>
        <w:rPr>
          <w:rFonts w:ascii="Times New Roman" w:eastAsia="Times New Roman" w:hAnsi="Times New Roman" w:cs="Times New Roman"/>
          <w:sz w:val="20"/>
        </w:rPr>
        <w:t xml:space="preserve"> riots and the ruler who dispatched his general Belisarius to retake Western Roman lands. For 10 points, name this Byzantine ruler who built the </w:t>
      </w:r>
      <w:proofErr w:type="spellStart"/>
      <w:r>
        <w:rPr>
          <w:rFonts w:ascii="Times New Roman" w:eastAsia="Times New Roman" w:hAnsi="Times New Roman" w:cs="Times New Roman"/>
          <w:sz w:val="20"/>
        </w:rPr>
        <w:t>Hagia</w:t>
      </w:r>
      <w:proofErr w:type="spellEnd"/>
      <w:r>
        <w:rPr>
          <w:rFonts w:ascii="Times New Roman" w:eastAsia="Times New Roman" w:hAnsi="Times New Roman" w:cs="Times New Roman"/>
          <w:sz w:val="20"/>
        </w:rPr>
        <w:t xml:space="preserve"> Sophia.</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Just</w:t>
      </w:r>
      <w:r>
        <w:rPr>
          <w:rFonts w:ascii="Times New Roman" w:eastAsia="Times New Roman" w:hAnsi="Times New Roman" w:cs="Times New Roman"/>
          <w:b/>
          <w:sz w:val="20"/>
          <w:u w:val="single"/>
        </w:rPr>
        <w:t>inian 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Justinian the Great</w:t>
      </w:r>
      <w:r>
        <w:rPr>
          <w:rFonts w:ascii="Times New Roman" w:eastAsia="Times New Roman" w:hAnsi="Times New Roman" w:cs="Times New Roman"/>
          <w:sz w:val="20"/>
        </w:rPr>
        <w:t>; prompt on “Justinian”]</w:t>
      </w:r>
    </w:p>
    <w:p w:rsidR="00B56D82" w:rsidRDefault="00B56D82">
      <w:pPr>
        <w:widowControl w:val="0"/>
        <w:spacing w:line="240" w:lineRule="auto"/>
      </w:pPr>
    </w:p>
    <w:p w:rsidR="00B56D82" w:rsidRDefault="008046E3" w:rsidP="009B1D4C">
      <w:pPr>
        <w:keepNext/>
        <w:keepLines/>
        <w:widowControl w:val="0"/>
        <w:spacing w:line="240" w:lineRule="auto"/>
      </w:pPr>
      <w:r>
        <w:rPr>
          <w:rFonts w:ascii="Times New Roman" w:eastAsia="Times New Roman" w:hAnsi="Times New Roman" w:cs="Times New Roman"/>
          <w:sz w:val="20"/>
        </w:rPr>
        <w:lastRenderedPageBreak/>
        <w:t xml:space="preserve">11. </w:t>
      </w:r>
      <w:r>
        <w:rPr>
          <w:rFonts w:ascii="Times New Roman" w:eastAsia="Times New Roman" w:hAnsi="Times New Roman" w:cs="Times New Roman"/>
          <w:b/>
          <w:sz w:val="20"/>
        </w:rPr>
        <w:t xml:space="preserve">In a 2004 film directed by Zak Penn, this thing attacks Werner Herzog and apparently kills Penn’s assistant director. In a </w:t>
      </w:r>
      <w:r>
        <w:rPr>
          <w:rFonts w:ascii="Times New Roman" w:eastAsia="Times New Roman" w:hAnsi="Times New Roman" w:cs="Times New Roman"/>
          <w:b/>
          <w:i/>
          <w:sz w:val="20"/>
        </w:rPr>
        <w:t xml:space="preserve">Gargoyles </w:t>
      </w:r>
      <w:r>
        <w:rPr>
          <w:rFonts w:ascii="Times New Roman" w:eastAsia="Times New Roman" w:hAnsi="Times New Roman" w:cs="Times New Roman"/>
          <w:b/>
          <w:sz w:val="20"/>
        </w:rPr>
        <w:t xml:space="preserve">episode, Dr. Anton </w:t>
      </w:r>
      <w:proofErr w:type="spellStart"/>
      <w:r>
        <w:rPr>
          <w:rFonts w:ascii="Times New Roman" w:eastAsia="Times New Roman" w:hAnsi="Times New Roman" w:cs="Times New Roman"/>
          <w:b/>
          <w:sz w:val="20"/>
        </w:rPr>
        <w:t>Sevarius</w:t>
      </w:r>
      <w:proofErr w:type="spellEnd"/>
      <w:r>
        <w:rPr>
          <w:rFonts w:ascii="Times New Roman" w:eastAsia="Times New Roman" w:hAnsi="Times New Roman" w:cs="Times New Roman"/>
          <w:b/>
          <w:sz w:val="20"/>
        </w:rPr>
        <w:t xml:space="preserve"> tries to capture it and its mate, “Big Daddy,” only to apparently die in the process. This thing states “I need about three-</w:t>
      </w:r>
      <w:proofErr w:type="spellStart"/>
      <w:r>
        <w:rPr>
          <w:rFonts w:ascii="Times New Roman" w:eastAsia="Times New Roman" w:hAnsi="Times New Roman" w:cs="Times New Roman"/>
          <w:b/>
          <w:sz w:val="20"/>
        </w:rPr>
        <w:t>fitty</w:t>
      </w:r>
      <w:proofErr w:type="spellEnd"/>
      <w:r>
        <w:rPr>
          <w:rFonts w:ascii="Times New Roman" w:eastAsia="Times New Roman" w:hAnsi="Times New Roman" w:cs="Times New Roman"/>
          <w:b/>
          <w:sz w:val="20"/>
        </w:rPr>
        <w:t xml:space="preserve">,” when trying to bum money from Chef’s parents in a </w:t>
      </w:r>
      <w:r>
        <w:rPr>
          <w:rFonts w:ascii="Times New Roman" w:eastAsia="Times New Roman" w:hAnsi="Times New Roman" w:cs="Times New Roman"/>
          <w:b/>
          <w:i/>
          <w:sz w:val="20"/>
        </w:rPr>
        <w:t xml:space="preserve">South Park </w:t>
      </w:r>
      <w:r>
        <w:rPr>
          <w:rFonts w:ascii="Times New Roman" w:eastAsia="Times New Roman" w:hAnsi="Times New Roman" w:cs="Times New Roman"/>
          <w:b/>
          <w:sz w:val="20"/>
        </w:rPr>
        <w:t xml:space="preserve">episode. It was the subject of the </w:t>
      </w:r>
      <w:r>
        <w:rPr>
          <w:rFonts w:ascii="Times New Roman" w:eastAsia="Times New Roman" w:hAnsi="Times New Roman" w:cs="Times New Roman"/>
          <w:b/>
          <w:sz w:val="20"/>
        </w:rPr>
        <w:t>“Surgeon’s Photograph,” which was eventually revealed to be a (*)</w:t>
      </w:r>
      <w:r>
        <w:rPr>
          <w:rFonts w:ascii="Times New Roman" w:eastAsia="Times New Roman" w:hAnsi="Times New Roman" w:cs="Times New Roman"/>
          <w:sz w:val="20"/>
        </w:rPr>
        <w:t xml:space="preserve"> hoax perpetrated using a toy. In the </w:t>
      </w:r>
      <w:proofErr w:type="spellStart"/>
      <w:r>
        <w:rPr>
          <w:rFonts w:ascii="Times New Roman" w:eastAsia="Times New Roman" w:hAnsi="Times New Roman" w:cs="Times New Roman"/>
          <w:i/>
          <w:sz w:val="20"/>
        </w:rPr>
        <w:t>Futurama</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film “Bender’s Big Score,” this creature is supposedly on display at the aquarium Fry works at, although it is just a log with a mask stapled to</w:t>
      </w:r>
      <w:r>
        <w:rPr>
          <w:rFonts w:ascii="Times New Roman" w:eastAsia="Times New Roman" w:hAnsi="Times New Roman" w:cs="Times New Roman"/>
          <w:sz w:val="20"/>
        </w:rPr>
        <w:t xml:space="preserve"> it. Skeptics maintain that photographic evidence of this beast is actually depicting a long-necked seal or a swimming elephant. For 10 points, name this monster supposedly found in a Scottish lake.</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Loch Ness</w:t>
      </w:r>
      <w:r>
        <w:rPr>
          <w:rFonts w:ascii="Times New Roman" w:eastAsia="Times New Roman" w:hAnsi="Times New Roman" w:cs="Times New Roman"/>
          <w:sz w:val="20"/>
        </w:rPr>
        <w:t xml:space="preserve"> Monster [or </w:t>
      </w:r>
      <w:r>
        <w:rPr>
          <w:rFonts w:ascii="Times New Roman" w:eastAsia="Times New Roman" w:hAnsi="Times New Roman" w:cs="Times New Roman"/>
          <w:b/>
          <w:sz w:val="20"/>
          <w:u w:val="single"/>
        </w:rPr>
        <w:t>Nessie</w:t>
      </w:r>
      <w:r>
        <w:rPr>
          <w:rFonts w:ascii="Times New Roman" w:eastAsia="Times New Roman" w:hAnsi="Times New Roman" w:cs="Times New Roman"/>
          <w:sz w:val="20"/>
        </w:rPr>
        <w:t>]</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One poem partl</w:t>
      </w:r>
      <w:r>
        <w:rPr>
          <w:rFonts w:ascii="Times New Roman" w:eastAsia="Times New Roman" w:hAnsi="Times New Roman" w:cs="Times New Roman"/>
          <w:b/>
          <w:sz w:val="20"/>
        </w:rPr>
        <w:t xml:space="preserve">y titled for this place describes Elvira requesting of her lover a smile “that would shine with the sweetness of his first promises” and depicts the title character “unmoved, leaning on his rapier” and “gazing at the wake”. A longer poem partly titled for </w:t>
      </w:r>
      <w:r>
        <w:rPr>
          <w:rFonts w:ascii="Times New Roman" w:eastAsia="Times New Roman" w:hAnsi="Times New Roman" w:cs="Times New Roman"/>
          <w:b/>
          <w:sz w:val="20"/>
        </w:rPr>
        <w:t>this place describes the “modern Ecclesiastes” crying “Nothing is vanity; on toward knowledge!” in the section “Lightning”. That poem titled for this place contains two sections titled “Delirium”, the second of which features the speaker’s exclamation “I i</w:t>
      </w:r>
      <w:r>
        <w:rPr>
          <w:rFonts w:ascii="Times New Roman" w:eastAsia="Times New Roman" w:hAnsi="Times New Roman" w:cs="Times New Roman"/>
          <w:b/>
          <w:sz w:val="20"/>
        </w:rPr>
        <w:t>nvented the (*)</w:t>
      </w:r>
      <w:r>
        <w:rPr>
          <w:rFonts w:ascii="Times New Roman" w:eastAsia="Times New Roman" w:hAnsi="Times New Roman" w:cs="Times New Roman"/>
          <w:sz w:val="20"/>
        </w:rPr>
        <w:t xml:space="preserve"> color of the vowels!” This place titles a poem which opens with the line “Once, if my memory serves me well”, and sees the speaker lament his </w:t>
      </w:r>
      <w:proofErr w:type="spellStart"/>
      <w:r>
        <w:rPr>
          <w:rFonts w:ascii="Times New Roman" w:eastAsia="Times New Roman" w:hAnsi="Times New Roman" w:cs="Times New Roman"/>
          <w:sz w:val="20"/>
        </w:rPr>
        <w:t>Gaulish</w:t>
      </w:r>
      <w:proofErr w:type="spellEnd"/>
      <w:r>
        <w:rPr>
          <w:rFonts w:ascii="Times New Roman" w:eastAsia="Times New Roman" w:hAnsi="Times New Roman" w:cs="Times New Roman"/>
          <w:sz w:val="20"/>
        </w:rPr>
        <w:t xml:space="preserve"> ancestry in the section “Bad Blood”. For 10 points, name this place in which Charles Baude</w:t>
      </w:r>
      <w:r>
        <w:rPr>
          <w:rFonts w:ascii="Times New Roman" w:eastAsia="Times New Roman" w:hAnsi="Times New Roman" w:cs="Times New Roman"/>
          <w:sz w:val="20"/>
        </w:rPr>
        <w:t>laire depicted Don Juan, and which Arthur Rimbaud described a “season in”.</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hell</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enfer</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or “Don Juan in </w:t>
      </w:r>
      <w:r>
        <w:rPr>
          <w:rFonts w:ascii="Times New Roman" w:eastAsia="Times New Roman" w:hAnsi="Times New Roman" w:cs="Times New Roman"/>
          <w:b/>
          <w:sz w:val="20"/>
          <w:u w:val="single"/>
        </w:rPr>
        <w:t>Hell</w:t>
      </w:r>
      <w:r>
        <w:rPr>
          <w:rFonts w:ascii="Times New Roman" w:eastAsia="Times New Roman" w:hAnsi="Times New Roman" w:cs="Times New Roman"/>
          <w:sz w:val="20"/>
        </w:rPr>
        <w:t xml:space="preserve">”; or “Don Juan aux </w:t>
      </w:r>
      <w:proofErr w:type="spellStart"/>
      <w:r>
        <w:rPr>
          <w:rFonts w:ascii="Times New Roman" w:eastAsia="Times New Roman" w:hAnsi="Times New Roman" w:cs="Times New Roman"/>
          <w:b/>
          <w:sz w:val="20"/>
          <w:u w:val="single"/>
        </w:rPr>
        <w:t>Enfers</w:t>
      </w:r>
      <w:proofErr w:type="spellEnd"/>
      <w:r>
        <w:rPr>
          <w:rFonts w:ascii="Times New Roman" w:eastAsia="Times New Roman" w:hAnsi="Times New Roman" w:cs="Times New Roman"/>
          <w:sz w:val="20"/>
        </w:rPr>
        <w:t xml:space="preserve">”; or “A Season in </w:t>
      </w:r>
      <w:r>
        <w:rPr>
          <w:rFonts w:ascii="Times New Roman" w:eastAsia="Times New Roman" w:hAnsi="Times New Roman" w:cs="Times New Roman"/>
          <w:b/>
          <w:sz w:val="20"/>
          <w:u w:val="single"/>
        </w:rPr>
        <w:t>Hell</w:t>
      </w:r>
      <w:r>
        <w:rPr>
          <w:rFonts w:ascii="Times New Roman" w:eastAsia="Times New Roman" w:hAnsi="Times New Roman" w:cs="Times New Roman"/>
          <w:sz w:val="20"/>
        </w:rPr>
        <w:t>”; or “</w:t>
      </w:r>
      <w:proofErr w:type="spellStart"/>
      <w:r>
        <w:rPr>
          <w:rFonts w:ascii="Times New Roman" w:eastAsia="Times New Roman" w:hAnsi="Times New Roman" w:cs="Times New Roman"/>
          <w:sz w:val="20"/>
        </w:rPr>
        <w:t>Une</w:t>
      </w:r>
      <w:proofErr w:type="spellEnd"/>
      <w:r>
        <w:rPr>
          <w:rFonts w:ascii="Times New Roman" w:eastAsia="Times New Roman" w:hAnsi="Times New Roman" w:cs="Times New Roman"/>
          <w:sz w:val="20"/>
        </w:rPr>
        <w:t xml:space="preserve"> Saison en </w:t>
      </w:r>
      <w:proofErr w:type="spellStart"/>
      <w:r>
        <w:rPr>
          <w:rFonts w:ascii="Times New Roman" w:eastAsia="Times New Roman" w:hAnsi="Times New Roman" w:cs="Times New Roman"/>
          <w:b/>
          <w:sz w:val="20"/>
          <w:u w:val="single"/>
        </w:rPr>
        <w:t>Enfer</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Hades</w:t>
      </w:r>
      <w:r>
        <w:rPr>
          <w:rFonts w:ascii="Times New Roman" w:eastAsia="Times New Roman" w:hAnsi="Times New Roman" w:cs="Times New Roman"/>
          <w:sz w:val="20"/>
        </w:rPr>
        <w:t xml:space="preserve"> since that’s how the Baudelaire poem is trans</w:t>
      </w:r>
      <w:r>
        <w:rPr>
          <w:rFonts w:ascii="Times New Roman" w:eastAsia="Times New Roman" w:hAnsi="Times New Roman" w:cs="Times New Roman"/>
          <w:sz w:val="20"/>
        </w:rPr>
        <w:t>lated sometimes]</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 xml:space="preserve">This country was the site of the failed 1956 uprising called the “Conspiracy of the Pure.” One dissident political movement from here is the Ladies in White. This country sent troops to a different continent to fight the Battle of </w:t>
      </w:r>
      <w:proofErr w:type="spellStart"/>
      <w:r>
        <w:rPr>
          <w:rFonts w:ascii="Times New Roman" w:eastAsia="Times New Roman" w:hAnsi="Times New Roman" w:cs="Times New Roman"/>
          <w:b/>
          <w:sz w:val="20"/>
        </w:rPr>
        <w:t>Cui</w:t>
      </w:r>
      <w:r>
        <w:rPr>
          <w:rFonts w:ascii="Times New Roman" w:eastAsia="Times New Roman" w:hAnsi="Times New Roman" w:cs="Times New Roman"/>
          <w:b/>
          <w:sz w:val="20"/>
        </w:rPr>
        <w:t>to</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Cuanavale</w:t>
      </w:r>
      <w:proofErr w:type="spellEnd"/>
      <w:r>
        <w:rPr>
          <w:rFonts w:ascii="Times New Roman" w:eastAsia="Times New Roman" w:hAnsi="Times New Roman" w:cs="Times New Roman"/>
          <w:b/>
          <w:sz w:val="20"/>
        </w:rPr>
        <w:t xml:space="preserve"> as part of Operation Carlota, and it was the target of an attack by Brigade 2506. It fought alongside the MPLA in Angola, and it publishes the newspaper (*)</w:t>
      </w:r>
      <w:r>
        <w:rPr>
          <w:rFonts w:ascii="Times New Roman" w:eastAsia="Times New Roman" w:hAnsi="Times New Roman" w:cs="Times New Roman"/>
          <w:sz w:val="20"/>
        </w:rPr>
        <w:t xml:space="preserve"> </w:t>
      </w:r>
      <w:r>
        <w:rPr>
          <w:rFonts w:ascii="Times New Roman" w:eastAsia="Times New Roman" w:hAnsi="Times New Roman" w:cs="Times New Roman"/>
          <w:i/>
          <w:sz w:val="20"/>
        </w:rPr>
        <w:t>Granma</w:t>
      </w:r>
      <w:r>
        <w:rPr>
          <w:rFonts w:ascii="Times New Roman" w:eastAsia="Times New Roman" w:hAnsi="Times New Roman" w:cs="Times New Roman"/>
          <w:sz w:val="20"/>
        </w:rPr>
        <w:t>.</w:t>
      </w:r>
      <w:r>
        <w:rPr>
          <w:rFonts w:ascii="Times New Roman" w:eastAsia="Times New Roman" w:hAnsi="Times New Roman" w:cs="Times New Roman"/>
          <w:i/>
          <w:sz w:val="20"/>
        </w:rPr>
        <w:t xml:space="preserve"> </w:t>
      </w:r>
      <w:r>
        <w:rPr>
          <w:rFonts w:ascii="Times New Roman" w:eastAsia="Times New Roman" w:hAnsi="Times New Roman" w:cs="Times New Roman"/>
          <w:sz w:val="20"/>
        </w:rPr>
        <w:t>A future leader of this country led the 26</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of July Movement and gave the “Hi</w:t>
      </w:r>
      <w:r>
        <w:rPr>
          <w:rFonts w:ascii="Times New Roman" w:eastAsia="Times New Roman" w:hAnsi="Times New Roman" w:cs="Times New Roman"/>
          <w:sz w:val="20"/>
        </w:rPr>
        <w:t xml:space="preserve">story Will Absolve Me” speech after his attack on the </w:t>
      </w:r>
      <w:proofErr w:type="spellStart"/>
      <w:r>
        <w:rPr>
          <w:rFonts w:ascii="Times New Roman" w:eastAsia="Times New Roman" w:hAnsi="Times New Roman" w:cs="Times New Roman"/>
          <w:sz w:val="20"/>
        </w:rPr>
        <w:t>Moncada</w:t>
      </w:r>
      <w:proofErr w:type="spellEnd"/>
      <w:r>
        <w:rPr>
          <w:rFonts w:ascii="Times New Roman" w:eastAsia="Times New Roman" w:hAnsi="Times New Roman" w:cs="Times New Roman"/>
          <w:sz w:val="20"/>
        </w:rPr>
        <w:t xml:space="preserve"> Barracks. On New Year’s Day, 1959, </w:t>
      </w:r>
      <w:proofErr w:type="spellStart"/>
      <w:r>
        <w:rPr>
          <w:rFonts w:ascii="Times New Roman" w:eastAsia="Times New Roman" w:hAnsi="Times New Roman" w:cs="Times New Roman"/>
          <w:sz w:val="20"/>
        </w:rPr>
        <w:t>Fulgencio</w:t>
      </w:r>
      <w:proofErr w:type="spellEnd"/>
      <w:r>
        <w:rPr>
          <w:rFonts w:ascii="Times New Roman" w:eastAsia="Times New Roman" w:hAnsi="Times New Roman" w:cs="Times New Roman"/>
          <w:sz w:val="20"/>
        </w:rPr>
        <w:t xml:space="preserve"> Batista fled this country in the wake of a successful rebellion that included </w:t>
      </w:r>
      <w:proofErr w:type="spellStart"/>
      <w:r>
        <w:rPr>
          <w:rFonts w:ascii="Times New Roman" w:eastAsia="Times New Roman" w:hAnsi="Times New Roman" w:cs="Times New Roman"/>
          <w:sz w:val="20"/>
        </w:rPr>
        <w:t>Che</w:t>
      </w:r>
      <w:proofErr w:type="spellEnd"/>
      <w:r>
        <w:rPr>
          <w:rFonts w:ascii="Times New Roman" w:eastAsia="Times New Roman" w:hAnsi="Times New Roman" w:cs="Times New Roman"/>
          <w:sz w:val="20"/>
        </w:rPr>
        <w:t xml:space="preserve"> Guevara. For 10 points, name this Communist country led for many ye</w:t>
      </w:r>
      <w:r>
        <w:rPr>
          <w:rFonts w:ascii="Times New Roman" w:eastAsia="Times New Roman" w:hAnsi="Times New Roman" w:cs="Times New Roman"/>
          <w:sz w:val="20"/>
        </w:rPr>
        <w:t>ars by Fidel Castro.</w:t>
      </w:r>
    </w:p>
    <w:p w:rsidR="00B56D82" w:rsidRDefault="008046E3">
      <w:pPr>
        <w:widowControl w:val="0"/>
        <w:spacing w:line="240" w:lineRule="auto"/>
      </w:pPr>
      <w:r>
        <w:rPr>
          <w:rFonts w:ascii="Times New Roman" w:eastAsia="Times New Roman" w:hAnsi="Times New Roman" w:cs="Times New Roman"/>
          <w:sz w:val="20"/>
        </w:rPr>
        <w:t xml:space="preserve">ANSWER: Republic of </w:t>
      </w:r>
      <w:r>
        <w:rPr>
          <w:rFonts w:ascii="Times New Roman" w:eastAsia="Times New Roman" w:hAnsi="Times New Roman" w:cs="Times New Roman"/>
          <w:b/>
          <w:sz w:val="20"/>
          <w:u w:val="single"/>
        </w:rPr>
        <w:t>Cuba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Republica</w:t>
      </w:r>
      <w:proofErr w:type="spellEnd"/>
      <w:r>
        <w:rPr>
          <w:rFonts w:ascii="Times New Roman" w:eastAsia="Times New Roman" w:hAnsi="Times New Roman" w:cs="Times New Roman"/>
          <w:sz w:val="20"/>
        </w:rPr>
        <w:t xml:space="preserve"> de </w:t>
      </w:r>
      <w:r>
        <w:rPr>
          <w:rFonts w:ascii="Times New Roman" w:eastAsia="Times New Roman" w:hAnsi="Times New Roman" w:cs="Times New Roman"/>
          <w:b/>
          <w:sz w:val="20"/>
          <w:u w:val="single"/>
        </w:rPr>
        <w:t>Cuba</w:t>
      </w:r>
      <w:r>
        <w:rPr>
          <w:rFonts w:ascii="Times New Roman" w:eastAsia="Times New Roman" w:hAnsi="Times New Roman" w:cs="Times New Roman"/>
          <w:sz w:val="20"/>
        </w:rPr>
        <w:t>]</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 xml:space="preserve">One proponent of this idea wrote </w:t>
      </w:r>
      <w:r>
        <w:rPr>
          <w:rFonts w:ascii="Times New Roman" w:eastAsia="Times New Roman" w:hAnsi="Times New Roman" w:cs="Times New Roman"/>
          <w:b/>
          <w:i/>
          <w:sz w:val="20"/>
        </w:rPr>
        <w:t>The Mentality of Apes</w:t>
      </w:r>
      <w:r>
        <w:rPr>
          <w:rFonts w:ascii="Times New Roman" w:eastAsia="Times New Roman" w:hAnsi="Times New Roman" w:cs="Times New Roman"/>
          <w:b/>
          <w:sz w:val="20"/>
        </w:rPr>
        <w:t xml:space="preserve"> while in Tenerife, where he also studied how people matched the words “</w:t>
      </w:r>
      <w:proofErr w:type="spellStart"/>
      <w:r>
        <w:rPr>
          <w:rFonts w:ascii="Times New Roman" w:eastAsia="Times New Roman" w:hAnsi="Times New Roman" w:cs="Times New Roman"/>
          <w:b/>
          <w:sz w:val="20"/>
        </w:rPr>
        <w:t>takete</w:t>
      </w:r>
      <w:proofErr w:type="spellEnd"/>
      <w:r>
        <w:rPr>
          <w:rFonts w:ascii="Times New Roman" w:eastAsia="Times New Roman" w:hAnsi="Times New Roman" w:cs="Times New Roman"/>
          <w:b/>
          <w:sz w:val="20"/>
        </w:rPr>
        <w:t>” and “</w:t>
      </w:r>
      <w:proofErr w:type="spellStart"/>
      <w:r>
        <w:rPr>
          <w:rFonts w:ascii="Times New Roman" w:eastAsia="Times New Roman" w:hAnsi="Times New Roman" w:cs="Times New Roman"/>
          <w:b/>
          <w:sz w:val="20"/>
        </w:rPr>
        <w:t>baluba</w:t>
      </w:r>
      <w:proofErr w:type="spellEnd"/>
      <w:r>
        <w:rPr>
          <w:rFonts w:ascii="Times New Roman" w:eastAsia="Times New Roman" w:hAnsi="Times New Roman" w:cs="Times New Roman"/>
          <w:b/>
          <w:sz w:val="20"/>
        </w:rPr>
        <w:t>” to spiky and rounded shapes, respec</w:t>
      </w:r>
      <w:r>
        <w:rPr>
          <w:rFonts w:ascii="Times New Roman" w:eastAsia="Times New Roman" w:hAnsi="Times New Roman" w:cs="Times New Roman"/>
          <w:b/>
          <w:sz w:val="20"/>
        </w:rPr>
        <w:t xml:space="preserve">tively. Another proponent of this idea illustrated the pitfalls of blindly obeying rules to solve problems in his book </w:t>
      </w:r>
      <w:r>
        <w:rPr>
          <w:rFonts w:ascii="Times New Roman" w:eastAsia="Times New Roman" w:hAnsi="Times New Roman" w:cs="Times New Roman"/>
          <w:b/>
          <w:i/>
          <w:sz w:val="20"/>
        </w:rPr>
        <w:t>Productive Thinking</w:t>
      </w:r>
      <w:r>
        <w:rPr>
          <w:rFonts w:ascii="Times New Roman" w:eastAsia="Times New Roman" w:hAnsi="Times New Roman" w:cs="Times New Roman"/>
          <w:b/>
          <w:sz w:val="20"/>
        </w:rPr>
        <w:t xml:space="preserve">. Fritz </w:t>
      </w:r>
      <w:proofErr w:type="spellStart"/>
      <w:r>
        <w:rPr>
          <w:rFonts w:ascii="Times New Roman" w:eastAsia="Times New Roman" w:hAnsi="Times New Roman" w:cs="Times New Roman"/>
          <w:b/>
          <w:sz w:val="20"/>
        </w:rPr>
        <w:t>Perls</w:t>
      </w:r>
      <w:proofErr w:type="spellEnd"/>
      <w:r>
        <w:rPr>
          <w:rFonts w:ascii="Times New Roman" w:eastAsia="Times New Roman" w:hAnsi="Times New Roman" w:cs="Times New Roman"/>
          <w:b/>
          <w:sz w:val="20"/>
        </w:rPr>
        <w:t xml:space="preserve"> developed a type of therapy based on this concept. Proximity, continuity, closure, and symmetry are amon</w:t>
      </w:r>
      <w:r>
        <w:rPr>
          <w:rFonts w:ascii="Times New Roman" w:eastAsia="Times New Roman" w:hAnsi="Times New Roman" w:cs="Times New Roman"/>
          <w:b/>
          <w:sz w:val="20"/>
        </w:rPr>
        <w:t>g the tendencies explained by this idea’s principle of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Prägnanz</w:t>
      </w:r>
      <w:proofErr w:type="spellEnd"/>
      <w:r>
        <w:rPr>
          <w:rFonts w:ascii="Times New Roman" w:eastAsia="Times New Roman" w:hAnsi="Times New Roman" w:cs="Times New Roman"/>
          <w:sz w:val="20"/>
        </w:rPr>
        <w:t xml:space="preserve">. A proponent of this idea defined the apparent movement caused by a changing static image as the phi phenomenon. It was first theorized by the trio of Kurt </w:t>
      </w:r>
      <w:proofErr w:type="spellStart"/>
      <w:r>
        <w:rPr>
          <w:rFonts w:ascii="Times New Roman" w:eastAsia="Times New Roman" w:hAnsi="Times New Roman" w:cs="Times New Roman"/>
          <w:sz w:val="20"/>
        </w:rPr>
        <w:t>Koffka</w:t>
      </w:r>
      <w:proofErr w:type="spellEnd"/>
      <w:r>
        <w:rPr>
          <w:rFonts w:ascii="Times New Roman" w:eastAsia="Times New Roman" w:hAnsi="Times New Roman" w:cs="Times New Roman"/>
          <w:sz w:val="20"/>
        </w:rPr>
        <w:t>, Max Wertheimer, and Wolf</w:t>
      </w:r>
      <w:r>
        <w:rPr>
          <w:rFonts w:ascii="Times New Roman" w:eastAsia="Times New Roman" w:hAnsi="Times New Roman" w:cs="Times New Roman"/>
          <w:sz w:val="20"/>
        </w:rPr>
        <w:t xml:space="preserve">gang </w:t>
      </w:r>
      <w:proofErr w:type="spellStart"/>
      <w:r>
        <w:rPr>
          <w:rFonts w:ascii="Times New Roman" w:eastAsia="Times New Roman" w:hAnsi="Times New Roman" w:cs="Times New Roman"/>
          <w:sz w:val="20"/>
        </w:rPr>
        <w:t>Köhler</w:t>
      </w:r>
      <w:proofErr w:type="spellEnd"/>
      <w:r>
        <w:rPr>
          <w:rFonts w:ascii="Times New Roman" w:eastAsia="Times New Roman" w:hAnsi="Times New Roman" w:cs="Times New Roman"/>
          <w:sz w:val="20"/>
        </w:rPr>
        <w:t xml:space="preserve">. For 10 points, name this school of psychology that examines the brain’s tendency to </w:t>
      </w:r>
      <w:proofErr w:type="gramStart"/>
      <w:r>
        <w:rPr>
          <w:rFonts w:ascii="Times New Roman" w:eastAsia="Times New Roman" w:hAnsi="Times New Roman" w:cs="Times New Roman"/>
          <w:sz w:val="20"/>
        </w:rPr>
        <w:t>perceives</w:t>
      </w:r>
      <w:proofErr w:type="gramEnd"/>
      <w:r>
        <w:rPr>
          <w:rFonts w:ascii="Times New Roman" w:eastAsia="Times New Roman" w:hAnsi="Times New Roman" w:cs="Times New Roman"/>
          <w:sz w:val="20"/>
        </w:rPr>
        <w:t xml:space="preserve"> the whole.</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gestalt</w:t>
      </w:r>
      <w:r>
        <w:rPr>
          <w:rFonts w:ascii="Times New Roman" w:eastAsia="Times New Roman" w:hAnsi="Times New Roman" w:cs="Times New Roman"/>
          <w:sz w:val="20"/>
        </w:rPr>
        <w:t xml:space="preserve"> psychology [or </w:t>
      </w:r>
      <w:proofErr w:type="spellStart"/>
      <w:r>
        <w:rPr>
          <w:rFonts w:ascii="Times New Roman" w:eastAsia="Times New Roman" w:hAnsi="Times New Roman" w:cs="Times New Roman"/>
          <w:b/>
          <w:sz w:val="20"/>
          <w:u w:val="single"/>
        </w:rPr>
        <w:t>gestalt</w:t>
      </w:r>
      <w:r>
        <w:rPr>
          <w:rFonts w:ascii="Times New Roman" w:eastAsia="Times New Roman" w:hAnsi="Times New Roman" w:cs="Times New Roman"/>
          <w:sz w:val="20"/>
        </w:rPr>
        <w:t>ism</w:t>
      </w:r>
      <w:proofErr w:type="spellEnd"/>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gestalt</w:t>
      </w:r>
      <w:r>
        <w:rPr>
          <w:rFonts w:ascii="Times New Roman" w:eastAsia="Times New Roman" w:hAnsi="Times New Roman" w:cs="Times New Roman"/>
          <w:sz w:val="20"/>
        </w:rPr>
        <w:t xml:space="preserve"> movement, etc.]</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b/>
          <w:sz w:val="20"/>
        </w:rPr>
        <w:t>Crystals with a periodically varying dielectric constant can be engineered to have a band gap restricting the propagation of these particles. The self-force caused by a particle emitting one of these particles is given by the Abraham-Lorentz formula.  Neut</w:t>
      </w:r>
      <w:r>
        <w:rPr>
          <w:rFonts w:ascii="Times New Roman" w:eastAsia="Times New Roman" w:hAnsi="Times New Roman" w:cs="Times New Roman"/>
          <w:b/>
          <w:sz w:val="20"/>
        </w:rPr>
        <w:t xml:space="preserve">ral </w:t>
      </w:r>
      <w:proofErr w:type="spellStart"/>
      <w:r>
        <w:rPr>
          <w:rFonts w:ascii="Times New Roman" w:eastAsia="Times New Roman" w:hAnsi="Times New Roman" w:cs="Times New Roman"/>
          <w:b/>
          <w:sz w:val="20"/>
        </w:rPr>
        <w:t>pions</w:t>
      </w:r>
      <w:proofErr w:type="spellEnd"/>
      <w:r>
        <w:rPr>
          <w:rFonts w:ascii="Times New Roman" w:eastAsia="Times New Roman" w:hAnsi="Times New Roman" w:cs="Times New Roman"/>
          <w:b/>
          <w:sz w:val="20"/>
        </w:rPr>
        <w:t xml:space="preserve"> primarily decay into two of these particles. In quantum electrodynamics, interactions mediated by the electromagnetic force are accompanied with the exchange of a virtual one of these particles, since these particles are the (*)</w:t>
      </w:r>
      <w:r>
        <w:rPr>
          <w:rFonts w:ascii="Times New Roman" w:eastAsia="Times New Roman" w:hAnsi="Times New Roman" w:cs="Times New Roman"/>
          <w:sz w:val="20"/>
        </w:rPr>
        <w:t xml:space="preserve"> gauge boson of th</w:t>
      </w:r>
      <w:r>
        <w:rPr>
          <w:rFonts w:ascii="Times New Roman" w:eastAsia="Times New Roman" w:hAnsi="Times New Roman" w:cs="Times New Roman"/>
          <w:sz w:val="20"/>
        </w:rPr>
        <w:t xml:space="preserve">e electromagnetic force. These particles lose energy during Compton scattering. The energy of one of these particles equals Planck’s constant times its frequency. For 10 points, name these massless particles which are the quanta of light. </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photon</w:t>
      </w:r>
      <w:r>
        <w:rPr>
          <w:rFonts w:ascii="Times New Roman" w:eastAsia="Times New Roman" w:hAnsi="Times New Roman" w:cs="Times New Roman"/>
          <w:sz w:val="20"/>
        </w:rPr>
        <w:t xml:space="preserve">s </w:t>
      </w:r>
      <w:r>
        <w:rPr>
          <w:rFonts w:ascii="Times New Roman" w:eastAsia="Times New Roman" w:hAnsi="Times New Roman" w:cs="Times New Roman"/>
          <w:sz w:val="20"/>
        </w:rPr>
        <w:t>[accept “</w:t>
      </w:r>
      <w:r>
        <w:rPr>
          <w:rFonts w:ascii="Times New Roman" w:eastAsia="Times New Roman" w:hAnsi="Times New Roman" w:cs="Times New Roman"/>
          <w:b/>
          <w:sz w:val="20"/>
          <w:u w:val="single"/>
        </w:rPr>
        <w:t>photon</w:t>
      </w:r>
      <w:r>
        <w:rPr>
          <w:rFonts w:ascii="Times New Roman" w:eastAsia="Times New Roman" w:hAnsi="Times New Roman" w:cs="Times New Roman"/>
          <w:sz w:val="20"/>
        </w:rPr>
        <w:t xml:space="preserve">ic crystals,” “virtual </w:t>
      </w:r>
      <w:r>
        <w:rPr>
          <w:rFonts w:ascii="Times New Roman" w:eastAsia="Times New Roman" w:hAnsi="Times New Roman" w:cs="Times New Roman"/>
          <w:b/>
          <w:sz w:val="20"/>
          <w:u w:val="single"/>
        </w:rPr>
        <w:t>photon</w:t>
      </w:r>
      <w:r>
        <w:rPr>
          <w:rFonts w:ascii="Times New Roman" w:eastAsia="Times New Roman" w:hAnsi="Times New Roman" w:cs="Times New Roman"/>
          <w:sz w:val="20"/>
        </w:rPr>
        <w:t>s,” etc.]</w:t>
      </w:r>
    </w:p>
    <w:p w:rsidR="00B56D82" w:rsidRDefault="00B56D82">
      <w:pPr>
        <w:widowControl w:val="0"/>
        <w:spacing w:line="240" w:lineRule="auto"/>
      </w:pPr>
    </w:p>
    <w:p w:rsidR="00B56D82" w:rsidRDefault="008046E3" w:rsidP="009B1D4C">
      <w:pPr>
        <w:keepNext/>
        <w:keepLines/>
        <w:widowControl w:val="0"/>
        <w:spacing w:line="240" w:lineRule="auto"/>
      </w:pPr>
      <w:r>
        <w:rPr>
          <w:rFonts w:ascii="Times New Roman" w:eastAsia="Times New Roman" w:hAnsi="Times New Roman" w:cs="Times New Roman"/>
          <w:sz w:val="20"/>
        </w:rPr>
        <w:lastRenderedPageBreak/>
        <w:t xml:space="preserve">16. </w:t>
      </w:r>
      <w:r>
        <w:rPr>
          <w:rFonts w:ascii="Times New Roman" w:eastAsia="Times New Roman" w:hAnsi="Times New Roman" w:cs="Times New Roman"/>
          <w:b/>
          <w:sz w:val="20"/>
        </w:rPr>
        <w:t>In one section of this work, a horn and two bassoons play a melody over a droning clarinet and horn. In addition to that nocturne, it contains the vocal piece “Ye Spotted Snakes”. This work incorpo</w:t>
      </w:r>
      <w:r>
        <w:rPr>
          <w:rFonts w:ascii="Times New Roman" w:eastAsia="Times New Roman" w:hAnsi="Times New Roman" w:cs="Times New Roman"/>
          <w:b/>
          <w:sz w:val="20"/>
        </w:rPr>
        <w:t xml:space="preserve">rates its composer’s earlier Opus 21, a concert overture on the same themes written when the composer was only 17. Another of its pieces contains a </w:t>
      </w:r>
      <w:proofErr w:type="spellStart"/>
      <w:r>
        <w:rPr>
          <w:rFonts w:ascii="Times New Roman" w:eastAsia="Times New Roman" w:hAnsi="Times New Roman" w:cs="Times New Roman"/>
          <w:b/>
          <w:sz w:val="20"/>
        </w:rPr>
        <w:t>bergomask</w:t>
      </w:r>
      <w:proofErr w:type="spellEnd"/>
      <w:r>
        <w:rPr>
          <w:rFonts w:ascii="Times New Roman" w:eastAsia="Times New Roman" w:hAnsi="Times New Roman" w:cs="Times New Roman"/>
          <w:b/>
          <w:sz w:val="20"/>
        </w:rPr>
        <w:t xml:space="preserve"> dance in which the recently-invented </w:t>
      </w:r>
      <w:proofErr w:type="spellStart"/>
      <w:r>
        <w:rPr>
          <w:rFonts w:ascii="Times New Roman" w:eastAsia="Times New Roman" w:hAnsi="Times New Roman" w:cs="Times New Roman"/>
          <w:b/>
          <w:sz w:val="20"/>
        </w:rPr>
        <w:t>ophicleide</w:t>
      </w:r>
      <w:proofErr w:type="spellEnd"/>
      <w:r>
        <w:rPr>
          <w:rFonts w:ascii="Times New Roman" w:eastAsia="Times New Roman" w:hAnsi="Times New Roman" w:cs="Times New Roman"/>
          <w:b/>
          <w:sz w:val="20"/>
        </w:rPr>
        <w:t xml:space="preserve"> represents the (*)</w:t>
      </w:r>
      <w:r>
        <w:rPr>
          <w:rFonts w:ascii="Times New Roman" w:eastAsia="Times New Roman" w:hAnsi="Times New Roman" w:cs="Times New Roman"/>
          <w:sz w:val="20"/>
        </w:rPr>
        <w:t xml:space="preserve"> braying of a donkey. It include</w:t>
      </w:r>
      <w:r>
        <w:rPr>
          <w:rFonts w:ascii="Times New Roman" w:eastAsia="Times New Roman" w:hAnsi="Times New Roman" w:cs="Times New Roman"/>
          <w:sz w:val="20"/>
        </w:rPr>
        <w:t xml:space="preserve">s two melodramas called “The Spells” and “Removal of the Spells”, while </w:t>
      </w:r>
      <w:proofErr w:type="gramStart"/>
      <w:r>
        <w:rPr>
          <w:rFonts w:ascii="Times New Roman" w:eastAsia="Times New Roman" w:hAnsi="Times New Roman" w:cs="Times New Roman"/>
          <w:sz w:val="20"/>
        </w:rPr>
        <w:t>its</w:t>
      </w:r>
      <w:proofErr w:type="gramEnd"/>
      <w:r>
        <w:rPr>
          <w:rFonts w:ascii="Times New Roman" w:eastAsia="Times New Roman" w:hAnsi="Times New Roman" w:cs="Times New Roman"/>
          <w:sz w:val="20"/>
        </w:rPr>
        <w:t xml:space="preserve"> most famous piece is often performed separately alongside Richard Wagner’s </w:t>
      </w:r>
      <w:r>
        <w:rPr>
          <w:rFonts w:ascii="Times New Roman" w:eastAsia="Times New Roman" w:hAnsi="Times New Roman" w:cs="Times New Roman"/>
          <w:i/>
          <w:sz w:val="20"/>
        </w:rPr>
        <w:t>Bridal Chorus</w:t>
      </w:r>
      <w:r>
        <w:rPr>
          <w:rFonts w:ascii="Times New Roman" w:eastAsia="Times New Roman" w:hAnsi="Times New Roman" w:cs="Times New Roman"/>
          <w:sz w:val="20"/>
        </w:rPr>
        <w:t>. For 10 points, name this collection of music by Felix Mendelssohn that features a famous “</w:t>
      </w:r>
      <w:r>
        <w:rPr>
          <w:rFonts w:ascii="Times New Roman" w:eastAsia="Times New Roman" w:hAnsi="Times New Roman" w:cs="Times New Roman"/>
          <w:sz w:val="20"/>
        </w:rPr>
        <w:t xml:space="preserve">Wedding March”, written to accompany a Shakespeare play that features the fairies Oberon and </w:t>
      </w:r>
      <w:proofErr w:type="spellStart"/>
      <w:r>
        <w:rPr>
          <w:rFonts w:ascii="Times New Roman" w:eastAsia="Times New Roman" w:hAnsi="Times New Roman" w:cs="Times New Roman"/>
          <w:sz w:val="20"/>
        </w:rPr>
        <w:t>Titania</w:t>
      </w:r>
      <w:proofErr w:type="spellEnd"/>
      <w:r>
        <w:rPr>
          <w:rFonts w:ascii="Times New Roman" w:eastAsia="Times New Roman" w:hAnsi="Times New Roman" w:cs="Times New Roman"/>
          <w:sz w:val="20"/>
        </w:rPr>
        <w:t>.</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ANSWER: Felix Mendelssohn’s incidental music to </w:t>
      </w:r>
      <w:r>
        <w:rPr>
          <w:rFonts w:ascii="Times New Roman" w:eastAsia="Times New Roman" w:hAnsi="Times New Roman" w:cs="Times New Roman"/>
          <w:i/>
          <w:sz w:val="20"/>
        </w:rPr>
        <w:t xml:space="preserve">A </w:t>
      </w:r>
      <w:r>
        <w:rPr>
          <w:rFonts w:ascii="Times New Roman" w:eastAsia="Times New Roman" w:hAnsi="Times New Roman" w:cs="Times New Roman"/>
          <w:b/>
          <w:i/>
          <w:sz w:val="20"/>
          <w:u w:val="single"/>
        </w:rPr>
        <w:t>Midsummer Night’s Dream</w:t>
      </w:r>
      <w:r>
        <w:rPr>
          <w:rFonts w:ascii="Times New Roman" w:eastAsia="Times New Roman" w:hAnsi="Times New Roman" w:cs="Times New Roman"/>
          <w:sz w:val="20"/>
        </w:rPr>
        <w:t xml:space="preserve"> [or Felix </w:t>
      </w:r>
      <w:r>
        <w:rPr>
          <w:rFonts w:ascii="Times New Roman" w:eastAsia="Times New Roman" w:hAnsi="Times New Roman" w:cs="Times New Roman"/>
          <w:b/>
          <w:sz w:val="20"/>
          <w:u w:val="single"/>
        </w:rPr>
        <w:t>Mendelssohn</w:t>
      </w:r>
      <w:r>
        <w:rPr>
          <w:rFonts w:ascii="Times New Roman" w:eastAsia="Times New Roman" w:hAnsi="Times New Roman" w:cs="Times New Roman"/>
          <w:sz w:val="20"/>
        </w:rPr>
        <w:t xml:space="preserve">’s </w:t>
      </w:r>
      <w:r>
        <w:rPr>
          <w:rFonts w:ascii="Times New Roman" w:eastAsia="Times New Roman" w:hAnsi="Times New Roman" w:cs="Times New Roman"/>
          <w:b/>
          <w:sz w:val="20"/>
          <w:u w:val="single"/>
        </w:rPr>
        <w:t>Op</w:t>
      </w:r>
      <w:r>
        <w:rPr>
          <w:rFonts w:ascii="Times New Roman" w:eastAsia="Times New Roman" w:hAnsi="Times New Roman" w:cs="Times New Roman"/>
          <w:sz w:val="20"/>
        </w:rPr>
        <w:t xml:space="preserve">us </w:t>
      </w:r>
      <w:r>
        <w:rPr>
          <w:rFonts w:ascii="Times New Roman" w:eastAsia="Times New Roman" w:hAnsi="Times New Roman" w:cs="Times New Roman"/>
          <w:b/>
          <w:sz w:val="20"/>
          <w:u w:val="single"/>
        </w:rPr>
        <w:t>61</w:t>
      </w:r>
      <w:r>
        <w:rPr>
          <w:rFonts w:ascii="Times New Roman" w:eastAsia="Times New Roman" w:hAnsi="Times New Roman" w:cs="Times New Roman"/>
          <w:sz w:val="20"/>
        </w:rPr>
        <w:t>; Mendelssohn’s name is not needed after it is re</w:t>
      </w:r>
      <w:r>
        <w:rPr>
          <w:rFonts w:ascii="Times New Roman" w:eastAsia="Times New Roman" w:hAnsi="Times New Roman" w:cs="Times New Roman"/>
          <w:sz w:val="20"/>
        </w:rPr>
        <w:t>ad]</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 xml:space="preserve">This event featured such participants as Georgia Gilmore’s “Club from Nowhere,” which produced meals. The best known participant had earlier investigated the gang rape of </w:t>
      </w:r>
      <w:proofErr w:type="spellStart"/>
      <w:r>
        <w:rPr>
          <w:rFonts w:ascii="Times New Roman" w:eastAsia="Times New Roman" w:hAnsi="Times New Roman" w:cs="Times New Roman"/>
          <w:b/>
          <w:sz w:val="20"/>
        </w:rPr>
        <w:t>Recy</w:t>
      </w:r>
      <w:proofErr w:type="spellEnd"/>
      <w:r>
        <w:rPr>
          <w:rFonts w:ascii="Times New Roman" w:eastAsia="Times New Roman" w:hAnsi="Times New Roman" w:cs="Times New Roman"/>
          <w:b/>
          <w:sz w:val="20"/>
        </w:rPr>
        <w:t xml:space="preserve"> Taylor. The organizers of this event, including Clifford </w:t>
      </w:r>
      <w:proofErr w:type="spellStart"/>
      <w:r>
        <w:rPr>
          <w:rFonts w:ascii="Times New Roman" w:eastAsia="Times New Roman" w:hAnsi="Times New Roman" w:cs="Times New Roman"/>
          <w:b/>
          <w:sz w:val="20"/>
        </w:rPr>
        <w:t>Durr</w:t>
      </w:r>
      <w:proofErr w:type="spellEnd"/>
      <w:r>
        <w:rPr>
          <w:rFonts w:ascii="Times New Roman" w:eastAsia="Times New Roman" w:hAnsi="Times New Roman" w:cs="Times New Roman"/>
          <w:b/>
          <w:sz w:val="20"/>
        </w:rPr>
        <w:t xml:space="preserve"> and E.D. </w:t>
      </w:r>
      <w:r>
        <w:rPr>
          <w:rFonts w:ascii="Times New Roman" w:eastAsia="Times New Roman" w:hAnsi="Times New Roman" w:cs="Times New Roman"/>
          <w:b/>
          <w:sz w:val="20"/>
        </w:rPr>
        <w:t xml:space="preserve">Nixon, decided not to initially involve Claudette Colvin because she was pregnant and unmarried. It achieved its goal in the Supreme Court case </w:t>
      </w:r>
      <w:r>
        <w:rPr>
          <w:rFonts w:ascii="Times New Roman" w:eastAsia="Times New Roman" w:hAnsi="Times New Roman" w:cs="Times New Roman"/>
          <w:b/>
          <w:i/>
          <w:sz w:val="20"/>
        </w:rPr>
        <w:t>Browder v. Gayle</w:t>
      </w:r>
      <w:r>
        <w:rPr>
          <w:rFonts w:ascii="Times New Roman" w:eastAsia="Times New Roman" w:hAnsi="Times New Roman" w:cs="Times New Roman"/>
          <w:b/>
          <w:sz w:val="20"/>
        </w:rPr>
        <w:t>.</w:t>
      </w:r>
      <w:r>
        <w:rPr>
          <w:rFonts w:ascii="Times New Roman" w:eastAsia="Times New Roman" w:hAnsi="Times New Roman" w:cs="Times New Roman"/>
          <w:b/>
          <w:i/>
          <w:sz w:val="20"/>
        </w:rPr>
        <w:t xml:space="preserve"> </w:t>
      </w:r>
      <w:r>
        <w:rPr>
          <w:rFonts w:ascii="Times New Roman" w:eastAsia="Times New Roman" w:hAnsi="Times New Roman" w:cs="Times New Roman"/>
          <w:b/>
          <w:sz w:val="20"/>
        </w:rPr>
        <w:t>This event was led by the pastor at the (*)</w:t>
      </w:r>
      <w:r>
        <w:rPr>
          <w:rFonts w:ascii="Times New Roman" w:eastAsia="Times New Roman" w:hAnsi="Times New Roman" w:cs="Times New Roman"/>
          <w:sz w:val="20"/>
        </w:rPr>
        <w:t xml:space="preserve"> Dexter Avenue Baptist Church, who would found the </w:t>
      </w:r>
      <w:r>
        <w:rPr>
          <w:rFonts w:ascii="Times New Roman" w:eastAsia="Times New Roman" w:hAnsi="Times New Roman" w:cs="Times New Roman"/>
          <w:sz w:val="20"/>
        </w:rPr>
        <w:t>SCLC soon afterwards. It began when a seamstress and NAACP secretary was arrested. For 10 points, name this 1950’s event in an Alabama city which began when Rosa Parks refused to surrender her seat to a white person.</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Montgomery bus boycott</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Thi</w:t>
      </w:r>
      <w:r>
        <w:rPr>
          <w:rFonts w:ascii="Times New Roman" w:eastAsia="Times New Roman" w:hAnsi="Times New Roman" w:cs="Times New Roman"/>
          <w:b/>
          <w:sz w:val="20"/>
        </w:rPr>
        <w:t xml:space="preserve">s author of the autobiography </w:t>
      </w:r>
      <w:r>
        <w:rPr>
          <w:rFonts w:ascii="Times New Roman" w:eastAsia="Times New Roman" w:hAnsi="Times New Roman" w:cs="Times New Roman"/>
          <w:b/>
          <w:i/>
          <w:sz w:val="20"/>
        </w:rPr>
        <w:t>A Better Class of Person</w:t>
      </w:r>
      <w:r>
        <w:rPr>
          <w:rFonts w:ascii="Times New Roman" w:eastAsia="Times New Roman" w:hAnsi="Times New Roman" w:cs="Times New Roman"/>
          <w:b/>
          <w:sz w:val="20"/>
        </w:rPr>
        <w:t xml:space="preserve"> helped end the censorship of the theater in his country with the play </w:t>
      </w:r>
      <w:r>
        <w:rPr>
          <w:rFonts w:ascii="Times New Roman" w:eastAsia="Times New Roman" w:hAnsi="Times New Roman" w:cs="Times New Roman"/>
          <w:b/>
          <w:i/>
          <w:sz w:val="20"/>
        </w:rPr>
        <w:t xml:space="preserve">A Patriot for </w:t>
      </w:r>
      <w:proofErr w:type="gramStart"/>
      <w:r>
        <w:rPr>
          <w:rFonts w:ascii="Times New Roman" w:eastAsia="Times New Roman" w:hAnsi="Times New Roman" w:cs="Times New Roman"/>
          <w:b/>
          <w:i/>
          <w:sz w:val="20"/>
        </w:rPr>
        <w:t>Me</w:t>
      </w:r>
      <w:proofErr w:type="gramEnd"/>
      <w:r>
        <w:rPr>
          <w:rFonts w:ascii="Times New Roman" w:eastAsia="Times New Roman" w:hAnsi="Times New Roman" w:cs="Times New Roman"/>
          <w:b/>
          <w:sz w:val="20"/>
        </w:rPr>
        <w:t xml:space="preserve">, a goal also sought by his supporter Kenneth </w:t>
      </w:r>
      <w:proofErr w:type="spellStart"/>
      <w:r>
        <w:rPr>
          <w:rFonts w:ascii="Times New Roman" w:eastAsia="Times New Roman" w:hAnsi="Times New Roman" w:cs="Times New Roman"/>
          <w:b/>
          <w:sz w:val="20"/>
        </w:rPr>
        <w:t>Tynan</w:t>
      </w:r>
      <w:proofErr w:type="spellEnd"/>
      <w:r>
        <w:rPr>
          <w:rFonts w:ascii="Times New Roman" w:eastAsia="Times New Roman" w:hAnsi="Times New Roman" w:cs="Times New Roman"/>
          <w:b/>
          <w:sz w:val="20"/>
        </w:rPr>
        <w:t>. Laurence Olivier commissioned a play from this man that featur</w:t>
      </w:r>
      <w:r>
        <w:rPr>
          <w:rFonts w:ascii="Times New Roman" w:eastAsia="Times New Roman" w:hAnsi="Times New Roman" w:cs="Times New Roman"/>
          <w:b/>
          <w:sz w:val="20"/>
        </w:rPr>
        <w:t>es songs like “Why should I care” and “Thank God I’m normal”, which are performed at a music hall by Archie Rice. The protagonist reminisces about his old girlfriend Madeline and kisses (*)</w:t>
      </w:r>
      <w:r>
        <w:rPr>
          <w:rFonts w:ascii="Times New Roman" w:eastAsia="Times New Roman" w:hAnsi="Times New Roman" w:cs="Times New Roman"/>
          <w:sz w:val="20"/>
        </w:rPr>
        <w:t xml:space="preserve"> Helena Charles in his most famous play, which ends with a reconcil</w:t>
      </w:r>
      <w:r>
        <w:rPr>
          <w:rFonts w:ascii="Times New Roman" w:eastAsia="Times New Roman" w:hAnsi="Times New Roman" w:cs="Times New Roman"/>
          <w:sz w:val="20"/>
        </w:rPr>
        <w:t xml:space="preserve">iatory game of “bears and squirrels” involving Colonel </w:t>
      </w:r>
      <w:proofErr w:type="spellStart"/>
      <w:r>
        <w:rPr>
          <w:rFonts w:ascii="Times New Roman" w:eastAsia="Times New Roman" w:hAnsi="Times New Roman" w:cs="Times New Roman"/>
          <w:sz w:val="20"/>
        </w:rPr>
        <w:t>Redfern’s</w:t>
      </w:r>
      <w:proofErr w:type="spellEnd"/>
      <w:r>
        <w:rPr>
          <w:rFonts w:ascii="Times New Roman" w:eastAsia="Times New Roman" w:hAnsi="Times New Roman" w:cs="Times New Roman"/>
          <w:sz w:val="20"/>
        </w:rPr>
        <w:t xml:space="preserve"> daughter. Cliff Lewis attempts to mediate between Alison and Jimmy Porter in that play by this man. For 10 points, identify this author of </w:t>
      </w:r>
      <w:r>
        <w:rPr>
          <w:rFonts w:ascii="Times New Roman" w:eastAsia="Times New Roman" w:hAnsi="Times New Roman" w:cs="Times New Roman"/>
          <w:i/>
          <w:sz w:val="20"/>
        </w:rPr>
        <w:t>The Entertainer</w:t>
      </w:r>
      <w:r>
        <w:rPr>
          <w:rFonts w:ascii="Times New Roman" w:eastAsia="Times New Roman" w:hAnsi="Times New Roman" w:cs="Times New Roman"/>
          <w:sz w:val="20"/>
        </w:rPr>
        <w:t xml:space="preserve"> who kicked off the “angry young men”</w:t>
      </w:r>
      <w:r>
        <w:rPr>
          <w:rFonts w:ascii="Times New Roman" w:eastAsia="Times New Roman" w:hAnsi="Times New Roman" w:cs="Times New Roman"/>
          <w:sz w:val="20"/>
        </w:rPr>
        <w:t xml:space="preserve"> movement with his play </w:t>
      </w:r>
      <w:r>
        <w:rPr>
          <w:rFonts w:ascii="Times New Roman" w:eastAsia="Times New Roman" w:hAnsi="Times New Roman" w:cs="Times New Roman"/>
          <w:i/>
          <w:sz w:val="20"/>
        </w:rPr>
        <w:t>Look Back in Anger</w:t>
      </w:r>
      <w:r>
        <w:rPr>
          <w:rFonts w:ascii="Times New Roman" w:eastAsia="Times New Roman" w:hAnsi="Times New Roman" w:cs="Times New Roman"/>
          <w:sz w:val="20"/>
        </w:rPr>
        <w:t>.</w:t>
      </w:r>
    </w:p>
    <w:p w:rsidR="00B56D82" w:rsidRDefault="008046E3">
      <w:pPr>
        <w:widowControl w:val="0"/>
        <w:spacing w:line="240" w:lineRule="auto"/>
      </w:pPr>
      <w:r>
        <w:rPr>
          <w:rFonts w:ascii="Times New Roman" w:eastAsia="Times New Roman" w:hAnsi="Times New Roman" w:cs="Times New Roman"/>
          <w:sz w:val="20"/>
        </w:rPr>
        <w:t xml:space="preserve">ANSWER: John James </w:t>
      </w:r>
      <w:r>
        <w:rPr>
          <w:rFonts w:ascii="Times New Roman" w:eastAsia="Times New Roman" w:hAnsi="Times New Roman" w:cs="Times New Roman"/>
          <w:b/>
          <w:sz w:val="20"/>
          <w:u w:val="single"/>
        </w:rPr>
        <w:t>Osborne</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highlight w:val="white"/>
        </w:rPr>
        <w:t xml:space="preserve">Barbara </w:t>
      </w:r>
      <w:proofErr w:type="spellStart"/>
      <w:r>
        <w:rPr>
          <w:rFonts w:ascii="Times New Roman" w:eastAsia="Times New Roman" w:hAnsi="Times New Roman" w:cs="Times New Roman"/>
          <w:b/>
          <w:sz w:val="20"/>
          <w:highlight w:val="white"/>
        </w:rPr>
        <w:t>Deimling</w:t>
      </w:r>
      <w:proofErr w:type="spellEnd"/>
      <w:r>
        <w:rPr>
          <w:rFonts w:ascii="Times New Roman" w:eastAsia="Times New Roman" w:hAnsi="Times New Roman" w:cs="Times New Roman"/>
          <w:b/>
          <w:sz w:val="20"/>
          <w:highlight w:val="white"/>
        </w:rPr>
        <w:t xml:space="preserve"> asserted that this painting once hung directly to the right of one in which a woman carrying a halberd pulls the hair of a bow-wielding centaur. On the far left side of this painting, a male figure wearing a flame-bedecked red cloak who ma</w:t>
      </w:r>
      <w:r>
        <w:rPr>
          <w:rFonts w:ascii="Times New Roman" w:eastAsia="Times New Roman" w:hAnsi="Times New Roman" w:cs="Times New Roman"/>
          <w:b/>
          <w:sz w:val="20"/>
          <w:highlight w:val="white"/>
        </w:rPr>
        <w:t xml:space="preserve">y have been modeled on Lorenzo di </w:t>
      </w:r>
      <w:proofErr w:type="spellStart"/>
      <w:r>
        <w:rPr>
          <w:rFonts w:ascii="Times New Roman" w:eastAsia="Times New Roman" w:hAnsi="Times New Roman" w:cs="Times New Roman"/>
          <w:b/>
          <w:sz w:val="20"/>
          <w:highlight w:val="white"/>
        </w:rPr>
        <w:t>Pierfrancesco</w:t>
      </w:r>
      <w:proofErr w:type="spellEnd"/>
      <w:r>
        <w:rPr>
          <w:rFonts w:ascii="Times New Roman" w:eastAsia="Times New Roman" w:hAnsi="Times New Roman" w:cs="Times New Roman"/>
          <w:b/>
          <w:sz w:val="20"/>
          <w:highlight w:val="white"/>
        </w:rPr>
        <w:t xml:space="preserve"> de’ Medici points at a small patch of clouds with his caduceus. This painting also contains a woman in a diaphanous gown with (*)</w:t>
      </w:r>
      <w:r>
        <w:rPr>
          <w:rFonts w:ascii="Times New Roman" w:eastAsia="Times New Roman" w:hAnsi="Times New Roman" w:cs="Times New Roman"/>
          <w:sz w:val="20"/>
          <w:highlight w:val="white"/>
        </w:rPr>
        <w:t xml:space="preserve"> flowers falling out of her mouth who is the target of a swooping blue winged f</w:t>
      </w:r>
      <w:r>
        <w:rPr>
          <w:rFonts w:ascii="Times New Roman" w:eastAsia="Times New Roman" w:hAnsi="Times New Roman" w:cs="Times New Roman"/>
          <w:sz w:val="20"/>
          <w:highlight w:val="white"/>
        </w:rPr>
        <w:t xml:space="preserve">igure. In addition to those depictions of </w:t>
      </w:r>
      <w:proofErr w:type="spellStart"/>
      <w:r>
        <w:rPr>
          <w:rFonts w:ascii="Times New Roman" w:eastAsia="Times New Roman" w:hAnsi="Times New Roman" w:cs="Times New Roman"/>
          <w:sz w:val="20"/>
          <w:highlight w:val="white"/>
        </w:rPr>
        <w:t>Chloris</w:t>
      </w:r>
      <w:proofErr w:type="spellEnd"/>
      <w:r>
        <w:rPr>
          <w:rFonts w:ascii="Times New Roman" w:eastAsia="Times New Roman" w:hAnsi="Times New Roman" w:cs="Times New Roman"/>
          <w:sz w:val="20"/>
          <w:highlight w:val="white"/>
        </w:rPr>
        <w:t xml:space="preserve"> and Zephyrus, this painting features Cupid pointing his arrow at three intertwined dancing women. For 10 points, name this painting that depicts Mercury, the Graces, and Venus in an orange grove, a work of </w:t>
      </w:r>
      <w:r>
        <w:rPr>
          <w:rFonts w:ascii="Times New Roman" w:eastAsia="Times New Roman" w:hAnsi="Times New Roman" w:cs="Times New Roman"/>
          <w:sz w:val="20"/>
          <w:highlight w:val="white"/>
        </w:rPr>
        <w:t xml:space="preserve">Botticelli that is also known as </w:t>
      </w:r>
      <w:r>
        <w:rPr>
          <w:rFonts w:ascii="Times New Roman" w:eastAsia="Times New Roman" w:hAnsi="Times New Roman" w:cs="Times New Roman"/>
          <w:i/>
          <w:sz w:val="20"/>
          <w:highlight w:val="white"/>
        </w:rPr>
        <w:t>Allegory of Spring.</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Primavera</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[accept </w:t>
      </w:r>
      <w:r>
        <w:rPr>
          <w:rFonts w:ascii="Times New Roman" w:eastAsia="Times New Roman" w:hAnsi="Times New Roman" w:cs="Times New Roman"/>
          <w:b/>
          <w:i/>
          <w:sz w:val="20"/>
          <w:u w:val="single"/>
        </w:rPr>
        <w:t xml:space="preserve">Allegory of </w:t>
      </w:r>
      <w:proofErr w:type="gramStart"/>
      <w:r>
        <w:rPr>
          <w:rFonts w:ascii="Times New Roman" w:eastAsia="Times New Roman" w:hAnsi="Times New Roman" w:cs="Times New Roman"/>
          <w:b/>
          <w:i/>
          <w:sz w:val="20"/>
          <w:u w:val="single"/>
        </w:rPr>
        <w:t>Spring</w:t>
      </w:r>
      <w:proofErr w:type="gramEnd"/>
      <w:r>
        <w:rPr>
          <w:rFonts w:ascii="Times New Roman" w:eastAsia="Times New Roman" w:hAnsi="Times New Roman" w:cs="Times New Roman"/>
          <w:i/>
          <w:sz w:val="20"/>
        </w:rPr>
        <w:t xml:space="preserve"> </w:t>
      </w:r>
      <w:r>
        <w:rPr>
          <w:rFonts w:ascii="Times New Roman" w:eastAsia="Times New Roman" w:hAnsi="Times New Roman" w:cs="Times New Roman"/>
          <w:sz w:val="20"/>
        </w:rPr>
        <w:t>before it is read; prompt on “Spring”]</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b/>
          <w:sz w:val="20"/>
        </w:rPr>
        <w:t>The partial derivative of this quantity over temperature with respect to temperature equals minus enthalpy divided by temperature squared. For ideal mixing, the change in this quantity is equal to the total moles of substance times the gas constant times t</w:t>
      </w:r>
      <w:r>
        <w:rPr>
          <w:rFonts w:ascii="Times New Roman" w:eastAsia="Times New Roman" w:hAnsi="Times New Roman" w:cs="Times New Roman"/>
          <w:b/>
          <w:sz w:val="20"/>
        </w:rPr>
        <w:t>emperature times the sum over all components of the mole fraction times the natural log of the mole fraction. This quantity’s natural variables are temperature and pressure. This quantity equals minus the (*)</w:t>
      </w:r>
      <w:r>
        <w:rPr>
          <w:rFonts w:ascii="Times New Roman" w:eastAsia="Times New Roman" w:hAnsi="Times New Roman" w:cs="Times New Roman"/>
          <w:sz w:val="20"/>
        </w:rPr>
        <w:t xml:space="preserve"> ideal gas constant times temperature times the </w:t>
      </w:r>
      <w:r>
        <w:rPr>
          <w:rFonts w:ascii="Times New Roman" w:eastAsia="Times New Roman" w:hAnsi="Times New Roman" w:cs="Times New Roman"/>
          <w:sz w:val="20"/>
        </w:rPr>
        <w:t>natural log of the equilibrium constant. Equal to enthalpy minus the product of temperature and entropy, for 10 points, name this quantity which determines whether or not a reaction is spontaneous, named for an American chemist.</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Gibbs free energy</w:t>
      </w:r>
      <w:r>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accept answers indicating the change in </w:t>
      </w:r>
      <w:r>
        <w:rPr>
          <w:rFonts w:ascii="Times New Roman" w:eastAsia="Times New Roman" w:hAnsi="Times New Roman" w:cs="Times New Roman"/>
          <w:b/>
          <w:sz w:val="20"/>
          <w:u w:val="single"/>
        </w:rPr>
        <w:t>Gibbs free energy</w:t>
      </w:r>
      <w:r>
        <w:rPr>
          <w:rFonts w:ascii="Times New Roman" w:eastAsia="Times New Roman" w:hAnsi="Times New Roman" w:cs="Times New Roman"/>
          <w:sz w:val="20"/>
        </w:rPr>
        <w:t>; prompt on just “free energy,” “G,” or “delta G”]</w:t>
      </w:r>
    </w:p>
    <w:p w:rsidR="00B56D82" w:rsidRDefault="00B56D82">
      <w:pPr>
        <w:widowControl w:val="0"/>
        <w:spacing w:line="240" w:lineRule="auto"/>
      </w:pPr>
    </w:p>
    <w:p w:rsidR="00B56D82" w:rsidRDefault="008046E3" w:rsidP="009B1D4C">
      <w:pPr>
        <w:keepNext/>
        <w:keepLines/>
        <w:widowControl w:val="0"/>
        <w:spacing w:line="240" w:lineRule="auto"/>
      </w:pPr>
      <w:r>
        <w:rPr>
          <w:rFonts w:ascii="Times New Roman" w:eastAsia="Times New Roman" w:hAnsi="Times New Roman" w:cs="Times New Roman"/>
          <w:sz w:val="20"/>
        </w:rPr>
        <w:lastRenderedPageBreak/>
        <w:t xml:space="preserve">TB. </w:t>
      </w:r>
      <w:r>
        <w:rPr>
          <w:rFonts w:ascii="Times New Roman" w:eastAsia="Times New Roman" w:hAnsi="Times New Roman" w:cs="Times New Roman"/>
          <w:b/>
          <w:sz w:val="20"/>
        </w:rPr>
        <w:t xml:space="preserve">This man praised volunteerism in his book </w:t>
      </w:r>
      <w:r>
        <w:rPr>
          <w:rFonts w:ascii="Times New Roman" w:eastAsia="Times New Roman" w:hAnsi="Times New Roman" w:cs="Times New Roman"/>
          <w:b/>
          <w:i/>
          <w:sz w:val="20"/>
        </w:rPr>
        <w:t>Lessons Learned the Hard Way</w:t>
      </w:r>
      <w:r>
        <w:rPr>
          <w:rFonts w:ascii="Times New Roman" w:eastAsia="Times New Roman" w:hAnsi="Times New Roman" w:cs="Times New Roman"/>
          <w:b/>
          <w:sz w:val="20"/>
        </w:rPr>
        <w:t>.</w:t>
      </w:r>
      <w:r>
        <w:rPr>
          <w:rFonts w:ascii="Times New Roman" w:eastAsia="Times New Roman" w:hAnsi="Times New Roman" w:cs="Times New Roman"/>
          <w:b/>
          <w:i/>
          <w:sz w:val="20"/>
        </w:rPr>
        <w:t xml:space="preserve"> </w:t>
      </w:r>
      <w:r>
        <w:rPr>
          <w:rFonts w:ascii="Times New Roman" w:eastAsia="Times New Roman" w:hAnsi="Times New Roman" w:cs="Times New Roman"/>
          <w:b/>
          <w:sz w:val="20"/>
        </w:rPr>
        <w:t>According to one of his former aides, he justified leaving his first wi</w:t>
      </w:r>
      <w:r>
        <w:rPr>
          <w:rFonts w:ascii="Times New Roman" w:eastAsia="Times New Roman" w:hAnsi="Times New Roman" w:cs="Times New Roman"/>
          <w:b/>
          <w:sz w:val="20"/>
        </w:rPr>
        <w:t>fe with the statement “she’s not young enough or pretty enough” to be First Lady, while adding “she has cancer.” This man was parodied in a cartoon showing him as a baby with the caption “he closed down the government because Clinton made him sit at the ba</w:t>
      </w:r>
      <w:r>
        <w:rPr>
          <w:rFonts w:ascii="Times New Roman" w:eastAsia="Times New Roman" w:hAnsi="Times New Roman" w:cs="Times New Roman"/>
          <w:b/>
          <w:sz w:val="20"/>
        </w:rPr>
        <w:t>ck of a plane.” During this man’s (*)</w:t>
      </w:r>
      <w:r>
        <w:rPr>
          <w:rFonts w:ascii="Times New Roman" w:eastAsia="Times New Roman" w:hAnsi="Times New Roman" w:cs="Times New Roman"/>
          <w:sz w:val="20"/>
        </w:rPr>
        <w:t xml:space="preserve"> 2012 presidential campaign, his campaign staff resigned </w:t>
      </w:r>
      <w:r>
        <w:rPr>
          <w:rFonts w:ascii="Times New Roman" w:eastAsia="Times New Roman" w:hAnsi="Times New Roman" w:cs="Times New Roman"/>
          <w:i/>
          <w:sz w:val="20"/>
        </w:rPr>
        <w:t xml:space="preserve">en masse </w:t>
      </w:r>
      <w:r>
        <w:rPr>
          <w:rFonts w:ascii="Times New Roman" w:eastAsia="Times New Roman" w:hAnsi="Times New Roman" w:cs="Times New Roman"/>
          <w:sz w:val="20"/>
        </w:rPr>
        <w:t xml:space="preserve">in 2011, complaining about the influence of his wife </w:t>
      </w:r>
      <w:proofErr w:type="spellStart"/>
      <w:r>
        <w:rPr>
          <w:rFonts w:ascii="Times New Roman" w:eastAsia="Times New Roman" w:hAnsi="Times New Roman" w:cs="Times New Roman"/>
          <w:sz w:val="20"/>
        </w:rPr>
        <w:t>Callista</w:t>
      </w:r>
      <w:proofErr w:type="spellEnd"/>
      <w:r>
        <w:rPr>
          <w:rFonts w:ascii="Times New Roman" w:eastAsia="Times New Roman" w:hAnsi="Times New Roman" w:cs="Times New Roman"/>
          <w:sz w:val="20"/>
        </w:rPr>
        <w:t xml:space="preserve">. He was named </w:t>
      </w:r>
      <w:r>
        <w:rPr>
          <w:rFonts w:ascii="Times New Roman" w:eastAsia="Times New Roman" w:hAnsi="Times New Roman" w:cs="Times New Roman"/>
          <w:i/>
          <w:sz w:val="20"/>
        </w:rPr>
        <w:t>Time</w:t>
      </w:r>
      <w:r>
        <w:rPr>
          <w:rFonts w:ascii="Times New Roman" w:eastAsia="Times New Roman" w:hAnsi="Times New Roman" w:cs="Times New Roman"/>
          <w:sz w:val="20"/>
        </w:rPr>
        <w:t>’s Man of the Year after his Contract with America bolstered his party to</w:t>
      </w:r>
      <w:r>
        <w:rPr>
          <w:rFonts w:ascii="Times New Roman" w:eastAsia="Times New Roman" w:hAnsi="Times New Roman" w:cs="Times New Roman"/>
          <w:sz w:val="20"/>
        </w:rPr>
        <w:t xml:space="preserve"> success in the 1994 election.</w:t>
      </w:r>
      <w:r>
        <w:rPr>
          <w:rFonts w:ascii="Times New Roman" w:eastAsia="Times New Roman" w:hAnsi="Times New Roman" w:cs="Times New Roman"/>
          <w:i/>
          <w:sz w:val="20"/>
        </w:rPr>
        <w:t xml:space="preserve"> </w:t>
      </w:r>
      <w:r>
        <w:rPr>
          <w:rFonts w:ascii="Times New Roman" w:eastAsia="Times New Roman" w:hAnsi="Times New Roman" w:cs="Times New Roman"/>
          <w:sz w:val="20"/>
        </w:rPr>
        <w:t>For 10 points, name this former Republican Speaker of the House from Georgia.</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ANSWER: Newt </w:t>
      </w:r>
      <w:r>
        <w:rPr>
          <w:rFonts w:ascii="Times New Roman" w:eastAsia="Times New Roman" w:hAnsi="Times New Roman" w:cs="Times New Roman"/>
          <w:b/>
          <w:sz w:val="20"/>
          <w:u w:val="single"/>
        </w:rPr>
        <w:t>Gingrich</w:t>
      </w:r>
      <w:r>
        <w:rPr>
          <w:rFonts w:ascii="Times New Roman" w:eastAsia="Times New Roman" w:hAnsi="Times New Roman" w:cs="Times New Roman"/>
          <w:sz w:val="20"/>
        </w:rPr>
        <w:t xml:space="preserve"> [or Newton </w:t>
      </w:r>
      <w:r>
        <w:rPr>
          <w:rFonts w:ascii="Times New Roman" w:eastAsia="Times New Roman" w:hAnsi="Times New Roman" w:cs="Times New Roman"/>
          <w:b/>
          <w:sz w:val="20"/>
          <w:u w:val="single"/>
        </w:rPr>
        <w:t>McPherson</w:t>
      </w:r>
      <w:r>
        <w:rPr>
          <w:rFonts w:ascii="Times New Roman" w:eastAsia="Times New Roman" w:hAnsi="Times New Roman" w:cs="Times New Roman"/>
          <w:sz w:val="20"/>
        </w:rPr>
        <w:t>]</w:t>
      </w:r>
    </w:p>
    <w:p w:rsidR="00B56D82" w:rsidRDefault="00B56D82">
      <w:pPr>
        <w:widowControl w:val="0"/>
        <w:spacing w:line="240" w:lineRule="auto"/>
      </w:pPr>
    </w:p>
    <w:p w:rsidR="00B56D82" w:rsidRDefault="008046E3">
      <w:r>
        <w:br w:type="page"/>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b/>
          <w:sz w:val="20"/>
        </w:rPr>
        <w:t>Minnesota Undergraduate Tournament 2014:</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We're Not Happy 'til </w:t>
      </w:r>
      <w:proofErr w:type="gramStart"/>
      <w:r>
        <w:rPr>
          <w:rFonts w:ascii="Times New Roman" w:eastAsia="Times New Roman" w:hAnsi="Times New Roman" w:cs="Times New Roman"/>
          <w:b/>
          <w:sz w:val="20"/>
        </w:rPr>
        <w:t>You're</w:t>
      </w:r>
      <w:proofErr w:type="gramEnd"/>
      <w:r>
        <w:rPr>
          <w:rFonts w:ascii="Times New Roman" w:eastAsia="Times New Roman" w:hAnsi="Times New Roman" w:cs="Times New Roman"/>
          <w:b/>
          <w:sz w:val="20"/>
        </w:rPr>
        <w:t xml:space="preserve"> Not Happy</w:t>
      </w:r>
    </w:p>
    <w:p w:rsidR="00B56D82" w:rsidRDefault="008046E3">
      <w:pPr>
        <w:widowControl w:val="0"/>
        <w:spacing w:line="240" w:lineRule="auto"/>
      </w:pPr>
      <w:r>
        <w:rPr>
          <w:rFonts w:ascii="Times New Roman" w:eastAsia="Times New Roman" w:hAnsi="Times New Roman" w:cs="Times New Roman"/>
          <w:b/>
          <w:sz w:val="20"/>
        </w:rPr>
        <w:t xml:space="preserve">Questions by Billy </w:t>
      </w:r>
      <w:proofErr w:type="spellStart"/>
      <w:r>
        <w:rPr>
          <w:rFonts w:ascii="Times New Roman" w:eastAsia="Times New Roman" w:hAnsi="Times New Roman" w:cs="Times New Roman"/>
          <w:b/>
          <w:sz w:val="20"/>
        </w:rPr>
        <w:t>B</w:t>
      </w:r>
      <w:r>
        <w:rPr>
          <w:rFonts w:ascii="Times New Roman" w:eastAsia="Times New Roman" w:hAnsi="Times New Roman" w:cs="Times New Roman"/>
          <w:b/>
          <w:sz w:val="20"/>
        </w:rPr>
        <w:t>usse</w:t>
      </w:r>
      <w:proofErr w:type="spellEnd"/>
      <w:r>
        <w:rPr>
          <w:rFonts w:ascii="Times New Roman" w:eastAsia="Times New Roman" w:hAnsi="Times New Roman" w:cs="Times New Roman"/>
          <w:b/>
          <w:sz w:val="20"/>
        </w:rPr>
        <w:t xml:space="preserve">,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Andrew Hart, Melanie Keating, and Bernadette Spencer</w:t>
      </w:r>
    </w:p>
    <w:p w:rsidR="00B56D82" w:rsidRDefault="008046E3">
      <w:pPr>
        <w:widowControl w:val="0"/>
        <w:spacing w:line="240" w:lineRule="auto"/>
      </w:pPr>
      <w:r>
        <w:rPr>
          <w:rFonts w:ascii="Times New Roman" w:eastAsia="Times New Roman" w:hAnsi="Times New Roman" w:cs="Times New Roman"/>
          <w:b/>
          <w:sz w:val="20"/>
        </w:rPr>
        <w:t>Round 6: Bonuses</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1. The sine-Gordon and the </w:t>
      </w:r>
      <w:proofErr w:type="spellStart"/>
      <w:r>
        <w:rPr>
          <w:rFonts w:ascii="Times New Roman" w:eastAsia="Times New Roman" w:hAnsi="Times New Roman" w:cs="Times New Roman"/>
          <w:sz w:val="20"/>
        </w:rPr>
        <w:t>Korteweg</w:t>
      </w:r>
      <w:proofErr w:type="spellEnd"/>
      <w:r>
        <w:rPr>
          <w:rFonts w:ascii="Times New Roman" w:eastAsia="Times New Roman" w:hAnsi="Times New Roman" w:cs="Times New Roman"/>
          <w:sz w:val="20"/>
        </w:rPr>
        <w:t xml:space="preserve">-de </w:t>
      </w:r>
      <w:proofErr w:type="spellStart"/>
      <w:r>
        <w:rPr>
          <w:rFonts w:ascii="Times New Roman" w:eastAsia="Times New Roman" w:hAnsi="Times New Roman" w:cs="Times New Roman"/>
          <w:sz w:val="20"/>
        </w:rPr>
        <w:t>Vries</w:t>
      </w:r>
      <w:proofErr w:type="spellEnd"/>
      <w:r>
        <w:rPr>
          <w:rFonts w:ascii="Times New Roman" w:eastAsia="Times New Roman" w:hAnsi="Times New Roman" w:cs="Times New Roman"/>
          <w:sz w:val="20"/>
        </w:rPr>
        <w:t xml:space="preserve"> equations possess solutions corresponding to these phenomena. For 10 points each:</w:t>
      </w:r>
    </w:p>
    <w:p w:rsidR="00B56D82" w:rsidRDefault="008046E3">
      <w:pPr>
        <w:widowControl w:val="0"/>
        <w:spacing w:line="240" w:lineRule="auto"/>
      </w:pPr>
      <w:r>
        <w:rPr>
          <w:rFonts w:ascii="Times New Roman" w:eastAsia="Times New Roman" w:hAnsi="Times New Roman" w:cs="Times New Roman"/>
          <w:sz w:val="20"/>
        </w:rPr>
        <w:t>[10] Name these bizarre wav</w:t>
      </w:r>
      <w:r>
        <w:rPr>
          <w:rFonts w:ascii="Times New Roman" w:eastAsia="Times New Roman" w:hAnsi="Times New Roman" w:cs="Times New Roman"/>
          <w:sz w:val="20"/>
        </w:rPr>
        <w:t xml:space="preserve">es, which maintain their shape while moving </w:t>
      </w:r>
      <w:proofErr w:type="spellStart"/>
      <w:r>
        <w:rPr>
          <w:rFonts w:ascii="Times New Roman" w:eastAsia="Times New Roman" w:hAnsi="Times New Roman" w:cs="Times New Roman"/>
          <w:sz w:val="20"/>
        </w:rPr>
        <w:t>translationally</w:t>
      </w:r>
      <w:proofErr w:type="spellEnd"/>
      <w:r>
        <w:rPr>
          <w:rFonts w:ascii="Times New Roman" w:eastAsia="Times New Roman" w:hAnsi="Times New Roman" w:cs="Times New Roman"/>
          <w:sz w:val="20"/>
        </w:rPr>
        <w:t>. Even after a collision between two of them, they maintain their original shapes.</w:t>
      </w:r>
    </w:p>
    <w:p w:rsidR="00B56D82" w:rsidRDefault="008046E3">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soliton</w:t>
      </w:r>
      <w:r>
        <w:rPr>
          <w:rFonts w:ascii="Times New Roman" w:eastAsia="Times New Roman" w:hAnsi="Times New Roman" w:cs="Times New Roman"/>
          <w:sz w:val="20"/>
        </w:rPr>
        <w:t>s</w:t>
      </w:r>
      <w:proofErr w:type="spellEnd"/>
    </w:p>
    <w:p w:rsidR="00B56D82" w:rsidRDefault="008046E3">
      <w:pPr>
        <w:widowControl w:v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Solitons</w:t>
      </w:r>
      <w:proofErr w:type="spellEnd"/>
      <w:r>
        <w:rPr>
          <w:rFonts w:ascii="Times New Roman" w:eastAsia="Times New Roman" w:hAnsi="Times New Roman" w:cs="Times New Roman"/>
          <w:sz w:val="20"/>
        </w:rPr>
        <w:t xml:space="preserve"> can occur in real life when nonlinear effects on a wave exactly cancel the effects given this name, which arise from the phase velocity of a medium having a frequency dependence. This phenomenon causes white light to split into many colors up</w:t>
      </w:r>
      <w:r>
        <w:rPr>
          <w:rFonts w:ascii="Times New Roman" w:eastAsia="Times New Roman" w:hAnsi="Times New Roman" w:cs="Times New Roman"/>
          <w:sz w:val="20"/>
        </w:rPr>
        <w:t xml:space="preserve">on entering a prism. </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dispersion</w:t>
      </w:r>
      <w:r>
        <w:rPr>
          <w:rFonts w:ascii="Times New Roman" w:eastAsia="Times New Roman" w:hAnsi="Times New Roman" w:cs="Times New Roman"/>
          <w:sz w:val="20"/>
        </w:rPr>
        <w:t xml:space="preserve"> [accept word forms]</w:t>
      </w:r>
    </w:p>
    <w:p w:rsidR="00B56D82" w:rsidRDefault="008046E3">
      <w:pPr>
        <w:widowControl w:val="0"/>
        <w:spacing w:line="240" w:lineRule="auto"/>
      </w:pPr>
      <w:r>
        <w:rPr>
          <w:rFonts w:ascii="Times New Roman" w:eastAsia="Times New Roman" w:hAnsi="Times New Roman" w:cs="Times New Roman"/>
          <w:sz w:val="20"/>
        </w:rPr>
        <w:t>[10] Dispersion occurs when this quantity is wavelength-dependent. This quantity acquires a directional dependence in birefringence.</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index of refraction</w:t>
      </w:r>
      <w:r>
        <w:rPr>
          <w:rFonts w:ascii="Times New Roman" w:eastAsia="Times New Roman" w:hAnsi="Times New Roman" w:cs="Times New Roman"/>
          <w:sz w:val="20"/>
        </w:rPr>
        <w:t xml:space="preserve"> [prompt on “n”]</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2. The commander </w:t>
      </w:r>
      <w:r>
        <w:rPr>
          <w:rFonts w:ascii="Times New Roman" w:eastAsia="Times New Roman" w:hAnsi="Times New Roman" w:cs="Times New Roman"/>
          <w:sz w:val="20"/>
        </w:rPr>
        <w:t>of this ship, Corcoran, says he never—well, hardly ever—uses bad language. For 10 points each:</w:t>
      </w:r>
    </w:p>
    <w:p w:rsidR="00B56D82" w:rsidRDefault="008046E3">
      <w:pPr>
        <w:widowControl w:val="0"/>
        <w:spacing w:line="240" w:lineRule="auto"/>
      </w:pPr>
      <w:r>
        <w:rPr>
          <w:rFonts w:ascii="Times New Roman" w:eastAsia="Times New Roman" w:hAnsi="Times New Roman" w:cs="Times New Roman"/>
          <w:sz w:val="20"/>
        </w:rPr>
        <w:t>[10] Name this ship which, while docked off Portsmouth, is boarded by Little Buttercup. Dick Deadeye works here, and Sir Joseph Porter, the First Lord, also arri</w:t>
      </w:r>
      <w:r>
        <w:rPr>
          <w:rFonts w:ascii="Times New Roman" w:eastAsia="Times New Roman" w:hAnsi="Times New Roman" w:cs="Times New Roman"/>
          <w:sz w:val="20"/>
        </w:rPr>
        <w:t>ves here.</w:t>
      </w:r>
    </w:p>
    <w:p w:rsidR="00B56D82" w:rsidRDefault="008046E3">
      <w:pPr>
        <w:widowControl w:val="0"/>
        <w:spacing w:line="240" w:lineRule="auto"/>
      </w:pPr>
      <w:r>
        <w:rPr>
          <w:rFonts w:ascii="Times New Roman" w:eastAsia="Times New Roman" w:hAnsi="Times New Roman" w:cs="Times New Roman"/>
          <w:sz w:val="20"/>
        </w:rPr>
        <w:t xml:space="preserve">ANSWER: The H.M.S. </w:t>
      </w:r>
      <w:r>
        <w:rPr>
          <w:rFonts w:ascii="Times New Roman" w:eastAsia="Times New Roman" w:hAnsi="Times New Roman" w:cs="Times New Roman"/>
          <w:b/>
          <w:i/>
          <w:sz w:val="20"/>
          <w:u w:val="single"/>
        </w:rPr>
        <w:t>Pinafore</w:t>
      </w:r>
    </w:p>
    <w:p w:rsidR="00B56D82" w:rsidRDefault="008046E3">
      <w:pPr>
        <w:widowControl w:val="0"/>
        <w:spacing w:line="240" w:lineRule="auto"/>
      </w:pPr>
      <w:r>
        <w:rPr>
          <w:rFonts w:ascii="Times New Roman" w:eastAsia="Times New Roman" w:hAnsi="Times New Roman" w:cs="Times New Roman"/>
          <w:sz w:val="20"/>
        </w:rPr>
        <w:t xml:space="preserve">[10] The </w:t>
      </w:r>
      <w:r>
        <w:rPr>
          <w:rFonts w:ascii="Times New Roman" w:eastAsia="Times New Roman" w:hAnsi="Times New Roman" w:cs="Times New Roman"/>
          <w:i/>
          <w:sz w:val="20"/>
        </w:rPr>
        <w:t>H.M.S. Pinafore</w:t>
      </w:r>
      <w:r>
        <w:rPr>
          <w:rFonts w:ascii="Times New Roman" w:eastAsia="Times New Roman" w:hAnsi="Times New Roman" w:cs="Times New Roman"/>
          <w:sz w:val="20"/>
        </w:rPr>
        <w:t xml:space="preserve"> is a comic opera by this British duo, who are also responsible for </w:t>
      </w:r>
      <w:r>
        <w:rPr>
          <w:rFonts w:ascii="Times New Roman" w:eastAsia="Times New Roman" w:hAnsi="Times New Roman" w:cs="Times New Roman"/>
          <w:i/>
          <w:sz w:val="20"/>
        </w:rPr>
        <w:t xml:space="preserve">The Mikado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 xml:space="preserve">The Pirates of </w:t>
      </w:r>
      <w:proofErr w:type="spellStart"/>
      <w:r>
        <w:rPr>
          <w:rFonts w:ascii="Times New Roman" w:eastAsia="Times New Roman" w:hAnsi="Times New Roman" w:cs="Times New Roman"/>
          <w:i/>
          <w:sz w:val="20"/>
        </w:rPr>
        <w:t>Penzance</w:t>
      </w:r>
      <w:proofErr w:type="spellEnd"/>
      <w:r>
        <w:rPr>
          <w:rFonts w:ascii="Times New Roman" w:eastAsia="Times New Roman" w:hAnsi="Times New Roman" w:cs="Times New Roman"/>
          <w:sz w:val="20"/>
        </w:rPr>
        <w:t>.</w:t>
      </w:r>
    </w:p>
    <w:p w:rsidR="00B56D82" w:rsidRDefault="008046E3">
      <w:pPr>
        <w:widowControl w:val="0"/>
        <w:spacing w:line="240" w:lineRule="auto"/>
      </w:pPr>
      <w:r>
        <w:rPr>
          <w:rFonts w:ascii="Times New Roman" w:eastAsia="Times New Roman" w:hAnsi="Times New Roman" w:cs="Times New Roman"/>
          <w:sz w:val="20"/>
        </w:rPr>
        <w:t xml:space="preserve">ANSWER: William </w:t>
      </w:r>
      <w:proofErr w:type="spellStart"/>
      <w:r>
        <w:rPr>
          <w:rFonts w:ascii="Times New Roman" w:eastAsia="Times New Roman" w:hAnsi="Times New Roman" w:cs="Times New Roman"/>
          <w:sz w:val="20"/>
        </w:rPr>
        <w:t>Schwenck</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Gilbert</w:t>
      </w:r>
      <w:r>
        <w:rPr>
          <w:rFonts w:ascii="Times New Roman" w:eastAsia="Times New Roman" w:hAnsi="Times New Roman" w:cs="Times New Roman"/>
          <w:sz w:val="20"/>
        </w:rPr>
        <w:t xml:space="preserve"> and Arthur Seymour </w:t>
      </w:r>
      <w:r>
        <w:rPr>
          <w:rFonts w:ascii="Times New Roman" w:eastAsia="Times New Roman" w:hAnsi="Times New Roman" w:cs="Times New Roman"/>
          <w:b/>
          <w:sz w:val="20"/>
          <w:u w:val="single"/>
        </w:rPr>
        <w:t>Sullivan</w:t>
      </w:r>
      <w:r>
        <w:rPr>
          <w:rFonts w:ascii="Times New Roman" w:eastAsia="Times New Roman" w:hAnsi="Times New Roman" w:cs="Times New Roman"/>
          <w:sz w:val="20"/>
        </w:rPr>
        <w:t xml:space="preserve"> [both are needed, in any </w:t>
      </w:r>
      <w:r>
        <w:rPr>
          <w:rFonts w:ascii="Times New Roman" w:eastAsia="Times New Roman" w:hAnsi="Times New Roman" w:cs="Times New Roman"/>
          <w:sz w:val="20"/>
        </w:rPr>
        <w:t>order]</w:t>
      </w:r>
    </w:p>
    <w:p w:rsidR="00B56D82" w:rsidRDefault="008046E3">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Pinafore</w:t>
      </w:r>
      <w:r>
        <w:rPr>
          <w:rFonts w:ascii="Times New Roman" w:eastAsia="Times New Roman" w:hAnsi="Times New Roman" w:cs="Times New Roman"/>
          <w:sz w:val="20"/>
        </w:rPr>
        <w:t xml:space="preserve"> is described as “infernal nonsense” in a song sung by Stanley, a character with this rank in </w:t>
      </w:r>
      <w:r>
        <w:rPr>
          <w:rFonts w:ascii="Times New Roman" w:eastAsia="Times New Roman" w:hAnsi="Times New Roman" w:cs="Times New Roman"/>
          <w:i/>
          <w:sz w:val="20"/>
        </w:rPr>
        <w:t xml:space="preserve">Pirates of </w:t>
      </w:r>
      <w:proofErr w:type="spellStart"/>
      <w:r>
        <w:rPr>
          <w:rFonts w:ascii="Times New Roman" w:eastAsia="Times New Roman" w:hAnsi="Times New Roman" w:cs="Times New Roman"/>
          <w:i/>
          <w:sz w:val="20"/>
        </w:rPr>
        <w:t>Penzance</w:t>
      </w:r>
      <w:proofErr w:type="spellEnd"/>
      <w:r>
        <w:rPr>
          <w:rFonts w:ascii="Times New Roman" w:eastAsia="Times New Roman" w:hAnsi="Times New Roman" w:cs="Times New Roman"/>
          <w:sz w:val="20"/>
        </w:rPr>
        <w:t>. Stanley boasts he is “well acquainted, with matters mathematical.”</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Major-General</w:t>
      </w:r>
      <w:r>
        <w:rPr>
          <w:rFonts w:ascii="Times New Roman" w:eastAsia="Times New Roman" w:hAnsi="Times New Roman" w:cs="Times New Roman"/>
          <w:sz w:val="20"/>
        </w:rPr>
        <w:t xml:space="preserve"> [prompt on “general”]</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3. </w:t>
      </w:r>
      <w:proofErr w:type="spellStart"/>
      <w:r>
        <w:rPr>
          <w:rFonts w:ascii="Times New Roman" w:eastAsia="Times New Roman" w:hAnsi="Times New Roman" w:cs="Times New Roman"/>
          <w:sz w:val="20"/>
        </w:rPr>
        <w:t>Reta</w:t>
      </w:r>
      <w:proofErr w:type="spellEnd"/>
      <w:r>
        <w:rPr>
          <w:rFonts w:ascii="Times New Roman" w:eastAsia="Times New Roman" w:hAnsi="Times New Roman" w:cs="Times New Roman"/>
          <w:sz w:val="20"/>
        </w:rPr>
        <w:t xml:space="preserve"> Winters’s daughter Norah drops out of college to sit on a street corner holding a sign reading “goodness” in this author’s final novel, </w:t>
      </w:r>
      <w:proofErr w:type="gramStart"/>
      <w:r>
        <w:rPr>
          <w:rFonts w:ascii="Times New Roman" w:eastAsia="Times New Roman" w:hAnsi="Times New Roman" w:cs="Times New Roman"/>
          <w:i/>
          <w:sz w:val="20"/>
        </w:rPr>
        <w:t>Unless</w:t>
      </w:r>
      <w:proofErr w:type="gramEnd"/>
      <w:r>
        <w:rPr>
          <w:rFonts w:ascii="Times New Roman" w:eastAsia="Times New Roman" w:hAnsi="Times New Roman" w:cs="Times New Roman"/>
          <w:sz w:val="20"/>
        </w:rPr>
        <w:t>. For 10 points each:</w:t>
      </w:r>
    </w:p>
    <w:p w:rsidR="00B56D82" w:rsidRDefault="008046E3">
      <w:pPr>
        <w:widowControl w:val="0"/>
        <w:spacing w:line="240" w:lineRule="auto"/>
      </w:pPr>
      <w:r>
        <w:rPr>
          <w:rFonts w:ascii="Times New Roman" w:eastAsia="Times New Roman" w:hAnsi="Times New Roman" w:cs="Times New Roman"/>
          <w:sz w:val="20"/>
        </w:rPr>
        <w:t xml:space="preserve">[10] Name this author </w:t>
      </w:r>
      <w:proofErr w:type="gramStart"/>
      <w:r>
        <w:rPr>
          <w:rFonts w:ascii="Times New Roman" w:eastAsia="Times New Roman" w:hAnsi="Times New Roman" w:cs="Times New Roman"/>
          <w:sz w:val="20"/>
        </w:rPr>
        <w:t>whose</w:t>
      </w:r>
      <w:proofErr w:type="gramEnd"/>
      <w:r>
        <w:rPr>
          <w:rFonts w:ascii="Times New Roman" w:eastAsia="Times New Roman" w:hAnsi="Times New Roman" w:cs="Times New Roman"/>
          <w:sz w:val="20"/>
        </w:rPr>
        <w:t xml:space="preserve"> most famous work is a fictional autobiography of Daisy G</w:t>
      </w:r>
      <w:r>
        <w:rPr>
          <w:rFonts w:ascii="Times New Roman" w:eastAsia="Times New Roman" w:hAnsi="Times New Roman" w:cs="Times New Roman"/>
          <w:sz w:val="20"/>
        </w:rPr>
        <w:t xml:space="preserve">oodwill </w:t>
      </w:r>
      <w:proofErr w:type="spellStart"/>
      <w:r>
        <w:rPr>
          <w:rFonts w:ascii="Times New Roman" w:eastAsia="Times New Roman" w:hAnsi="Times New Roman" w:cs="Times New Roman"/>
          <w:sz w:val="20"/>
        </w:rPr>
        <w:t>Flett</w:t>
      </w:r>
      <w:proofErr w:type="spellEnd"/>
      <w:r>
        <w:rPr>
          <w:rFonts w:ascii="Times New Roman" w:eastAsia="Times New Roman" w:hAnsi="Times New Roman" w:cs="Times New Roman"/>
          <w:sz w:val="20"/>
        </w:rPr>
        <w:t xml:space="preserve"> called </w:t>
      </w:r>
      <w:r>
        <w:rPr>
          <w:rFonts w:ascii="Times New Roman" w:eastAsia="Times New Roman" w:hAnsi="Times New Roman" w:cs="Times New Roman"/>
          <w:i/>
          <w:sz w:val="20"/>
        </w:rPr>
        <w:t>The Stone Diaries</w:t>
      </w:r>
      <w:r>
        <w:rPr>
          <w:rFonts w:ascii="Times New Roman" w:eastAsia="Times New Roman" w:hAnsi="Times New Roman" w:cs="Times New Roman"/>
          <w:sz w:val="20"/>
        </w:rPr>
        <w:t>.</w:t>
      </w:r>
    </w:p>
    <w:p w:rsidR="00B56D82" w:rsidRDefault="008046E3">
      <w:pPr>
        <w:widowControl w:val="0"/>
        <w:spacing w:line="240" w:lineRule="auto"/>
      </w:pPr>
      <w:r>
        <w:rPr>
          <w:rFonts w:ascii="Times New Roman" w:eastAsia="Times New Roman" w:hAnsi="Times New Roman" w:cs="Times New Roman"/>
          <w:sz w:val="20"/>
        </w:rPr>
        <w:t xml:space="preserve">ANSWER: Carol Ann </w:t>
      </w:r>
      <w:r>
        <w:rPr>
          <w:rFonts w:ascii="Times New Roman" w:eastAsia="Times New Roman" w:hAnsi="Times New Roman" w:cs="Times New Roman"/>
          <w:b/>
          <w:sz w:val="20"/>
          <w:u w:val="single"/>
        </w:rPr>
        <w:t>Shields</w:t>
      </w:r>
    </w:p>
    <w:p w:rsidR="00B56D82" w:rsidRDefault="008046E3">
      <w:pPr>
        <w:widowControl w:val="0"/>
        <w:spacing w:line="240" w:lineRule="auto"/>
      </w:pPr>
      <w:r>
        <w:rPr>
          <w:rFonts w:ascii="Times New Roman" w:eastAsia="Times New Roman" w:hAnsi="Times New Roman" w:cs="Times New Roman"/>
          <w:sz w:val="20"/>
        </w:rPr>
        <w:t xml:space="preserve">[10] In the pantheon of female Canadian Anglophone authors, Shields ranks behind only this author of </w:t>
      </w:r>
      <w:r>
        <w:rPr>
          <w:rFonts w:ascii="Times New Roman" w:eastAsia="Times New Roman" w:hAnsi="Times New Roman" w:cs="Times New Roman"/>
          <w:i/>
          <w:sz w:val="20"/>
        </w:rPr>
        <w:t>The Blind Assassin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Alias Grace</w:t>
      </w:r>
      <w:r>
        <w:rPr>
          <w:rFonts w:ascii="Times New Roman" w:eastAsia="Times New Roman" w:hAnsi="Times New Roman" w:cs="Times New Roman"/>
          <w:sz w:val="20"/>
        </w:rPr>
        <w:t xml:space="preserve">, who wrote about the dystopian Republic of Gilead in </w:t>
      </w:r>
      <w:r>
        <w:rPr>
          <w:rFonts w:ascii="Times New Roman" w:eastAsia="Times New Roman" w:hAnsi="Times New Roman" w:cs="Times New Roman"/>
          <w:i/>
          <w:sz w:val="20"/>
        </w:rPr>
        <w:t>T</w:t>
      </w:r>
      <w:r>
        <w:rPr>
          <w:rFonts w:ascii="Times New Roman" w:eastAsia="Times New Roman" w:hAnsi="Times New Roman" w:cs="Times New Roman"/>
          <w:i/>
          <w:sz w:val="20"/>
        </w:rPr>
        <w:t>he Handmaid’s Tale</w:t>
      </w:r>
      <w:r>
        <w:rPr>
          <w:rFonts w:ascii="Times New Roman" w:eastAsia="Times New Roman" w:hAnsi="Times New Roman" w:cs="Times New Roman"/>
          <w:sz w:val="20"/>
        </w:rPr>
        <w:t>.</w:t>
      </w:r>
    </w:p>
    <w:p w:rsidR="00B56D82" w:rsidRDefault="008046E3">
      <w:pPr>
        <w:widowControl w:val="0"/>
        <w:spacing w:line="240" w:lineRule="auto"/>
      </w:pPr>
      <w:r>
        <w:rPr>
          <w:rFonts w:ascii="Times New Roman" w:eastAsia="Times New Roman" w:hAnsi="Times New Roman" w:cs="Times New Roman"/>
          <w:sz w:val="20"/>
        </w:rPr>
        <w:t xml:space="preserve">ANSWER: Margaret Eleanor </w:t>
      </w:r>
      <w:r>
        <w:rPr>
          <w:rFonts w:ascii="Times New Roman" w:eastAsia="Times New Roman" w:hAnsi="Times New Roman" w:cs="Times New Roman"/>
          <w:b/>
          <w:sz w:val="20"/>
          <w:u w:val="single"/>
        </w:rPr>
        <w:t>Atwood</w:t>
      </w:r>
    </w:p>
    <w:p w:rsidR="00B56D82" w:rsidRDefault="008046E3">
      <w:pPr>
        <w:widowControl w:val="0"/>
        <w:spacing w:line="240" w:lineRule="auto"/>
      </w:pPr>
      <w:r>
        <w:rPr>
          <w:rFonts w:ascii="Times New Roman" w:eastAsia="Times New Roman" w:hAnsi="Times New Roman" w:cs="Times New Roman"/>
          <w:sz w:val="20"/>
        </w:rPr>
        <w:t xml:space="preserve">[10] Atwood’s </w:t>
      </w:r>
      <w:r>
        <w:rPr>
          <w:rFonts w:ascii="Times New Roman" w:eastAsia="Times New Roman" w:hAnsi="Times New Roman" w:cs="Times New Roman"/>
          <w:i/>
          <w:sz w:val="20"/>
        </w:rPr>
        <w:t>In Other Worlds</w:t>
      </w:r>
      <w:r>
        <w:rPr>
          <w:rFonts w:ascii="Times New Roman" w:eastAsia="Times New Roman" w:hAnsi="Times New Roman" w:cs="Times New Roman"/>
          <w:sz w:val="20"/>
        </w:rPr>
        <w:t xml:space="preserve"> contains an essay on this Kazuo Ishiguro novel set at the boarding school </w:t>
      </w:r>
      <w:proofErr w:type="spellStart"/>
      <w:r>
        <w:rPr>
          <w:rFonts w:ascii="Times New Roman" w:eastAsia="Times New Roman" w:hAnsi="Times New Roman" w:cs="Times New Roman"/>
          <w:sz w:val="20"/>
        </w:rPr>
        <w:t>Hailsham</w:t>
      </w:r>
      <w:proofErr w:type="spellEnd"/>
      <w:r>
        <w:rPr>
          <w:rFonts w:ascii="Times New Roman" w:eastAsia="Times New Roman" w:hAnsi="Times New Roman" w:cs="Times New Roman"/>
          <w:sz w:val="20"/>
        </w:rPr>
        <w:t>, in which Ruth, Tommy, and Kathy learn that they are clones, destined to serve as organ don</w:t>
      </w:r>
      <w:r>
        <w:rPr>
          <w:rFonts w:ascii="Times New Roman" w:eastAsia="Times New Roman" w:hAnsi="Times New Roman" w:cs="Times New Roman"/>
          <w:sz w:val="20"/>
        </w:rPr>
        <w:t>ors.</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Never Let Me Go</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4. Crystal field theory is used to describe the splitting of these orbitals in compounds. For 10 points each:</w:t>
      </w:r>
    </w:p>
    <w:p w:rsidR="00B56D82" w:rsidRDefault="008046E3">
      <w:pPr>
        <w:widowControl w:val="0"/>
        <w:spacing w:line="240" w:lineRule="auto"/>
      </w:pPr>
      <w:r>
        <w:rPr>
          <w:rFonts w:ascii="Times New Roman" w:eastAsia="Times New Roman" w:hAnsi="Times New Roman" w:cs="Times New Roman"/>
          <w:sz w:val="20"/>
        </w:rPr>
        <w:t>[10] Name these orbitals which are partially filled in the transition metals. These orbitals have an azimuthal or angular momentum quantum number of two, putting them between the p and f orbitals.</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w:t>
      </w:r>
      <w:r>
        <w:rPr>
          <w:rFonts w:ascii="Times New Roman" w:eastAsia="Times New Roman" w:hAnsi="Times New Roman" w:cs="Times New Roman"/>
          <w:sz w:val="20"/>
        </w:rPr>
        <w:t xml:space="preserve"> orbitals</w:t>
      </w:r>
    </w:p>
    <w:p w:rsidR="00B56D82" w:rsidRDefault="008046E3">
      <w:pPr>
        <w:widowControl w:val="0"/>
        <w:spacing w:line="240" w:lineRule="auto"/>
      </w:pPr>
      <w:r>
        <w:rPr>
          <w:rFonts w:ascii="Times New Roman" w:eastAsia="Times New Roman" w:hAnsi="Times New Roman" w:cs="Times New Roman"/>
          <w:sz w:val="20"/>
        </w:rPr>
        <w:t xml:space="preserve">[10] There are this many d orbitals for </w:t>
      </w:r>
      <w:r>
        <w:rPr>
          <w:rFonts w:ascii="Times New Roman" w:eastAsia="Times New Roman" w:hAnsi="Times New Roman" w:cs="Times New Roman"/>
          <w:sz w:val="20"/>
        </w:rPr>
        <w:t>each allowable value of the principal quantum number n.</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5</w:t>
      </w:r>
    </w:p>
    <w:p w:rsidR="00B56D82" w:rsidRDefault="008046E3">
      <w:pPr>
        <w:widowControl w:val="0"/>
        <w:spacing w:line="240" w:lineRule="auto"/>
      </w:pPr>
      <w:r>
        <w:rPr>
          <w:rFonts w:ascii="Times New Roman" w:eastAsia="Times New Roman" w:hAnsi="Times New Roman" w:cs="Times New Roman"/>
          <w:sz w:val="20"/>
        </w:rPr>
        <w:t>[10] The 5 d orbitals are named the d-sub-</w:t>
      </w:r>
      <w:proofErr w:type="spellStart"/>
      <w:r>
        <w:rPr>
          <w:rFonts w:ascii="Times New Roman" w:eastAsia="Times New Roman" w:hAnsi="Times New Roman" w:cs="Times New Roman"/>
          <w:sz w:val="20"/>
        </w:rPr>
        <w:t>xy</w:t>
      </w:r>
      <w:proofErr w:type="spellEnd"/>
      <w:r>
        <w:rPr>
          <w:rFonts w:ascii="Times New Roman" w:eastAsia="Times New Roman" w:hAnsi="Times New Roman" w:cs="Times New Roman"/>
          <w:sz w:val="20"/>
        </w:rPr>
        <w:t>, d-sub-</w:t>
      </w:r>
      <w:proofErr w:type="spellStart"/>
      <w:r>
        <w:rPr>
          <w:rFonts w:ascii="Times New Roman" w:eastAsia="Times New Roman" w:hAnsi="Times New Roman" w:cs="Times New Roman"/>
          <w:sz w:val="20"/>
        </w:rPr>
        <w:t>xz</w:t>
      </w:r>
      <w:proofErr w:type="spellEnd"/>
      <w:r>
        <w:rPr>
          <w:rFonts w:ascii="Times New Roman" w:eastAsia="Times New Roman" w:hAnsi="Times New Roman" w:cs="Times New Roman"/>
          <w:sz w:val="20"/>
        </w:rPr>
        <w:t>, d-sub-</w:t>
      </w:r>
      <w:proofErr w:type="spellStart"/>
      <w:r>
        <w:rPr>
          <w:rFonts w:ascii="Times New Roman" w:eastAsia="Times New Roman" w:hAnsi="Times New Roman" w:cs="Times New Roman"/>
          <w:sz w:val="20"/>
        </w:rPr>
        <w:t>yz</w:t>
      </w:r>
      <w:proofErr w:type="spellEnd"/>
      <w:r>
        <w:rPr>
          <w:rFonts w:ascii="Times New Roman" w:eastAsia="Times New Roman" w:hAnsi="Times New Roman" w:cs="Times New Roman"/>
          <w:sz w:val="20"/>
        </w:rPr>
        <w:t>, d-sub-z squared, and d-sub-</w:t>
      </w:r>
      <w:r>
        <w:rPr>
          <w:rFonts w:ascii="Times New Roman" w:eastAsia="Times New Roman" w:hAnsi="Times New Roman" w:cs="Times New Roman"/>
          <w:i/>
          <w:sz w:val="20"/>
        </w:rPr>
        <w:t>this</w:t>
      </w:r>
      <w:r>
        <w:rPr>
          <w:rFonts w:ascii="Times New Roman" w:eastAsia="Times New Roman" w:hAnsi="Times New Roman" w:cs="Times New Roman"/>
          <w:sz w:val="20"/>
        </w:rPr>
        <w:t>.</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x squared minus y squared</w:t>
      </w:r>
    </w:p>
    <w:p w:rsidR="00B56D82" w:rsidRDefault="00B56D82">
      <w:pPr>
        <w:widowControl w:val="0"/>
        <w:spacing w:line="240" w:lineRule="auto"/>
      </w:pPr>
    </w:p>
    <w:p w:rsidR="00B56D82" w:rsidRDefault="008046E3" w:rsidP="009B1D4C">
      <w:pPr>
        <w:keepNext/>
        <w:keepLines/>
        <w:widowControl w:val="0"/>
        <w:spacing w:line="240" w:lineRule="auto"/>
      </w:pPr>
      <w:r>
        <w:rPr>
          <w:rFonts w:ascii="Times New Roman" w:eastAsia="Times New Roman" w:hAnsi="Times New Roman" w:cs="Times New Roman"/>
          <w:sz w:val="20"/>
        </w:rPr>
        <w:lastRenderedPageBreak/>
        <w:t>5. This government was decisively defeated at the Battle</w:t>
      </w:r>
      <w:r>
        <w:rPr>
          <w:rFonts w:ascii="Times New Roman" w:eastAsia="Times New Roman" w:hAnsi="Times New Roman" w:cs="Times New Roman"/>
          <w:sz w:val="20"/>
        </w:rPr>
        <w:t xml:space="preserve"> of Toba-Fushimi. For 10 points each:</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[10] Name this government whose founder and namesake won the Battle of </w:t>
      </w:r>
      <w:proofErr w:type="spellStart"/>
      <w:r>
        <w:rPr>
          <w:rFonts w:ascii="Times New Roman" w:eastAsia="Times New Roman" w:hAnsi="Times New Roman" w:cs="Times New Roman"/>
          <w:sz w:val="20"/>
        </w:rPr>
        <w:t>Sekigahara</w:t>
      </w:r>
      <w:proofErr w:type="spellEnd"/>
      <w:r>
        <w:rPr>
          <w:rFonts w:ascii="Times New Roman" w:eastAsia="Times New Roman" w:hAnsi="Times New Roman" w:cs="Times New Roman"/>
          <w:sz w:val="20"/>
        </w:rPr>
        <w:t xml:space="preserve">. It lost to supporters of imperial rule in the </w:t>
      </w:r>
      <w:proofErr w:type="spellStart"/>
      <w:r>
        <w:rPr>
          <w:rFonts w:ascii="Times New Roman" w:eastAsia="Times New Roman" w:hAnsi="Times New Roman" w:cs="Times New Roman"/>
          <w:sz w:val="20"/>
        </w:rPr>
        <w:t>Boshin</w:t>
      </w:r>
      <w:proofErr w:type="spellEnd"/>
      <w:r>
        <w:rPr>
          <w:rFonts w:ascii="Times New Roman" w:eastAsia="Times New Roman" w:hAnsi="Times New Roman" w:cs="Times New Roman"/>
          <w:sz w:val="20"/>
        </w:rPr>
        <w:t xml:space="preserve"> War.</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Tokugawa</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shogunate</w:t>
      </w:r>
      <w:proofErr w:type="spellEnd"/>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[10] In the Tokugawa </w:t>
      </w:r>
      <w:proofErr w:type="spellStart"/>
      <w:r>
        <w:rPr>
          <w:rFonts w:ascii="Times New Roman" w:eastAsia="Times New Roman" w:hAnsi="Times New Roman" w:cs="Times New Roman"/>
          <w:sz w:val="20"/>
        </w:rPr>
        <w:t>shogunate</w:t>
      </w:r>
      <w:proofErr w:type="spellEnd"/>
      <w:r>
        <w:rPr>
          <w:rFonts w:ascii="Times New Roman" w:eastAsia="Times New Roman" w:hAnsi="Times New Roman" w:cs="Times New Roman"/>
          <w:sz w:val="20"/>
        </w:rPr>
        <w:t xml:space="preserve">, the </w:t>
      </w:r>
      <w:r>
        <w:rPr>
          <w:rFonts w:ascii="Times New Roman" w:eastAsia="Times New Roman" w:hAnsi="Times New Roman" w:cs="Times New Roman"/>
          <w:i/>
          <w:sz w:val="20"/>
        </w:rPr>
        <w:t>daimyo</w:t>
      </w:r>
      <w:r>
        <w:rPr>
          <w:rFonts w:ascii="Times New Roman" w:eastAsia="Times New Roman" w:hAnsi="Times New Roman" w:cs="Times New Roman"/>
          <w:sz w:val="20"/>
        </w:rPr>
        <w:t xml:space="preserve"> were at</w:t>
      </w:r>
      <w:r>
        <w:rPr>
          <w:rFonts w:ascii="Times New Roman" w:eastAsia="Times New Roman" w:hAnsi="Times New Roman" w:cs="Times New Roman"/>
          <w:sz w:val="20"/>
        </w:rPr>
        <w:t xml:space="preserve"> the top, followed by this warrior-caste. People in this class followed the warrior code of </w:t>
      </w:r>
      <w:r>
        <w:rPr>
          <w:rFonts w:ascii="Times New Roman" w:eastAsia="Times New Roman" w:hAnsi="Times New Roman" w:cs="Times New Roman"/>
          <w:i/>
          <w:sz w:val="20"/>
        </w:rPr>
        <w:t>bushido</w:t>
      </w:r>
      <w:r>
        <w:rPr>
          <w:rFonts w:ascii="Times New Roman" w:eastAsia="Times New Roman" w:hAnsi="Times New Roman" w:cs="Times New Roman"/>
          <w:sz w:val="20"/>
        </w:rPr>
        <w:t>.</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samurai</w:t>
      </w:r>
      <w:r>
        <w:rPr>
          <w:rFonts w:ascii="Times New Roman" w:eastAsia="Times New Roman" w:hAnsi="Times New Roman" w:cs="Times New Roman"/>
          <w:sz w:val="20"/>
        </w:rPr>
        <w:t xml:space="preserve"> [prompt on “</w:t>
      </w:r>
      <w:proofErr w:type="spellStart"/>
      <w:r>
        <w:rPr>
          <w:rFonts w:ascii="Times New Roman" w:eastAsia="Times New Roman" w:hAnsi="Times New Roman" w:cs="Times New Roman"/>
          <w:i/>
          <w:sz w:val="20"/>
        </w:rPr>
        <w:t>bushi</w:t>
      </w:r>
      <w:proofErr w:type="spellEnd"/>
      <w:r>
        <w:rPr>
          <w:rFonts w:ascii="Times New Roman" w:eastAsia="Times New Roman" w:hAnsi="Times New Roman" w:cs="Times New Roman"/>
          <w:sz w:val="20"/>
        </w:rPr>
        <w:t>”; prompt on “</w:t>
      </w:r>
      <w:proofErr w:type="spellStart"/>
      <w:r>
        <w:rPr>
          <w:rFonts w:ascii="Times New Roman" w:eastAsia="Times New Roman" w:hAnsi="Times New Roman" w:cs="Times New Roman"/>
          <w:i/>
          <w:sz w:val="20"/>
        </w:rPr>
        <w:t>buke</w:t>
      </w:r>
      <w:proofErr w:type="spellEnd"/>
      <w:r>
        <w:rPr>
          <w:rFonts w:ascii="Times New Roman" w:eastAsia="Times New Roman" w:hAnsi="Times New Roman" w:cs="Times New Roman"/>
          <w:sz w:val="20"/>
        </w:rPr>
        <w:t>”]</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[10] From 1614 to 1615, the Tokugawa </w:t>
      </w:r>
      <w:proofErr w:type="spellStart"/>
      <w:r>
        <w:rPr>
          <w:rFonts w:ascii="Times New Roman" w:eastAsia="Times New Roman" w:hAnsi="Times New Roman" w:cs="Times New Roman"/>
          <w:sz w:val="20"/>
        </w:rPr>
        <w:t>shogunate</w:t>
      </w:r>
      <w:proofErr w:type="spellEnd"/>
      <w:r>
        <w:rPr>
          <w:rFonts w:ascii="Times New Roman" w:eastAsia="Times New Roman" w:hAnsi="Times New Roman" w:cs="Times New Roman"/>
          <w:sz w:val="20"/>
        </w:rPr>
        <w:t xml:space="preserve"> destroyed the </w:t>
      </w:r>
      <w:proofErr w:type="spellStart"/>
      <w:r>
        <w:rPr>
          <w:rFonts w:ascii="Times New Roman" w:eastAsia="Times New Roman" w:hAnsi="Times New Roman" w:cs="Times New Roman"/>
          <w:sz w:val="20"/>
        </w:rPr>
        <w:t>Toyotomi</w:t>
      </w:r>
      <w:proofErr w:type="spellEnd"/>
      <w:r>
        <w:rPr>
          <w:rFonts w:ascii="Times New Roman" w:eastAsia="Times New Roman" w:hAnsi="Times New Roman" w:cs="Times New Roman"/>
          <w:sz w:val="20"/>
        </w:rPr>
        <w:t xml:space="preserve"> clan by besieging this castle, </w:t>
      </w:r>
      <w:r>
        <w:rPr>
          <w:rFonts w:ascii="Times New Roman" w:eastAsia="Times New Roman" w:hAnsi="Times New Roman" w:cs="Times New Roman"/>
          <w:sz w:val="20"/>
        </w:rPr>
        <w:t>whose namesake city was a major rice trading center in the Edo period.</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Osaka</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6. Identify the following about Thomas Love Peacock, for 10 points each.</w:t>
      </w:r>
    </w:p>
    <w:p w:rsidR="00B56D82" w:rsidRDefault="008046E3">
      <w:pPr>
        <w:widowControl w:val="0"/>
        <w:spacing w:line="240" w:lineRule="auto"/>
      </w:pPr>
      <w:r>
        <w:rPr>
          <w:rFonts w:ascii="Times New Roman" w:eastAsia="Times New Roman" w:hAnsi="Times New Roman" w:cs="Times New Roman"/>
          <w:sz w:val="20"/>
        </w:rPr>
        <w:t xml:space="preserve">[10] Peacock’s article “The Four Ages of Poetry” prompted a response in the form of the essay “A </w:t>
      </w:r>
      <w:r>
        <w:rPr>
          <w:rFonts w:ascii="Times New Roman" w:eastAsia="Times New Roman" w:hAnsi="Times New Roman" w:cs="Times New Roman"/>
          <w:sz w:val="20"/>
        </w:rPr>
        <w:t>Defense of Poetry” from this man, whose own poetic works include “</w:t>
      </w:r>
      <w:proofErr w:type="spellStart"/>
      <w:r>
        <w:rPr>
          <w:rFonts w:ascii="Times New Roman" w:eastAsia="Times New Roman" w:hAnsi="Times New Roman" w:cs="Times New Roman"/>
          <w:sz w:val="20"/>
        </w:rPr>
        <w:t>Alastor</w:t>
      </w:r>
      <w:proofErr w:type="spellEnd"/>
      <w:r>
        <w:rPr>
          <w:rFonts w:ascii="Times New Roman" w:eastAsia="Times New Roman" w:hAnsi="Times New Roman" w:cs="Times New Roman"/>
          <w:sz w:val="20"/>
        </w:rPr>
        <w:t>”, “To a Skylark”, and “</w:t>
      </w:r>
      <w:proofErr w:type="spellStart"/>
      <w:r>
        <w:rPr>
          <w:rFonts w:ascii="Times New Roman" w:eastAsia="Times New Roman" w:hAnsi="Times New Roman" w:cs="Times New Roman"/>
          <w:sz w:val="20"/>
        </w:rPr>
        <w:t>Ozymandias</w:t>
      </w:r>
      <w:proofErr w:type="spellEnd"/>
      <w:r>
        <w:rPr>
          <w:rFonts w:ascii="Times New Roman" w:eastAsia="Times New Roman" w:hAnsi="Times New Roman" w:cs="Times New Roman"/>
          <w:sz w:val="20"/>
        </w:rPr>
        <w:t>”.</w:t>
      </w:r>
    </w:p>
    <w:p w:rsidR="00B56D82" w:rsidRDefault="008046E3">
      <w:pPr>
        <w:widowControl w:val="0"/>
        <w:spacing w:line="240" w:lineRule="auto"/>
      </w:pPr>
      <w:r>
        <w:rPr>
          <w:rFonts w:ascii="Times New Roman" w:eastAsia="Times New Roman" w:hAnsi="Times New Roman" w:cs="Times New Roman"/>
          <w:sz w:val="20"/>
        </w:rPr>
        <w:t xml:space="preserve">ANSWER: Percy Bysshe </w:t>
      </w:r>
      <w:r>
        <w:rPr>
          <w:rFonts w:ascii="Times New Roman" w:eastAsia="Times New Roman" w:hAnsi="Times New Roman" w:cs="Times New Roman"/>
          <w:b/>
          <w:sz w:val="20"/>
          <w:u w:val="single"/>
        </w:rPr>
        <w:t>Shelley</w:t>
      </w:r>
    </w:p>
    <w:p w:rsidR="00B56D82" w:rsidRDefault="008046E3">
      <w:pPr>
        <w:widowControl w:val="0"/>
        <w:spacing w:line="240" w:lineRule="auto"/>
      </w:pPr>
      <w:r>
        <w:rPr>
          <w:rFonts w:ascii="Times New Roman" w:eastAsia="Times New Roman" w:hAnsi="Times New Roman" w:cs="Times New Roman"/>
          <w:sz w:val="20"/>
        </w:rPr>
        <w:t xml:space="preserve">[10] Peacock’s novel </w:t>
      </w:r>
      <w:r>
        <w:rPr>
          <w:rFonts w:ascii="Times New Roman" w:eastAsia="Times New Roman" w:hAnsi="Times New Roman" w:cs="Times New Roman"/>
          <w:i/>
          <w:sz w:val="20"/>
        </w:rPr>
        <w:t>Nightmare Abbey</w:t>
      </w:r>
      <w:r>
        <w:rPr>
          <w:rFonts w:ascii="Times New Roman" w:eastAsia="Times New Roman" w:hAnsi="Times New Roman" w:cs="Times New Roman"/>
          <w:sz w:val="20"/>
        </w:rPr>
        <w:t xml:space="preserve"> takes as its epigraph a quotation about a “dark lantern of the spirit” from </w:t>
      </w:r>
      <w:proofErr w:type="spellStart"/>
      <w:r>
        <w:rPr>
          <w:rFonts w:ascii="Times New Roman" w:eastAsia="Times New Roman" w:hAnsi="Times New Roman" w:cs="Times New Roman"/>
          <w:i/>
          <w:sz w:val="20"/>
        </w:rPr>
        <w:t>Hudibras</w:t>
      </w:r>
      <w:proofErr w:type="spellEnd"/>
      <w:r>
        <w:rPr>
          <w:rFonts w:ascii="Times New Roman" w:eastAsia="Times New Roman" w:hAnsi="Times New Roman" w:cs="Times New Roman"/>
          <w:sz w:val="20"/>
        </w:rPr>
        <w:t xml:space="preserve">, a long poem by this author, who shares his first and last names with the author of </w:t>
      </w:r>
      <w:r>
        <w:rPr>
          <w:rFonts w:ascii="Times New Roman" w:eastAsia="Times New Roman" w:hAnsi="Times New Roman" w:cs="Times New Roman"/>
          <w:i/>
          <w:sz w:val="20"/>
        </w:rPr>
        <w:t>The Way of All Flesh</w:t>
      </w:r>
      <w:r>
        <w:rPr>
          <w:rFonts w:ascii="Times New Roman" w:eastAsia="Times New Roman" w:hAnsi="Times New Roman" w:cs="Times New Roman"/>
          <w:sz w:val="20"/>
        </w:rPr>
        <w:t>.</w:t>
      </w:r>
    </w:p>
    <w:p w:rsidR="00B56D82" w:rsidRDefault="008046E3">
      <w:pPr>
        <w:widowControl w:val="0"/>
        <w:spacing w:line="240" w:lineRule="auto"/>
      </w:pPr>
      <w:r>
        <w:rPr>
          <w:rFonts w:ascii="Times New Roman" w:eastAsia="Times New Roman" w:hAnsi="Times New Roman" w:cs="Times New Roman"/>
          <w:sz w:val="20"/>
        </w:rPr>
        <w:t xml:space="preserve">ANSWER: Samuel </w:t>
      </w:r>
      <w:r>
        <w:rPr>
          <w:rFonts w:ascii="Times New Roman" w:eastAsia="Times New Roman" w:hAnsi="Times New Roman" w:cs="Times New Roman"/>
          <w:b/>
          <w:sz w:val="20"/>
          <w:u w:val="single"/>
        </w:rPr>
        <w:t>Butler</w:t>
      </w:r>
    </w:p>
    <w:p w:rsidR="00B56D82" w:rsidRDefault="008046E3">
      <w:pPr>
        <w:widowControl w:val="0"/>
        <w:spacing w:line="240" w:lineRule="auto"/>
      </w:pPr>
      <w:r>
        <w:rPr>
          <w:rFonts w:ascii="Times New Roman" w:eastAsia="Times New Roman" w:hAnsi="Times New Roman" w:cs="Times New Roman"/>
          <w:sz w:val="20"/>
        </w:rPr>
        <w:t>[10] Peacock described the pleasures gained from contemplating “the universal mutability of things” in a poem titled fo</w:t>
      </w:r>
      <w:r>
        <w:rPr>
          <w:rFonts w:ascii="Times New Roman" w:eastAsia="Times New Roman" w:hAnsi="Times New Roman" w:cs="Times New Roman"/>
          <w:sz w:val="20"/>
        </w:rPr>
        <w:t>r “The Philosophy of” this emotional state, also the subject of a Robert Burton book about its “Anatomy”.</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melancholy</w:t>
      </w:r>
      <w:r>
        <w:rPr>
          <w:rFonts w:ascii="Times New Roman" w:eastAsia="Times New Roman" w:hAnsi="Times New Roman" w:cs="Times New Roman"/>
          <w:sz w:val="20"/>
        </w:rPr>
        <w:t xml:space="preserve"> [accept “The Philosophy of </w:t>
      </w:r>
      <w:r>
        <w:rPr>
          <w:rFonts w:ascii="Times New Roman" w:eastAsia="Times New Roman" w:hAnsi="Times New Roman" w:cs="Times New Roman"/>
          <w:b/>
          <w:sz w:val="20"/>
          <w:u w:val="single"/>
        </w:rPr>
        <w:t>Melancholy</w:t>
      </w:r>
      <w:r>
        <w:rPr>
          <w:rFonts w:ascii="Times New Roman" w:eastAsia="Times New Roman" w:hAnsi="Times New Roman" w:cs="Times New Roman"/>
          <w:sz w:val="20"/>
        </w:rPr>
        <w:t xml:space="preserve">”; or “The Anatomy of </w:t>
      </w:r>
      <w:r>
        <w:rPr>
          <w:rFonts w:ascii="Times New Roman" w:eastAsia="Times New Roman" w:hAnsi="Times New Roman" w:cs="Times New Roman"/>
          <w:b/>
          <w:sz w:val="20"/>
          <w:u w:val="single"/>
        </w:rPr>
        <w:t>Melancholy</w:t>
      </w:r>
      <w:r>
        <w:rPr>
          <w:rFonts w:ascii="Times New Roman" w:eastAsia="Times New Roman" w:hAnsi="Times New Roman" w:cs="Times New Roman"/>
          <w:sz w:val="20"/>
        </w:rPr>
        <w:t>”]</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7. Gastroenteritis is often falsely referred to as the “stomach” version of this disease. For 10 points each:</w:t>
      </w:r>
    </w:p>
    <w:p w:rsidR="00B56D82" w:rsidRDefault="008046E3">
      <w:pPr>
        <w:widowControl w:val="0"/>
        <w:spacing w:line="240" w:lineRule="auto"/>
      </w:pPr>
      <w:r>
        <w:rPr>
          <w:rFonts w:ascii="Times New Roman" w:eastAsia="Times New Roman" w:hAnsi="Times New Roman" w:cs="Times New Roman"/>
          <w:sz w:val="20"/>
        </w:rPr>
        <w:t xml:space="preserve">[10] Name this type of disease caused by an </w:t>
      </w:r>
      <w:proofErr w:type="spellStart"/>
      <w:r>
        <w:rPr>
          <w:rFonts w:ascii="Times New Roman" w:eastAsia="Times New Roman" w:hAnsi="Times New Roman" w:cs="Times New Roman"/>
          <w:sz w:val="20"/>
        </w:rPr>
        <w:t>orthomyxovirus</w:t>
      </w:r>
      <w:proofErr w:type="spellEnd"/>
      <w:r>
        <w:rPr>
          <w:rFonts w:ascii="Times New Roman" w:eastAsia="Times New Roman" w:hAnsi="Times New Roman" w:cs="Times New Roman"/>
          <w:sz w:val="20"/>
        </w:rPr>
        <w:t xml:space="preserve"> whose names are determined using HN nomenclature. For example, its H1N1 type is known a</w:t>
      </w:r>
      <w:r>
        <w:rPr>
          <w:rFonts w:ascii="Times New Roman" w:eastAsia="Times New Roman" w:hAnsi="Times New Roman" w:cs="Times New Roman"/>
          <w:sz w:val="20"/>
        </w:rPr>
        <w:t>s the “swine” type and produced a pandemic in 2009.</w:t>
      </w:r>
    </w:p>
    <w:p w:rsidR="00B56D82" w:rsidRDefault="008046E3">
      <w:pPr>
        <w:widowControl w:val="0"/>
        <w:spacing w:line="240" w:lineRule="auto"/>
      </w:pPr>
      <w:r>
        <w:rPr>
          <w:rFonts w:ascii="Times New Roman" w:eastAsia="Times New Roman" w:hAnsi="Times New Roman" w:cs="Times New Roman"/>
          <w:sz w:val="20"/>
        </w:rPr>
        <w:t>ANSWER: in</w:t>
      </w:r>
      <w:r>
        <w:rPr>
          <w:rFonts w:ascii="Times New Roman" w:eastAsia="Times New Roman" w:hAnsi="Times New Roman" w:cs="Times New Roman"/>
          <w:b/>
          <w:sz w:val="20"/>
          <w:u w:val="single"/>
        </w:rPr>
        <w:t>flu</w:t>
      </w:r>
      <w:r>
        <w:rPr>
          <w:rFonts w:ascii="Times New Roman" w:eastAsia="Times New Roman" w:hAnsi="Times New Roman" w:cs="Times New Roman"/>
          <w:sz w:val="20"/>
        </w:rPr>
        <w:t>enza</w:t>
      </w:r>
    </w:p>
    <w:p w:rsidR="00B56D82" w:rsidRDefault="008046E3">
      <w:pPr>
        <w:widowControl w:val="0"/>
        <w:spacing w:line="240" w:lineRule="auto"/>
      </w:pPr>
      <w:r>
        <w:rPr>
          <w:rFonts w:ascii="Times New Roman" w:eastAsia="Times New Roman" w:hAnsi="Times New Roman" w:cs="Times New Roman"/>
          <w:sz w:val="20"/>
        </w:rPr>
        <w:t xml:space="preserve">[10] The H in H1N1 stands for this protein located on the surface of the flu virus. This protein binds the flu virus to </w:t>
      </w:r>
      <w:proofErr w:type="spellStart"/>
      <w:r>
        <w:rPr>
          <w:rFonts w:ascii="Times New Roman" w:eastAsia="Times New Roman" w:hAnsi="Times New Roman" w:cs="Times New Roman"/>
          <w:sz w:val="20"/>
        </w:rPr>
        <w:t>sialic</w:t>
      </w:r>
      <w:proofErr w:type="spellEnd"/>
      <w:r>
        <w:rPr>
          <w:rFonts w:ascii="Times New Roman" w:eastAsia="Times New Roman" w:hAnsi="Times New Roman" w:cs="Times New Roman"/>
          <w:sz w:val="20"/>
        </w:rPr>
        <w:t xml:space="preserve"> acid residues on the surface of the target cell, initiating</w:t>
      </w:r>
      <w:r>
        <w:rPr>
          <w:rFonts w:ascii="Times New Roman" w:eastAsia="Times New Roman" w:hAnsi="Times New Roman" w:cs="Times New Roman"/>
          <w:sz w:val="20"/>
        </w:rPr>
        <w:t xml:space="preserve"> the infection process.</w:t>
      </w:r>
    </w:p>
    <w:p w:rsidR="00B56D82" w:rsidRDefault="008046E3">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hemagglutinin</w:t>
      </w:r>
      <w:proofErr w:type="spellEnd"/>
      <w:r>
        <w:rPr>
          <w:rFonts w:ascii="Times New Roman" w:eastAsia="Times New Roman" w:hAnsi="Times New Roman" w:cs="Times New Roman"/>
          <w:sz w:val="20"/>
        </w:rPr>
        <w:t xml:space="preserve"> </w:t>
      </w:r>
    </w:p>
    <w:p w:rsidR="00B56D82" w:rsidRDefault="008046E3">
      <w:pPr>
        <w:widowControl w:v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Sialic</w:t>
      </w:r>
      <w:proofErr w:type="spellEnd"/>
      <w:r>
        <w:rPr>
          <w:rFonts w:ascii="Times New Roman" w:eastAsia="Times New Roman" w:hAnsi="Times New Roman" w:cs="Times New Roman"/>
          <w:sz w:val="20"/>
        </w:rPr>
        <w:t xml:space="preserve"> acid is one of these monomers, which are linked together by ether linkages which are cleaved by neuraminidase. These compounds are commonly depicted using Fischer and Haworth projections, and they </w:t>
      </w:r>
      <w:r>
        <w:rPr>
          <w:rFonts w:ascii="Times New Roman" w:eastAsia="Times New Roman" w:hAnsi="Times New Roman" w:cs="Times New Roman"/>
          <w:sz w:val="20"/>
        </w:rPr>
        <w:t xml:space="preserve">are characterized by a 6-membered ring with 5 carbons and one oxygen. </w:t>
      </w:r>
    </w:p>
    <w:p w:rsidR="00B56D82" w:rsidRDefault="008046E3">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monosaccharide</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[prompt on “sugars”; or “carbohydrates”; or “saccharides”]</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8. The steamboat </w:t>
      </w:r>
      <w:r>
        <w:rPr>
          <w:rFonts w:ascii="Times New Roman" w:eastAsia="Times New Roman" w:hAnsi="Times New Roman" w:cs="Times New Roman"/>
          <w:i/>
          <w:sz w:val="20"/>
        </w:rPr>
        <w:t>Enterprise</w:t>
      </w:r>
      <w:r>
        <w:rPr>
          <w:rFonts w:ascii="Times New Roman" w:eastAsia="Times New Roman" w:hAnsi="Times New Roman" w:cs="Times New Roman"/>
          <w:sz w:val="20"/>
        </w:rPr>
        <w:t xml:space="preserve"> was dispatched to aid the winning side at this battle. For 10 points each</w:t>
      </w:r>
      <w:r>
        <w:rPr>
          <w:rFonts w:ascii="Times New Roman" w:eastAsia="Times New Roman" w:hAnsi="Times New Roman" w:cs="Times New Roman"/>
          <w:sz w:val="20"/>
        </w:rPr>
        <w:t>:</w:t>
      </w:r>
    </w:p>
    <w:p w:rsidR="00B56D82" w:rsidRDefault="008046E3">
      <w:pPr>
        <w:widowControl w:val="0"/>
        <w:spacing w:line="240" w:lineRule="auto"/>
      </w:pPr>
      <w:r>
        <w:rPr>
          <w:rFonts w:ascii="Times New Roman" w:eastAsia="Times New Roman" w:hAnsi="Times New Roman" w:cs="Times New Roman"/>
          <w:sz w:val="20"/>
        </w:rPr>
        <w:t xml:space="preserve">[10] Name this battle in which American forces defeated a force under General Edward </w:t>
      </w:r>
      <w:proofErr w:type="spellStart"/>
      <w:r>
        <w:rPr>
          <w:rFonts w:ascii="Times New Roman" w:eastAsia="Times New Roman" w:hAnsi="Times New Roman" w:cs="Times New Roman"/>
          <w:sz w:val="20"/>
        </w:rPr>
        <w:t>Pakenham</w:t>
      </w:r>
      <w:proofErr w:type="spellEnd"/>
      <w:r>
        <w:rPr>
          <w:rFonts w:ascii="Times New Roman" w:eastAsia="Times New Roman" w:hAnsi="Times New Roman" w:cs="Times New Roman"/>
          <w:sz w:val="20"/>
        </w:rPr>
        <w:t xml:space="preserve">, who was slain during it. Preceded by the Battle of Lake </w:t>
      </w:r>
      <w:proofErr w:type="spellStart"/>
      <w:r>
        <w:rPr>
          <w:rFonts w:ascii="Times New Roman" w:eastAsia="Times New Roman" w:hAnsi="Times New Roman" w:cs="Times New Roman"/>
          <w:sz w:val="20"/>
        </w:rPr>
        <w:t>Borgne</w:t>
      </w:r>
      <w:proofErr w:type="spellEnd"/>
      <w:r>
        <w:rPr>
          <w:rFonts w:ascii="Times New Roman" w:eastAsia="Times New Roman" w:hAnsi="Times New Roman" w:cs="Times New Roman"/>
          <w:sz w:val="20"/>
        </w:rPr>
        <w:t>, this battle featured pirates such as Jean Lafitte aiding the Americans.</w:t>
      </w:r>
    </w:p>
    <w:p w:rsidR="00B56D82" w:rsidRDefault="008046E3">
      <w:pPr>
        <w:widowControl w:val="0"/>
        <w:spacing w:line="240" w:lineRule="auto"/>
      </w:pPr>
      <w:r>
        <w:rPr>
          <w:rFonts w:ascii="Times New Roman" w:eastAsia="Times New Roman" w:hAnsi="Times New Roman" w:cs="Times New Roman"/>
          <w:sz w:val="20"/>
        </w:rPr>
        <w:t xml:space="preserve">ANSWER: Battle of </w:t>
      </w:r>
      <w:r>
        <w:rPr>
          <w:rFonts w:ascii="Times New Roman" w:eastAsia="Times New Roman" w:hAnsi="Times New Roman" w:cs="Times New Roman"/>
          <w:b/>
          <w:sz w:val="20"/>
          <w:u w:val="single"/>
        </w:rPr>
        <w:t>New O</w:t>
      </w:r>
      <w:r>
        <w:rPr>
          <w:rFonts w:ascii="Times New Roman" w:eastAsia="Times New Roman" w:hAnsi="Times New Roman" w:cs="Times New Roman"/>
          <w:b/>
          <w:sz w:val="20"/>
          <w:u w:val="single"/>
        </w:rPr>
        <w:t>rleans</w:t>
      </w:r>
    </w:p>
    <w:p w:rsidR="00B56D82" w:rsidRDefault="008046E3">
      <w:pPr>
        <w:widowControl w:val="0"/>
        <w:spacing w:line="240" w:lineRule="auto"/>
      </w:pPr>
      <w:r>
        <w:rPr>
          <w:rFonts w:ascii="Times New Roman" w:eastAsia="Times New Roman" w:hAnsi="Times New Roman" w:cs="Times New Roman"/>
          <w:sz w:val="20"/>
        </w:rPr>
        <w:t>[10] This winning American commander at the Battle of New Orleans was known as “Old Hickory” and would later become the first Democratic Party candidate to be elected president.</w:t>
      </w:r>
    </w:p>
    <w:p w:rsidR="00B56D82" w:rsidRDefault="008046E3">
      <w:pPr>
        <w:widowControl w:val="0"/>
        <w:spacing w:line="240" w:lineRule="auto"/>
      </w:pPr>
      <w:r>
        <w:rPr>
          <w:rFonts w:ascii="Times New Roman" w:eastAsia="Times New Roman" w:hAnsi="Times New Roman" w:cs="Times New Roman"/>
          <w:sz w:val="20"/>
        </w:rPr>
        <w:t xml:space="preserve">ANSWER: Andrew </w:t>
      </w:r>
      <w:r>
        <w:rPr>
          <w:rFonts w:ascii="Times New Roman" w:eastAsia="Times New Roman" w:hAnsi="Times New Roman" w:cs="Times New Roman"/>
          <w:b/>
          <w:sz w:val="20"/>
          <w:u w:val="single"/>
        </w:rPr>
        <w:t>Jackson</w:t>
      </w:r>
    </w:p>
    <w:p w:rsidR="00B56D82" w:rsidRDefault="008046E3">
      <w:pPr>
        <w:widowControl w:val="0"/>
        <w:spacing w:line="240" w:lineRule="auto"/>
      </w:pPr>
      <w:r>
        <w:rPr>
          <w:rFonts w:ascii="Times New Roman" w:eastAsia="Times New Roman" w:hAnsi="Times New Roman" w:cs="Times New Roman"/>
          <w:sz w:val="20"/>
        </w:rPr>
        <w:t>[10] During the 1828 presidential election, Char</w:t>
      </w:r>
      <w:r>
        <w:rPr>
          <w:rFonts w:ascii="Times New Roman" w:eastAsia="Times New Roman" w:hAnsi="Times New Roman" w:cs="Times New Roman"/>
          <w:sz w:val="20"/>
        </w:rPr>
        <w:t>les Hammond created a handbill attacking Jackson which displayed multiple images of this object. It was a reference to Jackson’s treatment of deserters during the Creek War and War of 1812.</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coffin</w:t>
      </w:r>
      <w:r>
        <w:rPr>
          <w:rFonts w:ascii="Times New Roman" w:eastAsia="Times New Roman" w:hAnsi="Times New Roman" w:cs="Times New Roman"/>
          <w:sz w:val="20"/>
        </w:rPr>
        <w:t xml:space="preserve"> [accept synonyms, like </w:t>
      </w:r>
      <w:r>
        <w:rPr>
          <w:rFonts w:ascii="Times New Roman" w:eastAsia="Times New Roman" w:hAnsi="Times New Roman" w:cs="Times New Roman"/>
          <w:b/>
          <w:sz w:val="20"/>
          <w:u w:val="single"/>
        </w:rPr>
        <w:t>casket</w:t>
      </w:r>
      <w:r>
        <w:rPr>
          <w:rFonts w:ascii="Times New Roman" w:eastAsia="Times New Roman" w:hAnsi="Times New Roman" w:cs="Times New Roman"/>
          <w:sz w:val="20"/>
        </w:rPr>
        <w:t>]</w:t>
      </w:r>
    </w:p>
    <w:p w:rsidR="00B56D82" w:rsidRDefault="00B56D82">
      <w:pPr>
        <w:widowControl w:val="0"/>
        <w:spacing w:line="240" w:lineRule="auto"/>
      </w:pPr>
    </w:p>
    <w:p w:rsidR="00B56D82" w:rsidRDefault="008046E3" w:rsidP="009B1D4C">
      <w:pPr>
        <w:keepNext/>
        <w:keepLines/>
        <w:widowControl w:val="0"/>
        <w:spacing w:line="240" w:lineRule="auto"/>
      </w:pPr>
      <w:r>
        <w:rPr>
          <w:rFonts w:ascii="Times New Roman" w:eastAsia="Times New Roman" w:hAnsi="Times New Roman" w:cs="Times New Roman"/>
          <w:sz w:val="20"/>
        </w:rPr>
        <w:lastRenderedPageBreak/>
        <w:t xml:space="preserve">9. </w:t>
      </w:r>
      <w:proofErr w:type="gramStart"/>
      <w:r>
        <w:rPr>
          <w:rFonts w:ascii="Times New Roman" w:eastAsia="Times New Roman" w:hAnsi="Times New Roman" w:cs="Times New Roman"/>
          <w:sz w:val="20"/>
        </w:rPr>
        <w:t>The</w:t>
      </w:r>
      <w:proofErr w:type="gramEnd"/>
      <w:r>
        <w:rPr>
          <w:rFonts w:ascii="Times New Roman" w:eastAsia="Times New Roman" w:hAnsi="Times New Roman" w:cs="Times New Roman"/>
          <w:sz w:val="20"/>
        </w:rPr>
        <w:t xml:space="preserve"> words of Chr</w:t>
      </w:r>
      <w:r>
        <w:rPr>
          <w:rFonts w:ascii="Times New Roman" w:eastAsia="Times New Roman" w:hAnsi="Times New Roman" w:cs="Times New Roman"/>
          <w:sz w:val="20"/>
        </w:rPr>
        <w:t>ist in this oratorio are almost always accompanied by the entire string section from the first of its two orchestras, creating a “halo” effect”. For 10 points each:</w:t>
      </w:r>
    </w:p>
    <w:p w:rsidR="00B56D82" w:rsidRDefault="008046E3" w:rsidP="009B1D4C">
      <w:pPr>
        <w:keepNext/>
        <w:keepLines/>
        <w:widowControl w:val="0"/>
        <w:spacing w:line="240" w:lineRule="auto"/>
      </w:pPr>
      <w:r>
        <w:rPr>
          <w:rFonts w:ascii="Times New Roman" w:eastAsia="Times New Roman" w:hAnsi="Times New Roman" w:cs="Times New Roman"/>
          <w:sz w:val="20"/>
        </w:rPr>
        <w:t>[10] Identify this choral work which opens with the chorus “</w:t>
      </w:r>
      <w:proofErr w:type="spellStart"/>
      <w:r>
        <w:rPr>
          <w:rFonts w:ascii="Times New Roman" w:eastAsia="Times New Roman" w:hAnsi="Times New Roman" w:cs="Times New Roman"/>
          <w:sz w:val="20"/>
        </w:rPr>
        <w:t>Kommt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ihr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Töchter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helft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mir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w:t>
      </w:r>
      <w:r>
        <w:rPr>
          <w:rFonts w:ascii="Times New Roman" w:eastAsia="Times New Roman" w:hAnsi="Times New Roman" w:cs="Times New Roman"/>
          <w:sz w:val="20"/>
        </w:rPr>
        <w:t>lagen</w:t>
      </w:r>
      <w:proofErr w:type="spellEnd"/>
      <w:r>
        <w:rPr>
          <w:rFonts w:ascii="Times New Roman" w:eastAsia="Times New Roman" w:hAnsi="Times New Roman" w:cs="Times New Roman"/>
          <w:sz w:val="20"/>
        </w:rPr>
        <w:t>” and depicts the crucifixion of Jesus. Felix Mendelssohn’s 1829 performance of it in Berlin revived interest in its composer.</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St. Matthew</w:t>
      </w:r>
      <w:r>
        <w:rPr>
          <w:rFonts w:ascii="Times New Roman" w:eastAsia="Times New Roman" w:hAnsi="Times New Roman" w:cs="Times New Roman"/>
          <w:i/>
          <w:sz w:val="20"/>
        </w:rPr>
        <w:t xml:space="preserve">’s </w:t>
      </w:r>
      <w:r>
        <w:rPr>
          <w:rFonts w:ascii="Times New Roman" w:eastAsia="Times New Roman" w:hAnsi="Times New Roman" w:cs="Times New Roman"/>
          <w:b/>
          <w:i/>
          <w:sz w:val="20"/>
          <w:u w:val="single"/>
        </w:rPr>
        <w:t>Passion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Matthäus</w:t>
      </w:r>
      <w:proofErr w:type="spellEnd"/>
      <w:r>
        <w:rPr>
          <w:rFonts w:ascii="Times New Roman" w:eastAsia="Times New Roman" w:hAnsi="Times New Roman" w:cs="Times New Roman"/>
          <w:b/>
          <w:i/>
          <w:sz w:val="20"/>
          <w:u w:val="single"/>
        </w:rPr>
        <w:t>-Passion</w:t>
      </w:r>
      <w:r>
        <w:rPr>
          <w:rFonts w:ascii="Times New Roman" w:eastAsia="Times New Roman" w:hAnsi="Times New Roman" w:cs="Times New Roman"/>
          <w:sz w:val="20"/>
        </w:rPr>
        <w:t xml:space="preserve">; or the </w:t>
      </w:r>
      <w:r>
        <w:rPr>
          <w:rFonts w:ascii="Times New Roman" w:eastAsia="Times New Roman" w:hAnsi="Times New Roman" w:cs="Times New Roman"/>
          <w:b/>
          <w:i/>
          <w:sz w:val="20"/>
          <w:u w:val="single"/>
        </w:rPr>
        <w:t>Passion of St. Matthew</w:t>
      </w:r>
      <w:r>
        <w:rPr>
          <w:rFonts w:ascii="Times New Roman" w:eastAsia="Times New Roman" w:hAnsi="Times New Roman" w:cs="Times New Roman"/>
          <w:sz w:val="20"/>
        </w:rPr>
        <w:t>]</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[10] The </w:t>
      </w:r>
      <w:r>
        <w:rPr>
          <w:rFonts w:ascii="Times New Roman" w:eastAsia="Times New Roman" w:hAnsi="Times New Roman" w:cs="Times New Roman"/>
          <w:i/>
          <w:sz w:val="20"/>
        </w:rPr>
        <w:t>St. Matthew Passion</w:t>
      </w:r>
      <w:r>
        <w:rPr>
          <w:rFonts w:ascii="Times New Roman" w:eastAsia="Times New Roman" w:hAnsi="Times New Roman" w:cs="Times New Roman"/>
          <w:sz w:val="20"/>
        </w:rPr>
        <w:t xml:space="preserve"> was composed</w:t>
      </w:r>
      <w:r>
        <w:rPr>
          <w:rFonts w:ascii="Times New Roman" w:eastAsia="Times New Roman" w:hAnsi="Times New Roman" w:cs="Times New Roman"/>
          <w:sz w:val="20"/>
        </w:rPr>
        <w:t xml:space="preserve"> by this German, whose other famous choral compositions include the </w:t>
      </w:r>
      <w:r>
        <w:rPr>
          <w:rFonts w:ascii="Times New Roman" w:eastAsia="Times New Roman" w:hAnsi="Times New Roman" w:cs="Times New Roman"/>
          <w:i/>
          <w:sz w:val="20"/>
        </w:rPr>
        <w:t>Mass in B minor</w:t>
      </w:r>
      <w:r>
        <w:rPr>
          <w:rFonts w:ascii="Times New Roman" w:eastAsia="Times New Roman" w:hAnsi="Times New Roman" w:cs="Times New Roman"/>
          <w:sz w:val="20"/>
        </w:rPr>
        <w:t xml:space="preserve">. He also wrote the </w:t>
      </w:r>
      <w:r>
        <w:rPr>
          <w:rFonts w:ascii="Times New Roman" w:eastAsia="Times New Roman" w:hAnsi="Times New Roman" w:cs="Times New Roman"/>
          <w:i/>
          <w:sz w:val="20"/>
        </w:rPr>
        <w:t>Brandenburg Concertos</w:t>
      </w:r>
      <w:r>
        <w:rPr>
          <w:rFonts w:ascii="Times New Roman" w:eastAsia="Times New Roman" w:hAnsi="Times New Roman" w:cs="Times New Roman"/>
          <w:sz w:val="20"/>
        </w:rPr>
        <w:t>.</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ANSWER: Johann Sebastian </w:t>
      </w:r>
      <w:r>
        <w:rPr>
          <w:rFonts w:ascii="Times New Roman" w:eastAsia="Times New Roman" w:hAnsi="Times New Roman" w:cs="Times New Roman"/>
          <w:b/>
          <w:sz w:val="20"/>
          <w:u w:val="single"/>
        </w:rPr>
        <w:t>Bach</w:t>
      </w:r>
    </w:p>
    <w:p w:rsidR="00B56D82" w:rsidRDefault="008046E3" w:rsidP="009B1D4C">
      <w:pPr>
        <w:keepNext/>
        <w:keepLines/>
        <w:widowControl w:val="0"/>
        <w:spacing w:line="240" w:lineRule="auto"/>
      </w:pPr>
      <w:r>
        <w:rPr>
          <w:rFonts w:ascii="Times New Roman" w:eastAsia="Times New Roman" w:hAnsi="Times New Roman" w:cs="Times New Roman"/>
          <w:sz w:val="20"/>
        </w:rPr>
        <w:t>[10] The tenor part in Bach’s oratorios and Passions, responsible for narrating the words of Luther’</w:t>
      </w:r>
      <w:r>
        <w:rPr>
          <w:rFonts w:ascii="Times New Roman" w:eastAsia="Times New Roman" w:hAnsi="Times New Roman" w:cs="Times New Roman"/>
          <w:sz w:val="20"/>
        </w:rPr>
        <w:t>s translation of the Bible accompanied only by basso continuo, is referred to by this term.</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Evangelist</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10. This character poses as a high school student while staying with her Aunt Eloise in Florida. For 10 points each:</w:t>
      </w:r>
    </w:p>
    <w:p w:rsidR="00B56D82" w:rsidRDefault="008046E3">
      <w:pPr>
        <w:widowControl w:val="0"/>
        <w:spacing w:line="240" w:lineRule="auto"/>
      </w:pPr>
      <w:r>
        <w:rPr>
          <w:rFonts w:ascii="Times New Roman" w:eastAsia="Times New Roman" w:hAnsi="Times New Roman" w:cs="Times New Roman"/>
          <w:sz w:val="20"/>
        </w:rPr>
        <w:t xml:space="preserve">[10] Name this character, who began an endless series of point and click PC games produced by Her Interactive, with the 1998 edition </w:t>
      </w:r>
      <w:r>
        <w:rPr>
          <w:rFonts w:ascii="Times New Roman" w:eastAsia="Times New Roman" w:hAnsi="Times New Roman" w:cs="Times New Roman"/>
          <w:i/>
          <w:sz w:val="20"/>
        </w:rPr>
        <w:t>Secrets Can Kill</w:t>
      </w:r>
      <w:r>
        <w:rPr>
          <w:rFonts w:ascii="Times New Roman" w:eastAsia="Times New Roman" w:hAnsi="Times New Roman" w:cs="Times New Roman"/>
          <w:sz w:val="20"/>
        </w:rPr>
        <w:t xml:space="preserve">. She has also appeared in such games as </w:t>
      </w:r>
      <w:r>
        <w:rPr>
          <w:rFonts w:ascii="Times New Roman" w:eastAsia="Times New Roman" w:hAnsi="Times New Roman" w:cs="Times New Roman"/>
          <w:i/>
          <w:sz w:val="20"/>
        </w:rPr>
        <w:t>Ghost of Thornton Hall</w:t>
      </w: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Curse of </w:t>
      </w:r>
      <w:proofErr w:type="spellStart"/>
      <w:r>
        <w:rPr>
          <w:rFonts w:ascii="Times New Roman" w:eastAsia="Times New Roman" w:hAnsi="Times New Roman" w:cs="Times New Roman"/>
          <w:i/>
          <w:sz w:val="20"/>
        </w:rPr>
        <w:t>Blackmoor</w:t>
      </w:r>
      <w:proofErr w:type="spellEnd"/>
      <w:r>
        <w:rPr>
          <w:rFonts w:ascii="Times New Roman" w:eastAsia="Times New Roman" w:hAnsi="Times New Roman" w:cs="Times New Roman"/>
          <w:i/>
          <w:sz w:val="20"/>
        </w:rPr>
        <w:t xml:space="preserve"> Manor</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White Wolf of Icicle Creek</w:t>
      </w:r>
      <w:r>
        <w:rPr>
          <w:rFonts w:ascii="Times New Roman" w:eastAsia="Times New Roman" w:hAnsi="Times New Roman" w:cs="Times New Roman"/>
          <w:sz w:val="20"/>
        </w:rPr>
        <w:t>.</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Nancy</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Drew</w:t>
      </w:r>
      <w:r>
        <w:rPr>
          <w:rFonts w:ascii="Times New Roman" w:eastAsia="Times New Roman" w:hAnsi="Times New Roman" w:cs="Times New Roman"/>
          <w:sz w:val="20"/>
        </w:rPr>
        <w:t xml:space="preserve"> [accept either part]</w:t>
      </w:r>
    </w:p>
    <w:p w:rsidR="00B56D82" w:rsidRDefault="008046E3">
      <w:pPr>
        <w:widowControl w:val="0"/>
        <w:spacing w:line="240" w:lineRule="auto"/>
      </w:pPr>
      <w:r>
        <w:rPr>
          <w:rFonts w:ascii="Times New Roman" w:eastAsia="Times New Roman" w:hAnsi="Times New Roman" w:cs="Times New Roman"/>
          <w:sz w:val="20"/>
        </w:rPr>
        <w:t>[10] Earlier Nancy Drew appearances saw her played by Pamela Sue Martin on a 1970’s series pairing her with these male siblings who also solve crimes. Their adventures were also produc</w:t>
      </w:r>
      <w:r>
        <w:rPr>
          <w:rFonts w:ascii="Times New Roman" w:eastAsia="Times New Roman" w:hAnsi="Times New Roman" w:cs="Times New Roman"/>
          <w:sz w:val="20"/>
        </w:rPr>
        <w:t>ed by the same syndicate that published Nancy Drew’s adventures.</w:t>
      </w:r>
    </w:p>
    <w:p w:rsidR="00B56D82" w:rsidRDefault="008046E3">
      <w:pPr>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Hardy</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Boyz</w:t>
      </w:r>
      <w:proofErr w:type="spellEnd"/>
      <w:r>
        <w:rPr>
          <w:rFonts w:ascii="Times New Roman" w:eastAsia="Times New Roman" w:hAnsi="Times New Roman" w:cs="Times New Roman"/>
          <w:sz w:val="20"/>
        </w:rPr>
        <w:t xml:space="preserve"> [or Frank and Joe </w:t>
      </w:r>
      <w:r>
        <w:rPr>
          <w:rFonts w:ascii="Times New Roman" w:eastAsia="Times New Roman" w:hAnsi="Times New Roman" w:cs="Times New Roman"/>
          <w:b/>
          <w:sz w:val="20"/>
          <w:u w:val="single"/>
        </w:rPr>
        <w:t>Hardy</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Frank</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Joe</w:t>
      </w:r>
      <w:r>
        <w:rPr>
          <w:rFonts w:ascii="Times New Roman" w:eastAsia="Times New Roman" w:hAnsi="Times New Roman" w:cs="Times New Roman"/>
          <w:sz w:val="20"/>
        </w:rPr>
        <w:t xml:space="preserve">, must have both; I guess accept </w:t>
      </w:r>
      <w:r>
        <w:rPr>
          <w:rFonts w:ascii="Times New Roman" w:eastAsia="Times New Roman" w:hAnsi="Times New Roman" w:cs="Times New Roman"/>
          <w:b/>
          <w:sz w:val="20"/>
          <w:u w:val="single"/>
        </w:rPr>
        <w:t>Francis</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Joseph</w:t>
      </w:r>
      <w:r>
        <w:rPr>
          <w:rFonts w:ascii="Times New Roman" w:eastAsia="Times New Roman" w:hAnsi="Times New Roman" w:cs="Times New Roman"/>
          <w:sz w:val="20"/>
        </w:rPr>
        <w:t xml:space="preserve"> if you’re Aunt Gertrude]</w:t>
      </w:r>
    </w:p>
    <w:p w:rsidR="00B56D82" w:rsidRDefault="008046E3">
      <w:pPr>
        <w:widowControl w:val="0"/>
        <w:spacing w:line="240" w:lineRule="auto"/>
      </w:pPr>
      <w:r>
        <w:rPr>
          <w:rFonts w:ascii="Times New Roman" w:eastAsia="Times New Roman" w:hAnsi="Times New Roman" w:cs="Times New Roman"/>
          <w:sz w:val="20"/>
        </w:rPr>
        <w:t>[10] This lawyer is Nancy’s father and is gene</w:t>
      </w:r>
      <w:r>
        <w:rPr>
          <w:rFonts w:ascii="Times New Roman" w:eastAsia="Times New Roman" w:hAnsi="Times New Roman" w:cs="Times New Roman"/>
          <w:sz w:val="20"/>
        </w:rPr>
        <w:t xml:space="preserve">rally a supporter of her sleuthing antics. For some reason, he was played by Tate Donovan in the 2007 film. </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Carson</w:t>
      </w:r>
      <w:r>
        <w:rPr>
          <w:rFonts w:ascii="Times New Roman" w:eastAsia="Times New Roman" w:hAnsi="Times New Roman" w:cs="Times New Roman"/>
          <w:sz w:val="20"/>
        </w:rPr>
        <w:t xml:space="preserve"> Drew</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11. One of these creatures creates day and night by opening and closing his eyes, while another was employed to kill the warli</w:t>
      </w:r>
      <w:r>
        <w:rPr>
          <w:rFonts w:ascii="Times New Roman" w:eastAsia="Times New Roman" w:hAnsi="Times New Roman" w:cs="Times New Roman"/>
          <w:sz w:val="20"/>
        </w:rPr>
        <w:t xml:space="preserve">ke Chi You by the Yellow Emperor and also killed the demon </w:t>
      </w:r>
      <w:proofErr w:type="spellStart"/>
      <w:r>
        <w:rPr>
          <w:rFonts w:ascii="Times New Roman" w:eastAsia="Times New Roman" w:hAnsi="Times New Roman" w:cs="Times New Roman"/>
          <w:sz w:val="20"/>
        </w:rPr>
        <w:t>Kua</w:t>
      </w:r>
      <w:proofErr w:type="spellEnd"/>
      <w:r>
        <w:rPr>
          <w:rFonts w:ascii="Times New Roman" w:eastAsia="Times New Roman" w:hAnsi="Times New Roman" w:cs="Times New Roman"/>
          <w:sz w:val="20"/>
        </w:rPr>
        <w:t xml:space="preserve"> Fu. For 10 points each:</w:t>
      </w:r>
    </w:p>
    <w:p w:rsidR="00B56D82" w:rsidRDefault="008046E3">
      <w:pPr>
        <w:widowControl w:val="0"/>
        <w:spacing w:line="240" w:lineRule="auto"/>
      </w:pPr>
      <w:r>
        <w:rPr>
          <w:rFonts w:ascii="Times New Roman" w:eastAsia="Times New Roman" w:hAnsi="Times New Roman" w:cs="Times New Roman"/>
          <w:sz w:val="20"/>
        </w:rPr>
        <w:t xml:space="preserve">[10] Name these mythical creatures, examples of which include the aforementioned </w:t>
      </w:r>
      <w:proofErr w:type="spellStart"/>
      <w:r>
        <w:rPr>
          <w:rFonts w:ascii="Times New Roman" w:eastAsia="Times New Roman" w:hAnsi="Times New Roman" w:cs="Times New Roman"/>
          <w:sz w:val="20"/>
        </w:rPr>
        <w:t>Zhulong</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Yinglong</w:t>
      </w:r>
      <w:proofErr w:type="spellEnd"/>
      <w:r>
        <w:rPr>
          <w:rFonts w:ascii="Times New Roman" w:eastAsia="Times New Roman" w:hAnsi="Times New Roman" w:cs="Times New Roman"/>
          <w:sz w:val="20"/>
        </w:rPr>
        <w:t xml:space="preserve">. In China, they were depicted as being much more </w:t>
      </w:r>
      <w:proofErr w:type="spellStart"/>
      <w:r>
        <w:rPr>
          <w:rFonts w:ascii="Times New Roman" w:eastAsia="Times New Roman" w:hAnsi="Times New Roman" w:cs="Times New Roman"/>
          <w:sz w:val="20"/>
        </w:rPr>
        <w:t>serpentlike</w:t>
      </w:r>
      <w:proofErr w:type="spellEnd"/>
      <w:r>
        <w:rPr>
          <w:rFonts w:ascii="Times New Roman" w:eastAsia="Times New Roman" w:hAnsi="Times New Roman" w:cs="Times New Roman"/>
          <w:sz w:val="20"/>
        </w:rPr>
        <w:t xml:space="preserve"> than t</w:t>
      </w:r>
      <w:r>
        <w:rPr>
          <w:rFonts w:ascii="Times New Roman" w:eastAsia="Times New Roman" w:hAnsi="Times New Roman" w:cs="Times New Roman"/>
          <w:sz w:val="20"/>
        </w:rPr>
        <w:t>heir fire-breathing European equivalents.</w:t>
      </w:r>
    </w:p>
    <w:p w:rsidR="00B56D82" w:rsidRDefault="008046E3">
      <w:pPr>
        <w:widowControl w:val="0"/>
        <w:spacing w:line="240" w:lineRule="auto"/>
      </w:pPr>
      <w:r>
        <w:rPr>
          <w:rFonts w:ascii="Times New Roman" w:eastAsia="Times New Roman" w:hAnsi="Times New Roman" w:cs="Times New Roman"/>
          <w:sz w:val="20"/>
        </w:rPr>
        <w:t xml:space="preserve">ANSWER: Chinese </w:t>
      </w:r>
      <w:r>
        <w:rPr>
          <w:rFonts w:ascii="Times New Roman" w:eastAsia="Times New Roman" w:hAnsi="Times New Roman" w:cs="Times New Roman"/>
          <w:b/>
          <w:sz w:val="20"/>
          <w:u w:val="single"/>
        </w:rPr>
        <w:t>dragon</w:t>
      </w:r>
      <w:r>
        <w:rPr>
          <w:rFonts w:ascii="Times New Roman" w:eastAsia="Times New Roman" w:hAnsi="Times New Roman" w:cs="Times New Roman"/>
          <w:sz w:val="20"/>
        </w:rPr>
        <w:t>s [prompt on “long”]</w:t>
      </w:r>
    </w:p>
    <w:p w:rsidR="00B56D82" w:rsidRDefault="008046E3">
      <w:pPr>
        <w:widowControl w:val="0"/>
        <w:spacing w:line="240" w:lineRule="auto"/>
      </w:pPr>
      <w:r>
        <w:rPr>
          <w:rFonts w:ascii="Times New Roman" w:eastAsia="Times New Roman" w:hAnsi="Times New Roman" w:cs="Times New Roman"/>
          <w:sz w:val="20"/>
        </w:rPr>
        <w:t>[10] Chinese dragons are generally considered to be male; their feminine counterparts are these mythical phoenix-like birds.</w:t>
      </w:r>
    </w:p>
    <w:p w:rsidR="00B56D82" w:rsidRDefault="008046E3">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fenghuang</w:t>
      </w:r>
      <w:proofErr w:type="spellEnd"/>
      <w:r>
        <w:rPr>
          <w:rFonts w:ascii="Times New Roman" w:eastAsia="Times New Roman" w:hAnsi="Times New Roman" w:cs="Times New Roman"/>
          <w:sz w:val="20"/>
        </w:rPr>
        <w:t xml:space="preserve"> </w:t>
      </w:r>
    </w:p>
    <w:p w:rsidR="00B56D82" w:rsidRDefault="008046E3">
      <w:pPr>
        <w:widowControl w:val="0"/>
        <w:spacing w:line="240" w:lineRule="auto"/>
      </w:pPr>
      <w:r>
        <w:rPr>
          <w:rFonts w:ascii="Times New Roman" w:eastAsia="Times New Roman" w:hAnsi="Times New Roman" w:cs="Times New Roman"/>
          <w:sz w:val="20"/>
        </w:rPr>
        <w:t>[10] Chinese spirits called</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huli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jing</w:t>
      </w:r>
      <w:proofErr w:type="spellEnd"/>
      <w:r>
        <w:rPr>
          <w:rFonts w:ascii="Times New Roman" w:eastAsia="Times New Roman" w:hAnsi="Times New Roman" w:cs="Times New Roman"/>
          <w:sz w:val="20"/>
        </w:rPr>
        <w:t xml:space="preserve">”, one of which possessed King Zhou’s concubine Da </w:t>
      </w:r>
      <w:proofErr w:type="spellStart"/>
      <w:r>
        <w:rPr>
          <w:rFonts w:ascii="Times New Roman" w:eastAsia="Times New Roman" w:hAnsi="Times New Roman" w:cs="Times New Roman"/>
          <w:sz w:val="20"/>
        </w:rPr>
        <w:t>Ji</w:t>
      </w:r>
      <w:proofErr w:type="spellEnd"/>
      <w:r>
        <w:rPr>
          <w:rFonts w:ascii="Times New Roman" w:eastAsia="Times New Roman" w:hAnsi="Times New Roman" w:cs="Times New Roman"/>
          <w:sz w:val="20"/>
        </w:rPr>
        <w:t xml:space="preserve">, took the form of a nine-tailed version of this animal. In Japanese mythology, the </w:t>
      </w:r>
      <w:proofErr w:type="spellStart"/>
      <w:r>
        <w:rPr>
          <w:rFonts w:ascii="Times New Roman" w:eastAsia="Times New Roman" w:hAnsi="Times New Roman" w:cs="Times New Roman"/>
          <w:sz w:val="20"/>
        </w:rPr>
        <w:t>kitsune</w:t>
      </w:r>
      <w:proofErr w:type="spellEnd"/>
      <w:r>
        <w:rPr>
          <w:rFonts w:ascii="Times New Roman" w:eastAsia="Times New Roman" w:hAnsi="Times New Roman" w:cs="Times New Roman"/>
          <w:sz w:val="20"/>
        </w:rPr>
        <w:t xml:space="preserve"> who served Inari were this type of animal.</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fox</w:t>
      </w:r>
      <w:r>
        <w:rPr>
          <w:rFonts w:ascii="Times New Roman" w:eastAsia="Times New Roman" w:hAnsi="Times New Roman" w:cs="Times New Roman"/>
          <w:sz w:val="20"/>
        </w:rPr>
        <w:t xml:space="preserve">es [accept </w:t>
      </w:r>
      <w:proofErr w:type="spellStart"/>
      <w:r>
        <w:rPr>
          <w:rFonts w:ascii="Times New Roman" w:eastAsia="Times New Roman" w:hAnsi="Times New Roman" w:cs="Times New Roman"/>
          <w:b/>
          <w:sz w:val="20"/>
          <w:u w:val="single"/>
        </w:rPr>
        <w:t>volpine</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12. Identify the followi</w:t>
      </w:r>
      <w:r>
        <w:rPr>
          <w:rFonts w:ascii="Times New Roman" w:eastAsia="Times New Roman" w:hAnsi="Times New Roman" w:cs="Times New Roman"/>
          <w:sz w:val="20"/>
        </w:rPr>
        <w:t>ng Leo Tolstoy characters, for 10 points each.</w:t>
      </w:r>
    </w:p>
    <w:p w:rsidR="00B56D82" w:rsidRDefault="008046E3">
      <w:pPr>
        <w:widowControl w:val="0"/>
        <w:spacing w:line="240" w:lineRule="auto"/>
      </w:pPr>
      <w:r>
        <w:rPr>
          <w:rFonts w:ascii="Times New Roman" w:eastAsia="Times New Roman" w:hAnsi="Times New Roman" w:cs="Times New Roman"/>
          <w:sz w:val="20"/>
        </w:rPr>
        <w:t xml:space="preserve">[10] This central character of </w:t>
      </w:r>
      <w:r>
        <w:rPr>
          <w:rFonts w:ascii="Times New Roman" w:eastAsia="Times New Roman" w:hAnsi="Times New Roman" w:cs="Times New Roman"/>
          <w:i/>
          <w:sz w:val="20"/>
        </w:rPr>
        <w:t>War and Peace</w:t>
      </w:r>
      <w:r>
        <w:rPr>
          <w:rFonts w:ascii="Times New Roman" w:eastAsia="Times New Roman" w:hAnsi="Times New Roman" w:cs="Times New Roman"/>
          <w:sz w:val="20"/>
        </w:rPr>
        <w:t xml:space="preserve"> abandons Princess Helene after shooting </w:t>
      </w:r>
      <w:proofErr w:type="spellStart"/>
      <w:r>
        <w:rPr>
          <w:rFonts w:ascii="Times New Roman" w:eastAsia="Times New Roman" w:hAnsi="Times New Roman" w:cs="Times New Roman"/>
          <w:sz w:val="20"/>
        </w:rPr>
        <w:t>Dolokohov</w:t>
      </w:r>
      <w:proofErr w:type="spellEnd"/>
      <w:r>
        <w:rPr>
          <w:rFonts w:ascii="Times New Roman" w:eastAsia="Times New Roman" w:hAnsi="Times New Roman" w:cs="Times New Roman"/>
          <w:sz w:val="20"/>
        </w:rPr>
        <w:t xml:space="preserve"> in a duel. Despite becoming convinced that he is destined to assassinate Napoleon, he survives the Crimean War (sp</w:t>
      </w:r>
      <w:r>
        <w:rPr>
          <w:rFonts w:ascii="Times New Roman" w:eastAsia="Times New Roman" w:hAnsi="Times New Roman" w:cs="Times New Roman"/>
          <w:sz w:val="20"/>
        </w:rPr>
        <w:t xml:space="preserve">oilers!) and eventually marries Natasha </w:t>
      </w:r>
      <w:proofErr w:type="spellStart"/>
      <w:r>
        <w:rPr>
          <w:rFonts w:ascii="Times New Roman" w:eastAsia="Times New Roman" w:hAnsi="Times New Roman" w:cs="Times New Roman"/>
          <w:sz w:val="20"/>
        </w:rPr>
        <w:t>Rostova</w:t>
      </w:r>
      <w:proofErr w:type="spellEnd"/>
      <w:r>
        <w:rPr>
          <w:rFonts w:ascii="Times New Roman" w:eastAsia="Times New Roman" w:hAnsi="Times New Roman" w:cs="Times New Roman"/>
          <w:sz w:val="20"/>
        </w:rPr>
        <w:t>.</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Pierre</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Bezukhov</w:t>
      </w:r>
      <w:proofErr w:type="spellEnd"/>
      <w:r>
        <w:rPr>
          <w:rFonts w:ascii="Times New Roman" w:eastAsia="Times New Roman" w:hAnsi="Times New Roman" w:cs="Times New Roman"/>
          <w:sz w:val="20"/>
        </w:rPr>
        <w:t xml:space="preserve"> [accept either underlined portion; accept Count </w:t>
      </w:r>
      <w:proofErr w:type="spellStart"/>
      <w:r>
        <w:rPr>
          <w:rFonts w:ascii="Times New Roman" w:eastAsia="Times New Roman" w:hAnsi="Times New Roman" w:cs="Times New Roman"/>
          <w:b/>
          <w:sz w:val="20"/>
          <w:u w:val="single"/>
        </w:rPr>
        <w:t>P</w:t>
      </w:r>
      <w:r>
        <w:rPr>
          <w:rFonts w:ascii="Times New Roman" w:eastAsia="Times New Roman" w:hAnsi="Times New Roman" w:cs="Times New Roman"/>
          <w:sz w:val="20"/>
        </w:rPr>
        <w:t>yotr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Kirillovich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Bezukhov</w:t>
      </w:r>
      <w:proofErr w:type="spellEnd"/>
      <w:r>
        <w:rPr>
          <w:rFonts w:ascii="Times New Roman" w:eastAsia="Times New Roman" w:hAnsi="Times New Roman" w:cs="Times New Roman"/>
          <w:sz w:val="20"/>
        </w:rPr>
        <w:t>; prompt on “</w:t>
      </w:r>
      <w:proofErr w:type="spellStart"/>
      <w:r>
        <w:rPr>
          <w:rFonts w:ascii="Times New Roman" w:eastAsia="Times New Roman" w:hAnsi="Times New Roman" w:cs="Times New Roman"/>
          <w:sz w:val="20"/>
        </w:rPr>
        <w:t>Pyotr</w:t>
      </w:r>
      <w:proofErr w:type="spellEnd"/>
      <w:r>
        <w:rPr>
          <w:rFonts w:ascii="Times New Roman" w:eastAsia="Times New Roman" w:hAnsi="Times New Roman" w:cs="Times New Roman"/>
          <w:sz w:val="20"/>
        </w:rPr>
        <w:t>”]</w:t>
      </w:r>
    </w:p>
    <w:p w:rsidR="00B56D82" w:rsidRDefault="008046E3">
      <w:pPr>
        <w:widowControl w:val="0"/>
        <w:spacing w:line="240" w:lineRule="auto"/>
      </w:pPr>
      <w:r>
        <w:rPr>
          <w:rFonts w:ascii="Times New Roman" w:eastAsia="Times New Roman" w:hAnsi="Times New Roman" w:cs="Times New Roman"/>
          <w:sz w:val="20"/>
        </w:rPr>
        <w:t xml:space="preserve">[10] This woman has her heart broken when Count </w:t>
      </w:r>
      <w:proofErr w:type="spellStart"/>
      <w:r>
        <w:rPr>
          <w:rFonts w:ascii="Times New Roman" w:eastAsia="Times New Roman" w:hAnsi="Times New Roman" w:cs="Times New Roman"/>
          <w:sz w:val="20"/>
        </w:rPr>
        <w:t>Vronsky</w:t>
      </w:r>
      <w:proofErr w:type="spellEnd"/>
      <w:r>
        <w:rPr>
          <w:rFonts w:ascii="Times New Roman" w:eastAsia="Times New Roman" w:hAnsi="Times New Roman" w:cs="Times New Roman"/>
          <w:sz w:val="20"/>
        </w:rPr>
        <w:t xml:space="preserve"> chooses to dance with Anna Karen</w:t>
      </w:r>
      <w:r>
        <w:rPr>
          <w:rFonts w:ascii="Times New Roman" w:eastAsia="Times New Roman" w:hAnsi="Times New Roman" w:cs="Times New Roman"/>
          <w:sz w:val="20"/>
        </w:rPr>
        <w:t xml:space="preserve">ina instead of her. While at a German spa, she meets Madame Stahl and </w:t>
      </w:r>
      <w:proofErr w:type="spellStart"/>
      <w:r>
        <w:rPr>
          <w:rFonts w:ascii="Times New Roman" w:eastAsia="Times New Roman" w:hAnsi="Times New Roman" w:cs="Times New Roman"/>
          <w:sz w:val="20"/>
        </w:rPr>
        <w:t>Varenka</w:t>
      </w:r>
      <w:proofErr w:type="spellEnd"/>
      <w:r>
        <w:rPr>
          <w:rFonts w:ascii="Times New Roman" w:eastAsia="Times New Roman" w:hAnsi="Times New Roman" w:cs="Times New Roman"/>
          <w:sz w:val="20"/>
        </w:rPr>
        <w:t>, and she eventually marries Konstantin Levin.</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Kitty</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Shcherbatskaya</w:t>
      </w:r>
      <w:proofErr w:type="spellEnd"/>
      <w:r>
        <w:rPr>
          <w:rFonts w:ascii="Times New Roman" w:eastAsia="Times New Roman" w:hAnsi="Times New Roman" w:cs="Times New Roman"/>
          <w:sz w:val="20"/>
        </w:rPr>
        <w:t xml:space="preserve"> [accept either underlined portion; accept Princess </w:t>
      </w:r>
      <w:r>
        <w:rPr>
          <w:rFonts w:ascii="Times New Roman" w:eastAsia="Times New Roman" w:hAnsi="Times New Roman" w:cs="Times New Roman"/>
          <w:b/>
          <w:sz w:val="20"/>
          <w:u w:val="single"/>
        </w:rPr>
        <w:t>Ekaterina</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Alexandrovna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Shcherbatskaya</w:t>
      </w:r>
      <w:proofErr w:type="spellEnd"/>
      <w:r>
        <w:rPr>
          <w:rFonts w:ascii="Times New Roman" w:eastAsia="Times New Roman" w:hAnsi="Times New Roman" w:cs="Times New Roman"/>
          <w:sz w:val="20"/>
        </w:rPr>
        <w:t>]</w:t>
      </w:r>
    </w:p>
    <w:p w:rsidR="00B56D82" w:rsidRDefault="008046E3">
      <w:pPr>
        <w:widowControl w:val="0"/>
        <w:spacing w:line="240" w:lineRule="auto"/>
      </w:pPr>
      <w:r>
        <w:rPr>
          <w:rFonts w:ascii="Times New Roman" w:eastAsia="Times New Roman" w:hAnsi="Times New Roman" w:cs="Times New Roman"/>
          <w:sz w:val="20"/>
        </w:rPr>
        <w:t xml:space="preserve">[10] This crockery-breaking young man from a Tolstoy short story falls in love with, but is forbidden from marrying, a young girl named </w:t>
      </w:r>
      <w:proofErr w:type="spellStart"/>
      <w:r>
        <w:rPr>
          <w:rFonts w:ascii="Times New Roman" w:eastAsia="Times New Roman" w:hAnsi="Times New Roman" w:cs="Times New Roman"/>
          <w:sz w:val="20"/>
        </w:rPr>
        <w:t>Ustinya</w:t>
      </w:r>
      <w:proofErr w:type="spellEnd"/>
      <w:r>
        <w:rPr>
          <w:rFonts w:ascii="Times New Roman" w:eastAsia="Times New Roman" w:hAnsi="Times New Roman" w:cs="Times New Roman"/>
          <w:sz w:val="20"/>
        </w:rPr>
        <w:t>. Later, he falls off a ladder while clearing snow and dies. How bleak.</w:t>
      </w:r>
    </w:p>
    <w:p w:rsidR="00B56D82" w:rsidRDefault="008046E3">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Alyosha</w:t>
      </w:r>
      <w:proofErr w:type="spellEnd"/>
      <w:r>
        <w:rPr>
          <w:rFonts w:ascii="Times New Roman" w:eastAsia="Times New Roman" w:hAnsi="Times New Roman" w:cs="Times New Roman"/>
          <w:sz w:val="20"/>
        </w:rPr>
        <w:t xml:space="preserve"> the Pot</w:t>
      </w:r>
    </w:p>
    <w:p w:rsidR="00B56D82" w:rsidRDefault="00B56D82">
      <w:pPr>
        <w:widowControl w:val="0"/>
        <w:spacing w:line="240" w:lineRule="auto"/>
      </w:pPr>
    </w:p>
    <w:p w:rsidR="00B56D82" w:rsidRDefault="008046E3" w:rsidP="009B1D4C">
      <w:pPr>
        <w:keepNext/>
        <w:keepLines/>
        <w:widowControl w:val="0"/>
        <w:spacing w:line="240" w:lineRule="auto"/>
      </w:pPr>
      <w:r>
        <w:rPr>
          <w:rFonts w:ascii="Times New Roman" w:eastAsia="Times New Roman" w:hAnsi="Times New Roman" w:cs="Times New Roman"/>
          <w:sz w:val="20"/>
        </w:rPr>
        <w:lastRenderedPageBreak/>
        <w:t>13. An adviser o</w:t>
      </w:r>
      <w:r>
        <w:rPr>
          <w:rFonts w:ascii="Times New Roman" w:eastAsia="Times New Roman" w:hAnsi="Times New Roman" w:cs="Times New Roman"/>
          <w:sz w:val="20"/>
        </w:rPr>
        <w:t>f this man was the former librarian Emile Banning. For 10 points each:</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[10] Name this ruler who hired Henry Stanley to establish what would become this man’s personal fiefdom, the Congo Free State. Many countries were appalled by this man’s brutal control </w:t>
      </w:r>
      <w:r>
        <w:rPr>
          <w:rFonts w:ascii="Times New Roman" w:eastAsia="Times New Roman" w:hAnsi="Times New Roman" w:cs="Times New Roman"/>
          <w:sz w:val="20"/>
        </w:rPr>
        <w:t>of that colony.</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Leopold II</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 xml:space="preserve">or  </w:t>
      </w:r>
      <w:r>
        <w:rPr>
          <w:rFonts w:ascii="Times New Roman" w:eastAsia="Times New Roman" w:hAnsi="Times New Roman" w:cs="Times New Roman"/>
          <w:b/>
          <w:sz w:val="20"/>
          <w:u w:val="single"/>
        </w:rPr>
        <w:t>Léopold</w:t>
      </w:r>
      <w:proofErr w:type="gramEnd"/>
      <w:r>
        <w:rPr>
          <w:rFonts w:ascii="Times New Roman" w:eastAsia="Times New Roman" w:hAnsi="Times New Roman" w:cs="Times New Roman"/>
          <w:sz w:val="20"/>
        </w:rPr>
        <w:t xml:space="preserve"> Louis Philippe Marie Victor; or </w:t>
      </w:r>
      <w:r>
        <w:rPr>
          <w:rFonts w:ascii="Times New Roman" w:eastAsia="Times New Roman" w:hAnsi="Times New Roman" w:cs="Times New Roman"/>
          <w:b/>
          <w:sz w:val="20"/>
          <w:u w:val="single"/>
        </w:rPr>
        <w:t>Leopold</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Lodewijk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Filips</w:t>
      </w:r>
      <w:proofErr w:type="spellEnd"/>
      <w:r>
        <w:rPr>
          <w:rFonts w:ascii="Times New Roman" w:eastAsia="Times New Roman" w:hAnsi="Times New Roman" w:cs="Times New Roman"/>
          <w:sz w:val="20"/>
        </w:rPr>
        <w:t xml:space="preserve"> Maria Victor]</w:t>
      </w:r>
    </w:p>
    <w:p w:rsidR="00B56D82" w:rsidRDefault="008046E3" w:rsidP="009B1D4C">
      <w:pPr>
        <w:keepNext/>
        <w:keepLines/>
        <w:widowControl w:val="0"/>
        <w:spacing w:line="240" w:lineRule="auto"/>
      </w:pPr>
      <w:r>
        <w:rPr>
          <w:rFonts w:ascii="Times New Roman" w:eastAsia="Times New Roman" w:hAnsi="Times New Roman" w:cs="Times New Roman"/>
          <w:sz w:val="20"/>
        </w:rPr>
        <w:t>[10] Leopold II was king of this European country, which controlled what would become the Democratic Republic of the Congo.</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Belgium</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Belgique</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Belgie</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Belgius</w:t>
      </w:r>
      <w:proofErr w:type="spellEnd"/>
      <w:r>
        <w:rPr>
          <w:rFonts w:ascii="Times New Roman" w:eastAsia="Times New Roman" w:hAnsi="Times New Roman" w:cs="Times New Roman"/>
          <w:sz w:val="20"/>
        </w:rPr>
        <w:t>]</w:t>
      </w:r>
    </w:p>
    <w:p w:rsidR="00B56D82" w:rsidRDefault="008046E3" w:rsidP="009B1D4C">
      <w:pPr>
        <w:keepNext/>
        <w:keepLines/>
        <w:widowControl w:val="0"/>
        <w:spacing w:line="240" w:lineRule="auto"/>
      </w:pPr>
      <w:r>
        <w:rPr>
          <w:rFonts w:ascii="Times New Roman" w:eastAsia="Times New Roman" w:hAnsi="Times New Roman" w:cs="Times New Roman"/>
          <w:sz w:val="20"/>
        </w:rPr>
        <w:t>[10] This Irish diplomat wrote a namesake 1904 report chronicling the Congo Free State abuses. He would later be executed after being arrested shortly before the Easter Rising.</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ANSWER: Roger </w:t>
      </w:r>
      <w:r>
        <w:rPr>
          <w:rFonts w:ascii="Times New Roman" w:eastAsia="Times New Roman" w:hAnsi="Times New Roman" w:cs="Times New Roman"/>
          <w:b/>
          <w:sz w:val="20"/>
          <w:u w:val="single"/>
        </w:rPr>
        <w:t>Casement</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14. This g</w:t>
      </w:r>
      <w:r>
        <w:rPr>
          <w:rFonts w:ascii="Times New Roman" w:eastAsia="Times New Roman" w:hAnsi="Times New Roman" w:cs="Times New Roman"/>
          <w:sz w:val="20"/>
        </w:rPr>
        <w:t xml:space="preserve">roup displays their poetry skills during </w:t>
      </w:r>
      <w:proofErr w:type="spellStart"/>
      <w:r>
        <w:rPr>
          <w:rFonts w:ascii="Times New Roman" w:eastAsia="Times New Roman" w:hAnsi="Times New Roman" w:cs="Times New Roman"/>
          <w:sz w:val="20"/>
        </w:rPr>
        <w:t>Hola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Mohalla</w:t>
      </w:r>
      <w:proofErr w:type="spellEnd"/>
      <w:r>
        <w:rPr>
          <w:rFonts w:ascii="Times New Roman" w:eastAsia="Times New Roman" w:hAnsi="Times New Roman" w:cs="Times New Roman"/>
          <w:sz w:val="20"/>
        </w:rPr>
        <w:t xml:space="preserve">, and those who violate its code must undergo </w:t>
      </w:r>
      <w:proofErr w:type="spellStart"/>
      <w:r>
        <w:rPr>
          <w:rFonts w:ascii="Times New Roman" w:eastAsia="Times New Roman" w:hAnsi="Times New Roman" w:cs="Times New Roman"/>
          <w:i/>
          <w:sz w:val="20"/>
        </w:rPr>
        <w:t>pesh</w:t>
      </w:r>
      <w:proofErr w:type="spellEnd"/>
      <w:r>
        <w:rPr>
          <w:rFonts w:ascii="Times New Roman" w:eastAsia="Times New Roman" w:hAnsi="Times New Roman" w:cs="Times New Roman"/>
          <w:sz w:val="20"/>
        </w:rPr>
        <w:t xml:space="preserve">. For 10 points each: </w:t>
      </w:r>
    </w:p>
    <w:p w:rsidR="00B56D82" w:rsidRDefault="008046E3">
      <w:pPr>
        <w:widowControl w:val="0"/>
        <w:spacing w:line="240" w:lineRule="auto"/>
      </w:pPr>
      <w:r>
        <w:rPr>
          <w:rFonts w:ascii="Times New Roman" w:eastAsia="Times New Roman" w:hAnsi="Times New Roman" w:cs="Times New Roman"/>
          <w:sz w:val="20"/>
        </w:rPr>
        <w:t xml:space="preserve">[10] Name this group of believers who adhere to the 52 </w:t>
      </w:r>
      <w:proofErr w:type="spellStart"/>
      <w:r>
        <w:rPr>
          <w:rFonts w:ascii="Times New Roman" w:eastAsia="Times New Roman" w:hAnsi="Times New Roman" w:cs="Times New Roman"/>
          <w:sz w:val="20"/>
        </w:rPr>
        <w:t>hukams</w:t>
      </w:r>
      <w:proofErr w:type="spellEnd"/>
      <w:r>
        <w:rPr>
          <w:rFonts w:ascii="Times New Roman" w:eastAsia="Times New Roman" w:hAnsi="Times New Roman" w:cs="Times New Roman"/>
          <w:sz w:val="20"/>
        </w:rPr>
        <w:t xml:space="preserve"> and have undergone the </w:t>
      </w:r>
      <w:proofErr w:type="spellStart"/>
      <w:r>
        <w:rPr>
          <w:rFonts w:ascii="Times New Roman" w:eastAsia="Times New Roman" w:hAnsi="Times New Roman" w:cs="Times New Roman"/>
          <w:sz w:val="20"/>
        </w:rPr>
        <w:t>amrit</w:t>
      </w:r>
      <w:proofErr w:type="spellEnd"/>
      <w:r>
        <w:rPr>
          <w:rFonts w:ascii="Times New Roman" w:eastAsia="Times New Roman" w:hAnsi="Times New Roman" w:cs="Times New Roman"/>
          <w:sz w:val="20"/>
        </w:rPr>
        <w:t xml:space="preserve"> ceremony. </w:t>
      </w:r>
    </w:p>
    <w:p w:rsidR="00B56D82" w:rsidRDefault="008046E3">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khalsa</w:t>
      </w:r>
      <w:proofErr w:type="spellEnd"/>
    </w:p>
    <w:p w:rsidR="00B56D82" w:rsidRDefault="008046E3">
      <w:pPr>
        <w:widowControl w:val="0"/>
        <w:spacing w:line="240" w:lineRule="auto"/>
      </w:pPr>
      <w:r>
        <w:rPr>
          <w:rFonts w:ascii="Times New Roman" w:eastAsia="Times New Roman" w:hAnsi="Times New Roman" w:cs="Times New Roman"/>
          <w:sz w:val="20"/>
        </w:rPr>
        <w:t>[10] Sikhs be</w:t>
      </w:r>
      <w:r>
        <w:rPr>
          <w:rFonts w:ascii="Times New Roman" w:eastAsia="Times New Roman" w:hAnsi="Times New Roman" w:cs="Times New Roman"/>
          <w:sz w:val="20"/>
        </w:rPr>
        <w:t xml:space="preserve">lieve that faith and meditation must be augmented with the </w:t>
      </w:r>
      <w:r>
        <w:rPr>
          <w:rFonts w:ascii="Times New Roman" w:eastAsia="Times New Roman" w:hAnsi="Times New Roman" w:cs="Times New Roman"/>
          <w:i/>
          <w:sz w:val="20"/>
        </w:rPr>
        <w:t>tan</w:t>
      </w:r>
      <w:r>
        <w:rPr>
          <w:rFonts w:ascii="Times New Roman" w:eastAsia="Times New Roman" w:hAnsi="Times New Roman" w:cs="Times New Roman"/>
          <w:sz w:val="20"/>
        </w:rPr>
        <w:t xml:space="preserve">, </w:t>
      </w:r>
      <w:r>
        <w:rPr>
          <w:rFonts w:ascii="Times New Roman" w:eastAsia="Times New Roman" w:hAnsi="Times New Roman" w:cs="Times New Roman"/>
          <w:i/>
          <w:sz w:val="20"/>
        </w:rPr>
        <w:t>man</w:t>
      </w:r>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i/>
          <w:sz w:val="20"/>
        </w:rPr>
        <w:t>dhan</w:t>
      </w:r>
      <w:proofErr w:type="spellEnd"/>
      <w:r>
        <w:rPr>
          <w:rFonts w:ascii="Times New Roman" w:eastAsia="Times New Roman" w:hAnsi="Times New Roman" w:cs="Times New Roman"/>
          <w:sz w:val="20"/>
        </w:rPr>
        <w:t xml:space="preserve"> forms of this sort of behavior, exemplified by things like feeding and clothing the poor. </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charity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good works</w:t>
      </w:r>
      <w:r>
        <w:rPr>
          <w:rFonts w:ascii="Times New Roman" w:eastAsia="Times New Roman" w:hAnsi="Times New Roman" w:cs="Times New Roman"/>
          <w:sz w:val="20"/>
        </w:rPr>
        <w:t xml:space="preserve">; or community </w:t>
      </w:r>
      <w:r>
        <w:rPr>
          <w:rFonts w:ascii="Times New Roman" w:eastAsia="Times New Roman" w:hAnsi="Times New Roman" w:cs="Times New Roman"/>
          <w:b/>
          <w:sz w:val="20"/>
          <w:u w:val="single"/>
        </w:rPr>
        <w:t>service</w:t>
      </w:r>
      <w:r>
        <w:rPr>
          <w:rFonts w:ascii="Times New Roman" w:eastAsia="Times New Roman" w:hAnsi="Times New Roman" w:cs="Times New Roman"/>
          <w:sz w:val="20"/>
        </w:rPr>
        <w:t>]</w:t>
      </w:r>
    </w:p>
    <w:p w:rsidR="00B56D82" w:rsidRDefault="008046E3">
      <w:pPr>
        <w:widowControl w:val="0"/>
        <w:spacing w:line="240" w:lineRule="auto"/>
      </w:pPr>
      <w:r>
        <w:rPr>
          <w:rFonts w:ascii="Times New Roman" w:eastAsia="Times New Roman" w:hAnsi="Times New Roman" w:cs="Times New Roman"/>
          <w:sz w:val="20"/>
        </w:rPr>
        <w:t xml:space="preserve">[10] Members of the </w:t>
      </w:r>
      <w:proofErr w:type="spellStart"/>
      <w:r>
        <w:rPr>
          <w:rFonts w:ascii="Times New Roman" w:eastAsia="Times New Roman" w:hAnsi="Times New Roman" w:cs="Times New Roman"/>
          <w:sz w:val="20"/>
        </w:rPr>
        <w:t>khalsa</w:t>
      </w:r>
      <w:proofErr w:type="spellEnd"/>
      <w:r>
        <w:rPr>
          <w:rFonts w:ascii="Times New Roman" w:eastAsia="Times New Roman" w:hAnsi="Times New Roman" w:cs="Times New Roman"/>
          <w:sz w:val="20"/>
        </w:rPr>
        <w:t xml:space="preserve"> must a</w:t>
      </w:r>
      <w:r>
        <w:rPr>
          <w:rFonts w:ascii="Times New Roman" w:eastAsia="Times New Roman" w:hAnsi="Times New Roman" w:cs="Times New Roman"/>
          <w:sz w:val="20"/>
        </w:rPr>
        <w:t xml:space="preserve">dhere to the </w:t>
      </w:r>
      <w:proofErr w:type="spellStart"/>
      <w:r>
        <w:rPr>
          <w:rFonts w:ascii="Times New Roman" w:eastAsia="Times New Roman" w:hAnsi="Times New Roman" w:cs="Times New Roman"/>
          <w:sz w:val="20"/>
        </w:rPr>
        <w:t>Panj</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Kakar</w:t>
      </w:r>
      <w:proofErr w:type="spellEnd"/>
      <w:r>
        <w:rPr>
          <w:rFonts w:ascii="Times New Roman" w:eastAsia="Times New Roman" w:hAnsi="Times New Roman" w:cs="Times New Roman"/>
          <w:sz w:val="20"/>
        </w:rPr>
        <w:t>, or Five Ks, the first of which prohibits this action. In other religions, this action is performed to create a tonsure.</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cutting</w:t>
      </w:r>
      <w:r>
        <w:rPr>
          <w:rFonts w:ascii="Times New Roman" w:eastAsia="Times New Roman" w:hAnsi="Times New Roman" w:cs="Times New Roman"/>
          <w:sz w:val="20"/>
        </w:rPr>
        <w:t xml:space="preserve"> one’s </w:t>
      </w:r>
      <w:r>
        <w:rPr>
          <w:rFonts w:ascii="Times New Roman" w:eastAsia="Times New Roman" w:hAnsi="Times New Roman" w:cs="Times New Roman"/>
          <w:b/>
          <w:sz w:val="20"/>
          <w:u w:val="single"/>
        </w:rPr>
        <w:t>hair</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shaving</w:t>
      </w:r>
      <w:r>
        <w:rPr>
          <w:rFonts w:ascii="Times New Roman" w:eastAsia="Times New Roman" w:hAnsi="Times New Roman" w:cs="Times New Roman"/>
          <w:sz w:val="20"/>
        </w:rPr>
        <w:t>]</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sz w:val="20"/>
          <w:highlight w:val="white"/>
        </w:rPr>
        <w:t>Answer the following about horrible, horrible, programming lan</w:t>
      </w:r>
      <w:r>
        <w:rPr>
          <w:rFonts w:ascii="Times New Roman" w:eastAsia="Times New Roman" w:hAnsi="Times New Roman" w:cs="Times New Roman"/>
          <w:sz w:val="20"/>
          <w:highlight w:val="white"/>
        </w:rPr>
        <w:t>guages, for 10 points each.</w:t>
      </w:r>
    </w:p>
    <w:p w:rsidR="00B56D82" w:rsidRDefault="008046E3">
      <w:pPr>
        <w:widowControl w:val="0"/>
        <w:spacing w:line="240" w:lineRule="auto"/>
      </w:pPr>
      <w:r>
        <w:rPr>
          <w:rFonts w:ascii="Times New Roman" w:eastAsia="Times New Roman" w:hAnsi="Times New Roman" w:cs="Times New Roman"/>
          <w:sz w:val="20"/>
          <w:highlight w:val="white"/>
        </w:rPr>
        <w:t xml:space="preserve">[10] The god-awful language of </w:t>
      </w:r>
      <w:proofErr w:type="spellStart"/>
      <w:r>
        <w:rPr>
          <w:rFonts w:ascii="Times New Roman" w:eastAsia="Times New Roman" w:hAnsi="Times New Roman" w:cs="Times New Roman"/>
          <w:sz w:val="20"/>
          <w:highlight w:val="white"/>
        </w:rPr>
        <w:t>Brainfuck</w:t>
      </w:r>
      <w:proofErr w:type="spellEnd"/>
      <w:r>
        <w:rPr>
          <w:rFonts w:ascii="Times New Roman" w:eastAsia="Times New Roman" w:hAnsi="Times New Roman" w:cs="Times New Roman"/>
          <w:sz w:val="20"/>
          <w:highlight w:val="white"/>
        </w:rPr>
        <w:t xml:space="preserve"> pretty much works by being able to only increment this data type, which is a variable that is a reference to another variable. In C, you can declare one using an asterisk.</w:t>
      </w:r>
    </w:p>
    <w:p w:rsidR="00B56D82" w:rsidRDefault="008046E3">
      <w:pPr>
        <w:widowControl w:v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pointer</w:t>
      </w:r>
    </w:p>
    <w:p w:rsidR="00B56D82" w:rsidRDefault="008046E3">
      <w:pPr>
        <w:widowControl w:val="0"/>
        <w:spacing w:line="240" w:lineRule="auto"/>
      </w:pPr>
      <w:r>
        <w:rPr>
          <w:rFonts w:ascii="Times New Roman" w:eastAsia="Times New Roman" w:hAnsi="Times New Roman" w:cs="Times New Roman"/>
          <w:sz w:val="20"/>
          <w:highlight w:val="white"/>
        </w:rPr>
        <w:t xml:space="preserve">[10] Because it is incredibly esoteric, it took about eight years before the first one of these constructs was implemented in </w:t>
      </w:r>
      <w:proofErr w:type="spellStart"/>
      <w:r>
        <w:rPr>
          <w:rFonts w:ascii="Times New Roman" w:eastAsia="Times New Roman" w:hAnsi="Times New Roman" w:cs="Times New Roman"/>
          <w:sz w:val="20"/>
          <w:highlight w:val="white"/>
        </w:rPr>
        <w:t>Malebolge</w:t>
      </w:r>
      <w:proofErr w:type="spellEnd"/>
      <w:r>
        <w:rPr>
          <w:rFonts w:ascii="Times New Roman" w:eastAsia="Times New Roman" w:hAnsi="Times New Roman" w:cs="Times New Roman"/>
          <w:sz w:val="20"/>
          <w:highlight w:val="white"/>
        </w:rPr>
        <w:t>. In C++, one type of them can be declared using the word “for.”</w:t>
      </w:r>
    </w:p>
    <w:p w:rsidR="00B56D82" w:rsidRDefault="008046E3">
      <w:pPr>
        <w:widowControl w:v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loop</w:t>
      </w:r>
      <w:r>
        <w:rPr>
          <w:rFonts w:ascii="Times New Roman" w:eastAsia="Times New Roman" w:hAnsi="Times New Roman" w:cs="Times New Roman"/>
          <w:sz w:val="20"/>
          <w:highlight w:val="white"/>
        </w:rPr>
        <w:t>s</w:t>
      </w:r>
    </w:p>
    <w:p w:rsidR="00B56D82" w:rsidRDefault="008046E3">
      <w:pPr>
        <w:widowControl w:val="0"/>
        <w:spacing w:line="240" w:lineRule="auto"/>
      </w:pPr>
      <w:r>
        <w:rPr>
          <w:rFonts w:ascii="Times New Roman" w:eastAsia="Times New Roman" w:hAnsi="Times New Roman" w:cs="Times New Roman"/>
          <w:sz w:val="20"/>
          <w:highlight w:val="white"/>
        </w:rPr>
        <w:t>[10] The language Whitespace, in which th</w:t>
      </w:r>
      <w:r>
        <w:rPr>
          <w:rFonts w:ascii="Times New Roman" w:eastAsia="Times New Roman" w:hAnsi="Times New Roman" w:cs="Times New Roman"/>
          <w:sz w:val="20"/>
          <w:highlight w:val="white"/>
        </w:rPr>
        <w:t>e only valid commands are space, tab, and new line, follows this programming paradigm, the opposite of declarative programming. In this paradigm, statements in a computer program change the state of computation.</w:t>
      </w:r>
    </w:p>
    <w:p w:rsidR="00B56D82" w:rsidRDefault="008046E3">
      <w:pPr>
        <w:widowControl w:v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imperative</w:t>
      </w:r>
      <w:r>
        <w:rPr>
          <w:rFonts w:ascii="Times New Roman" w:eastAsia="Times New Roman" w:hAnsi="Times New Roman" w:cs="Times New Roman"/>
          <w:sz w:val="20"/>
          <w:highlight w:val="white"/>
        </w:rPr>
        <w:t xml:space="preserve"> programming</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16. He depic</w:t>
      </w:r>
      <w:r>
        <w:rPr>
          <w:rFonts w:ascii="Times New Roman" w:eastAsia="Times New Roman" w:hAnsi="Times New Roman" w:cs="Times New Roman"/>
          <w:sz w:val="20"/>
        </w:rPr>
        <w:t xml:space="preserve">ted a number of handsome young men perched on, and diving off of, a rocky outcrop in </w:t>
      </w:r>
      <w:r>
        <w:rPr>
          <w:rFonts w:ascii="Times New Roman" w:eastAsia="Times New Roman" w:hAnsi="Times New Roman" w:cs="Times New Roman"/>
          <w:i/>
          <w:sz w:val="20"/>
        </w:rPr>
        <w:t>The Swimming Hole</w:t>
      </w:r>
      <w:r>
        <w:rPr>
          <w:rFonts w:ascii="Times New Roman" w:eastAsia="Times New Roman" w:hAnsi="Times New Roman" w:cs="Times New Roman"/>
          <w:sz w:val="20"/>
        </w:rPr>
        <w:t xml:space="preserve"> and showed a friend rowing in the Schuylkill River in </w:t>
      </w:r>
      <w:r>
        <w:rPr>
          <w:rFonts w:ascii="Times New Roman" w:eastAsia="Times New Roman" w:hAnsi="Times New Roman" w:cs="Times New Roman"/>
          <w:i/>
          <w:sz w:val="20"/>
          <w:highlight w:val="white"/>
        </w:rPr>
        <w:t>Max Schmitt in a Single Scull</w:t>
      </w:r>
      <w:r>
        <w:rPr>
          <w:rFonts w:ascii="Times New Roman" w:eastAsia="Times New Roman" w:hAnsi="Times New Roman" w:cs="Times New Roman"/>
          <w:sz w:val="20"/>
          <w:highlight w:val="white"/>
        </w:rPr>
        <w:t>. For 10 points each:</w:t>
      </w:r>
    </w:p>
    <w:p w:rsidR="00B56D82" w:rsidRDefault="008046E3">
      <w:pPr>
        <w:widowControl w:val="0"/>
        <w:spacing w:line="240" w:lineRule="auto"/>
      </w:pPr>
      <w:r>
        <w:rPr>
          <w:rFonts w:ascii="Times New Roman" w:eastAsia="Times New Roman" w:hAnsi="Times New Roman" w:cs="Times New Roman"/>
          <w:sz w:val="20"/>
        </w:rPr>
        <w:t xml:space="preserve">[10] Name this American artist who depicted the </w:t>
      </w:r>
      <w:r>
        <w:rPr>
          <w:rFonts w:ascii="Times New Roman" w:eastAsia="Times New Roman" w:hAnsi="Times New Roman" w:cs="Times New Roman"/>
          <w:sz w:val="20"/>
        </w:rPr>
        <w:t xml:space="preserve">title surgeon performing an operation for the students of Jefferson Medical College in his most famous painting, </w:t>
      </w:r>
      <w:r>
        <w:rPr>
          <w:rFonts w:ascii="Times New Roman" w:eastAsia="Times New Roman" w:hAnsi="Times New Roman" w:cs="Times New Roman"/>
          <w:i/>
          <w:sz w:val="20"/>
        </w:rPr>
        <w:t>The Gross Clinic</w:t>
      </w:r>
      <w:r>
        <w:rPr>
          <w:rFonts w:ascii="Times New Roman" w:eastAsia="Times New Roman" w:hAnsi="Times New Roman" w:cs="Times New Roman"/>
          <w:sz w:val="20"/>
        </w:rPr>
        <w:t>.</w:t>
      </w:r>
    </w:p>
    <w:p w:rsidR="00B56D82" w:rsidRDefault="008046E3">
      <w:pPr>
        <w:widowControl w:val="0"/>
        <w:spacing w:line="240" w:lineRule="auto"/>
      </w:pPr>
      <w:r>
        <w:rPr>
          <w:rFonts w:ascii="Times New Roman" w:eastAsia="Times New Roman" w:hAnsi="Times New Roman" w:cs="Times New Roman"/>
          <w:sz w:val="20"/>
        </w:rPr>
        <w:t xml:space="preserve">ANSWER: Thomas </w:t>
      </w:r>
      <w:proofErr w:type="spellStart"/>
      <w:r>
        <w:rPr>
          <w:rFonts w:ascii="Times New Roman" w:eastAsia="Times New Roman" w:hAnsi="Times New Roman" w:cs="Times New Roman"/>
          <w:sz w:val="20"/>
        </w:rPr>
        <w:t>Cowperthwaite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Eakins</w:t>
      </w:r>
    </w:p>
    <w:p w:rsidR="00B56D82" w:rsidRDefault="008046E3">
      <w:pPr>
        <w:widowControl w:val="0"/>
        <w:spacing w:line="240" w:lineRule="auto"/>
      </w:pPr>
      <w:r>
        <w:rPr>
          <w:rFonts w:ascii="Times New Roman" w:eastAsia="Times New Roman" w:hAnsi="Times New Roman" w:cs="Times New Roman"/>
          <w:sz w:val="20"/>
        </w:rPr>
        <w:t xml:space="preserve">[10] The men Eakins painted in </w:t>
      </w:r>
      <w:r>
        <w:rPr>
          <w:rFonts w:ascii="Times New Roman" w:eastAsia="Times New Roman" w:hAnsi="Times New Roman" w:cs="Times New Roman"/>
          <w:i/>
          <w:sz w:val="20"/>
        </w:rPr>
        <w:t xml:space="preserve">The Swimming Hole </w:t>
      </w:r>
      <w:r>
        <w:rPr>
          <w:rFonts w:ascii="Times New Roman" w:eastAsia="Times New Roman" w:hAnsi="Times New Roman" w:cs="Times New Roman"/>
          <w:sz w:val="20"/>
        </w:rPr>
        <w:t>were his students at this school, founde</w:t>
      </w:r>
      <w:r>
        <w:rPr>
          <w:rFonts w:ascii="Times New Roman" w:eastAsia="Times New Roman" w:hAnsi="Times New Roman" w:cs="Times New Roman"/>
          <w:sz w:val="20"/>
        </w:rPr>
        <w:t xml:space="preserve">d by William Rush and C.W. Peale. Eakins was forced to resign from teaching here because of his controversial use of nudity in classes. </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Pennsylvania Academy</w:t>
      </w:r>
      <w:r>
        <w:rPr>
          <w:rFonts w:ascii="Times New Roman" w:eastAsia="Times New Roman" w:hAnsi="Times New Roman" w:cs="Times New Roman"/>
          <w:sz w:val="20"/>
        </w:rPr>
        <w:t xml:space="preserve"> of the </w:t>
      </w:r>
      <w:r>
        <w:rPr>
          <w:rFonts w:ascii="Times New Roman" w:eastAsia="Times New Roman" w:hAnsi="Times New Roman" w:cs="Times New Roman"/>
          <w:b/>
          <w:sz w:val="20"/>
          <w:u w:val="single"/>
        </w:rPr>
        <w:t>Fine Arts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PAFA</w:t>
      </w:r>
      <w:r>
        <w:rPr>
          <w:rFonts w:ascii="Times New Roman" w:eastAsia="Times New Roman" w:hAnsi="Times New Roman" w:cs="Times New Roman"/>
          <w:sz w:val="20"/>
        </w:rPr>
        <w:t>; don’t worry too much about the conjunctions]</w:t>
      </w:r>
    </w:p>
    <w:p w:rsidR="00B56D82" w:rsidRDefault="008046E3">
      <w:pPr>
        <w:widowControl w:val="0"/>
        <w:spacing w:line="240" w:lineRule="auto"/>
      </w:pPr>
      <w:r>
        <w:rPr>
          <w:rFonts w:ascii="Times New Roman" w:eastAsia="Times New Roman" w:hAnsi="Times New Roman" w:cs="Times New Roman"/>
          <w:sz w:val="20"/>
        </w:rPr>
        <w:t xml:space="preserve">[10] Eakins’s </w:t>
      </w:r>
      <w:r>
        <w:rPr>
          <w:rFonts w:ascii="Times New Roman" w:eastAsia="Times New Roman" w:hAnsi="Times New Roman" w:cs="Times New Roman"/>
          <w:sz w:val="20"/>
        </w:rPr>
        <w:t xml:space="preserve">painting </w:t>
      </w:r>
      <w:proofErr w:type="spellStart"/>
      <w:r>
        <w:rPr>
          <w:rFonts w:ascii="Times New Roman" w:eastAsia="Times New Roman" w:hAnsi="Times New Roman" w:cs="Times New Roman"/>
          <w:i/>
          <w:sz w:val="20"/>
        </w:rPr>
        <w:t>Salutat</w:t>
      </w:r>
      <w:proofErr w:type="spellEnd"/>
      <w:r>
        <w:rPr>
          <w:rFonts w:ascii="Times New Roman" w:eastAsia="Times New Roman" w:hAnsi="Times New Roman" w:cs="Times New Roman"/>
          <w:sz w:val="20"/>
        </w:rPr>
        <w:t xml:space="preserve"> depicts a practitioner of this activity waving to a crowd. George Bellows depicted this activity in paintings like </w:t>
      </w:r>
      <w:r>
        <w:rPr>
          <w:rFonts w:ascii="Times New Roman" w:eastAsia="Times New Roman" w:hAnsi="Times New Roman" w:cs="Times New Roman"/>
          <w:i/>
          <w:sz w:val="20"/>
        </w:rPr>
        <w:t>Both Members of This Club</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Dempsey and </w:t>
      </w:r>
      <w:proofErr w:type="spellStart"/>
      <w:r>
        <w:rPr>
          <w:rFonts w:ascii="Times New Roman" w:eastAsia="Times New Roman" w:hAnsi="Times New Roman" w:cs="Times New Roman"/>
          <w:i/>
          <w:sz w:val="20"/>
        </w:rPr>
        <w:t>Firpo</w:t>
      </w:r>
      <w:proofErr w:type="spellEnd"/>
      <w:r>
        <w:rPr>
          <w:rFonts w:ascii="Times New Roman" w:eastAsia="Times New Roman" w:hAnsi="Times New Roman" w:cs="Times New Roman"/>
          <w:sz w:val="20"/>
        </w:rPr>
        <w:t>.</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box</w:t>
      </w:r>
      <w:r>
        <w:rPr>
          <w:rFonts w:ascii="Times New Roman" w:eastAsia="Times New Roman" w:hAnsi="Times New Roman" w:cs="Times New Roman"/>
          <w:sz w:val="20"/>
        </w:rPr>
        <w:t xml:space="preserve">ing [accept word forms of that or of equivalents like </w:t>
      </w:r>
      <w:r>
        <w:rPr>
          <w:rFonts w:ascii="Times New Roman" w:eastAsia="Times New Roman" w:hAnsi="Times New Roman" w:cs="Times New Roman"/>
          <w:b/>
          <w:sz w:val="20"/>
          <w:u w:val="single"/>
        </w:rPr>
        <w:t>pugilism</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prize fight</w:t>
      </w:r>
      <w:r>
        <w:rPr>
          <w:rFonts w:ascii="Times New Roman" w:eastAsia="Times New Roman" w:hAnsi="Times New Roman" w:cs="Times New Roman"/>
          <w:sz w:val="20"/>
        </w:rPr>
        <w:t xml:space="preserve">ing, the </w:t>
      </w:r>
      <w:r>
        <w:rPr>
          <w:rFonts w:ascii="Times New Roman" w:eastAsia="Times New Roman" w:hAnsi="Times New Roman" w:cs="Times New Roman"/>
          <w:b/>
          <w:sz w:val="20"/>
          <w:u w:val="single"/>
        </w:rPr>
        <w:t>sweet science</w:t>
      </w:r>
      <w:r>
        <w:rPr>
          <w:rFonts w:ascii="Times New Roman" w:eastAsia="Times New Roman" w:hAnsi="Times New Roman" w:cs="Times New Roman"/>
          <w:sz w:val="20"/>
        </w:rPr>
        <w:t>, etc.]</w:t>
      </w:r>
    </w:p>
    <w:p w:rsidR="00B56D82" w:rsidRDefault="00B56D82">
      <w:pPr>
        <w:widowControl w:val="0"/>
        <w:spacing w:line="240" w:lineRule="auto"/>
      </w:pPr>
    </w:p>
    <w:p w:rsidR="00B56D82" w:rsidRDefault="008046E3" w:rsidP="009B1D4C">
      <w:pPr>
        <w:keepNext/>
        <w:keepLines/>
        <w:widowControl w:val="0"/>
        <w:spacing w:line="240" w:lineRule="auto"/>
      </w:pPr>
      <w:r>
        <w:rPr>
          <w:rFonts w:ascii="Times New Roman" w:eastAsia="Times New Roman" w:hAnsi="Times New Roman" w:cs="Times New Roman"/>
          <w:sz w:val="20"/>
        </w:rPr>
        <w:lastRenderedPageBreak/>
        <w:t>17. This book is dedicated to “the socialists of all parties.” For 10 points each:</w:t>
      </w:r>
    </w:p>
    <w:p w:rsidR="00B56D82" w:rsidRDefault="008046E3" w:rsidP="009B1D4C">
      <w:pPr>
        <w:keepNext/>
        <w:keepLines/>
        <w:widowControl w:val="0"/>
        <w:spacing w:line="240" w:lineRule="auto"/>
      </w:pPr>
      <w:r>
        <w:rPr>
          <w:rFonts w:ascii="Times New Roman" w:eastAsia="Times New Roman" w:hAnsi="Times New Roman" w:cs="Times New Roman"/>
          <w:sz w:val="20"/>
        </w:rPr>
        <w:t>[10] Name this 1940’s book which is meant to warn “of the danger of tyranny that inevitably results from government control of economic decision-making through central planning.” This libertarian text was written by one of the chief leaders of the Austrian</w:t>
      </w:r>
      <w:r>
        <w:rPr>
          <w:rFonts w:ascii="Times New Roman" w:eastAsia="Times New Roman" w:hAnsi="Times New Roman" w:cs="Times New Roman"/>
          <w:sz w:val="20"/>
        </w:rPr>
        <w:t xml:space="preserve"> school of economics.</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Road to Serfdom</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Road to Serfdom</w:t>
      </w:r>
      <w:r>
        <w:rPr>
          <w:rFonts w:ascii="Times New Roman" w:eastAsia="Times New Roman" w:hAnsi="Times New Roman" w:cs="Times New Roman"/>
          <w:sz w:val="20"/>
        </w:rPr>
        <w:t xml:space="preserve">’s author, Friedrich von Hayek, taught during the 1950’s at this American university. Its namesake economic school rejects Keynesianism, and includes scholars like Milton Friedman and Ronald </w:t>
      </w:r>
      <w:proofErr w:type="spellStart"/>
      <w:r>
        <w:rPr>
          <w:rFonts w:ascii="Times New Roman" w:eastAsia="Times New Roman" w:hAnsi="Times New Roman" w:cs="Times New Roman"/>
          <w:sz w:val="20"/>
        </w:rPr>
        <w:t>Coase</w:t>
      </w:r>
      <w:proofErr w:type="spellEnd"/>
      <w:r>
        <w:rPr>
          <w:rFonts w:ascii="Times New Roman" w:eastAsia="Times New Roman" w:hAnsi="Times New Roman" w:cs="Times New Roman"/>
          <w:sz w:val="20"/>
        </w:rPr>
        <w:t>.</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ANSWER: University of </w:t>
      </w:r>
      <w:r>
        <w:rPr>
          <w:rFonts w:ascii="Times New Roman" w:eastAsia="Times New Roman" w:hAnsi="Times New Roman" w:cs="Times New Roman"/>
          <w:b/>
          <w:sz w:val="20"/>
          <w:u w:val="single"/>
        </w:rPr>
        <w:t>Chicago</w:t>
      </w:r>
    </w:p>
    <w:p w:rsidR="00B56D82" w:rsidRDefault="008046E3" w:rsidP="009B1D4C">
      <w:pPr>
        <w:keepNext/>
        <w:keepLines/>
        <w:widowControl w:val="0"/>
        <w:spacing w:line="240" w:lineRule="auto"/>
      </w:pPr>
      <w:r>
        <w:rPr>
          <w:rFonts w:ascii="Times New Roman" w:eastAsia="Times New Roman" w:hAnsi="Times New Roman" w:cs="Times New Roman"/>
          <w:sz w:val="20"/>
        </w:rPr>
        <w:t>[10] Hayek and other thinker</w:t>
      </w:r>
      <w:r>
        <w:rPr>
          <w:rFonts w:ascii="Times New Roman" w:eastAsia="Times New Roman" w:hAnsi="Times New Roman" w:cs="Times New Roman"/>
          <w:sz w:val="20"/>
        </w:rPr>
        <w:t>s formed this think tank in 1947 that is dedicated to free market economic policies. This society is named for a Swiss resort and was originally going to be named the “Acton-Tocqueville” Society.</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Mont </w:t>
      </w:r>
      <w:proofErr w:type="spellStart"/>
      <w:r>
        <w:rPr>
          <w:rFonts w:ascii="Times New Roman" w:eastAsia="Times New Roman" w:hAnsi="Times New Roman" w:cs="Times New Roman"/>
          <w:b/>
          <w:sz w:val="20"/>
          <w:u w:val="single"/>
        </w:rPr>
        <w:t>Pelerin</w:t>
      </w:r>
      <w:proofErr w:type="spellEnd"/>
      <w:r>
        <w:rPr>
          <w:rFonts w:ascii="Times New Roman" w:eastAsia="Times New Roman" w:hAnsi="Times New Roman" w:cs="Times New Roman"/>
          <w:sz w:val="20"/>
        </w:rPr>
        <w:t xml:space="preserve"> Society </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18. This city was conquered i</w:t>
      </w:r>
      <w:r>
        <w:rPr>
          <w:rFonts w:ascii="Times New Roman" w:eastAsia="Times New Roman" w:hAnsi="Times New Roman" w:cs="Times New Roman"/>
          <w:sz w:val="20"/>
        </w:rPr>
        <w:t>n the Battle of Blue Waters. For 10 points each:</w:t>
      </w:r>
    </w:p>
    <w:p w:rsidR="00B56D82" w:rsidRDefault="008046E3">
      <w:pPr>
        <w:widowControl w:val="0"/>
        <w:spacing w:line="240" w:lineRule="auto"/>
      </w:pPr>
      <w:r>
        <w:rPr>
          <w:rFonts w:ascii="Times New Roman" w:eastAsia="Times New Roman" w:hAnsi="Times New Roman" w:cs="Times New Roman"/>
          <w:sz w:val="20"/>
        </w:rPr>
        <w:t xml:space="preserve">[10] Name this city, which achieved a golden age under </w:t>
      </w:r>
      <w:proofErr w:type="spellStart"/>
      <w:r>
        <w:rPr>
          <w:rFonts w:ascii="Times New Roman" w:eastAsia="Times New Roman" w:hAnsi="Times New Roman" w:cs="Times New Roman"/>
          <w:sz w:val="20"/>
        </w:rPr>
        <w:t>Yaroslav</w:t>
      </w:r>
      <w:proofErr w:type="spellEnd"/>
      <w:r>
        <w:rPr>
          <w:rFonts w:ascii="Times New Roman" w:eastAsia="Times New Roman" w:hAnsi="Times New Roman" w:cs="Times New Roman"/>
          <w:sz w:val="20"/>
        </w:rPr>
        <w:t xml:space="preserve"> the Wise, the former Prince of Novgorod. Also led by Vladimir the Great, it was the capital of a similarly sounding federation ruled by the </w:t>
      </w:r>
      <w:proofErr w:type="spellStart"/>
      <w:r>
        <w:rPr>
          <w:rFonts w:ascii="Times New Roman" w:eastAsia="Times New Roman" w:hAnsi="Times New Roman" w:cs="Times New Roman"/>
          <w:sz w:val="20"/>
        </w:rPr>
        <w:t>Rur</w:t>
      </w:r>
      <w:r>
        <w:rPr>
          <w:rFonts w:ascii="Times New Roman" w:eastAsia="Times New Roman" w:hAnsi="Times New Roman" w:cs="Times New Roman"/>
          <w:sz w:val="20"/>
        </w:rPr>
        <w:t>iks</w:t>
      </w:r>
      <w:proofErr w:type="spellEnd"/>
      <w:r>
        <w:rPr>
          <w:rFonts w:ascii="Times New Roman" w:eastAsia="Times New Roman" w:hAnsi="Times New Roman" w:cs="Times New Roman"/>
          <w:sz w:val="20"/>
        </w:rPr>
        <w:t xml:space="preserve"> before the founding of Russia.</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Kiev</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Kievan</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Rus</w:t>
      </w:r>
      <w:proofErr w:type="spellEnd"/>
      <w:r>
        <w:rPr>
          <w:rFonts w:ascii="Times New Roman" w:eastAsia="Times New Roman" w:hAnsi="Times New Roman" w:cs="Times New Roman"/>
          <w:sz w:val="20"/>
        </w:rPr>
        <w:t>]</w:t>
      </w:r>
    </w:p>
    <w:p w:rsidR="00B56D82" w:rsidRDefault="008046E3">
      <w:pPr>
        <w:widowControl w:val="0"/>
        <w:spacing w:line="240" w:lineRule="auto"/>
      </w:pPr>
      <w:r>
        <w:rPr>
          <w:rFonts w:ascii="Times New Roman" w:eastAsia="Times New Roman" w:hAnsi="Times New Roman" w:cs="Times New Roman"/>
          <w:sz w:val="20"/>
        </w:rPr>
        <w:t xml:space="preserve">[10] Kiev had to pay a tribute for many years to a Mongol khanate also known as the </w:t>
      </w:r>
      <w:proofErr w:type="spellStart"/>
      <w:r>
        <w:rPr>
          <w:rFonts w:ascii="Times New Roman" w:eastAsia="Times New Roman" w:hAnsi="Times New Roman" w:cs="Times New Roman"/>
          <w:sz w:val="20"/>
        </w:rPr>
        <w:t>Kipchak</w:t>
      </w:r>
      <w:proofErr w:type="spellEnd"/>
      <w:r>
        <w:rPr>
          <w:rFonts w:ascii="Times New Roman" w:eastAsia="Times New Roman" w:hAnsi="Times New Roman" w:cs="Times New Roman"/>
          <w:sz w:val="20"/>
        </w:rPr>
        <w:t xml:space="preserve"> Khanate. That khanate, which ruled much of Eastern Europe, has a more familiar name labeling them a </w:t>
      </w:r>
      <w:r>
        <w:rPr>
          <w:rFonts w:ascii="Times New Roman" w:eastAsia="Times New Roman" w:hAnsi="Times New Roman" w:cs="Times New Roman"/>
          <w:sz w:val="20"/>
        </w:rPr>
        <w:t>“horde” of this color.</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gold</w:t>
      </w:r>
      <w:r>
        <w:rPr>
          <w:rFonts w:ascii="Times New Roman" w:eastAsia="Times New Roman" w:hAnsi="Times New Roman" w:cs="Times New Roman"/>
          <w:sz w:val="20"/>
        </w:rPr>
        <w:t>en</w:t>
      </w:r>
    </w:p>
    <w:p w:rsidR="00B56D82" w:rsidRDefault="008046E3">
      <w:pPr>
        <w:widowControl w:val="0"/>
        <w:spacing w:line="240" w:lineRule="auto"/>
      </w:pPr>
      <w:r>
        <w:rPr>
          <w:rFonts w:ascii="Times New Roman" w:eastAsia="Times New Roman" w:hAnsi="Times New Roman" w:cs="Times New Roman"/>
          <w:sz w:val="20"/>
        </w:rPr>
        <w:t>[10] Kiev was absorbed into the newly created Polish-Lithuanian Commonwealth created in a 1569 union named for this Polish city. It was known as the “Jewish Oxford” for its famous yeshiva.</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Lublin</w:t>
      </w:r>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19. Aquinas l</w:t>
      </w:r>
      <w:r>
        <w:rPr>
          <w:rFonts w:ascii="Times New Roman" w:eastAsia="Times New Roman" w:hAnsi="Times New Roman" w:cs="Times New Roman"/>
          <w:sz w:val="20"/>
        </w:rPr>
        <w:t>oved God so much that he summarized five different ways to prove God’s existence. Name some things about them, for 10 points each:</w:t>
      </w:r>
    </w:p>
    <w:p w:rsidR="00B56D82" w:rsidRDefault="008046E3">
      <w:pPr>
        <w:widowControl w:val="0"/>
        <w:spacing w:line="240" w:lineRule="auto"/>
      </w:pPr>
      <w:r>
        <w:rPr>
          <w:rFonts w:ascii="Times New Roman" w:eastAsia="Times New Roman" w:hAnsi="Times New Roman" w:cs="Times New Roman"/>
          <w:sz w:val="20"/>
        </w:rPr>
        <w:t>[10] This second argument for God’s existence is essentially a variation of Aquinas’ first, the “unmoved mover”. It claims th</w:t>
      </w:r>
      <w:r>
        <w:rPr>
          <w:rFonts w:ascii="Times New Roman" w:eastAsia="Times New Roman" w:hAnsi="Times New Roman" w:cs="Times New Roman"/>
          <w:sz w:val="20"/>
        </w:rPr>
        <w:t>at there must be a “first cause” of the universe, which, of course, is God.</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cosmological</w:t>
      </w:r>
      <w:r>
        <w:rPr>
          <w:rFonts w:ascii="Times New Roman" w:eastAsia="Times New Roman" w:hAnsi="Times New Roman" w:cs="Times New Roman"/>
          <w:sz w:val="20"/>
        </w:rPr>
        <w:t xml:space="preserve"> argument </w:t>
      </w:r>
    </w:p>
    <w:p w:rsidR="00B56D82" w:rsidRDefault="008046E3">
      <w:pPr>
        <w:widowControl w:val="0"/>
        <w:spacing w:line="240" w:lineRule="auto"/>
      </w:pPr>
      <w:r>
        <w:rPr>
          <w:rFonts w:ascii="Times New Roman" w:eastAsia="Times New Roman" w:hAnsi="Times New Roman" w:cs="Times New Roman"/>
          <w:sz w:val="20"/>
        </w:rPr>
        <w:t xml:space="preserve">[10] Like much of his philosophy, Aquinas cribbed his cosmological argument from the work of this Greek dude, who wrote </w:t>
      </w:r>
      <w:r>
        <w:rPr>
          <w:rFonts w:ascii="Times New Roman" w:eastAsia="Times New Roman" w:hAnsi="Times New Roman" w:cs="Times New Roman"/>
          <w:i/>
          <w:sz w:val="20"/>
        </w:rPr>
        <w:t>De Anima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Rhetoric</w:t>
      </w:r>
      <w:r>
        <w:rPr>
          <w:rFonts w:ascii="Times New Roman" w:eastAsia="Times New Roman" w:hAnsi="Times New Roman" w:cs="Times New Roman"/>
          <w:sz w:val="20"/>
        </w:rPr>
        <w:t xml:space="preserve"> and was</w:t>
      </w:r>
      <w:r>
        <w:rPr>
          <w:rFonts w:ascii="Times New Roman" w:eastAsia="Times New Roman" w:hAnsi="Times New Roman" w:cs="Times New Roman"/>
          <w:sz w:val="20"/>
        </w:rPr>
        <w:t xml:space="preserve"> Plato’s most famous pupil. </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Aristotle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Aristotle</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w:t>
      </w:r>
    </w:p>
    <w:p w:rsidR="00B56D82" w:rsidRDefault="008046E3">
      <w:pPr>
        <w:widowControl w:val="0"/>
        <w:spacing w:line="240" w:lineRule="auto"/>
      </w:pPr>
      <w:r>
        <w:rPr>
          <w:rFonts w:ascii="Times New Roman" w:eastAsia="Times New Roman" w:hAnsi="Times New Roman" w:cs="Times New Roman"/>
          <w:sz w:val="20"/>
        </w:rPr>
        <w:t xml:space="preserve">[10] While Aquinas was a </w:t>
      </w:r>
      <w:proofErr w:type="spellStart"/>
      <w:r>
        <w:rPr>
          <w:rFonts w:ascii="Times New Roman" w:eastAsia="Times New Roman" w:hAnsi="Times New Roman" w:cs="Times New Roman"/>
          <w:sz w:val="20"/>
        </w:rPr>
        <w:t>concurrentist</w:t>
      </w:r>
      <w:proofErr w:type="spellEnd"/>
      <w:r>
        <w:rPr>
          <w:rFonts w:ascii="Times New Roman" w:eastAsia="Times New Roman" w:hAnsi="Times New Roman" w:cs="Times New Roman"/>
          <w:sz w:val="20"/>
        </w:rPr>
        <w:t>, many of his influences, like Al-</w:t>
      </w:r>
      <w:proofErr w:type="spellStart"/>
      <w:r>
        <w:rPr>
          <w:rFonts w:ascii="Times New Roman" w:eastAsia="Times New Roman" w:hAnsi="Times New Roman" w:cs="Times New Roman"/>
          <w:sz w:val="20"/>
        </w:rPr>
        <w:t>Ghazali</w:t>
      </w:r>
      <w:proofErr w:type="spellEnd"/>
      <w:r>
        <w:rPr>
          <w:rFonts w:ascii="Times New Roman" w:eastAsia="Times New Roman" w:hAnsi="Times New Roman" w:cs="Times New Roman"/>
          <w:sz w:val="20"/>
        </w:rPr>
        <w:t>, held this position that believes natural actors merely appear to cause effects but all sensation, and movement i</w:t>
      </w:r>
      <w:r>
        <w:rPr>
          <w:rFonts w:ascii="Times New Roman" w:eastAsia="Times New Roman" w:hAnsi="Times New Roman" w:cs="Times New Roman"/>
          <w:sz w:val="20"/>
        </w:rPr>
        <w:t>s really caused by God.</w:t>
      </w:r>
    </w:p>
    <w:p w:rsidR="00B56D82" w:rsidRDefault="008046E3">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occasionalism</w:t>
      </w:r>
      <w:proofErr w:type="spellEnd"/>
    </w:p>
    <w:p w:rsidR="00B56D82" w:rsidRDefault="00B56D82">
      <w:pPr>
        <w:widowControl w:val="0"/>
        <w:spacing w:line="240" w:lineRule="auto"/>
      </w:pPr>
    </w:p>
    <w:p w:rsidR="00B56D82" w:rsidRDefault="008046E3">
      <w:pPr>
        <w:widowControl w:val="0"/>
        <w:spacing w:line="240" w:lineRule="auto"/>
      </w:pPr>
      <w:r>
        <w:rPr>
          <w:rFonts w:ascii="Times New Roman" w:eastAsia="Times New Roman" w:hAnsi="Times New Roman" w:cs="Times New Roman"/>
          <w:sz w:val="20"/>
        </w:rPr>
        <w:t xml:space="preserve">20. Two minor characters in this novel, the junk-collecting maid Maria and the scrap dealer </w:t>
      </w:r>
      <w:proofErr w:type="spellStart"/>
      <w:r>
        <w:rPr>
          <w:rFonts w:ascii="Times New Roman" w:eastAsia="Times New Roman" w:hAnsi="Times New Roman" w:cs="Times New Roman"/>
          <w:sz w:val="20"/>
        </w:rPr>
        <w:t>Zerkow</w:t>
      </w:r>
      <w:proofErr w:type="spellEnd"/>
      <w:r>
        <w:rPr>
          <w:rFonts w:ascii="Times New Roman" w:eastAsia="Times New Roman" w:hAnsi="Times New Roman" w:cs="Times New Roman"/>
          <w:sz w:val="20"/>
        </w:rPr>
        <w:t>, marry but are later found dead by the title character’s miserly wife, who rolls around in a pile of gold coin</w:t>
      </w:r>
      <w:r>
        <w:rPr>
          <w:rFonts w:ascii="Times New Roman" w:eastAsia="Times New Roman" w:hAnsi="Times New Roman" w:cs="Times New Roman"/>
          <w:sz w:val="20"/>
        </w:rPr>
        <w:t>s in a memorable scene. For 10 points each:</w:t>
      </w:r>
    </w:p>
    <w:p w:rsidR="00B56D82" w:rsidRDefault="008046E3">
      <w:pPr>
        <w:widowControl w:val="0"/>
        <w:spacing w:line="240" w:lineRule="auto"/>
      </w:pPr>
      <w:r>
        <w:rPr>
          <w:rFonts w:ascii="Times New Roman" w:eastAsia="Times New Roman" w:hAnsi="Times New Roman" w:cs="Times New Roman"/>
          <w:sz w:val="20"/>
        </w:rPr>
        <w:t xml:space="preserve">[10] Name this novel which ends with the title character, a former unlicensed dentist, in Death Valley, handcuffed to the body of his friend Marcus </w:t>
      </w:r>
      <w:proofErr w:type="spellStart"/>
      <w:r>
        <w:rPr>
          <w:rFonts w:ascii="Times New Roman" w:eastAsia="Times New Roman" w:hAnsi="Times New Roman" w:cs="Times New Roman"/>
          <w:sz w:val="20"/>
        </w:rPr>
        <w:t>Schouler</w:t>
      </w:r>
      <w:proofErr w:type="spellEnd"/>
      <w:r>
        <w:rPr>
          <w:rFonts w:ascii="Times New Roman" w:eastAsia="Times New Roman" w:hAnsi="Times New Roman" w:cs="Times New Roman"/>
          <w:sz w:val="20"/>
        </w:rPr>
        <w:t>.</w:t>
      </w:r>
    </w:p>
    <w:p w:rsidR="00B56D82" w:rsidRDefault="008046E3">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McTeague</w:t>
      </w:r>
      <w:proofErr w:type="spellEnd"/>
      <w:r>
        <w:rPr>
          <w:rFonts w:ascii="Times New Roman" w:eastAsia="Times New Roman" w:hAnsi="Times New Roman" w:cs="Times New Roman"/>
          <w:i/>
          <w:sz w:val="20"/>
        </w:rPr>
        <w:t>: A Story of San Francisco</w:t>
      </w:r>
    </w:p>
    <w:p w:rsidR="00B56D82" w:rsidRDefault="008046E3">
      <w:pPr>
        <w:widowControl w:v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i/>
          <w:sz w:val="20"/>
        </w:rPr>
        <w:t>McTeag</w:t>
      </w:r>
      <w:r>
        <w:rPr>
          <w:rFonts w:ascii="Times New Roman" w:eastAsia="Times New Roman" w:hAnsi="Times New Roman" w:cs="Times New Roman"/>
          <w:i/>
          <w:sz w:val="20"/>
        </w:rPr>
        <w:t>ue</w:t>
      </w:r>
      <w:proofErr w:type="spellEnd"/>
      <w:r>
        <w:rPr>
          <w:rFonts w:ascii="Times New Roman" w:eastAsia="Times New Roman" w:hAnsi="Times New Roman" w:cs="Times New Roman"/>
          <w:sz w:val="20"/>
        </w:rPr>
        <w:t xml:space="preserve"> was written by this American naturalist, who used the Mussel Slough Tragedy as the basis for his 1901 novel </w:t>
      </w:r>
      <w:r>
        <w:rPr>
          <w:rFonts w:ascii="Times New Roman" w:eastAsia="Times New Roman" w:hAnsi="Times New Roman" w:cs="Times New Roman"/>
          <w:i/>
          <w:sz w:val="20"/>
        </w:rPr>
        <w:t>The Octopus</w:t>
      </w:r>
      <w:r>
        <w:rPr>
          <w:rFonts w:ascii="Times New Roman" w:eastAsia="Times New Roman" w:hAnsi="Times New Roman" w:cs="Times New Roman"/>
          <w:sz w:val="20"/>
        </w:rPr>
        <w:t>.</w:t>
      </w:r>
    </w:p>
    <w:p w:rsidR="00B56D82" w:rsidRDefault="008046E3">
      <w:pPr>
        <w:widowControl w:val="0"/>
        <w:spacing w:line="240" w:lineRule="auto"/>
      </w:pPr>
      <w:r>
        <w:rPr>
          <w:rFonts w:ascii="Times New Roman" w:eastAsia="Times New Roman" w:hAnsi="Times New Roman" w:cs="Times New Roman"/>
          <w:sz w:val="20"/>
        </w:rPr>
        <w:t xml:space="preserve">ANSWER: Frank </w:t>
      </w:r>
      <w:r>
        <w:rPr>
          <w:rFonts w:ascii="Times New Roman" w:eastAsia="Times New Roman" w:hAnsi="Times New Roman" w:cs="Times New Roman"/>
          <w:b/>
          <w:sz w:val="20"/>
          <w:u w:val="single"/>
        </w:rPr>
        <w:t>Norris</w:t>
      </w:r>
      <w:r>
        <w:rPr>
          <w:rFonts w:ascii="Times New Roman" w:eastAsia="Times New Roman" w:hAnsi="Times New Roman" w:cs="Times New Roman"/>
          <w:sz w:val="20"/>
        </w:rPr>
        <w:t xml:space="preserve"> [or Benjamin Franklin </w:t>
      </w:r>
      <w:r>
        <w:rPr>
          <w:rFonts w:ascii="Times New Roman" w:eastAsia="Times New Roman" w:hAnsi="Times New Roman" w:cs="Times New Roman"/>
          <w:b/>
          <w:sz w:val="20"/>
          <w:u w:val="single"/>
        </w:rPr>
        <w:t>Norris</w:t>
      </w:r>
      <w:r>
        <w:rPr>
          <w:rFonts w:ascii="Times New Roman" w:eastAsia="Times New Roman" w:hAnsi="Times New Roman" w:cs="Times New Roman"/>
          <w:sz w:val="20"/>
        </w:rPr>
        <w:t>]</w:t>
      </w:r>
    </w:p>
    <w:p w:rsidR="00B56D82" w:rsidRDefault="008046E3">
      <w:pPr>
        <w:widowControl w:val="0"/>
        <w:spacing w:line="240" w:lineRule="auto"/>
      </w:pPr>
      <w:r>
        <w:rPr>
          <w:rFonts w:ascii="Times New Roman" w:eastAsia="Times New Roman" w:hAnsi="Times New Roman" w:cs="Times New Roman"/>
          <w:sz w:val="20"/>
        </w:rPr>
        <w:t xml:space="preserve">[10] In this posthumously-published Norris novel, Curtis </w:t>
      </w:r>
      <w:proofErr w:type="spellStart"/>
      <w:r>
        <w:rPr>
          <w:rFonts w:ascii="Times New Roman" w:eastAsia="Times New Roman" w:hAnsi="Times New Roman" w:cs="Times New Roman"/>
          <w:sz w:val="20"/>
        </w:rPr>
        <w:t>Jadwin’s</w:t>
      </w:r>
      <w:proofErr w:type="spellEnd"/>
      <w:r>
        <w:rPr>
          <w:rFonts w:ascii="Times New Roman" w:eastAsia="Times New Roman" w:hAnsi="Times New Roman" w:cs="Times New Roman"/>
          <w:sz w:val="20"/>
        </w:rPr>
        <w:t xml:space="preserve"> attempts to corner the Chicago wheat market strain his marriage to Laura Dearborn.</w:t>
      </w:r>
    </w:p>
    <w:p w:rsidR="00B56D82" w:rsidRDefault="008046E3">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Pit</w:t>
      </w:r>
      <w:r>
        <w:rPr>
          <w:rFonts w:ascii="Times New Roman" w:eastAsia="Times New Roman" w:hAnsi="Times New Roman" w:cs="Times New Roman"/>
          <w:i/>
          <w:sz w:val="20"/>
        </w:rPr>
        <w:t>: A Story of Chicago</w:t>
      </w:r>
    </w:p>
    <w:p w:rsidR="00B56D82" w:rsidRDefault="00B56D82">
      <w:pPr>
        <w:widowControl w:val="0"/>
        <w:spacing w:line="240" w:lineRule="auto"/>
      </w:pPr>
    </w:p>
    <w:p w:rsidR="00B56D82" w:rsidRDefault="008046E3" w:rsidP="009B1D4C">
      <w:pPr>
        <w:keepNext/>
        <w:keepLines/>
        <w:widowControl w:val="0"/>
        <w:spacing w:line="240" w:lineRule="auto"/>
      </w:pPr>
      <w:bookmarkStart w:id="0" w:name="_GoBack"/>
      <w:r>
        <w:rPr>
          <w:rFonts w:ascii="Times New Roman" w:eastAsia="Times New Roman" w:hAnsi="Times New Roman" w:cs="Times New Roman"/>
          <w:sz w:val="20"/>
        </w:rPr>
        <w:lastRenderedPageBreak/>
        <w:t>Extra. This type of function is always infinitely differentiable, and all holomorphic functions also have this property. For 10 points each:</w:t>
      </w:r>
    </w:p>
    <w:p w:rsidR="00B56D82" w:rsidRDefault="008046E3" w:rsidP="009B1D4C">
      <w:pPr>
        <w:keepNext/>
        <w:keepLines/>
        <w:widowControl w:val="0"/>
        <w:spacing w:line="240" w:lineRule="auto"/>
      </w:pPr>
      <w:r>
        <w:rPr>
          <w:rFonts w:ascii="Times New Roman" w:eastAsia="Times New Roman" w:hAnsi="Times New Roman" w:cs="Times New Roman"/>
          <w:sz w:val="20"/>
        </w:rPr>
        <w:t>[10] Name this property possessed by functions that can be expanded around any arbitrary point using a convergent p</w:t>
      </w:r>
      <w:r>
        <w:rPr>
          <w:rFonts w:ascii="Times New Roman" w:eastAsia="Times New Roman" w:hAnsi="Times New Roman" w:cs="Times New Roman"/>
          <w:sz w:val="20"/>
        </w:rPr>
        <w:t>ower series.</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analytic</w:t>
      </w:r>
      <w:r>
        <w:rPr>
          <w:rFonts w:ascii="Times New Roman" w:eastAsia="Times New Roman" w:hAnsi="Times New Roman" w:cs="Times New Roman"/>
          <w:sz w:val="20"/>
        </w:rPr>
        <w:t xml:space="preserve"> [accept word forms]</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[10] This type of series is a power series used to approximate a generic function around a point a using the values of the first, second, and so on derivatives of the function evaluated at the point a. A </w:t>
      </w:r>
      <w:proofErr w:type="spellStart"/>
      <w:r>
        <w:rPr>
          <w:rFonts w:ascii="Times New Roman" w:eastAsia="Times New Roman" w:hAnsi="Times New Roman" w:cs="Times New Roman"/>
          <w:sz w:val="20"/>
        </w:rPr>
        <w:t>Ma</w:t>
      </w:r>
      <w:r>
        <w:rPr>
          <w:rFonts w:ascii="Times New Roman" w:eastAsia="Times New Roman" w:hAnsi="Times New Roman" w:cs="Times New Roman"/>
          <w:sz w:val="20"/>
        </w:rPr>
        <w:t>claurin</w:t>
      </w:r>
      <w:proofErr w:type="spellEnd"/>
      <w:r>
        <w:rPr>
          <w:rFonts w:ascii="Times New Roman" w:eastAsia="Times New Roman" w:hAnsi="Times New Roman" w:cs="Times New Roman"/>
          <w:sz w:val="20"/>
        </w:rPr>
        <w:t xml:space="preserve"> series is one of these series centered </w:t>
      </w:r>
      <w:proofErr w:type="gramStart"/>
      <w:r>
        <w:rPr>
          <w:rFonts w:ascii="Times New Roman" w:eastAsia="Times New Roman" w:hAnsi="Times New Roman" w:cs="Times New Roman"/>
          <w:sz w:val="20"/>
        </w:rPr>
        <w:t>around</w:t>
      </w:r>
      <w:proofErr w:type="gramEnd"/>
      <w:r>
        <w:rPr>
          <w:rFonts w:ascii="Times New Roman" w:eastAsia="Times New Roman" w:hAnsi="Times New Roman" w:cs="Times New Roman"/>
          <w:sz w:val="20"/>
        </w:rPr>
        <w:t xml:space="preserve"> zero.</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Taylor</w:t>
      </w:r>
      <w:r>
        <w:rPr>
          <w:rFonts w:ascii="Times New Roman" w:eastAsia="Times New Roman" w:hAnsi="Times New Roman" w:cs="Times New Roman"/>
          <w:sz w:val="20"/>
        </w:rPr>
        <w:t xml:space="preserve"> series </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Maclaurin</w:t>
      </w:r>
      <w:proofErr w:type="spellEnd"/>
      <w:r>
        <w:rPr>
          <w:rFonts w:ascii="Times New Roman" w:eastAsia="Times New Roman" w:hAnsi="Times New Roman" w:cs="Times New Roman"/>
          <w:sz w:val="20"/>
        </w:rPr>
        <w:t xml:space="preserve"> series for this function equals one plus x plus x squared over two plus x cubed over 6 and so on, or equivalently, the sum from n equals zero to infinity </w:t>
      </w:r>
      <w:r>
        <w:rPr>
          <w:rFonts w:ascii="Times New Roman" w:eastAsia="Times New Roman" w:hAnsi="Times New Roman" w:cs="Times New Roman"/>
          <w:sz w:val="20"/>
        </w:rPr>
        <w:t>of x raised to the n over n factorial.</w:t>
      </w:r>
    </w:p>
    <w:p w:rsidR="00B56D82" w:rsidRDefault="008046E3" w:rsidP="009B1D4C">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exponential</w:t>
      </w:r>
      <w:r>
        <w:rPr>
          <w:rFonts w:ascii="Times New Roman" w:eastAsia="Times New Roman" w:hAnsi="Times New Roman" w:cs="Times New Roman"/>
          <w:sz w:val="20"/>
        </w:rPr>
        <w:t xml:space="preserve"> function [</w:t>
      </w:r>
      <w:proofErr w:type="spellStart"/>
      <w:r>
        <w:rPr>
          <w:rFonts w:ascii="Times New Roman" w:eastAsia="Times New Roman" w:hAnsi="Times New Roman" w:cs="Times New Roman"/>
          <w:sz w:val="20"/>
        </w:rPr>
        <w:t xml:space="preserve">or </w:t>
      </w:r>
      <w:r>
        <w:rPr>
          <w:rFonts w:ascii="Times New Roman" w:eastAsia="Times New Roman" w:hAnsi="Times New Roman" w:cs="Times New Roman"/>
          <w:b/>
          <w:sz w:val="20"/>
          <w:u w:val="single"/>
        </w:rPr>
        <w:t>e</w:t>
      </w:r>
      <w:proofErr w:type="spellEnd"/>
      <w:r>
        <w:rPr>
          <w:rFonts w:ascii="Times New Roman" w:eastAsia="Times New Roman" w:hAnsi="Times New Roman" w:cs="Times New Roman"/>
          <w:b/>
          <w:sz w:val="20"/>
          <w:u w:val="single"/>
        </w:rPr>
        <w:t xml:space="preserve"> to the x</w:t>
      </w:r>
      <w:r>
        <w:rPr>
          <w:rFonts w:ascii="Times New Roman" w:eastAsia="Times New Roman" w:hAnsi="Times New Roman" w:cs="Times New Roman"/>
          <w:sz w:val="20"/>
        </w:rPr>
        <w:t>]</w:t>
      </w:r>
      <w:bookmarkEnd w:id="0"/>
    </w:p>
    <w:sectPr w:rsidR="00B56D8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B56D82"/>
    <w:rsid w:val="008046E3"/>
    <w:rsid w:val="009B1D4C"/>
    <w:rsid w:val="00B5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FD560E-2507-4BDC-8A1A-D742ADFD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5409</Words>
  <Characters>30833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MUT 2014 -- Packet 06.docx</vt:lpstr>
    </vt:vector>
  </TitlesOfParts>
  <Company/>
  <LinksUpToDate>false</LinksUpToDate>
  <CharactersWithSpaces>36170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 2014 -- Packet 06.docx</dc:title>
  <dc:creator>rob</dc:creator>
  <cp:lastModifiedBy>Rob Carson</cp:lastModifiedBy>
  <cp:revision>4</cp:revision>
  <cp:lastPrinted>2014-03-15T04:45:00Z</cp:lastPrinted>
  <dcterms:created xsi:type="dcterms:W3CDTF">2014-03-15T04:44:00Z</dcterms:created>
  <dcterms:modified xsi:type="dcterms:W3CDTF">2014-03-15T04:46:00Z</dcterms:modified>
</cp:coreProperties>
</file>