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b/>
          <w:color w:val="auto"/>
          <w:sz w:val="20"/>
        </w:rPr>
        <w:t>Minnesota Undergraduate Tournament 2014:</w:t>
      </w:r>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rPr>
        <w:t xml:space="preserve">We're Not Happy 'til </w:t>
      </w:r>
      <w:proofErr w:type="gramStart"/>
      <w:r w:rsidRPr="00CF51D1">
        <w:rPr>
          <w:rFonts w:ascii="Times New Roman" w:eastAsia="Times New Roman" w:hAnsi="Times New Roman" w:cs="Times New Roman"/>
          <w:b/>
          <w:color w:val="auto"/>
          <w:sz w:val="20"/>
        </w:rPr>
        <w:t>You're</w:t>
      </w:r>
      <w:proofErr w:type="gramEnd"/>
      <w:r w:rsidRPr="00CF51D1">
        <w:rPr>
          <w:rFonts w:ascii="Times New Roman" w:eastAsia="Times New Roman" w:hAnsi="Times New Roman" w:cs="Times New Roman"/>
          <w:b/>
          <w:color w:val="auto"/>
          <w:sz w:val="20"/>
        </w:rPr>
        <w:t xml:space="preserve"> Not Happy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b/>
          <w:color w:val="auto"/>
          <w:sz w:val="20"/>
        </w:rPr>
        <w:t xml:space="preserve">Questions by Billy </w:t>
      </w:r>
      <w:proofErr w:type="spellStart"/>
      <w:r w:rsidRPr="00CF51D1">
        <w:rPr>
          <w:rFonts w:ascii="Times New Roman" w:eastAsia="Times New Roman" w:hAnsi="Times New Roman" w:cs="Times New Roman"/>
          <w:b/>
          <w:color w:val="auto"/>
          <w:sz w:val="20"/>
        </w:rPr>
        <w:t>Busse</w:t>
      </w:r>
      <w:proofErr w:type="spellEnd"/>
      <w:r w:rsidRPr="00CF51D1">
        <w:rPr>
          <w:rFonts w:ascii="Times New Roman" w:eastAsia="Times New Roman" w:hAnsi="Times New Roman" w:cs="Times New Roman"/>
          <w:b/>
          <w:color w:val="auto"/>
          <w:sz w:val="20"/>
        </w:rPr>
        <w:t xml:space="preserve">, Rob Carson, Mike </w:t>
      </w:r>
      <w:proofErr w:type="spellStart"/>
      <w:r w:rsidRPr="00CF51D1">
        <w:rPr>
          <w:rFonts w:ascii="Times New Roman" w:eastAsia="Times New Roman" w:hAnsi="Times New Roman" w:cs="Times New Roman"/>
          <w:b/>
          <w:color w:val="auto"/>
          <w:sz w:val="20"/>
        </w:rPr>
        <w:t>Cheyne</w:t>
      </w:r>
      <w:proofErr w:type="spellEnd"/>
      <w:r w:rsidRPr="00CF51D1">
        <w:rPr>
          <w:rFonts w:ascii="Times New Roman" w:eastAsia="Times New Roman" w:hAnsi="Times New Roman" w:cs="Times New Roman"/>
          <w:b/>
          <w:color w:val="auto"/>
          <w:sz w:val="20"/>
        </w:rPr>
        <w:t>, Andrew Hart, Melanie Keating, and Bernadette Spencer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b/>
          <w:color w:val="auto"/>
          <w:sz w:val="20"/>
        </w:rPr>
        <w:t>Round 3: Tossups</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 </w:t>
      </w:r>
      <w:r w:rsidRPr="00CF51D1">
        <w:rPr>
          <w:rFonts w:ascii="Times New Roman" w:eastAsia="Times New Roman" w:hAnsi="Times New Roman" w:cs="Times New Roman"/>
          <w:b/>
          <w:color w:val="auto"/>
          <w:sz w:val="20"/>
        </w:rPr>
        <w:t>Deviations from this type of system causes phonons to have a non-infinite lifetime and is the reason behind thermal expansion in a crystal. In addition to modeling bond dissociation, the Morse potential also models deviations from this system. These system</w:t>
      </w:r>
      <w:r w:rsidRPr="00CF51D1">
        <w:rPr>
          <w:rFonts w:ascii="Times New Roman" w:eastAsia="Times New Roman" w:hAnsi="Times New Roman" w:cs="Times New Roman"/>
          <w:b/>
          <w:color w:val="auto"/>
          <w:sz w:val="20"/>
        </w:rPr>
        <w:t xml:space="preserve">s are characterized by a potential possessing evenly-spaced energy levels and a ground-state energy of one-half times h-bar </w:t>
      </w:r>
      <w:proofErr w:type="gramStart"/>
      <w:r w:rsidRPr="00CF51D1">
        <w:rPr>
          <w:rFonts w:ascii="Times New Roman" w:eastAsia="Times New Roman" w:hAnsi="Times New Roman" w:cs="Times New Roman"/>
          <w:b/>
          <w:color w:val="auto"/>
          <w:sz w:val="20"/>
        </w:rPr>
        <w:t>times</w:t>
      </w:r>
      <w:proofErr w:type="gramEnd"/>
      <w:r w:rsidRPr="00CF51D1">
        <w:rPr>
          <w:rFonts w:ascii="Times New Roman" w:eastAsia="Times New Roman" w:hAnsi="Times New Roman" w:cs="Times New Roman"/>
          <w:b/>
          <w:color w:val="auto"/>
          <w:sz w:val="20"/>
        </w:rPr>
        <w:t xml:space="preserve"> omega. When the second-order linear differential equation that describes these systems is inhomogeneous, they are said to be (</w:t>
      </w:r>
      <w:r w:rsidRPr="00CF51D1">
        <w:rPr>
          <w:rFonts w:ascii="Times New Roman" w:eastAsia="Times New Roman" w:hAnsi="Times New Roman" w:cs="Times New Roman"/>
          <w:b/>
          <w:color w:val="auto"/>
          <w:sz w:val="20"/>
        </w:rPr>
        <w:t>*)</w:t>
      </w:r>
      <w:r w:rsidRPr="00CF51D1">
        <w:rPr>
          <w:rFonts w:ascii="Times New Roman" w:eastAsia="Times New Roman" w:hAnsi="Times New Roman" w:cs="Times New Roman"/>
          <w:color w:val="auto"/>
          <w:sz w:val="20"/>
        </w:rPr>
        <w:t xml:space="preserve"> “driven.” The exponential decay of this behavior is referred to as damping. The potential energy of these systems is proportional to the square of the displacement from an equilibrium position. For 10 points, name these systems characterized by periodic</w:t>
      </w:r>
      <w:r w:rsidRPr="00CF51D1">
        <w:rPr>
          <w:rFonts w:ascii="Times New Roman" w:eastAsia="Times New Roman" w:hAnsi="Times New Roman" w:cs="Times New Roman"/>
          <w:color w:val="auto"/>
          <w:sz w:val="20"/>
        </w:rPr>
        <w:t xml:space="preserve"> sinusoidal movement which include springs and pendulums.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simple </w:t>
      </w:r>
      <w:r w:rsidRPr="00CF51D1">
        <w:rPr>
          <w:rFonts w:ascii="Times New Roman" w:eastAsia="Times New Roman" w:hAnsi="Times New Roman" w:cs="Times New Roman"/>
          <w:b/>
          <w:color w:val="auto"/>
          <w:sz w:val="20"/>
          <w:u w:val="single"/>
        </w:rPr>
        <w:t>harmonic oscillator</w:t>
      </w:r>
      <w:r w:rsidRPr="00CF51D1">
        <w:rPr>
          <w:rFonts w:ascii="Times New Roman" w:eastAsia="Times New Roman" w:hAnsi="Times New Roman" w:cs="Times New Roman"/>
          <w:color w:val="auto"/>
          <w:sz w:val="20"/>
        </w:rPr>
        <w:t xml:space="preserve"> [or simple </w:t>
      </w:r>
      <w:r w:rsidRPr="00CF51D1">
        <w:rPr>
          <w:rFonts w:ascii="Times New Roman" w:eastAsia="Times New Roman" w:hAnsi="Times New Roman" w:cs="Times New Roman"/>
          <w:b/>
          <w:color w:val="auto"/>
          <w:sz w:val="20"/>
          <w:u w:val="single"/>
        </w:rPr>
        <w:t>harmonic motion</w:t>
      </w:r>
      <w:r w:rsidRPr="00CF51D1">
        <w:rPr>
          <w:rFonts w:ascii="Times New Roman" w:eastAsia="Times New Roman" w:hAnsi="Times New Roman" w:cs="Times New Roman"/>
          <w:color w:val="auto"/>
          <w:sz w:val="20"/>
        </w:rPr>
        <w:t>; accept “quantum” in place of “simple”]</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2. </w:t>
      </w:r>
      <w:r w:rsidRPr="00CF51D1">
        <w:rPr>
          <w:rFonts w:ascii="Times New Roman" w:eastAsia="Times New Roman" w:hAnsi="Times New Roman" w:cs="Times New Roman"/>
          <w:b/>
          <w:color w:val="auto"/>
          <w:sz w:val="20"/>
        </w:rPr>
        <w:t xml:space="preserve">One work by this artist shows the steamy breath of several horses pulling a trolley marked </w:t>
      </w:r>
      <w:r w:rsidRPr="00CF51D1">
        <w:rPr>
          <w:rFonts w:ascii="Times New Roman" w:eastAsia="Times New Roman" w:hAnsi="Times New Roman" w:cs="Times New Roman"/>
          <w:b/>
          <w:color w:val="auto"/>
          <w:sz w:val="20"/>
        </w:rPr>
        <w:t xml:space="preserve">“Harlem” on its tracks. He also executed a work showing two horses pulling a carriage down the title snowy street. This artist of </w:t>
      </w:r>
      <w:r w:rsidRPr="00CF51D1">
        <w:rPr>
          <w:rFonts w:ascii="Times New Roman" w:eastAsia="Times New Roman" w:hAnsi="Times New Roman" w:cs="Times New Roman"/>
          <w:b/>
          <w:i/>
          <w:color w:val="auto"/>
          <w:sz w:val="20"/>
        </w:rPr>
        <w:t xml:space="preserve">Terminal </w:t>
      </w:r>
      <w:r w:rsidRPr="00CF51D1">
        <w:rPr>
          <w:rFonts w:ascii="Times New Roman" w:eastAsia="Times New Roman" w:hAnsi="Times New Roman" w:cs="Times New Roman"/>
          <w:b/>
          <w:color w:val="auto"/>
          <w:sz w:val="20"/>
        </w:rPr>
        <w:t xml:space="preserve">and </w:t>
      </w:r>
      <w:proofErr w:type="gramStart"/>
      <w:r w:rsidRPr="00CF51D1">
        <w:rPr>
          <w:rFonts w:ascii="Times New Roman" w:eastAsia="Times New Roman" w:hAnsi="Times New Roman" w:cs="Times New Roman"/>
          <w:b/>
          <w:i/>
          <w:color w:val="auto"/>
          <w:sz w:val="20"/>
        </w:rPr>
        <w:t>Winter</w:t>
      </w:r>
      <w:proofErr w:type="gramEnd"/>
      <w:r w:rsidRPr="00CF51D1">
        <w:rPr>
          <w:rFonts w:ascii="Times New Roman" w:eastAsia="Times New Roman" w:hAnsi="Times New Roman" w:cs="Times New Roman"/>
          <w:b/>
          <w:i/>
          <w:color w:val="auto"/>
          <w:sz w:val="20"/>
        </w:rPr>
        <w:t>: Fifth Avenue</w:t>
      </w:r>
      <w:r w:rsidRPr="00CF51D1">
        <w:rPr>
          <w:rFonts w:ascii="Times New Roman" w:eastAsia="Times New Roman" w:hAnsi="Times New Roman" w:cs="Times New Roman"/>
          <w:b/>
          <w:color w:val="auto"/>
          <w:sz w:val="20"/>
        </w:rPr>
        <w:t>, who dubbed his studies of his wife’s hands “portraits” in their own right, opened Gallery (</w:t>
      </w:r>
      <w:r w:rsidRPr="00CF51D1">
        <w:rPr>
          <w:rFonts w:ascii="Times New Roman" w:eastAsia="Times New Roman" w:hAnsi="Times New Roman" w:cs="Times New Roman"/>
          <w:b/>
          <w:color w:val="auto"/>
          <w:sz w:val="20"/>
        </w:rPr>
        <w:t>*)</w:t>
      </w:r>
      <w:r w:rsidRPr="00CF51D1">
        <w:rPr>
          <w:rFonts w:ascii="Times New Roman" w:eastAsia="Times New Roman" w:hAnsi="Times New Roman" w:cs="Times New Roman"/>
          <w:color w:val="auto"/>
          <w:sz w:val="20"/>
        </w:rPr>
        <w:t xml:space="preserve"> 291 on New York City’s Fifth Avenue. This artist, who depicted higher-class passengers above deck separated by a gangway from the title lower-class passengers in his </w:t>
      </w:r>
      <w:r w:rsidRPr="00CF51D1">
        <w:rPr>
          <w:rFonts w:ascii="Times New Roman" w:eastAsia="Times New Roman" w:hAnsi="Times New Roman" w:cs="Times New Roman"/>
          <w:i/>
          <w:color w:val="auto"/>
          <w:sz w:val="20"/>
        </w:rPr>
        <w:t>The Steerage</w:t>
      </w:r>
      <w:r w:rsidRPr="00CF51D1">
        <w:rPr>
          <w:rFonts w:ascii="Times New Roman" w:eastAsia="Times New Roman" w:hAnsi="Times New Roman" w:cs="Times New Roman"/>
          <w:color w:val="auto"/>
          <w:sz w:val="20"/>
        </w:rPr>
        <w:t xml:space="preserve">, advocated for the </w:t>
      </w:r>
      <w:proofErr w:type="spellStart"/>
      <w:r w:rsidRPr="00CF51D1">
        <w:rPr>
          <w:rFonts w:ascii="Times New Roman" w:eastAsia="Times New Roman" w:hAnsi="Times New Roman" w:cs="Times New Roman"/>
          <w:color w:val="auto"/>
          <w:sz w:val="20"/>
        </w:rPr>
        <w:t>pictorialist</w:t>
      </w:r>
      <w:proofErr w:type="spellEnd"/>
      <w:r w:rsidRPr="00CF51D1">
        <w:rPr>
          <w:rFonts w:ascii="Times New Roman" w:eastAsia="Times New Roman" w:hAnsi="Times New Roman" w:cs="Times New Roman"/>
          <w:color w:val="auto"/>
          <w:sz w:val="20"/>
        </w:rPr>
        <w:t xml:space="preserve"> style in his magazine </w:t>
      </w:r>
      <w:r w:rsidRPr="00CF51D1">
        <w:rPr>
          <w:rFonts w:ascii="Times New Roman" w:eastAsia="Times New Roman" w:hAnsi="Times New Roman" w:cs="Times New Roman"/>
          <w:i/>
          <w:color w:val="auto"/>
          <w:sz w:val="20"/>
        </w:rPr>
        <w:t>Camera Work</w:t>
      </w:r>
      <w:r w:rsidRPr="00CF51D1">
        <w:rPr>
          <w:rFonts w:ascii="Times New Roman" w:eastAsia="Times New Roman" w:hAnsi="Times New Roman" w:cs="Times New Roman"/>
          <w:color w:val="auto"/>
          <w:sz w:val="20"/>
        </w:rPr>
        <w:t>, which w</w:t>
      </w:r>
      <w:r w:rsidRPr="00CF51D1">
        <w:rPr>
          <w:rFonts w:ascii="Times New Roman" w:eastAsia="Times New Roman" w:hAnsi="Times New Roman" w:cs="Times New Roman"/>
          <w:color w:val="auto"/>
          <w:sz w:val="20"/>
        </w:rPr>
        <w:t>as a mouthpiece for the Photo-Secessionist movement that he helped found.</w:t>
      </w:r>
      <w:r w:rsidRPr="00CF51D1">
        <w:rPr>
          <w:rFonts w:ascii="Times New Roman" w:eastAsia="Times New Roman" w:hAnsi="Times New Roman" w:cs="Times New Roman"/>
          <w:i/>
          <w:color w:val="auto"/>
          <w:sz w:val="20"/>
        </w:rPr>
        <w:t xml:space="preserve"> </w:t>
      </w:r>
      <w:r w:rsidRPr="00CF51D1">
        <w:rPr>
          <w:rFonts w:ascii="Times New Roman" w:eastAsia="Times New Roman" w:hAnsi="Times New Roman" w:cs="Times New Roman"/>
          <w:color w:val="auto"/>
          <w:sz w:val="20"/>
        </w:rPr>
        <w:t>For 10 points, name this American photographer, the husband of Georgia O’Keeffe.</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Alfred </w:t>
      </w:r>
      <w:r w:rsidRPr="00CF51D1">
        <w:rPr>
          <w:rFonts w:ascii="Times New Roman" w:eastAsia="Times New Roman" w:hAnsi="Times New Roman" w:cs="Times New Roman"/>
          <w:b/>
          <w:color w:val="auto"/>
          <w:sz w:val="20"/>
          <w:u w:val="single"/>
        </w:rPr>
        <w:t>Stieglitz</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3. </w:t>
      </w:r>
      <w:r w:rsidRPr="00CF51D1">
        <w:rPr>
          <w:rFonts w:ascii="Times New Roman" w:eastAsia="Times New Roman" w:hAnsi="Times New Roman" w:cs="Times New Roman"/>
          <w:b/>
          <w:color w:val="auto"/>
          <w:sz w:val="20"/>
        </w:rPr>
        <w:t xml:space="preserve">This man wrote a poem whose ninth book tells the story of </w:t>
      </w:r>
      <w:proofErr w:type="spellStart"/>
      <w:r w:rsidRPr="00CF51D1">
        <w:rPr>
          <w:rFonts w:ascii="Times New Roman" w:eastAsia="Times New Roman" w:hAnsi="Times New Roman" w:cs="Times New Roman"/>
          <w:b/>
          <w:color w:val="auto"/>
          <w:sz w:val="20"/>
        </w:rPr>
        <w:t>Byblis</w:t>
      </w:r>
      <w:proofErr w:type="spellEnd"/>
      <w:r w:rsidRPr="00CF51D1">
        <w:rPr>
          <w:rFonts w:ascii="Times New Roman" w:eastAsia="Times New Roman" w:hAnsi="Times New Roman" w:cs="Times New Roman"/>
          <w:b/>
          <w:color w:val="auto"/>
          <w:sz w:val="20"/>
        </w:rPr>
        <w:t>, who fa</w:t>
      </w:r>
      <w:r w:rsidRPr="00CF51D1">
        <w:rPr>
          <w:rFonts w:ascii="Times New Roman" w:eastAsia="Times New Roman" w:hAnsi="Times New Roman" w:cs="Times New Roman"/>
          <w:b/>
          <w:color w:val="auto"/>
          <w:sz w:val="20"/>
        </w:rPr>
        <w:t xml:space="preserve">lls in love with her own twin brother, and of </w:t>
      </w:r>
      <w:proofErr w:type="spellStart"/>
      <w:r w:rsidRPr="00CF51D1">
        <w:rPr>
          <w:rFonts w:ascii="Times New Roman" w:eastAsia="Times New Roman" w:hAnsi="Times New Roman" w:cs="Times New Roman"/>
          <w:b/>
          <w:color w:val="auto"/>
          <w:sz w:val="20"/>
        </w:rPr>
        <w:t>Iphis</w:t>
      </w:r>
      <w:proofErr w:type="spellEnd"/>
      <w:r w:rsidRPr="00CF51D1">
        <w:rPr>
          <w:rFonts w:ascii="Times New Roman" w:eastAsia="Times New Roman" w:hAnsi="Times New Roman" w:cs="Times New Roman"/>
          <w:b/>
          <w:color w:val="auto"/>
          <w:sz w:val="20"/>
        </w:rPr>
        <w:t>, who on the advice of Isis, is raised as a boy. One of his works takes the form of letters written by jilted heroines to their lovers. In a work composed of elegiac couplets that inspired a later sequel t</w:t>
      </w:r>
      <w:r w:rsidRPr="00CF51D1">
        <w:rPr>
          <w:rFonts w:ascii="Times New Roman" w:eastAsia="Times New Roman" w:hAnsi="Times New Roman" w:cs="Times New Roman"/>
          <w:b/>
          <w:color w:val="auto"/>
          <w:sz w:val="20"/>
        </w:rPr>
        <w:t>hat lists “Remedies”, he claimed that “as Chiron was to Achilles,” he was to (*)</w:t>
      </w:r>
      <w:r w:rsidRPr="00CF51D1">
        <w:rPr>
          <w:rFonts w:ascii="Times New Roman" w:eastAsia="Times New Roman" w:hAnsi="Times New Roman" w:cs="Times New Roman"/>
          <w:color w:val="auto"/>
          <w:sz w:val="20"/>
        </w:rPr>
        <w:t xml:space="preserve"> Cupid. This poet, who wrote a book whose final episode before its epilogue is the apotheosis of Julius Caesar, penned the </w:t>
      </w:r>
      <w:proofErr w:type="spellStart"/>
      <w:r w:rsidRPr="00CF51D1">
        <w:rPr>
          <w:rFonts w:ascii="Times New Roman" w:eastAsia="Times New Roman" w:hAnsi="Times New Roman" w:cs="Times New Roman"/>
          <w:i/>
          <w:color w:val="auto"/>
          <w:sz w:val="20"/>
        </w:rPr>
        <w:t>Tristia</w:t>
      </w:r>
      <w:proofErr w:type="spellEnd"/>
      <w:r w:rsidRPr="00CF51D1">
        <w:rPr>
          <w:rFonts w:ascii="Times New Roman" w:eastAsia="Times New Roman" w:hAnsi="Times New Roman" w:cs="Times New Roman"/>
          <w:i/>
          <w:color w:val="auto"/>
          <w:sz w:val="20"/>
        </w:rPr>
        <w:t xml:space="preserve"> </w:t>
      </w:r>
      <w:r w:rsidRPr="00CF51D1">
        <w:rPr>
          <w:rFonts w:ascii="Times New Roman" w:eastAsia="Times New Roman" w:hAnsi="Times New Roman" w:cs="Times New Roman"/>
          <w:color w:val="auto"/>
          <w:sz w:val="20"/>
        </w:rPr>
        <w:t xml:space="preserve">during his exile to </w:t>
      </w:r>
      <w:proofErr w:type="gramStart"/>
      <w:r w:rsidRPr="00CF51D1">
        <w:rPr>
          <w:rFonts w:ascii="Times New Roman" w:eastAsia="Times New Roman" w:hAnsi="Times New Roman" w:cs="Times New Roman"/>
          <w:color w:val="auto"/>
          <w:sz w:val="20"/>
        </w:rPr>
        <w:t>the</w:t>
      </w:r>
      <w:proofErr w:type="gramEnd"/>
      <w:r w:rsidRPr="00CF51D1">
        <w:rPr>
          <w:rFonts w:ascii="Times New Roman" w:eastAsia="Times New Roman" w:hAnsi="Times New Roman" w:cs="Times New Roman"/>
          <w:color w:val="auto"/>
          <w:sz w:val="20"/>
        </w:rPr>
        <w:t xml:space="preserve"> Black Sea. A book by </w:t>
      </w:r>
      <w:r w:rsidRPr="00CF51D1">
        <w:rPr>
          <w:rFonts w:ascii="Times New Roman" w:eastAsia="Times New Roman" w:hAnsi="Times New Roman" w:cs="Times New Roman"/>
          <w:color w:val="auto"/>
          <w:sz w:val="20"/>
        </w:rPr>
        <w:t xml:space="preserve">this author of </w:t>
      </w:r>
      <w:proofErr w:type="spellStart"/>
      <w:r w:rsidRPr="00CF51D1">
        <w:rPr>
          <w:rFonts w:ascii="Times New Roman" w:eastAsia="Times New Roman" w:hAnsi="Times New Roman" w:cs="Times New Roman"/>
          <w:i/>
          <w:color w:val="auto"/>
          <w:sz w:val="20"/>
        </w:rPr>
        <w:t>Heroides</w:t>
      </w:r>
      <w:proofErr w:type="spellEnd"/>
      <w:r w:rsidRPr="00CF51D1">
        <w:rPr>
          <w:rFonts w:ascii="Times New Roman" w:eastAsia="Times New Roman" w:hAnsi="Times New Roman" w:cs="Times New Roman"/>
          <w:color w:val="auto"/>
          <w:sz w:val="20"/>
        </w:rPr>
        <w:t xml:space="preserve"> and </w:t>
      </w:r>
      <w:proofErr w:type="spellStart"/>
      <w:r w:rsidRPr="00CF51D1">
        <w:rPr>
          <w:rFonts w:ascii="Times New Roman" w:eastAsia="Times New Roman" w:hAnsi="Times New Roman" w:cs="Times New Roman"/>
          <w:i/>
          <w:color w:val="auto"/>
          <w:sz w:val="20"/>
        </w:rPr>
        <w:t>Ars</w:t>
      </w:r>
      <w:proofErr w:type="spellEnd"/>
      <w:r w:rsidRPr="00CF51D1">
        <w:rPr>
          <w:rFonts w:ascii="Times New Roman" w:eastAsia="Times New Roman" w:hAnsi="Times New Roman" w:cs="Times New Roman"/>
          <w:i/>
          <w:color w:val="auto"/>
          <w:sz w:val="20"/>
        </w:rPr>
        <w:t xml:space="preserve"> </w:t>
      </w:r>
      <w:proofErr w:type="spellStart"/>
      <w:r w:rsidRPr="00CF51D1">
        <w:rPr>
          <w:rFonts w:ascii="Times New Roman" w:eastAsia="Times New Roman" w:hAnsi="Times New Roman" w:cs="Times New Roman"/>
          <w:i/>
          <w:color w:val="auto"/>
          <w:sz w:val="20"/>
        </w:rPr>
        <w:t>Amatoria</w:t>
      </w:r>
      <w:proofErr w:type="spellEnd"/>
      <w:r w:rsidRPr="00CF51D1">
        <w:rPr>
          <w:rFonts w:ascii="Times New Roman" w:eastAsia="Times New Roman" w:hAnsi="Times New Roman" w:cs="Times New Roman"/>
          <w:color w:val="auto"/>
          <w:sz w:val="20"/>
        </w:rPr>
        <w:t xml:space="preserve"> includes the episodes of Diana and </w:t>
      </w:r>
      <w:proofErr w:type="spellStart"/>
      <w:r w:rsidRPr="00CF51D1">
        <w:rPr>
          <w:rFonts w:ascii="Times New Roman" w:eastAsia="Times New Roman" w:hAnsi="Times New Roman" w:cs="Times New Roman"/>
          <w:color w:val="auto"/>
          <w:sz w:val="20"/>
        </w:rPr>
        <w:t>Actaeon</w:t>
      </w:r>
      <w:proofErr w:type="spellEnd"/>
      <w:r w:rsidRPr="00CF51D1">
        <w:rPr>
          <w:rFonts w:ascii="Times New Roman" w:eastAsia="Times New Roman" w:hAnsi="Times New Roman" w:cs="Times New Roman"/>
          <w:color w:val="auto"/>
          <w:sz w:val="20"/>
        </w:rPr>
        <w:t xml:space="preserve">, Apollo and Daphne, and other tales of transformation. For 10 points, name this Roman poet of the </w:t>
      </w:r>
      <w:r w:rsidRPr="00CF51D1">
        <w:rPr>
          <w:rFonts w:ascii="Times New Roman" w:eastAsia="Times New Roman" w:hAnsi="Times New Roman" w:cs="Times New Roman"/>
          <w:i/>
          <w:color w:val="auto"/>
          <w:sz w:val="20"/>
        </w:rPr>
        <w:t>Metamorphoses</w:t>
      </w:r>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Ovid</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color w:val="auto"/>
          <w:sz w:val="20"/>
        </w:rPr>
        <w:t>Publius</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b/>
          <w:color w:val="auto"/>
          <w:sz w:val="20"/>
          <w:u w:val="single"/>
        </w:rPr>
        <w:t>Ovidius</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Naso</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4.</w:t>
      </w:r>
      <w:r w:rsidRPr="00CF51D1">
        <w:rPr>
          <w:rFonts w:ascii="Times New Roman" w:eastAsia="Times New Roman" w:hAnsi="Times New Roman" w:cs="Times New Roman"/>
          <w:b/>
          <w:color w:val="auto"/>
          <w:sz w:val="20"/>
        </w:rPr>
        <w:t xml:space="preserve"> Marshall McLuhan</w:t>
      </w:r>
      <w:r w:rsidRPr="00CF51D1">
        <w:rPr>
          <w:rFonts w:ascii="Times New Roman" w:eastAsia="Times New Roman" w:hAnsi="Times New Roman" w:cs="Times New Roman"/>
          <w:b/>
          <w:color w:val="auto"/>
          <w:sz w:val="20"/>
        </w:rPr>
        <w:t xml:space="preserve"> claimed that this entity creates an “anti-environment” that reveals invisible habits of societies. Theodor </w:t>
      </w:r>
      <w:proofErr w:type="spellStart"/>
      <w:r w:rsidRPr="00CF51D1">
        <w:rPr>
          <w:rFonts w:ascii="Times New Roman" w:eastAsia="Times New Roman" w:hAnsi="Times New Roman" w:cs="Times New Roman"/>
          <w:b/>
          <w:color w:val="auto"/>
          <w:sz w:val="20"/>
        </w:rPr>
        <w:t>Adorno</w:t>
      </w:r>
      <w:proofErr w:type="spellEnd"/>
      <w:r w:rsidRPr="00CF51D1">
        <w:rPr>
          <w:rFonts w:ascii="Times New Roman" w:eastAsia="Times New Roman" w:hAnsi="Times New Roman" w:cs="Times New Roman"/>
          <w:b/>
          <w:color w:val="auto"/>
          <w:sz w:val="20"/>
        </w:rPr>
        <w:t xml:space="preserve"> argued that “it is self-evident that nothing concerning [this subject] is self-evident” in a book titled after the study of it. The separatio</w:t>
      </w:r>
      <w:r w:rsidRPr="00CF51D1">
        <w:rPr>
          <w:rFonts w:ascii="Times New Roman" w:eastAsia="Times New Roman" w:hAnsi="Times New Roman" w:cs="Times New Roman"/>
          <w:b/>
          <w:color w:val="auto"/>
          <w:sz w:val="20"/>
        </w:rPr>
        <w:t xml:space="preserve">n of this from everyday life is decried in a book that rejects sole focus on the “expressive object” created by this subject. Another essay about this subject claims the public is “absent minded” judge of this subject and claims </w:t>
      </w:r>
      <w:proofErr w:type="gramStart"/>
      <w:r w:rsidRPr="00CF51D1">
        <w:rPr>
          <w:rFonts w:ascii="Times New Roman" w:eastAsia="Times New Roman" w:hAnsi="Times New Roman" w:cs="Times New Roman"/>
          <w:b/>
          <w:color w:val="auto"/>
          <w:sz w:val="20"/>
        </w:rPr>
        <w:t>its</w:t>
      </w:r>
      <w:proofErr w:type="gramEnd"/>
      <w:r w:rsidRPr="00CF51D1">
        <w:rPr>
          <w:rFonts w:ascii="Times New Roman" w:eastAsia="Times New Roman" w:hAnsi="Times New Roman" w:cs="Times New Roman"/>
          <w:b/>
          <w:color w:val="auto"/>
          <w:sz w:val="20"/>
        </w:rPr>
        <w:t xml:space="preserve"> (*)</w:t>
      </w:r>
      <w:r w:rsidRPr="00CF51D1">
        <w:rPr>
          <w:rFonts w:ascii="Times New Roman" w:eastAsia="Times New Roman" w:hAnsi="Times New Roman" w:cs="Times New Roman"/>
          <w:color w:val="auto"/>
          <w:sz w:val="20"/>
        </w:rPr>
        <w:t xml:space="preserve"> “aura” has been des</w:t>
      </w:r>
      <w:r w:rsidRPr="00CF51D1">
        <w:rPr>
          <w:rFonts w:ascii="Times New Roman" w:eastAsia="Times New Roman" w:hAnsi="Times New Roman" w:cs="Times New Roman"/>
          <w:color w:val="auto"/>
          <w:sz w:val="20"/>
        </w:rPr>
        <w:t>troyed by the capitalistic title period of time. This subject is described “as Experience” by John Dewey, and Walter Benjamin examined forms of it “in the Age of Mechanical Reproduction”. For 10 points, name this broad creative discipline studied by aesthe</w:t>
      </w:r>
      <w:r w:rsidRPr="00CF51D1">
        <w:rPr>
          <w:rFonts w:ascii="Times New Roman" w:eastAsia="Times New Roman" w:hAnsi="Times New Roman" w:cs="Times New Roman"/>
          <w:color w:val="auto"/>
          <w:sz w:val="20"/>
        </w:rPr>
        <w:t xml:space="preserve">tics that includes painting and music.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art</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artwork</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aesthetics</w:t>
      </w:r>
      <w:r w:rsidRPr="00CF51D1">
        <w:rPr>
          <w:rFonts w:ascii="Times New Roman" w:eastAsia="Times New Roman" w:hAnsi="Times New Roman" w:cs="Times New Roman"/>
          <w:color w:val="auto"/>
          <w:sz w:val="20"/>
        </w:rPr>
        <w:t xml:space="preserve"> before mentioned; anti-prompt on things like “painting”, “music”, “sculpture”, “poetry”, or other forms of art]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5. </w:t>
      </w:r>
      <w:r w:rsidRPr="00CF51D1">
        <w:rPr>
          <w:rFonts w:ascii="Times New Roman" w:eastAsia="Times New Roman" w:hAnsi="Times New Roman" w:cs="Times New Roman"/>
          <w:b/>
          <w:color w:val="auto"/>
          <w:sz w:val="20"/>
        </w:rPr>
        <w:t>This king began a conflict after a hawk from his royal army w</w:t>
      </w:r>
      <w:r w:rsidRPr="00CF51D1">
        <w:rPr>
          <w:rFonts w:ascii="Times New Roman" w:eastAsia="Times New Roman" w:hAnsi="Times New Roman" w:cs="Times New Roman"/>
          <w:b/>
          <w:color w:val="auto"/>
          <w:sz w:val="20"/>
        </w:rPr>
        <w:t xml:space="preserve">as thrown to the ground by a hawk owned by a religious minority. The Battle of </w:t>
      </w:r>
      <w:proofErr w:type="spellStart"/>
      <w:r w:rsidRPr="00CF51D1">
        <w:rPr>
          <w:rFonts w:ascii="Times New Roman" w:eastAsia="Times New Roman" w:hAnsi="Times New Roman" w:cs="Times New Roman"/>
          <w:b/>
          <w:color w:val="auto"/>
          <w:sz w:val="20"/>
        </w:rPr>
        <w:t>Samugarh</w:t>
      </w:r>
      <w:proofErr w:type="spellEnd"/>
      <w:r w:rsidRPr="00CF51D1">
        <w:rPr>
          <w:rFonts w:ascii="Times New Roman" w:eastAsia="Times New Roman" w:hAnsi="Times New Roman" w:cs="Times New Roman"/>
          <w:b/>
          <w:color w:val="auto"/>
          <w:sz w:val="20"/>
        </w:rPr>
        <w:t xml:space="preserve"> decided who would succeed this ruler, with Dara </w:t>
      </w:r>
      <w:proofErr w:type="spellStart"/>
      <w:r w:rsidRPr="00CF51D1">
        <w:rPr>
          <w:rFonts w:ascii="Times New Roman" w:eastAsia="Times New Roman" w:hAnsi="Times New Roman" w:cs="Times New Roman"/>
          <w:b/>
          <w:color w:val="auto"/>
          <w:sz w:val="20"/>
        </w:rPr>
        <w:t>Shikoh</w:t>
      </w:r>
      <w:proofErr w:type="spellEnd"/>
      <w:r w:rsidRPr="00CF51D1">
        <w:rPr>
          <w:rFonts w:ascii="Times New Roman" w:eastAsia="Times New Roman" w:hAnsi="Times New Roman" w:cs="Times New Roman"/>
          <w:b/>
          <w:color w:val="auto"/>
          <w:sz w:val="20"/>
        </w:rPr>
        <w:t xml:space="preserve"> losing to this man’s son. He placed the </w:t>
      </w:r>
      <w:proofErr w:type="spellStart"/>
      <w:r w:rsidRPr="00CF51D1">
        <w:rPr>
          <w:rFonts w:ascii="Times New Roman" w:eastAsia="Times New Roman" w:hAnsi="Times New Roman" w:cs="Times New Roman"/>
          <w:b/>
          <w:color w:val="auto"/>
          <w:sz w:val="20"/>
        </w:rPr>
        <w:t>Koh-i-noor</w:t>
      </w:r>
      <w:proofErr w:type="spellEnd"/>
      <w:r w:rsidRPr="00CF51D1">
        <w:rPr>
          <w:rFonts w:ascii="Times New Roman" w:eastAsia="Times New Roman" w:hAnsi="Times New Roman" w:cs="Times New Roman"/>
          <w:b/>
          <w:color w:val="auto"/>
          <w:sz w:val="20"/>
        </w:rPr>
        <w:t xml:space="preserve"> diamond on a relic built for him, which was later seized by Na</w:t>
      </w:r>
      <w:r w:rsidRPr="00CF51D1">
        <w:rPr>
          <w:rFonts w:ascii="Times New Roman" w:eastAsia="Times New Roman" w:hAnsi="Times New Roman" w:cs="Times New Roman"/>
          <w:b/>
          <w:color w:val="auto"/>
          <w:sz w:val="20"/>
        </w:rPr>
        <w:t>der Shah. This man employed prolific architect (*)</w:t>
      </w:r>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Ustad</w:t>
      </w:r>
      <w:proofErr w:type="spellEnd"/>
      <w:r w:rsidRPr="00CF51D1">
        <w:rPr>
          <w:rFonts w:ascii="Times New Roman" w:eastAsia="Times New Roman" w:hAnsi="Times New Roman" w:cs="Times New Roman"/>
          <w:color w:val="auto"/>
          <w:sz w:val="20"/>
        </w:rPr>
        <w:t xml:space="preserve"> Ahmad </w:t>
      </w:r>
      <w:proofErr w:type="spellStart"/>
      <w:r w:rsidRPr="00CF51D1">
        <w:rPr>
          <w:rFonts w:ascii="Times New Roman" w:eastAsia="Times New Roman" w:hAnsi="Times New Roman" w:cs="Times New Roman"/>
          <w:color w:val="auto"/>
          <w:sz w:val="20"/>
        </w:rPr>
        <w:t>Lahauri</w:t>
      </w:r>
      <w:proofErr w:type="spellEnd"/>
      <w:r w:rsidRPr="00CF51D1">
        <w:rPr>
          <w:rFonts w:ascii="Times New Roman" w:eastAsia="Times New Roman" w:hAnsi="Times New Roman" w:cs="Times New Roman"/>
          <w:color w:val="auto"/>
          <w:sz w:val="20"/>
        </w:rPr>
        <w:t xml:space="preserve">. The Peacock Throne was built for this ruler, who ordered the construction of the Red Fort. He spent his last </w:t>
      </w:r>
      <w:proofErr w:type="gramStart"/>
      <w:r w:rsidRPr="00CF51D1">
        <w:rPr>
          <w:rFonts w:ascii="Times New Roman" w:eastAsia="Times New Roman" w:hAnsi="Times New Roman" w:cs="Times New Roman"/>
          <w:color w:val="auto"/>
          <w:sz w:val="20"/>
        </w:rPr>
        <w:t>days</w:t>
      </w:r>
      <w:proofErr w:type="gramEnd"/>
      <w:r w:rsidRPr="00CF51D1">
        <w:rPr>
          <w:rFonts w:ascii="Times New Roman" w:eastAsia="Times New Roman" w:hAnsi="Times New Roman" w:cs="Times New Roman"/>
          <w:color w:val="auto"/>
          <w:sz w:val="20"/>
        </w:rPr>
        <w:t xml:space="preserve"> in house arrest after being locked up by his son, Aurangzeb. This man </w:t>
      </w:r>
      <w:r w:rsidRPr="00CF51D1">
        <w:rPr>
          <w:rFonts w:ascii="Times New Roman" w:eastAsia="Times New Roman" w:hAnsi="Times New Roman" w:cs="Times New Roman"/>
          <w:color w:val="auto"/>
          <w:sz w:val="20"/>
        </w:rPr>
        <w:t xml:space="preserve">built a white mausoleum at Agra for his beloved wife </w:t>
      </w:r>
      <w:proofErr w:type="spellStart"/>
      <w:r w:rsidRPr="00CF51D1">
        <w:rPr>
          <w:rFonts w:ascii="Times New Roman" w:eastAsia="Times New Roman" w:hAnsi="Times New Roman" w:cs="Times New Roman"/>
          <w:color w:val="auto"/>
          <w:sz w:val="20"/>
        </w:rPr>
        <w:t>Mumtaz</w:t>
      </w:r>
      <w:proofErr w:type="spellEnd"/>
      <w:r w:rsidRPr="00CF51D1">
        <w:rPr>
          <w:rFonts w:ascii="Times New Roman" w:eastAsia="Times New Roman" w:hAnsi="Times New Roman" w:cs="Times New Roman"/>
          <w:color w:val="auto"/>
          <w:sz w:val="20"/>
        </w:rPr>
        <w:t xml:space="preserve">. For 10 points, name this Mughal Emperor who erected the </w:t>
      </w:r>
      <w:proofErr w:type="spellStart"/>
      <w:r w:rsidRPr="00CF51D1">
        <w:rPr>
          <w:rFonts w:ascii="Times New Roman" w:eastAsia="Times New Roman" w:hAnsi="Times New Roman" w:cs="Times New Roman"/>
          <w:color w:val="auto"/>
          <w:sz w:val="20"/>
        </w:rPr>
        <w:t>Taj</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Mahal</w:t>
      </w:r>
      <w:proofErr w:type="spellEnd"/>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Shah </w:t>
      </w:r>
      <w:proofErr w:type="spellStart"/>
      <w:r w:rsidRPr="00CF51D1">
        <w:rPr>
          <w:rFonts w:ascii="Times New Roman" w:eastAsia="Times New Roman" w:hAnsi="Times New Roman" w:cs="Times New Roman"/>
          <w:b/>
          <w:color w:val="auto"/>
          <w:sz w:val="20"/>
          <w:u w:val="single"/>
        </w:rPr>
        <w:t>Jahan</w:t>
      </w:r>
      <w:proofErr w:type="spellEnd"/>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color w:val="auto"/>
          <w:sz w:val="20"/>
        </w:rPr>
        <w:t>A’la</w:t>
      </w:r>
      <w:proofErr w:type="spellEnd"/>
      <w:r w:rsidRPr="00CF51D1">
        <w:rPr>
          <w:rFonts w:ascii="Times New Roman" w:eastAsia="Times New Roman" w:hAnsi="Times New Roman" w:cs="Times New Roman"/>
          <w:color w:val="auto"/>
          <w:sz w:val="20"/>
        </w:rPr>
        <w:t xml:space="preserve"> Azad </w:t>
      </w:r>
      <w:proofErr w:type="spellStart"/>
      <w:r w:rsidRPr="00CF51D1">
        <w:rPr>
          <w:rFonts w:ascii="Times New Roman" w:eastAsia="Times New Roman" w:hAnsi="Times New Roman" w:cs="Times New Roman"/>
          <w:color w:val="auto"/>
          <w:sz w:val="20"/>
        </w:rPr>
        <w:t>Abul</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Muzaffar</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Shahab</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ud</w:t>
      </w:r>
      <w:proofErr w:type="spellEnd"/>
      <w:r w:rsidRPr="00CF51D1">
        <w:rPr>
          <w:rFonts w:ascii="Times New Roman" w:eastAsia="Times New Roman" w:hAnsi="Times New Roman" w:cs="Times New Roman"/>
          <w:color w:val="auto"/>
          <w:sz w:val="20"/>
        </w:rPr>
        <w:t xml:space="preserve">-Din Mohammad </w:t>
      </w:r>
      <w:proofErr w:type="spellStart"/>
      <w:r w:rsidRPr="00CF51D1">
        <w:rPr>
          <w:rFonts w:ascii="Times New Roman" w:eastAsia="Times New Roman" w:hAnsi="Times New Roman" w:cs="Times New Roman"/>
          <w:b/>
          <w:color w:val="auto"/>
          <w:sz w:val="20"/>
          <w:u w:val="single"/>
        </w:rPr>
        <w:t>Kurram</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lastRenderedPageBreak/>
        <w:t xml:space="preserve">6. </w:t>
      </w:r>
      <w:r w:rsidRPr="00CF51D1">
        <w:rPr>
          <w:rFonts w:ascii="Times New Roman" w:eastAsia="Times New Roman" w:hAnsi="Times New Roman" w:cs="Times New Roman"/>
          <w:b/>
          <w:color w:val="auto"/>
          <w:sz w:val="20"/>
        </w:rPr>
        <w:t>This author claimed not to write “for the towering dead with their nightingales and psalms”, but for “the lovers, their arms ‘round the grief of the ages” in his poem “In My Craft or Sullen Art”. He described how “faith in their hands shall snap in two, an</w:t>
      </w:r>
      <w:r w:rsidRPr="00CF51D1">
        <w:rPr>
          <w:rFonts w:ascii="Times New Roman" w:eastAsia="Times New Roman" w:hAnsi="Times New Roman" w:cs="Times New Roman"/>
          <w:b/>
          <w:color w:val="auto"/>
          <w:sz w:val="20"/>
        </w:rPr>
        <w:t xml:space="preserve">d the unicorn evils run them through” in a poem which notes “though lovers be lost love shall not”. Another of his poems says that “the </w:t>
      </w:r>
      <w:proofErr w:type="spellStart"/>
      <w:proofErr w:type="gramStart"/>
      <w:r w:rsidRPr="00CF51D1">
        <w:rPr>
          <w:rFonts w:ascii="Times New Roman" w:eastAsia="Times New Roman" w:hAnsi="Times New Roman" w:cs="Times New Roman"/>
          <w:b/>
          <w:color w:val="auto"/>
          <w:sz w:val="20"/>
        </w:rPr>
        <w:t>sabbath</w:t>
      </w:r>
      <w:proofErr w:type="spellEnd"/>
      <w:proofErr w:type="gramEnd"/>
      <w:r w:rsidRPr="00CF51D1">
        <w:rPr>
          <w:rFonts w:ascii="Times New Roman" w:eastAsia="Times New Roman" w:hAnsi="Times New Roman" w:cs="Times New Roman"/>
          <w:b/>
          <w:color w:val="auto"/>
          <w:sz w:val="20"/>
        </w:rPr>
        <w:t xml:space="preserve"> rang slowly in the pebbles of the holy streams” while the speaker “was (*)</w:t>
      </w:r>
      <w:r w:rsidRPr="00CF51D1">
        <w:rPr>
          <w:rFonts w:ascii="Times New Roman" w:eastAsia="Times New Roman" w:hAnsi="Times New Roman" w:cs="Times New Roman"/>
          <w:color w:val="auto"/>
          <w:sz w:val="20"/>
        </w:rPr>
        <w:t xml:space="preserve"> young and easy under the apple boughs</w:t>
      </w:r>
      <w:r w:rsidRPr="00CF51D1">
        <w:rPr>
          <w:rFonts w:ascii="Times New Roman" w:eastAsia="Times New Roman" w:hAnsi="Times New Roman" w:cs="Times New Roman"/>
          <w:color w:val="auto"/>
          <w:sz w:val="20"/>
        </w:rPr>
        <w:t xml:space="preserve">”; that poem ends with the lines “Time held me green and dying / though I sang in my chains like the sea.” This author of “And Death Shall Have No Dominion” and “Fern Hill” wrote a villanelle which urges “rage, rage against the dying of the light”. For 10 </w:t>
      </w:r>
      <w:r w:rsidRPr="00CF51D1">
        <w:rPr>
          <w:rFonts w:ascii="Times New Roman" w:eastAsia="Times New Roman" w:hAnsi="Times New Roman" w:cs="Times New Roman"/>
          <w:color w:val="auto"/>
          <w:sz w:val="20"/>
        </w:rPr>
        <w:t xml:space="preserve">points, name this Welsh poet of “Do Not Go Gentle </w:t>
      </w:r>
      <w:proofErr w:type="gramStart"/>
      <w:r w:rsidRPr="00CF51D1">
        <w:rPr>
          <w:rFonts w:ascii="Times New Roman" w:eastAsia="Times New Roman" w:hAnsi="Times New Roman" w:cs="Times New Roman"/>
          <w:color w:val="auto"/>
          <w:sz w:val="20"/>
        </w:rPr>
        <w:t>Into</w:t>
      </w:r>
      <w:proofErr w:type="gramEnd"/>
      <w:r w:rsidRPr="00CF51D1">
        <w:rPr>
          <w:rFonts w:ascii="Times New Roman" w:eastAsia="Times New Roman" w:hAnsi="Times New Roman" w:cs="Times New Roman"/>
          <w:color w:val="auto"/>
          <w:sz w:val="20"/>
        </w:rPr>
        <w:t xml:space="preserve"> That Good Night”.</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Dylan </w:t>
      </w:r>
      <w:proofErr w:type="spellStart"/>
      <w:r w:rsidRPr="00CF51D1">
        <w:rPr>
          <w:rFonts w:ascii="Times New Roman" w:eastAsia="Times New Roman" w:hAnsi="Times New Roman" w:cs="Times New Roman"/>
          <w:color w:val="auto"/>
          <w:sz w:val="20"/>
        </w:rPr>
        <w:t>Marlais</w:t>
      </w:r>
      <w:proofErr w:type="spellEnd"/>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u w:val="single"/>
        </w:rPr>
        <w:t>Thomas</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7. </w:t>
      </w:r>
      <w:r w:rsidRPr="00CF51D1">
        <w:rPr>
          <w:rFonts w:ascii="Times New Roman" w:eastAsia="Times New Roman" w:hAnsi="Times New Roman" w:cs="Times New Roman"/>
          <w:b/>
          <w:color w:val="auto"/>
          <w:sz w:val="20"/>
        </w:rPr>
        <w:t>Tumors of the structure that primarily secretes this compound can be detected using an MIBG scan. Along with a related compound, this compound is secr</w:t>
      </w:r>
      <w:r w:rsidRPr="00CF51D1">
        <w:rPr>
          <w:rFonts w:ascii="Times New Roman" w:eastAsia="Times New Roman" w:hAnsi="Times New Roman" w:cs="Times New Roman"/>
          <w:b/>
          <w:color w:val="auto"/>
          <w:sz w:val="20"/>
        </w:rPr>
        <w:t xml:space="preserve">eted by </w:t>
      </w:r>
      <w:proofErr w:type="spellStart"/>
      <w:r w:rsidRPr="00CF51D1">
        <w:rPr>
          <w:rFonts w:ascii="Times New Roman" w:eastAsia="Times New Roman" w:hAnsi="Times New Roman" w:cs="Times New Roman"/>
          <w:b/>
          <w:color w:val="auto"/>
          <w:sz w:val="20"/>
        </w:rPr>
        <w:t>pheochromocytomas</w:t>
      </w:r>
      <w:proofErr w:type="spellEnd"/>
      <w:r w:rsidRPr="00CF51D1">
        <w:rPr>
          <w:rFonts w:ascii="Times New Roman" w:eastAsia="Times New Roman" w:hAnsi="Times New Roman" w:cs="Times New Roman"/>
          <w:b/>
          <w:color w:val="auto"/>
          <w:sz w:val="20"/>
        </w:rPr>
        <w:t xml:space="preserve">. This compound can be synthesized by </w:t>
      </w:r>
      <w:proofErr w:type="spellStart"/>
      <w:r w:rsidRPr="00CF51D1">
        <w:rPr>
          <w:rFonts w:ascii="Times New Roman" w:eastAsia="Times New Roman" w:hAnsi="Times New Roman" w:cs="Times New Roman"/>
          <w:b/>
          <w:color w:val="auto"/>
          <w:sz w:val="20"/>
        </w:rPr>
        <w:t>phenylethanolamine</w:t>
      </w:r>
      <w:proofErr w:type="spellEnd"/>
      <w:r w:rsidRPr="00CF51D1">
        <w:rPr>
          <w:rFonts w:ascii="Times New Roman" w:eastAsia="Times New Roman" w:hAnsi="Times New Roman" w:cs="Times New Roman"/>
          <w:b/>
          <w:color w:val="auto"/>
          <w:sz w:val="20"/>
        </w:rPr>
        <w:t xml:space="preserve"> N-</w:t>
      </w:r>
      <w:proofErr w:type="spellStart"/>
      <w:r w:rsidRPr="00CF51D1">
        <w:rPr>
          <w:rFonts w:ascii="Times New Roman" w:eastAsia="Times New Roman" w:hAnsi="Times New Roman" w:cs="Times New Roman"/>
          <w:b/>
          <w:color w:val="auto"/>
          <w:sz w:val="20"/>
        </w:rPr>
        <w:t>methyltransferase</w:t>
      </w:r>
      <w:proofErr w:type="spellEnd"/>
      <w:r w:rsidRPr="00CF51D1">
        <w:rPr>
          <w:rFonts w:ascii="Times New Roman" w:eastAsia="Times New Roman" w:hAnsi="Times New Roman" w:cs="Times New Roman"/>
          <w:b/>
          <w:color w:val="auto"/>
          <w:sz w:val="20"/>
        </w:rPr>
        <w:t>. Alpha and beta blockers work by blocking a group of receptors named for this compound. This catecholamine hormone is the primary secretion of the (*)</w:t>
      </w:r>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chr</w:t>
      </w:r>
      <w:r w:rsidRPr="00CF51D1">
        <w:rPr>
          <w:rFonts w:ascii="Times New Roman" w:eastAsia="Times New Roman" w:hAnsi="Times New Roman" w:cs="Times New Roman"/>
          <w:color w:val="auto"/>
          <w:sz w:val="20"/>
        </w:rPr>
        <w:t>omaffin</w:t>
      </w:r>
      <w:proofErr w:type="spellEnd"/>
      <w:r w:rsidRPr="00CF51D1">
        <w:rPr>
          <w:rFonts w:ascii="Times New Roman" w:eastAsia="Times New Roman" w:hAnsi="Times New Roman" w:cs="Times New Roman"/>
          <w:color w:val="auto"/>
          <w:sz w:val="20"/>
        </w:rPr>
        <w:t xml:space="preserve"> cells of the medulla of a certain gland. Food allergy emergencies can be treated using an injection of this hormone via one of its namesake “pens.” For 10 points, name this compound central to the fight-or-flight response which is produced in names</w:t>
      </w:r>
      <w:r w:rsidRPr="00CF51D1">
        <w:rPr>
          <w:rFonts w:ascii="Times New Roman" w:eastAsia="Times New Roman" w:hAnsi="Times New Roman" w:cs="Times New Roman"/>
          <w:color w:val="auto"/>
          <w:sz w:val="20"/>
        </w:rPr>
        <w:t>ake glands which sit atop the kidneys.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epinephrine</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adrenaline</w:t>
      </w:r>
      <w:r w:rsidRPr="00CF51D1">
        <w:rPr>
          <w:rFonts w:ascii="Times New Roman" w:eastAsia="Times New Roman" w:hAnsi="Times New Roman" w:cs="Times New Roman"/>
          <w:color w:val="auto"/>
          <w:sz w:val="20"/>
        </w:rPr>
        <w:t>; accept “nor</w:t>
      </w:r>
      <w:r w:rsidRPr="00CF51D1">
        <w:rPr>
          <w:rFonts w:ascii="Times New Roman" w:eastAsia="Times New Roman" w:hAnsi="Times New Roman" w:cs="Times New Roman"/>
          <w:b/>
          <w:color w:val="auto"/>
          <w:sz w:val="20"/>
          <w:u w:val="single"/>
        </w:rPr>
        <w:t>adrenaline</w:t>
      </w:r>
      <w:r w:rsidRPr="00CF51D1">
        <w:rPr>
          <w:rFonts w:ascii="Times New Roman" w:eastAsia="Times New Roman" w:hAnsi="Times New Roman" w:cs="Times New Roman"/>
          <w:color w:val="auto"/>
          <w:sz w:val="20"/>
        </w:rPr>
        <w:t>” and “nor</w:t>
      </w:r>
      <w:r w:rsidRPr="00CF51D1">
        <w:rPr>
          <w:rFonts w:ascii="Times New Roman" w:eastAsia="Times New Roman" w:hAnsi="Times New Roman" w:cs="Times New Roman"/>
          <w:b/>
          <w:color w:val="auto"/>
          <w:sz w:val="20"/>
          <w:u w:val="single"/>
        </w:rPr>
        <w:t>epinephrine</w:t>
      </w:r>
      <w:r w:rsidRPr="00CF51D1">
        <w:rPr>
          <w:rFonts w:ascii="Times New Roman" w:eastAsia="Times New Roman" w:hAnsi="Times New Roman" w:cs="Times New Roman"/>
          <w:color w:val="auto"/>
          <w:sz w:val="20"/>
        </w:rPr>
        <w:t>” before “</w:t>
      </w:r>
      <w:proofErr w:type="spellStart"/>
      <w:r w:rsidRPr="00CF51D1">
        <w:rPr>
          <w:rFonts w:ascii="Times New Roman" w:eastAsia="Times New Roman" w:hAnsi="Times New Roman" w:cs="Times New Roman"/>
          <w:color w:val="auto"/>
          <w:sz w:val="20"/>
        </w:rPr>
        <w:t>phenylethanolamine</w:t>
      </w:r>
      <w:proofErr w:type="spellEnd"/>
      <w:r w:rsidRPr="00CF51D1">
        <w:rPr>
          <w:rFonts w:ascii="Times New Roman" w:eastAsia="Times New Roman" w:hAnsi="Times New Roman" w:cs="Times New Roman"/>
          <w:color w:val="auto"/>
          <w:sz w:val="20"/>
        </w:rPr>
        <w:t>” is read but do not accept or prompt on either afterwards]</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8. </w:t>
      </w:r>
      <w:r w:rsidRPr="00CF51D1">
        <w:rPr>
          <w:rFonts w:ascii="Times New Roman" w:eastAsia="Times New Roman" w:hAnsi="Times New Roman" w:cs="Times New Roman"/>
          <w:b/>
          <w:color w:val="auto"/>
          <w:sz w:val="20"/>
        </w:rPr>
        <w:t xml:space="preserve">This president was depicted in a cartoon being </w:t>
      </w:r>
      <w:r w:rsidRPr="00CF51D1">
        <w:rPr>
          <w:rFonts w:ascii="Times New Roman" w:eastAsia="Times New Roman" w:hAnsi="Times New Roman" w:cs="Times New Roman"/>
          <w:b/>
          <w:color w:val="auto"/>
          <w:sz w:val="20"/>
        </w:rPr>
        <w:t>told “It’s better to be President than to be right!” by his mentor, and his first Secretary of State was the increasingly senile John Sherman. In one speech, he said that while walking through the White House after midnight, he became convinced the U.S. ne</w:t>
      </w:r>
      <w:r w:rsidRPr="00CF51D1">
        <w:rPr>
          <w:rFonts w:ascii="Times New Roman" w:eastAsia="Times New Roman" w:hAnsi="Times New Roman" w:cs="Times New Roman"/>
          <w:b/>
          <w:color w:val="auto"/>
          <w:sz w:val="20"/>
        </w:rPr>
        <w:t>eded to “uplift and civilize and Christianize” a certain people. This man won the presidency thanks to a front- (*)</w:t>
      </w:r>
      <w:r w:rsidRPr="00CF51D1">
        <w:rPr>
          <w:rFonts w:ascii="Times New Roman" w:eastAsia="Times New Roman" w:hAnsi="Times New Roman" w:cs="Times New Roman"/>
          <w:color w:val="auto"/>
          <w:sz w:val="20"/>
        </w:rPr>
        <w:t xml:space="preserve"> porch campaign directed by Mark Hanna. During his term, he dispatched Commodore George Dewey to demolish an enemy navy. This man won his fir</w:t>
      </w:r>
      <w:r w:rsidRPr="00CF51D1">
        <w:rPr>
          <w:rFonts w:ascii="Times New Roman" w:eastAsia="Times New Roman" w:hAnsi="Times New Roman" w:cs="Times New Roman"/>
          <w:color w:val="auto"/>
          <w:sz w:val="20"/>
        </w:rPr>
        <w:t>st term as president by defeating the Democrat who gave the “Cross of Gold” speech and also ran as a Populist. For 10 points, name this president during the Spanish-American War, who was assassinated by an anarchist in 1901.</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William </w:t>
      </w:r>
      <w:r w:rsidRPr="00CF51D1">
        <w:rPr>
          <w:rFonts w:ascii="Times New Roman" w:eastAsia="Times New Roman" w:hAnsi="Times New Roman" w:cs="Times New Roman"/>
          <w:b/>
          <w:color w:val="auto"/>
          <w:sz w:val="20"/>
          <w:u w:val="single"/>
        </w:rPr>
        <w:t>McKinley</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9. </w:t>
      </w:r>
      <w:r w:rsidRPr="00CF51D1">
        <w:rPr>
          <w:rFonts w:ascii="Times New Roman" w:eastAsia="Times New Roman" w:hAnsi="Times New Roman" w:cs="Times New Roman"/>
          <w:b/>
          <w:color w:val="auto"/>
          <w:sz w:val="20"/>
        </w:rPr>
        <w:t>Al</w:t>
      </w:r>
      <w:r w:rsidRPr="00CF51D1">
        <w:rPr>
          <w:rFonts w:ascii="Times New Roman" w:eastAsia="Times New Roman" w:hAnsi="Times New Roman" w:cs="Times New Roman"/>
          <w:b/>
          <w:color w:val="auto"/>
          <w:sz w:val="20"/>
        </w:rPr>
        <w:t>ban Berg once owned a preliminary sketch for this work’s finale that was written on toilet paper. The introduction of its second movement features an exchange between “the younger angels” and “the more perfect angels”. That movement’s exposition contains a</w:t>
      </w:r>
      <w:r w:rsidRPr="00CF51D1">
        <w:rPr>
          <w:rFonts w:ascii="Times New Roman" w:eastAsia="Times New Roman" w:hAnsi="Times New Roman" w:cs="Times New Roman"/>
          <w:b/>
          <w:color w:val="auto"/>
          <w:sz w:val="20"/>
        </w:rPr>
        <w:t xml:space="preserve"> baritone solo, which concludes with a shift to the major key as the trumpets introduce the “</w:t>
      </w:r>
      <w:proofErr w:type="spellStart"/>
      <w:r w:rsidRPr="00CF51D1">
        <w:rPr>
          <w:rFonts w:ascii="Times New Roman" w:eastAsia="Times New Roman" w:hAnsi="Times New Roman" w:cs="Times New Roman"/>
          <w:b/>
          <w:color w:val="auto"/>
          <w:sz w:val="20"/>
        </w:rPr>
        <w:t>Accende</w:t>
      </w:r>
      <w:proofErr w:type="spellEnd"/>
      <w:r w:rsidRPr="00CF51D1">
        <w:rPr>
          <w:rFonts w:ascii="Times New Roman" w:eastAsia="Times New Roman" w:hAnsi="Times New Roman" w:cs="Times New Roman"/>
          <w:b/>
          <w:color w:val="auto"/>
          <w:sz w:val="20"/>
        </w:rPr>
        <w:t xml:space="preserve"> lumen </w:t>
      </w:r>
      <w:proofErr w:type="spellStart"/>
      <w:r w:rsidRPr="00CF51D1">
        <w:rPr>
          <w:rFonts w:ascii="Times New Roman" w:eastAsia="Times New Roman" w:hAnsi="Times New Roman" w:cs="Times New Roman"/>
          <w:b/>
          <w:color w:val="auto"/>
          <w:sz w:val="20"/>
        </w:rPr>
        <w:t>sensibus</w:t>
      </w:r>
      <w:proofErr w:type="spellEnd"/>
      <w:r w:rsidRPr="00CF51D1">
        <w:rPr>
          <w:rFonts w:ascii="Times New Roman" w:eastAsia="Times New Roman" w:hAnsi="Times New Roman" w:cs="Times New Roman"/>
          <w:b/>
          <w:color w:val="auto"/>
          <w:sz w:val="20"/>
        </w:rPr>
        <w:t xml:space="preserve">” theme. In this work’s finale, the “Chorus </w:t>
      </w:r>
      <w:proofErr w:type="spellStart"/>
      <w:r w:rsidRPr="00CF51D1">
        <w:rPr>
          <w:rFonts w:ascii="Times New Roman" w:eastAsia="Times New Roman" w:hAnsi="Times New Roman" w:cs="Times New Roman"/>
          <w:b/>
          <w:color w:val="auto"/>
          <w:sz w:val="20"/>
        </w:rPr>
        <w:t>Mysticus</w:t>
      </w:r>
      <w:proofErr w:type="spellEnd"/>
      <w:r w:rsidRPr="00CF51D1">
        <w:rPr>
          <w:rFonts w:ascii="Times New Roman" w:eastAsia="Times New Roman" w:hAnsi="Times New Roman" w:cs="Times New Roman"/>
          <w:b/>
          <w:color w:val="auto"/>
          <w:sz w:val="20"/>
        </w:rPr>
        <w:t>” reprises (*)</w:t>
      </w:r>
      <w:r w:rsidRPr="00CF51D1">
        <w:rPr>
          <w:rFonts w:ascii="Times New Roman" w:eastAsia="Times New Roman" w:hAnsi="Times New Roman" w:cs="Times New Roman"/>
          <w:color w:val="auto"/>
          <w:sz w:val="20"/>
        </w:rPr>
        <w:t xml:space="preserve"> Gretchen’s theme and sings about the “eternal feminine”. Its first part co</w:t>
      </w:r>
      <w:r w:rsidRPr="00CF51D1">
        <w:rPr>
          <w:rFonts w:ascii="Times New Roman" w:eastAsia="Times New Roman" w:hAnsi="Times New Roman" w:cs="Times New Roman"/>
          <w:color w:val="auto"/>
          <w:sz w:val="20"/>
        </w:rPr>
        <w:t xml:space="preserve">ntains a setting of the hymn </w:t>
      </w:r>
      <w:proofErr w:type="spellStart"/>
      <w:r w:rsidRPr="00CF51D1">
        <w:rPr>
          <w:rFonts w:ascii="Times New Roman" w:eastAsia="Times New Roman" w:hAnsi="Times New Roman" w:cs="Times New Roman"/>
          <w:i/>
          <w:color w:val="auto"/>
          <w:sz w:val="20"/>
        </w:rPr>
        <w:t>Veni</w:t>
      </w:r>
      <w:proofErr w:type="spellEnd"/>
      <w:r w:rsidRPr="00CF51D1">
        <w:rPr>
          <w:rFonts w:ascii="Times New Roman" w:eastAsia="Times New Roman" w:hAnsi="Times New Roman" w:cs="Times New Roman"/>
          <w:i/>
          <w:color w:val="auto"/>
          <w:sz w:val="20"/>
        </w:rPr>
        <w:t xml:space="preserve"> creator </w:t>
      </w:r>
      <w:proofErr w:type="spellStart"/>
      <w:r w:rsidRPr="00CF51D1">
        <w:rPr>
          <w:rFonts w:ascii="Times New Roman" w:eastAsia="Times New Roman" w:hAnsi="Times New Roman" w:cs="Times New Roman"/>
          <w:i/>
          <w:color w:val="auto"/>
          <w:sz w:val="20"/>
        </w:rPr>
        <w:t>spiritus</w:t>
      </w:r>
      <w:proofErr w:type="spellEnd"/>
      <w:r w:rsidRPr="00CF51D1">
        <w:rPr>
          <w:rFonts w:ascii="Times New Roman" w:eastAsia="Times New Roman" w:hAnsi="Times New Roman" w:cs="Times New Roman"/>
          <w:color w:val="auto"/>
          <w:sz w:val="20"/>
        </w:rPr>
        <w:t xml:space="preserve">, while its second part sets text from Goethe’s </w:t>
      </w:r>
      <w:r w:rsidRPr="00CF51D1">
        <w:rPr>
          <w:rFonts w:ascii="Times New Roman" w:eastAsia="Times New Roman" w:hAnsi="Times New Roman" w:cs="Times New Roman"/>
          <w:i/>
          <w:color w:val="auto"/>
          <w:sz w:val="20"/>
        </w:rPr>
        <w:t>Faust</w:t>
      </w:r>
      <w:r w:rsidRPr="00CF51D1">
        <w:rPr>
          <w:rFonts w:ascii="Times New Roman" w:eastAsia="Times New Roman" w:hAnsi="Times New Roman" w:cs="Times New Roman"/>
          <w:color w:val="auto"/>
          <w:sz w:val="20"/>
        </w:rPr>
        <w:t>. Three choruses were used at its 1910 Munich premiere. For 10 points, identify this Gustav Mahler symphony in E-flat major, nicknamed for the large numb</w:t>
      </w:r>
      <w:r w:rsidRPr="00CF51D1">
        <w:rPr>
          <w:rFonts w:ascii="Times New Roman" w:eastAsia="Times New Roman" w:hAnsi="Times New Roman" w:cs="Times New Roman"/>
          <w:color w:val="auto"/>
          <w:sz w:val="20"/>
        </w:rPr>
        <w:t>er of musicians its score calls for.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i/>
          <w:color w:val="auto"/>
          <w:sz w:val="20"/>
          <w:u w:val="single"/>
        </w:rPr>
        <w:t>Symphony of a Thousand</w:t>
      </w:r>
      <w:r w:rsidRPr="00CF51D1">
        <w:rPr>
          <w:rFonts w:ascii="Times New Roman" w:eastAsia="Times New Roman" w:hAnsi="Times New Roman" w:cs="Times New Roman"/>
          <w:color w:val="auto"/>
          <w:sz w:val="20"/>
        </w:rPr>
        <w:t xml:space="preserve"> [or Gustav </w:t>
      </w:r>
      <w:r w:rsidRPr="00CF51D1">
        <w:rPr>
          <w:rFonts w:ascii="Times New Roman" w:eastAsia="Times New Roman" w:hAnsi="Times New Roman" w:cs="Times New Roman"/>
          <w:b/>
          <w:color w:val="auto"/>
          <w:sz w:val="20"/>
          <w:u w:val="single"/>
        </w:rPr>
        <w:t>Mahler</w:t>
      </w:r>
      <w:r w:rsidRPr="00CF51D1">
        <w:rPr>
          <w:rFonts w:ascii="Times New Roman" w:eastAsia="Times New Roman" w:hAnsi="Times New Roman" w:cs="Times New Roman"/>
          <w:color w:val="auto"/>
          <w:sz w:val="20"/>
        </w:rPr>
        <w:t xml:space="preserve">’s </w:t>
      </w:r>
      <w:r w:rsidRPr="00CF51D1">
        <w:rPr>
          <w:rFonts w:ascii="Times New Roman" w:eastAsia="Times New Roman" w:hAnsi="Times New Roman" w:cs="Times New Roman"/>
          <w:b/>
          <w:i/>
          <w:color w:val="auto"/>
          <w:sz w:val="20"/>
          <w:u w:val="single"/>
        </w:rPr>
        <w:t>Symphony</w:t>
      </w:r>
      <w:r w:rsidRPr="00CF51D1">
        <w:rPr>
          <w:rFonts w:ascii="Times New Roman" w:eastAsia="Times New Roman" w:hAnsi="Times New Roman" w:cs="Times New Roman"/>
          <w:i/>
          <w:color w:val="auto"/>
          <w:sz w:val="20"/>
        </w:rPr>
        <w:t xml:space="preserve"> No. </w:t>
      </w:r>
      <w:r w:rsidRPr="00CF51D1">
        <w:rPr>
          <w:rFonts w:ascii="Times New Roman" w:eastAsia="Times New Roman" w:hAnsi="Times New Roman" w:cs="Times New Roman"/>
          <w:b/>
          <w:i/>
          <w:color w:val="auto"/>
          <w:sz w:val="20"/>
          <w:u w:val="single"/>
        </w:rPr>
        <w:t>8</w:t>
      </w:r>
      <w:r w:rsidRPr="00CF51D1">
        <w:rPr>
          <w:rFonts w:ascii="Times New Roman" w:eastAsia="Times New Roman" w:hAnsi="Times New Roman" w:cs="Times New Roman"/>
          <w:i/>
          <w:color w:val="auto"/>
          <w:sz w:val="20"/>
        </w:rPr>
        <w:t xml:space="preserve"> in E-flat major</w:t>
      </w:r>
      <w:r w:rsidRPr="00CF51D1">
        <w:rPr>
          <w:rFonts w:ascii="Times New Roman" w:eastAsia="Times New Roman" w:hAnsi="Times New Roman" w:cs="Times New Roman"/>
          <w:color w:val="auto"/>
          <w:sz w:val="20"/>
        </w:rPr>
        <w:t>; neither “Symphony” nor “Mahler” is required after they are read]</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w:t>
      </w:r>
      <w:r w:rsidRPr="00CF51D1">
        <w:rPr>
          <w:rFonts w:ascii="Times New Roman" w:eastAsia="Times New Roman" w:hAnsi="Times New Roman" w:cs="Times New Roman"/>
          <w:b/>
          <w:color w:val="auto"/>
          <w:sz w:val="20"/>
        </w:rPr>
        <w:t xml:space="preserve">A Hall of Famer from this baseball team threatened to retire after the 1978 season to play professional golf. That player is the most recent Hall of Famer to win MVP’s at two different positions. This non-California team lost closer </w:t>
      </w:r>
      <w:proofErr w:type="spellStart"/>
      <w:r w:rsidRPr="00CF51D1">
        <w:rPr>
          <w:rFonts w:ascii="Times New Roman" w:eastAsia="Times New Roman" w:hAnsi="Times New Roman" w:cs="Times New Roman"/>
          <w:b/>
          <w:color w:val="auto"/>
          <w:sz w:val="20"/>
        </w:rPr>
        <w:t>Rollie</w:t>
      </w:r>
      <w:proofErr w:type="spellEnd"/>
      <w:r w:rsidRPr="00CF51D1">
        <w:rPr>
          <w:rFonts w:ascii="Times New Roman" w:eastAsia="Times New Roman" w:hAnsi="Times New Roman" w:cs="Times New Roman"/>
          <w:b/>
          <w:color w:val="auto"/>
          <w:sz w:val="20"/>
        </w:rPr>
        <w:t xml:space="preserve"> Fingers for a pl</w:t>
      </w:r>
      <w:r w:rsidRPr="00CF51D1">
        <w:rPr>
          <w:rFonts w:ascii="Times New Roman" w:eastAsia="Times New Roman" w:hAnsi="Times New Roman" w:cs="Times New Roman"/>
          <w:b/>
          <w:color w:val="auto"/>
          <w:sz w:val="20"/>
        </w:rPr>
        <w:t xml:space="preserve">ayoff run that ended when the Cardinals beat this team, known as “Harvey’s </w:t>
      </w:r>
      <w:proofErr w:type="spellStart"/>
      <w:r w:rsidRPr="00CF51D1">
        <w:rPr>
          <w:rFonts w:ascii="Times New Roman" w:eastAsia="Times New Roman" w:hAnsi="Times New Roman" w:cs="Times New Roman"/>
          <w:b/>
          <w:color w:val="auto"/>
          <w:sz w:val="20"/>
        </w:rPr>
        <w:t>Wallbangers</w:t>
      </w:r>
      <w:proofErr w:type="spellEnd"/>
      <w:r w:rsidRPr="00CF51D1">
        <w:rPr>
          <w:rFonts w:ascii="Times New Roman" w:eastAsia="Times New Roman" w:hAnsi="Times New Roman" w:cs="Times New Roman"/>
          <w:b/>
          <w:color w:val="auto"/>
          <w:sz w:val="20"/>
        </w:rPr>
        <w:t>,” in the World Series. Cubs player Randall Simon was arrested for attacking a (*)</w:t>
      </w:r>
      <w:r w:rsidRPr="00CF51D1">
        <w:rPr>
          <w:rFonts w:ascii="Times New Roman" w:eastAsia="Times New Roman" w:hAnsi="Times New Roman" w:cs="Times New Roman"/>
          <w:color w:val="auto"/>
          <w:sz w:val="20"/>
        </w:rPr>
        <w:t xml:space="preserve"> mascot in this team’s stadium. Onetime owner Bud Selig moved this team from Seattle, wh</w:t>
      </w:r>
      <w:r w:rsidRPr="00CF51D1">
        <w:rPr>
          <w:rFonts w:ascii="Times New Roman" w:eastAsia="Times New Roman" w:hAnsi="Times New Roman" w:cs="Times New Roman"/>
          <w:color w:val="auto"/>
          <w:sz w:val="20"/>
        </w:rPr>
        <w:t xml:space="preserve">en they were known as the Pilots. In July 2013, this team, whose games are announced by Bob </w:t>
      </w:r>
      <w:proofErr w:type="spellStart"/>
      <w:r w:rsidRPr="00CF51D1">
        <w:rPr>
          <w:rFonts w:ascii="Times New Roman" w:eastAsia="Times New Roman" w:hAnsi="Times New Roman" w:cs="Times New Roman"/>
          <w:color w:val="auto"/>
          <w:sz w:val="20"/>
        </w:rPr>
        <w:t>Uecker</w:t>
      </w:r>
      <w:proofErr w:type="spellEnd"/>
      <w:r w:rsidRPr="00CF51D1">
        <w:rPr>
          <w:rFonts w:ascii="Times New Roman" w:eastAsia="Times New Roman" w:hAnsi="Times New Roman" w:cs="Times New Roman"/>
          <w:color w:val="auto"/>
          <w:sz w:val="20"/>
        </w:rPr>
        <w:t>, had its right fielder suspended for violating the league’s drug policy. This team employs Ryan Braun. For 10 points, name this baseball team which plays its</w:t>
      </w:r>
      <w:r w:rsidRPr="00CF51D1">
        <w:rPr>
          <w:rFonts w:ascii="Times New Roman" w:eastAsia="Times New Roman" w:hAnsi="Times New Roman" w:cs="Times New Roman"/>
          <w:color w:val="auto"/>
          <w:sz w:val="20"/>
        </w:rPr>
        <w:t xml:space="preserve"> home games in Wisconsin.</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Milwaukee</w:t>
      </w:r>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u w:val="single"/>
        </w:rPr>
        <w:t>Brewers</w:t>
      </w:r>
      <w:r w:rsidRPr="00CF51D1">
        <w:rPr>
          <w:rFonts w:ascii="Times New Roman" w:eastAsia="Times New Roman" w:hAnsi="Times New Roman" w:cs="Times New Roman"/>
          <w:color w:val="auto"/>
          <w:sz w:val="20"/>
        </w:rPr>
        <w:t xml:space="preserve"> [accept either underline part; accept either part of </w:t>
      </w:r>
      <w:r w:rsidRPr="00CF51D1">
        <w:rPr>
          <w:rFonts w:ascii="Times New Roman" w:eastAsia="Times New Roman" w:hAnsi="Times New Roman" w:cs="Times New Roman"/>
          <w:b/>
          <w:color w:val="auto"/>
          <w:sz w:val="20"/>
          <w:u w:val="single"/>
        </w:rPr>
        <w:t>Seattle</w:t>
      </w:r>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u w:val="single"/>
        </w:rPr>
        <w:t>Pilots</w:t>
      </w:r>
      <w:r w:rsidRPr="00CF51D1">
        <w:rPr>
          <w:rFonts w:ascii="Times New Roman" w:eastAsia="Times New Roman" w:hAnsi="Times New Roman" w:cs="Times New Roman"/>
          <w:color w:val="auto"/>
          <w:sz w:val="20"/>
        </w:rPr>
        <w:t xml:space="preserve"> until mentioned]</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lastRenderedPageBreak/>
        <w:t xml:space="preserve">11. </w:t>
      </w:r>
      <w:r w:rsidRPr="00CF51D1">
        <w:rPr>
          <w:rFonts w:ascii="Times New Roman" w:eastAsia="Times New Roman" w:hAnsi="Times New Roman" w:cs="Times New Roman"/>
          <w:b/>
          <w:color w:val="auto"/>
          <w:sz w:val="20"/>
        </w:rPr>
        <w:t>According to one source, this deity sometimes hangs out at a sunken bank and drinks from golden cups with the godd</w:t>
      </w:r>
      <w:r w:rsidRPr="00CF51D1">
        <w:rPr>
          <w:rFonts w:ascii="Times New Roman" w:eastAsia="Times New Roman" w:hAnsi="Times New Roman" w:cs="Times New Roman"/>
          <w:b/>
          <w:color w:val="auto"/>
          <w:sz w:val="20"/>
        </w:rPr>
        <w:t xml:space="preserve">ess Saga. This deity’s position was usurped for a decade by a crafty wizard named </w:t>
      </w:r>
      <w:proofErr w:type="spellStart"/>
      <w:r w:rsidRPr="00CF51D1">
        <w:rPr>
          <w:rFonts w:ascii="Times New Roman" w:eastAsia="Times New Roman" w:hAnsi="Times New Roman" w:cs="Times New Roman"/>
          <w:b/>
          <w:color w:val="auto"/>
          <w:sz w:val="20"/>
        </w:rPr>
        <w:t>Ollerus</w:t>
      </w:r>
      <w:proofErr w:type="spellEnd"/>
      <w:r w:rsidRPr="00CF51D1">
        <w:rPr>
          <w:rFonts w:ascii="Times New Roman" w:eastAsia="Times New Roman" w:hAnsi="Times New Roman" w:cs="Times New Roman"/>
          <w:b/>
          <w:color w:val="auto"/>
          <w:sz w:val="20"/>
        </w:rPr>
        <w:t xml:space="preserve">. He fathered a son with a goddess known alternately as </w:t>
      </w:r>
      <w:proofErr w:type="spellStart"/>
      <w:r w:rsidRPr="00CF51D1">
        <w:rPr>
          <w:rFonts w:ascii="Times New Roman" w:eastAsia="Times New Roman" w:hAnsi="Times New Roman" w:cs="Times New Roman"/>
          <w:b/>
          <w:color w:val="auto"/>
          <w:sz w:val="20"/>
        </w:rPr>
        <w:t>Fjörgyn</w:t>
      </w:r>
      <w:proofErr w:type="spellEnd"/>
      <w:r w:rsidRPr="00CF51D1">
        <w:rPr>
          <w:rFonts w:ascii="Times New Roman" w:eastAsia="Times New Roman" w:hAnsi="Times New Roman" w:cs="Times New Roman"/>
          <w:b/>
          <w:color w:val="auto"/>
          <w:sz w:val="20"/>
        </w:rPr>
        <w:t xml:space="preserve"> or </w:t>
      </w:r>
      <w:proofErr w:type="spellStart"/>
      <w:r w:rsidRPr="00CF51D1">
        <w:rPr>
          <w:rFonts w:ascii="Times New Roman" w:eastAsia="Times New Roman" w:hAnsi="Times New Roman" w:cs="Times New Roman"/>
          <w:b/>
          <w:color w:val="auto"/>
          <w:sz w:val="20"/>
        </w:rPr>
        <w:t>Jörd</w:t>
      </w:r>
      <w:proofErr w:type="spellEnd"/>
      <w:r w:rsidRPr="00CF51D1">
        <w:rPr>
          <w:rFonts w:ascii="Times New Roman" w:eastAsia="Times New Roman" w:hAnsi="Times New Roman" w:cs="Times New Roman"/>
          <w:b/>
          <w:color w:val="auto"/>
          <w:sz w:val="20"/>
        </w:rPr>
        <w:t xml:space="preserve">. He presided over twelve judges called the </w:t>
      </w:r>
      <w:proofErr w:type="spellStart"/>
      <w:r w:rsidRPr="00CF51D1">
        <w:rPr>
          <w:rFonts w:ascii="Times New Roman" w:eastAsia="Times New Roman" w:hAnsi="Times New Roman" w:cs="Times New Roman"/>
          <w:b/>
          <w:color w:val="auto"/>
          <w:sz w:val="20"/>
        </w:rPr>
        <w:t>Diar</w:t>
      </w:r>
      <w:proofErr w:type="spellEnd"/>
      <w:r w:rsidRPr="00CF51D1">
        <w:rPr>
          <w:rFonts w:ascii="Times New Roman" w:eastAsia="Times New Roman" w:hAnsi="Times New Roman" w:cs="Times New Roman"/>
          <w:b/>
          <w:color w:val="auto"/>
          <w:sz w:val="20"/>
        </w:rPr>
        <w:t xml:space="preserve"> in his hall </w:t>
      </w:r>
      <w:proofErr w:type="spellStart"/>
      <w:r w:rsidRPr="00CF51D1">
        <w:rPr>
          <w:rFonts w:ascii="Times New Roman" w:eastAsia="Times New Roman" w:hAnsi="Times New Roman" w:cs="Times New Roman"/>
          <w:b/>
          <w:color w:val="auto"/>
          <w:sz w:val="20"/>
        </w:rPr>
        <w:t>Gladsheim</w:t>
      </w:r>
      <w:proofErr w:type="spellEnd"/>
      <w:r w:rsidRPr="00CF51D1">
        <w:rPr>
          <w:rFonts w:ascii="Times New Roman" w:eastAsia="Times New Roman" w:hAnsi="Times New Roman" w:cs="Times New Roman"/>
          <w:b/>
          <w:color w:val="auto"/>
          <w:sz w:val="20"/>
        </w:rPr>
        <w:t>, while his other hall con</w:t>
      </w:r>
      <w:r w:rsidRPr="00CF51D1">
        <w:rPr>
          <w:rFonts w:ascii="Times New Roman" w:eastAsia="Times New Roman" w:hAnsi="Times New Roman" w:cs="Times New Roman"/>
          <w:b/>
          <w:color w:val="auto"/>
          <w:sz w:val="20"/>
        </w:rPr>
        <w:t>tained a throne from which he could see the entire universe called (*)</w:t>
      </w:r>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Hlidskjalf</w:t>
      </w:r>
      <w:proofErr w:type="spellEnd"/>
      <w:r w:rsidRPr="00CF51D1">
        <w:rPr>
          <w:rFonts w:ascii="Times New Roman" w:eastAsia="Times New Roman" w:hAnsi="Times New Roman" w:cs="Times New Roman"/>
          <w:color w:val="auto"/>
          <w:sz w:val="20"/>
        </w:rPr>
        <w:t xml:space="preserve">. He gives all of his food to the wolves Geri and </w:t>
      </w:r>
      <w:proofErr w:type="spellStart"/>
      <w:r w:rsidRPr="00CF51D1">
        <w:rPr>
          <w:rFonts w:ascii="Times New Roman" w:eastAsia="Times New Roman" w:hAnsi="Times New Roman" w:cs="Times New Roman"/>
          <w:color w:val="auto"/>
          <w:sz w:val="20"/>
        </w:rPr>
        <w:t>Freki</w:t>
      </w:r>
      <w:proofErr w:type="spellEnd"/>
      <w:r w:rsidRPr="00CF51D1">
        <w:rPr>
          <w:rFonts w:ascii="Times New Roman" w:eastAsia="Times New Roman" w:hAnsi="Times New Roman" w:cs="Times New Roman"/>
          <w:color w:val="auto"/>
          <w:sz w:val="20"/>
        </w:rPr>
        <w:t xml:space="preserve"> and learns about the world from his ravens </w:t>
      </w:r>
      <w:proofErr w:type="spellStart"/>
      <w:r w:rsidRPr="00CF51D1">
        <w:rPr>
          <w:rFonts w:ascii="Times New Roman" w:eastAsia="Times New Roman" w:hAnsi="Times New Roman" w:cs="Times New Roman"/>
          <w:color w:val="auto"/>
          <w:sz w:val="20"/>
        </w:rPr>
        <w:t>Hugin</w:t>
      </w:r>
      <w:proofErr w:type="spellEnd"/>
      <w:r w:rsidRPr="00CF51D1">
        <w:rPr>
          <w:rFonts w:ascii="Times New Roman" w:eastAsia="Times New Roman" w:hAnsi="Times New Roman" w:cs="Times New Roman"/>
          <w:color w:val="auto"/>
          <w:sz w:val="20"/>
        </w:rPr>
        <w:t xml:space="preserve"> and </w:t>
      </w:r>
      <w:proofErr w:type="spellStart"/>
      <w:r w:rsidRPr="00CF51D1">
        <w:rPr>
          <w:rFonts w:ascii="Times New Roman" w:eastAsia="Times New Roman" w:hAnsi="Times New Roman" w:cs="Times New Roman"/>
          <w:color w:val="auto"/>
          <w:sz w:val="20"/>
        </w:rPr>
        <w:t>Munin</w:t>
      </w:r>
      <w:proofErr w:type="spellEnd"/>
      <w:r w:rsidRPr="00CF51D1">
        <w:rPr>
          <w:rFonts w:ascii="Times New Roman" w:eastAsia="Times New Roman" w:hAnsi="Times New Roman" w:cs="Times New Roman"/>
          <w:color w:val="auto"/>
          <w:sz w:val="20"/>
        </w:rPr>
        <w:t xml:space="preserve">. With his brothers </w:t>
      </w:r>
      <w:proofErr w:type="spellStart"/>
      <w:r w:rsidRPr="00CF51D1">
        <w:rPr>
          <w:rFonts w:ascii="Times New Roman" w:eastAsia="Times New Roman" w:hAnsi="Times New Roman" w:cs="Times New Roman"/>
          <w:color w:val="auto"/>
          <w:sz w:val="20"/>
        </w:rPr>
        <w:t>Vili</w:t>
      </w:r>
      <w:proofErr w:type="spellEnd"/>
      <w:r w:rsidRPr="00CF51D1">
        <w:rPr>
          <w:rFonts w:ascii="Times New Roman" w:eastAsia="Times New Roman" w:hAnsi="Times New Roman" w:cs="Times New Roman"/>
          <w:color w:val="auto"/>
          <w:sz w:val="20"/>
        </w:rPr>
        <w:t xml:space="preserve"> and </w:t>
      </w:r>
      <w:proofErr w:type="spellStart"/>
      <w:r w:rsidRPr="00CF51D1">
        <w:rPr>
          <w:rFonts w:ascii="Times New Roman" w:eastAsia="Times New Roman" w:hAnsi="Times New Roman" w:cs="Times New Roman"/>
          <w:color w:val="auto"/>
          <w:sz w:val="20"/>
        </w:rPr>
        <w:t>Ve</w:t>
      </w:r>
      <w:proofErr w:type="spellEnd"/>
      <w:r w:rsidRPr="00CF51D1">
        <w:rPr>
          <w:rFonts w:ascii="Times New Roman" w:eastAsia="Times New Roman" w:hAnsi="Times New Roman" w:cs="Times New Roman"/>
          <w:color w:val="auto"/>
          <w:sz w:val="20"/>
        </w:rPr>
        <w:t xml:space="preserve">, he killed the giant </w:t>
      </w:r>
      <w:proofErr w:type="spellStart"/>
      <w:r w:rsidRPr="00CF51D1">
        <w:rPr>
          <w:rFonts w:ascii="Times New Roman" w:eastAsia="Times New Roman" w:hAnsi="Times New Roman" w:cs="Times New Roman"/>
          <w:color w:val="auto"/>
          <w:sz w:val="20"/>
        </w:rPr>
        <w:t>Ymir</w:t>
      </w:r>
      <w:proofErr w:type="spellEnd"/>
      <w:r w:rsidRPr="00CF51D1">
        <w:rPr>
          <w:rFonts w:ascii="Times New Roman" w:eastAsia="Times New Roman" w:hAnsi="Times New Roman" w:cs="Times New Roman"/>
          <w:color w:val="auto"/>
          <w:sz w:val="20"/>
        </w:rPr>
        <w:t xml:space="preserve"> and</w:t>
      </w:r>
      <w:r w:rsidRPr="00CF51D1">
        <w:rPr>
          <w:rFonts w:ascii="Times New Roman" w:eastAsia="Times New Roman" w:hAnsi="Times New Roman" w:cs="Times New Roman"/>
          <w:color w:val="auto"/>
          <w:sz w:val="20"/>
        </w:rPr>
        <w:t xml:space="preserve"> fashioned the world from the body. This god carries the spear </w:t>
      </w:r>
      <w:proofErr w:type="spellStart"/>
      <w:r w:rsidRPr="00CF51D1">
        <w:rPr>
          <w:rFonts w:ascii="Times New Roman" w:eastAsia="Times New Roman" w:hAnsi="Times New Roman" w:cs="Times New Roman"/>
          <w:color w:val="auto"/>
          <w:sz w:val="20"/>
        </w:rPr>
        <w:t>Gungnir</w:t>
      </w:r>
      <w:proofErr w:type="spellEnd"/>
      <w:r w:rsidRPr="00CF51D1">
        <w:rPr>
          <w:rFonts w:ascii="Times New Roman" w:eastAsia="Times New Roman" w:hAnsi="Times New Roman" w:cs="Times New Roman"/>
          <w:color w:val="auto"/>
          <w:sz w:val="20"/>
        </w:rPr>
        <w:t xml:space="preserve"> and rides the eight-legged horse </w:t>
      </w:r>
      <w:proofErr w:type="spellStart"/>
      <w:r w:rsidRPr="00CF51D1">
        <w:rPr>
          <w:rFonts w:ascii="Times New Roman" w:eastAsia="Times New Roman" w:hAnsi="Times New Roman" w:cs="Times New Roman"/>
          <w:color w:val="auto"/>
          <w:sz w:val="20"/>
        </w:rPr>
        <w:t>Sleipnir</w:t>
      </w:r>
      <w:proofErr w:type="spellEnd"/>
      <w:r w:rsidRPr="00CF51D1">
        <w:rPr>
          <w:rFonts w:ascii="Times New Roman" w:eastAsia="Times New Roman" w:hAnsi="Times New Roman" w:cs="Times New Roman"/>
          <w:color w:val="auto"/>
          <w:sz w:val="20"/>
        </w:rPr>
        <w:t>. For 10 points, name this one-eyed All-Father, the chief god of the Norse pantheon.</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Odin</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Othin</w:t>
      </w:r>
      <w:proofErr w:type="spellEnd"/>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Woden</w:t>
      </w:r>
      <w:proofErr w:type="spellEnd"/>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Wotan</w:t>
      </w:r>
      <w:r w:rsidRPr="00CF51D1">
        <w:rPr>
          <w:rFonts w:ascii="Times New Roman" w:eastAsia="Times New Roman" w:hAnsi="Times New Roman" w:cs="Times New Roman"/>
          <w:color w:val="auto"/>
          <w:sz w:val="20"/>
        </w:rPr>
        <w:t>az</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12. </w:t>
      </w:r>
      <w:r w:rsidRPr="00CF51D1">
        <w:rPr>
          <w:rFonts w:ascii="Times New Roman" w:eastAsia="Times New Roman" w:hAnsi="Times New Roman" w:cs="Times New Roman"/>
          <w:b/>
          <w:color w:val="auto"/>
          <w:sz w:val="20"/>
        </w:rPr>
        <w:t xml:space="preserve">In the </w:t>
      </w:r>
      <w:r w:rsidRPr="00CF51D1">
        <w:rPr>
          <w:rFonts w:ascii="Times New Roman" w:eastAsia="Times New Roman" w:hAnsi="Times New Roman" w:cs="Times New Roman"/>
          <w:b/>
          <w:i/>
          <w:color w:val="auto"/>
          <w:sz w:val="20"/>
        </w:rPr>
        <w:t>Postscript</w:t>
      </w:r>
      <w:r w:rsidRPr="00CF51D1">
        <w:rPr>
          <w:rFonts w:ascii="Times New Roman" w:eastAsia="Times New Roman" w:hAnsi="Times New Roman" w:cs="Times New Roman"/>
          <w:b/>
          <w:color w:val="auto"/>
          <w:sz w:val="20"/>
        </w:rPr>
        <w:t xml:space="preserve"> to this novel, its author discusses unintendedly juxtaposing a scene in which the protagonist says that “haste” is what terrifies him most with one in which the antagonist says “Justice is not inspired by haste”. Late in this novel, it is reveal</w:t>
      </w:r>
      <w:r w:rsidRPr="00CF51D1">
        <w:rPr>
          <w:rFonts w:ascii="Times New Roman" w:eastAsia="Times New Roman" w:hAnsi="Times New Roman" w:cs="Times New Roman"/>
          <w:b/>
          <w:color w:val="auto"/>
          <w:sz w:val="20"/>
        </w:rPr>
        <w:t xml:space="preserve">ed that </w:t>
      </w:r>
      <w:proofErr w:type="spellStart"/>
      <w:r w:rsidRPr="00CF51D1">
        <w:rPr>
          <w:rFonts w:ascii="Times New Roman" w:eastAsia="Times New Roman" w:hAnsi="Times New Roman" w:cs="Times New Roman"/>
          <w:b/>
          <w:color w:val="auto"/>
          <w:sz w:val="20"/>
        </w:rPr>
        <w:t>Berengar</w:t>
      </w:r>
      <w:proofErr w:type="spellEnd"/>
      <w:r w:rsidRPr="00CF51D1">
        <w:rPr>
          <w:rFonts w:ascii="Times New Roman" w:eastAsia="Times New Roman" w:hAnsi="Times New Roman" w:cs="Times New Roman"/>
          <w:b/>
          <w:color w:val="auto"/>
          <w:sz w:val="20"/>
        </w:rPr>
        <w:t xml:space="preserve"> had enticed </w:t>
      </w:r>
      <w:proofErr w:type="spellStart"/>
      <w:r w:rsidRPr="00CF51D1">
        <w:rPr>
          <w:rFonts w:ascii="Times New Roman" w:eastAsia="Times New Roman" w:hAnsi="Times New Roman" w:cs="Times New Roman"/>
          <w:b/>
          <w:color w:val="auto"/>
          <w:sz w:val="20"/>
        </w:rPr>
        <w:t>Adelmo</w:t>
      </w:r>
      <w:proofErr w:type="spellEnd"/>
      <w:r w:rsidRPr="00CF51D1">
        <w:rPr>
          <w:rFonts w:ascii="Times New Roman" w:eastAsia="Times New Roman" w:hAnsi="Times New Roman" w:cs="Times New Roman"/>
          <w:b/>
          <w:color w:val="auto"/>
          <w:sz w:val="20"/>
        </w:rPr>
        <w:t xml:space="preserve"> to have sex with him, prompting the latter’s suicide. At its climax, the protagonists find a heptagonal room called the </w:t>
      </w:r>
      <w:r w:rsidRPr="00CF51D1">
        <w:rPr>
          <w:rFonts w:ascii="Times New Roman" w:eastAsia="Times New Roman" w:hAnsi="Times New Roman" w:cs="Times New Roman"/>
          <w:b/>
          <w:i/>
          <w:color w:val="auto"/>
          <w:sz w:val="20"/>
        </w:rPr>
        <w:t xml:space="preserve">finis </w:t>
      </w:r>
      <w:proofErr w:type="spellStart"/>
      <w:r w:rsidRPr="00CF51D1">
        <w:rPr>
          <w:rFonts w:ascii="Times New Roman" w:eastAsia="Times New Roman" w:hAnsi="Times New Roman" w:cs="Times New Roman"/>
          <w:b/>
          <w:i/>
          <w:color w:val="auto"/>
          <w:sz w:val="20"/>
        </w:rPr>
        <w:t>Africae</w:t>
      </w:r>
      <w:proofErr w:type="spellEnd"/>
      <w:r w:rsidRPr="00CF51D1">
        <w:rPr>
          <w:rFonts w:ascii="Times New Roman" w:eastAsia="Times New Roman" w:hAnsi="Times New Roman" w:cs="Times New Roman"/>
          <w:b/>
          <w:color w:val="auto"/>
          <w:sz w:val="20"/>
        </w:rPr>
        <w:t xml:space="preserve">. Two former </w:t>
      </w:r>
      <w:proofErr w:type="spellStart"/>
      <w:r w:rsidRPr="00CF51D1">
        <w:rPr>
          <w:rFonts w:ascii="Times New Roman" w:eastAsia="Times New Roman" w:hAnsi="Times New Roman" w:cs="Times New Roman"/>
          <w:b/>
          <w:color w:val="auto"/>
          <w:sz w:val="20"/>
        </w:rPr>
        <w:t>Dolcinians</w:t>
      </w:r>
      <w:proofErr w:type="spellEnd"/>
      <w:r w:rsidRPr="00CF51D1">
        <w:rPr>
          <w:rFonts w:ascii="Times New Roman" w:eastAsia="Times New Roman" w:hAnsi="Times New Roman" w:cs="Times New Roman"/>
          <w:b/>
          <w:color w:val="auto"/>
          <w:sz w:val="20"/>
        </w:rPr>
        <w:t xml:space="preserve"> are targeted by one of this novel’s antagonists, the (*)</w:t>
      </w:r>
      <w:r w:rsidRPr="00CF51D1">
        <w:rPr>
          <w:rFonts w:ascii="Times New Roman" w:eastAsia="Times New Roman" w:hAnsi="Times New Roman" w:cs="Times New Roman"/>
          <w:color w:val="auto"/>
          <w:sz w:val="20"/>
        </w:rPr>
        <w:t xml:space="preserve"> inquis</w:t>
      </w:r>
      <w:r w:rsidRPr="00CF51D1">
        <w:rPr>
          <w:rFonts w:ascii="Times New Roman" w:eastAsia="Times New Roman" w:hAnsi="Times New Roman" w:cs="Times New Roman"/>
          <w:color w:val="auto"/>
          <w:sz w:val="20"/>
        </w:rPr>
        <w:t xml:space="preserve">itor Bernard </w:t>
      </w:r>
      <w:proofErr w:type="spellStart"/>
      <w:proofErr w:type="gramStart"/>
      <w:r w:rsidRPr="00CF51D1">
        <w:rPr>
          <w:rFonts w:ascii="Times New Roman" w:eastAsia="Times New Roman" w:hAnsi="Times New Roman" w:cs="Times New Roman"/>
          <w:color w:val="auto"/>
          <w:sz w:val="20"/>
        </w:rPr>
        <w:t>Gui</w:t>
      </w:r>
      <w:proofErr w:type="spellEnd"/>
      <w:proofErr w:type="gramEnd"/>
      <w:r w:rsidRPr="00CF51D1">
        <w:rPr>
          <w:rFonts w:ascii="Times New Roman" w:eastAsia="Times New Roman" w:hAnsi="Times New Roman" w:cs="Times New Roman"/>
          <w:color w:val="auto"/>
          <w:sz w:val="20"/>
        </w:rPr>
        <w:t xml:space="preserve">. At its end, a copy of Aristotle’s </w:t>
      </w:r>
      <w:r w:rsidRPr="00CF51D1">
        <w:rPr>
          <w:rFonts w:ascii="Times New Roman" w:eastAsia="Times New Roman" w:hAnsi="Times New Roman" w:cs="Times New Roman"/>
          <w:i/>
          <w:color w:val="auto"/>
          <w:sz w:val="20"/>
        </w:rPr>
        <w:t>Comedy</w:t>
      </w:r>
      <w:r w:rsidRPr="00CF51D1">
        <w:rPr>
          <w:rFonts w:ascii="Times New Roman" w:eastAsia="Times New Roman" w:hAnsi="Times New Roman" w:cs="Times New Roman"/>
          <w:color w:val="auto"/>
          <w:sz w:val="20"/>
        </w:rPr>
        <w:t xml:space="preserve"> is eaten by the monk Jorge of Burgos, who had poisoned its pages to commit the central crimes. For 10 points, identify this historical murder mystery starring </w:t>
      </w:r>
      <w:proofErr w:type="spellStart"/>
      <w:r w:rsidRPr="00CF51D1">
        <w:rPr>
          <w:rFonts w:ascii="Times New Roman" w:eastAsia="Times New Roman" w:hAnsi="Times New Roman" w:cs="Times New Roman"/>
          <w:color w:val="auto"/>
          <w:sz w:val="20"/>
        </w:rPr>
        <w:t>Adso</w:t>
      </w:r>
      <w:proofErr w:type="spellEnd"/>
      <w:r w:rsidRPr="00CF51D1">
        <w:rPr>
          <w:rFonts w:ascii="Times New Roman" w:eastAsia="Times New Roman" w:hAnsi="Times New Roman" w:cs="Times New Roman"/>
          <w:color w:val="auto"/>
          <w:sz w:val="20"/>
        </w:rPr>
        <w:t xml:space="preserve"> of </w:t>
      </w:r>
      <w:proofErr w:type="spellStart"/>
      <w:r w:rsidRPr="00CF51D1">
        <w:rPr>
          <w:rFonts w:ascii="Times New Roman" w:eastAsia="Times New Roman" w:hAnsi="Times New Roman" w:cs="Times New Roman"/>
          <w:color w:val="auto"/>
          <w:sz w:val="20"/>
        </w:rPr>
        <w:t>Melk</w:t>
      </w:r>
      <w:proofErr w:type="spellEnd"/>
      <w:r w:rsidRPr="00CF51D1">
        <w:rPr>
          <w:rFonts w:ascii="Times New Roman" w:eastAsia="Times New Roman" w:hAnsi="Times New Roman" w:cs="Times New Roman"/>
          <w:color w:val="auto"/>
          <w:sz w:val="20"/>
        </w:rPr>
        <w:t xml:space="preserve"> and William of Baskervill</w:t>
      </w:r>
      <w:r w:rsidRPr="00CF51D1">
        <w:rPr>
          <w:rFonts w:ascii="Times New Roman" w:eastAsia="Times New Roman" w:hAnsi="Times New Roman" w:cs="Times New Roman"/>
          <w:color w:val="auto"/>
          <w:sz w:val="20"/>
        </w:rPr>
        <w:t>e, a 1980 novel by Umberto Eco.</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i/>
          <w:color w:val="auto"/>
          <w:sz w:val="20"/>
        </w:rPr>
        <w:t xml:space="preserve">The </w:t>
      </w:r>
      <w:r w:rsidRPr="00CF51D1">
        <w:rPr>
          <w:rFonts w:ascii="Times New Roman" w:eastAsia="Times New Roman" w:hAnsi="Times New Roman" w:cs="Times New Roman"/>
          <w:b/>
          <w:i/>
          <w:color w:val="auto"/>
          <w:sz w:val="20"/>
          <w:u w:val="single"/>
        </w:rPr>
        <w:t>Name of the Rose</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i/>
          <w:color w:val="auto"/>
          <w:sz w:val="20"/>
        </w:rPr>
        <w:t xml:space="preserve">Il </w:t>
      </w:r>
      <w:r w:rsidRPr="00CF51D1">
        <w:rPr>
          <w:rFonts w:ascii="Times New Roman" w:eastAsia="Times New Roman" w:hAnsi="Times New Roman" w:cs="Times New Roman"/>
          <w:b/>
          <w:i/>
          <w:color w:val="auto"/>
          <w:sz w:val="20"/>
          <w:u w:val="single"/>
        </w:rPr>
        <w:t xml:space="preserve">Nome </w:t>
      </w:r>
      <w:proofErr w:type="spellStart"/>
      <w:r w:rsidRPr="00CF51D1">
        <w:rPr>
          <w:rFonts w:ascii="Times New Roman" w:eastAsia="Times New Roman" w:hAnsi="Times New Roman" w:cs="Times New Roman"/>
          <w:b/>
          <w:i/>
          <w:color w:val="auto"/>
          <w:sz w:val="20"/>
          <w:u w:val="single"/>
        </w:rPr>
        <w:t>della</w:t>
      </w:r>
      <w:proofErr w:type="spellEnd"/>
      <w:r w:rsidRPr="00CF51D1">
        <w:rPr>
          <w:rFonts w:ascii="Times New Roman" w:eastAsia="Times New Roman" w:hAnsi="Times New Roman" w:cs="Times New Roman"/>
          <w:b/>
          <w:i/>
          <w:color w:val="auto"/>
          <w:sz w:val="20"/>
          <w:u w:val="single"/>
        </w:rPr>
        <w:t xml:space="preserve"> Rosa</w:t>
      </w:r>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13. </w:t>
      </w:r>
      <w:r w:rsidRPr="00CF51D1">
        <w:rPr>
          <w:rFonts w:ascii="Times New Roman" w:eastAsia="Times New Roman" w:hAnsi="Times New Roman" w:cs="Times New Roman"/>
          <w:b/>
          <w:color w:val="auto"/>
          <w:sz w:val="20"/>
        </w:rPr>
        <w:t>When a leader of this city was put on trial, he asked that if he was executed, the inscription read that he was being punished for “securing liberty” in a speech that</w:t>
      </w:r>
      <w:r w:rsidRPr="00CF51D1">
        <w:rPr>
          <w:rFonts w:ascii="Times New Roman" w:eastAsia="Times New Roman" w:hAnsi="Times New Roman" w:cs="Times New Roman"/>
          <w:b/>
          <w:color w:val="auto"/>
          <w:sz w:val="20"/>
        </w:rPr>
        <w:t xml:space="preserve"> caused his jury to laugh and drop the charges. Pausanias wrote that it built a gigantic lion statue at the site of one of its greatest losses, and the land near this city was called “the dancing floor of Ares.” Its greatest power came under leaders such a</w:t>
      </w:r>
      <w:r w:rsidRPr="00CF51D1">
        <w:rPr>
          <w:rFonts w:ascii="Times New Roman" w:eastAsia="Times New Roman" w:hAnsi="Times New Roman" w:cs="Times New Roman"/>
          <w:b/>
          <w:color w:val="auto"/>
          <w:sz w:val="20"/>
        </w:rPr>
        <w:t xml:space="preserve">s Pelopidas. This city had a leader slain by </w:t>
      </w:r>
      <w:proofErr w:type="spellStart"/>
      <w:r w:rsidRPr="00CF51D1">
        <w:rPr>
          <w:rFonts w:ascii="Times New Roman" w:eastAsia="Times New Roman" w:hAnsi="Times New Roman" w:cs="Times New Roman"/>
          <w:b/>
          <w:color w:val="auto"/>
          <w:sz w:val="20"/>
        </w:rPr>
        <w:t>Agesilaus</w:t>
      </w:r>
      <w:proofErr w:type="spellEnd"/>
      <w:r w:rsidRPr="00CF51D1">
        <w:rPr>
          <w:rFonts w:ascii="Times New Roman" w:eastAsia="Times New Roman" w:hAnsi="Times New Roman" w:cs="Times New Roman"/>
          <w:b/>
          <w:color w:val="auto"/>
          <w:sz w:val="20"/>
        </w:rPr>
        <w:t xml:space="preserve"> II’s forces at the Battle of (*)</w:t>
      </w:r>
      <w:r w:rsidRPr="00CF51D1">
        <w:rPr>
          <w:rFonts w:ascii="Times New Roman" w:eastAsia="Times New Roman" w:hAnsi="Times New Roman" w:cs="Times New Roman"/>
          <w:color w:val="auto"/>
          <w:sz w:val="20"/>
        </w:rPr>
        <w:t xml:space="preserve"> Mantinea. It employed a troop of 150 pairs of male lovers, which was thrashed at the Battle of Chaeronea by Philip II. Under Epaminondas, this city won the Battle of Le</w:t>
      </w:r>
      <w:r w:rsidRPr="00CF51D1">
        <w:rPr>
          <w:rFonts w:ascii="Times New Roman" w:eastAsia="Times New Roman" w:hAnsi="Times New Roman" w:cs="Times New Roman"/>
          <w:color w:val="auto"/>
          <w:sz w:val="20"/>
        </w:rPr>
        <w:t>uctra against Sparta, and it possessed an elite force called the Sacred Band. For 10 points, name this Greek city mythically founded by Cadmus.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Thebes</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14. </w:t>
      </w:r>
      <w:r w:rsidRPr="00CF51D1">
        <w:rPr>
          <w:rFonts w:ascii="Times New Roman" w:eastAsia="Times New Roman" w:hAnsi="Times New Roman" w:cs="Times New Roman"/>
          <w:b/>
          <w:color w:val="auto"/>
          <w:sz w:val="20"/>
        </w:rPr>
        <w:t>Celebrants of this holiday often sing “</w:t>
      </w:r>
      <w:proofErr w:type="spellStart"/>
      <w:r w:rsidRPr="00CF51D1">
        <w:rPr>
          <w:rFonts w:ascii="Times New Roman" w:eastAsia="Times New Roman" w:hAnsi="Times New Roman" w:cs="Times New Roman"/>
          <w:b/>
          <w:color w:val="auto"/>
          <w:sz w:val="20"/>
        </w:rPr>
        <w:t>Yedid</w:t>
      </w:r>
      <w:proofErr w:type="spellEnd"/>
      <w:r w:rsidRPr="00CF51D1">
        <w:rPr>
          <w:rFonts w:ascii="Times New Roman" w:eastAsia="Times New Roman" w:hAnsi="Times New Roman" w:cs="Times New Roman"/>
          <w:b/>
          <w:color w:val="auto"/>
          <w:sz w:val="20"/>
        </w:rPr>
        <w:t xml:space="preserve"> </w:t>
      </w:r>
      <w:proofErr w:type="spellStart"/>
      <w:r w:rsidRPr="00CF51D1">
        <w:rPr>
          <w:rFonts w:ascii="Times New Roman" w:eastAsia="Times New Roman" w:hAnsi="Times New Roman" w:cs="Times New Roman"/>
          <w:b/>
          <w:color w:val="auto"/>
          <w:sz w:val="20"/>
        </w:rPr>
        <w:t>Nefesh</w:t>
      </w:r>
      <w:proofErr w:type="spellEnd"/>
      <w:r w:rsidRPr="00CF51D1">
        <w:rPr>
          <w:rFonts w:ascii="Times New Roman" w:eastAsia="Times New Roman" w:hAnsi="Times New Roman" w:cs="Times New Roman"/>
          <w:b/>
          <w:color w:val="auto"/>
          <w:sz w:val="20"/>
        </w:rPr>
        <w:t xml:space="preserve">” during the </w:t>
      </w:r>
      <w:proofErr w:type="spellStart"/>
      <w:r w:rsidRPr="00CF51D1">
        <w:rPr>
          <w:rFonts w:ascii="Times New Roman" w:eastAsia="Times New Roman" w:hAnsi="Times New Roman" w:cs="Times New Roman"/>
          <w:b/>
          <w:color w:val="auto"/>
          <w:sz w:val="20"/>
        </w:rPr>
        <w:t>Seudah</w:t>
      </w:r>
      <w:proofErr w:type="spellEnd"/>
      <w:r w:rsidRPr="00CF51D1">
        <w:rPr>
          <w:rFonts w:ascii="Times New Roman" w:eastAsia="Times New Roman" w:hAnsi="Times New Roman" w:cs="Times New Roman"/>
          <w:b/>
          <w:color w:val="auto"/>
          <w:sz w:val="20"/>
        </w:rPr>
        <w:t xml:space="preserve"> </w:t>
      </w:r>
      <w:proofErr w:type="spellStart"/>
      <w:r w:rsidRPr="00CF51D1">
        <w:rPr>
          <w:rFonts w:ascii="Times New Roman" w:eastAsia="Times New Roman" w:hAnsi="Times New Roman" w:cs="Times New Roman"/>
          <w:b/>
          <w:color w:val="auto"/>
          <w:sz w:val="20"/>
        </w:rPr>
        <w:t>Shilshit</w:t>
      </w:r>
      <w:proofErr w:type="spellEnd"/>
      <w:r w:rsidRPr="00CF51D1">
        <w:rPr>
          <w:rFonts w:ascii="Times New Roman" w:eastAsia="Times New Roman" w:hAnsi="Times New Roman" w:cs="Times New Roman"/>
          <w:b/>
          <w:color w:val="auto"/>
          <w:sz w:val="20"/>
        </w:rPr>
        <w:t>. This holida</w:t>
      </w:r>
      <w:r w:rsidRPr="00CF51D1">
        <w:rPr>
          <w:rFonts w:ascii="Times New Roman" w:eastAsia="Times New Roman" w:hAnsi="Times New Roman" w:cs="Times New Roman"/>
          <w:b/>
          <w:color w:val="auto"/>
          <w:sz w:val="20"/>
        </w:rPr>
        <w:t>y’s time is increased by declaring “</w:t>
      </w:r>
      <w:proofErr w:type="spellStart"/>
      <w:r w:rsidRPr="00CF51D1">
        <w:rPr>
          <w:rFonts w:ascii="Times New Roman" w:eastAsia="Times New Roman" w:hAnsi="Times New Roman" w:cs="Times New Roman"/>
          <w:b/>
          <w:color w:val="auto"/>
          <w:sz w:val="20"/>
        </w:rPr>
        <w:t>Bo’i</w:t>
      </w:r>
      <w:proofErr w:type="spellEnd"/>
      <w:r w:rsidRPr="00CF51D1">
        <w:rPr>
          <w:rFonts w:ascii="Times New Roman" w:eastAsia="Times New Roman" w:hAnsi="Times New Roman" w:cs="Times New Roman"/>
          <w:b/>
          <w:color w:val="auto"/>
          <w:sz w:val="20"/>
        </w:rPr>
        <w:t xml:space="preserve"> Kala” right after the </w:t>
      </w:r>
      <w:proofErr w:type="spellStart"/>
      <w:r w:rsidRPr="00CF51D1">
        <w:rPr>
          <w:rFonts w:ascii="Times New Roman" w:eastAsia="Times New Roman" w:hAnsi="Times New Roman" w:cs="Times New Roman"/>
          <w:b/>
          <w:color w:val="auto"/>
          <w:sz w:val="20"/>
        </w:rPr>
        <w:t>Amida</w:t>
      </w:r>
      <w:proofErr w:type="spellEnd"/>
      <w:r w:rsidRPr="00CF51D1">
        <w:rPr>
          <w:rFonts w:ascii="Times New Roman" w:eastAsia="Times New Roman" w:hAnsi="Times New Roman" w:cs="Times New Roman"/>
          <w:b/>
          <w:color w:val="auto"/>
          <w:sz w:val="20"/>
        </w:rPr>
        <w:t xml:space="preserve">, thus fulfilling the </w:t>
      </w:r>
      <w:proofErr w:type="spellStart"/>
      <w:r w:rsidRPr="00CF51D1">
        <w:rPr>
          <w:rFonts w:ascii="Times New Roman" w:eastAsia="Times New Roman" w:hAnsi="Times New Roman" w:cs="Times New Roman"/>
          <w:b/>
          <w:color w:val="auto"/>
          <w:sz w:val="20"/>
        </w:rPr>
        <w:t>tosafot</w:t>
      </w:r>
      <w:proofErr w:type="spellEnd"/>
      <w:r w:rsidRPr="00CF51D1">
        <w:rPr>
          <w:rFonts w:ascii="Times New Roman" w:eastAsia="Times New Roman" w:hAnsi="Times New Roman" w:cs="Times New Roman"/>
          <w:b/>
          <w:color w:val="auto"/>
          <w:sz w:val="20"/>
        </w:rPr>
        <w:t xml:space="preserve"> </w:t>
      </w:r>
      <w:proofErr w:type="spellStart"/>
      <w:r w:rsidRPr="00CF51D1">
        <w:rPr>
          <w:rFonts w:ascii="Times New Roman" w:eastAsia="Times New Roman" w:hAnsi="Times New Roman" w:cs="Times New Roman"/>
          <w:b/>
          <w:color w:val="auto"/>
          <w:sz w:val="20"/>
        </w:rPr>
        <w:t>halakhah</w:t>
      </w:r>
      <w:proofErr w:type="spellEnd"/>
      <w:r w:rsidRPr="00CF51D1">
        <w:rPr>
          <w:rFonts w:ascii="Times New Roman" w:eastAsia="Times New Roman" w:hAnsi="Times New Roman" w:cs="Times New Roman"/>
          <w:b/>
          <w:color w:val="auto"/>
          <w:sz w:val="20"/>
        </w:rPr>
        <w:t xml:space="preserve">. This celebration grants believers a preview of </w:t>
      </w:r>
      <w:proofErr w:type="spellStart"/>
      <w:r w:rsidRPr="00CF51D1">
        <w:rPr>
          <w:rFonts w:ascii="Times New Roman" w:eastAsia="Times New Roman" w:hAnsi="Times New Roman" w:cs="Times New Roman"/>
          <w:b/>
          <w:color w:val="auto"/>
          <w:sz w:val="20"/>
        </w:rPr>
        <w:t>Olam</w:t>
      </w:r>
      <w:proofErr w:type="spellEnd"/>
      <w:r w:rsidRPr="00CF51D1">
        <w:rPr>
          <w:rFonts w:ascii="Times New Roman" w:eastAsia="Times New Roman" w:hAnsi="Times New Roman" w:cs="Times New Roman"/>
          <w:b/>
          <w:color w:val="auto"/>
          <w:sz w:val="20"/>
        </w:rPr>
        <w:t xml:space="preserve"> </w:t>
      </w:r>
      <w:proofErr w:type="spellStart"/>
      <w:r w:rsidRPr="00CF51D1">
        <w:rPr>
          <w:rFonts w:ascii="Times New Roman" w:eastAsia="Times New Roman" w:hAnsi="Times New Roman" w:cs="Times New Roman"/>
          <w:b/>
          <w:color w:val="auto"/>
          <w:sz w:val="20"/>
        </w:rPr>
        <w:t>Haba</w:t>
      </w:r>
      <w:proofErr w:type="spellEnd"/>
      <w:r w:rsidRPr="00CF51D1">
        <w:rPr>
          <w:rFonts w:ascii="Times New Roman" w:eastAsia="Times New Roman" w:hAnsi="Times New Roman" w:cs="Times New Roman"/>
          <w:b/>
          <w:color w:val="auto"/>
          <w:sz w:val="20"/>
        </w:rPr>
        <w:t>, the time of the Messiah. A braided candle and spices are used to mark the end of this cele</w:t>
      </w:r>
      <w:r w:rsidRPr="00CF51D1">
        <w:rPr>
          <w:rFonts w:ascii="Times New Roman" w:eastAsia="Times New Roman" w:hAnsi="Times New Roman" w:cs="Times New Roman"/>
          <w:b/>
          <w:color w:val="auto"/>
          <w:sz w:val="20"/>
        </w:rPr>
        <w:t xml:space="preserve">bration during the </w:t>
      </w:r>
      <w:proofErr w:type="spellStart"/>
      <w:r w:rsidRPr="00CF51D1">
        <w:rPr>
          <w:rFonts w:ascii="Times New Roman" w:eastAsia="Times New Roman" w:hAnsi="Times New Roman" w:cs="Times New Roman"/>
          <w:b/>
          <w:color w:val="auto"/>
          <w:sz w:val="20"/>
        </w:rPr>
        <w:t>havdalah</w:t>
      </w:r>
      <w:proofErr w:type="spellEnd"/>
      <w:r w:rsidRPr="00CF51D1">
        <w:rPr>
          <w:rFonts w:ascii="Times New Roman" w:eastAsia="Times New Roman" w:hAnsi="Times New Roman" w:cs="Times New Roman"/>
          <w:b/>
          <w:color w:val="auto"/>
          <w:sz w:val="20"/>
        </w:rPr>
        <w:t>, which begins when three (*)</w:t>
      </w:r>
      <w:r w:rsidRPr="00CF51D1">
        <w:rPr>
          <w:rFonts w:ascii="Times New Roman" w:eastAsia="Times New Roman" w:hAnsi="Times New Roman" w:cs="Times New Roman"/>
          <w:color w:val="auto"/>
          <w:sz w:val="20"/>
        </w:rPr>
        <w:t xml:space="preserve"> stars are sighted. Conservative and Orthodox believers avoid the 39 </w:t>
      </w:r>
      <w:proofErr w:type="spellStart"/>
      <w:r w:rsidRPr="00CF51D1">
        <w:rPr>
          <w:rFonts w:ascii="Times New Roman" w:eastAsia="Times New Roman" w:hAnsi="Times New Roman" w:cs="Times New Roman"/>
          <w:color w:val="auto"/>
          <w:sz w:val="20"/>
        </w:rPr>
        <w:t>melachot</w:t>
      </w:r>
      <w:proofErr w:type="spellEnd"/>
      <w:r w:rsidRPr="00CF51D1">
        <w:rPr>
          <w:rFonts w:ascii="Times New Roman" w:eastAsia="Times New Roman" w:hAnsi="Times New Roman" w:cs="Times New Roman"/>
          <w:color w:val="auto"/>
          <w:sz w:val="20"/>
        </w:rPr>
        <w:t xml:space="preserve"> during this holiday. A silver cup full of wine is blessed and passed during this celebration, after which two loaves of ch</w:t>
      </w:r>
      <w:r w:rsidRPr="00CF51D1">
        <w:rPr>
          <w:rFonts w:ascii="Times New Roman" w:eastAsia="Times New Roman" w:hAnsi="Times New Roman" w:cs="Times New Roman"/>
          <w:color w:val="auto"/>
          <w:sz w:val="20"/>
        </w:rPr>
        <w:t>allah are shared. Its commemoration is required by the fourth Jewish commandment, and work is strictly forbidden. For 10 points, name this weekly Jewish day of rest.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Shabbat</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Sabbath</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Shabbos</w:t>
      </w:r>
      <w:r w:rsidRPr="00CF51D1">
        <w:rPr>
          <w:rFonts w:ascii="Times New Roman" w:eastAsia="Times New Roman" w:hAnsi="Times New Roman" w:cs="Times New Roman"/>
          <w:color w:val="auto"/>
          <w:sz w:val="20"/>
        </w:rPr>
        <w:t>; prompt on “day of rest”]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15. </w:t>
      </w:r>
      <w:r w:rsidRPr="00CF51D1">
        <w:rPr>
          <w:rFonts w:ascii="Times New Roman" w:eastAsia="Times New Roman" w:hAnsi="Times New Roman" w:cs="Times New Roman"/>
          <w:b/>
          <w:color w:val="auto"/>
          <w:sz w:val="20"/>
        </w:rPr>
        <w:t xml:space="preserve">The SOHO and TRACE </w:t>
      </w:r>
      <w:r w:rsidRPr="00CF51D1">
        <w:rPr>
          <w:rFonts w:ascii="Times New Roman" w:eastAsia="Times New Roman" w:hAnsi="Times New Roman" w:cs="Times New Roman"/>
          <w:b/>
          <w:color w:val="auto"/>
          <w:sz w:val="20"/>
        </w:rPr>
        <w:t xml:space="preserve">projects have observed a series of loops in this region which form a “magnetic carpet.” Structures found in this region include polar plumes and helmet streamers. </w:t>
      </w:r>
      <w:proofErr w:type="spellStart"/>
      <w:r w:rsidRPr="00CF51D1">
        <w:rPr>
          <w:rFonts w:ascii="Times New Roman" w:eastAsia="Times New Roman" w:hAnsi="Times New Roman" w:cs="Times New Roman"/>
          <w:b/>
          <w:color w:val="auto"/>
          <w:sz w:val="20"/>
        </w:rPr>
        <w:t>Alfvén</w:t>
      </w:r>
      <w:proofErr w:type="spellEnd"/>
      <w:r w:rsidRPr="00CF51D1">
        <w:rPr>
          <w:rFonts w:ascii="Times New Roman" w:eastAsia="Times New Roman" w:hAnsi="Times New Roman" w:cs="Times New Roman"/>
          <w:b/>
          <w:color w:val="auto"/>
          <w:sz w:val="20"/>
        </w:rPr>
        <w:t xml:space="preserve"> waves and magnetic reconnection are two explanations for this region’s namesake heatin</w:t>
      </w:r>
      <w:r w:rsidRPr="00CF51D1">
        <w:rPr>
          <w:rFonts w:ascii="Times New Roman" w:eastAsia="Times New Roman" w:hAnsi="Times New Roman" w:cs="Times New Roman"/>
          <w:b/>
          <w:color w:val="auto"/>
          <w:sz w:val="20"/>
        </w:rPr>
        <w:t>g problem. Open magnetic field lines in this region’s namesake (*)</w:t>
      </w:r>
      <w:r w:rsidRPr="00CF51D1">
        <w:rPr>
          <w:rFonts w:ascii="Times New Roman" w:eastAsia="Times New Roman" w:hAnsi="Times New Roman" w:cs="Times New Roman"/>
          <w:color w:val="auto"/>
          <w:sz w:val="20"/>
        </w:rPr>
        <w:t xml:space="preserve"> holes allow gas to escape, producing the fast solar wind. Billions of kilograms of plasma fly out into space during one of this region’s namesake mass ejections. A temperature of over 1 mil</w:t>
      </w:r>
      <w:r w:rsidRPr="00CF51D1">
        <w:rPr>
          <w:rFonts w:ascii="Times New Roman" w:eastAsia="Times New Roman" w:hAnsi="Times New Roman" w:cs="Times New Roman"/>
          <w:color w:val="auto"/>
          <w:sz w:val="20"/>
        </w:rPr>
        <w:t>lion Kelvin characterizes, for 10 points, what outermost region of the Sun’s atmosphere, which lies above the photosphere and chromosphere?</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corona</w:t>
      </w:r>
      <w:r w:rsidRPr="00CF51D1">
        <w:rPr>
          <w:rFonts w:ascii="Times New Roman" w:eastAsia="Times New Roman" w:hAnsi="Times New Roman" w:cs="Times New Roman"/>
          <w:color w:val="auto"/>
          <w:sz w:val="20"/>
        </w:rPr>
        <w:t xml:space="preserve"> [prompt on the “atmosphere of the Sun”]</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lastRenderedPageBreak/>
        <w:t xml:space="preserve">16. </w:t>
      </w:r>
      <w:r w:rsidRPr="00CF51D1">
        <w:rPr>
          <w:rFonts w:ascii="Times New Roman" w:eastAsia="Times New Roman" w:hAnsi="Times New Roman" w:cs="Times New Roman"/>
          <w:b/>
          <w:color w:val="auto"/>
          <w:sz w:val="20"/>
        </w:rPr>
        <w:t>This painting appears to the left of a trio of women, on</w:t>
      </w:r>
      <w:r w:rsidRPr="00CF51D1">
        <w:rPr>
          <w:rFonts w:ascii="Times New Roman" w:eastAsia="Times New Roman" w:hAnsi="Times New Roman" w:cs="Times New Roman"/>
          <w:b/>
          <w:color w:val="auto"/>
          <w:sz w:val="20"/>
        </w:rPr>
        <w:t xml:space="preserve">e of whom pulls on a pair of green stockings, in its artist’s later painting </w:t>
      </w:r>
      <w:r w:rsidRPr="00CF51D1">
        <w:rPr>
          <w:rFonts w:ascii="Times New Roman" w:eastAsia="Times New Roman" w:hAnsi="Times New Roman" w:cs="Times New Roman"/>
          <w:b/>
          <w:i/>
          <w:color w:val="auto"/>
          <w:sz w:val="20"/>
        </w:rPr>
        <w:t>The Models</w:t>
      </w:r>
      <w:r w:rsidRPr="00CF51D1">
        <w:rPr>
          <w:rFonts w:ascii="Times New Roman" w:eastAsia="Times New Roman" w:hAnsi="Times New Roman" w:cs="Times New Roman"/>
          <w:b/>
          <w:color w:val="auto"/>
          <w:sz w:val="20"/>
        </w:rPr>
        <w:t>. The artist of this painting re-stretched its canvas to add a red, orange, and blue border that sets it off from its white frame. Two soldiers face away from the viewer</w:t>
      </w:r>
      <w:r w:rsidRPr="00CF51D1">
        <w:rPr>
          <w:rFonts w:ascii="Times New Roman" w:eastAsia="Times New Roman" w:hAnsi="Times New Roman" w:cs="Times New Roman"/>
          <w:b/>
          <w:color w:val="auto"/>
          <w:sz w:val="20"/>
        </w:rPr>
        <w:t xml:space="preserve"> in the background of this painting, while a blonde girl in an orange dress runs off towards a (*)</w:t>
      </w:r>
      <w:r w:rsidRPr="00CF51D1">
        <w:rPr>
          <w:rFonts w:ascii="Times New Roman" w:eastAsia="Times New Roman" w:hAnsi="Times New Roman" w:cs="Times New Roman"/>
          <w:color w:val="auto"/>
          <w:sz w:val="20"/>
        </w:rPr>
        <w:t xml:space="preserve"> wooded area on its right side. A woman in the center of this painting sits in the shade and looks at a bouquet in her hands, while on its left side, a man in</w:t>
      </w:r>
      <w:r w:rsidRPr="00CF51D1">
        <w:rPr>
          <w:rFonts w:ascii="Times New Roman" w:eastAsia="Times New Roman" w:hAnsi="Times New Roman" w:cs="Times New Roman"/>
          <w:color w:val="auto"/>
          <w:sz w:val="20"/>
        </w:rPr>
        <w:t xml:space="preserve"> a red shirt reclines while smoking a pipe and a black dog sniffs the ground behind him. In the foreground of this painting, a woman with a black parasol has a monkey on a leash. For 10 points, name this pointillist masterpiece of Georges Seurat. </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i/>
          <w:color w:val="auto"/>
          <w:sz w:val="20"/>
        </w:rPr>
        <w:t xml:space="preserve">A </w:t>
      </w:r>
      <w:r w:rsidRPr="00CF51D1">
        <w:rPr>
          <w:rFonts w:ascii="Times New Roman" w:eastAsia="Times New Roman" w:hAnsi="Times New Roman" w:cs="Times New Roman"/>
          <w:b/>
          <w:i/>
          <w:color w:val="auto"/>
          <w:sz w:val="20"/>
          <w:u w:val="single"/>
        </w:rPr>
        <w:t>Sunday Afternoon</w:t>
      </w:r>
      <w:r w:rsidRPr="00CF51D1">
        <w:rPr>
          <w:rFonts w:ascii="Times New Roman" w:eastAsia="Times New Roman" w:hAnsi="Times New Roman" w:cs="Times New Roman"/>
          <w:i/>
          <w:color w:val="auto"/>
          <w:sz w:val="20"/>
        </w:rPr>
        <w:t xml:space="preserve"> on the Island of </w:t>
      </w:r>
      <w:r w:rsidRPr="00CF51D1">
        <w:rPr>
          <w:rFonts w:ascii="Times New Roman" w:eastAsia="Times New Roman" w:hAnsi="Times New Roman" w:cs="Times New Roman"/>
          <w:b/>
          <w:i/>
          <w:color w:val="auto"/>
          <w:sz w:val="20"/>
          <w:u w:val="single"/>
        </w:rPr>
        <w:t xml:space="preserve">La Grande </w:t>
      </w:r>
      <w:proofErr w:type="spellStart"/>
      <w:r w:rsidRPr="00CF51D1">
        <w:rPr>
          <w:rFonts w:ascii="Times New Roman" w:eastAsia="Times New Roman" w:hAnsi="Times New Roman" w:cs="Times New Roman"/>
          <w:b/>
          <w:i/>
          <w:color w:val="auto"/>
          <w:sz w:val="20"/>
          <w:u w:val="single"/>
        </w:rPr>
        <w:t>Jatte</w:t>
      </w:r>
      <w:proofErr w:type="spellEnd"/>
      <w:r w:rsidRPr="00CF51D1">
        <w:rPr>
          <w:rFonts w:ascii="Times New Roman" w:eastAsia="Times New Roman" w:hAnsi="Times New Roman" w:cs="Times New Roman"/>
          <w:i/>
          <w:color w:val="auto"/>
          <w:sz w:val="20"/>
        </w:rPr>
        <w:t>--1884</w:t>
      </w:r>
      <w:r w:rsidRPr="00CF51D1">
        <w:rPr>
          <w:rFonts w:ascii="Times New Roman" w:eastAsia="Times New Roman" w:hAnsi="Times New Roman" w:cs="Times New Roman"/>
          <w:color w:val="auto"/>
          <w:sz w:val="20"/>
        </w:rPr>
        <w:t xml:space="preserve"> [accept either underlined portion; accept either underlined portion of </w:t>
      </w:r>
      <w:proofErr w:type="gramStart"/>
      <w:r w:rsidRPr="00CF51D1">
        <w:rPr>
          <w:rFonts w:ascii="Times New Roman" w:eastAsia="Times New Roman" w:hAnsi="Times New Roman" w:cs="Times New Roman"/>
          <w:i/>
          <w:color w:val="auto"/>
          <w:sz w:val="20"/>
          <w:highlight w:val="white"/>
        </w:rPr>
        <w:t>Un</w:t>
      </w:r>
      <w:proofErr w:type="gramEnd"/>
      <w:r w:rsidRPr="00CF51D1">
        <w:rPr>
          <w:rFonts w:ascii="Times New Roman" w:eastAsia="Times New Roman" w:hAnsi="Times New Roman" w:cs="Times New Roman"/>
          <w:i/>
          <w:color w:val="auto"/>
          <w:sz w:val="20"/>
          <w:highlight w:val="white"/>
        </w:rPr>
        <w:t xml:space="preserve"> </w:t>
      </w:r>
      <w:proofErr w:type="spellStart"/>
      <w:r w:rsidRPr="00CF51D1">
        <w:rPr>
          <w:rFonts w:ascii="Times New Roman" w:eastAsia="Times New Roman" w:hAnsi="Times New Roman" w:cs="Times New Roman"/>
          <w:b/>
          <w:i/>
          <w:color w:val="auto"/>
          <w:sz w:val="20"/>
          <w:highlight w:val="white"/>
          <w:u w:val="single"/>
        </w:rPr>
        <w:t>dimanche</w:t>
      </w:r>
      <w:proofErr w:type="spellEnd"/>
      <w:r w:rsidRPr="00CF51D1">
        <w:rPr>
          <w:rFonts w:ascii="Times New Roman" w:eastAsia="Times New Roman" w:hAnsi="Times New Roman" w:cs="Times New Roman"/>
          <w:b/>
          <w:i/>
          <w:color w:val="auto"/>
          <w:sz w:val="20"/>
          <w:highlight w:val="white"/>
          <w:u w:val="single"/>
        </w:rPr>
        <w:t xml:space="preserve"> après-midi</w:t>
      </w:r>
      <w:r w:rsidRPr="00CF51D1">
        <w:rPr>
          <w:rFonts w:ascii="Times New Roman" w:eastAsia="Times New Roman" w:hAnsi="Times New Roman" w:cs="Times New Roman"/>
          <w:i/>
          <w:color w:val="auto"/>
          <w:sz w:val="20"/>
          <w:highlight w:val="white"/>
        </w:rPr>
        <w:t xml:space="preserve"> à </w:t>
      </w:r>
      <w:proofErr w:type="spellStart"/>
      <w:r w:rsidRPr="00CF51D1">
        <w:rPr>
          <w:rFonts w:ascii="Times New Roman" w:eastAsia="Times New Roman" w:hAnsi="Times New Roman" w:cs="Times New Roman"/>
          <w:i/>
          <w:color w:val="auto"/>
          <w:sz w:val="20"/>
          <w:highlight w:val="white"/>
        </w:rPr>
        <w:t>l'Île</w:t>
      </w:r>
      <w:proofErr w:type="spellEnd"/>
      <w:r w:rsidRPr="00CF51D1">
        <w:rPr>
          <w:rFonts w:ascii="Times New Roman" w:eastAsia="Times New Roman" w:hAnsi="Times New Roman" w:cs="Times New Roman"/>
          <w:i/>
          <w:color w:val="auto"/>
          <w:sz w:val="20"/>
          <w:highlight w:val="white"/>
        </w:rPr>
        <w:t xml:space="preserve"> de </w:t>
      </w:r>
      <w:r w:rsidRPr="00CF51D1">
        <w:rPr>
          <w:rFonts w:ascii="Times New Roman" w:eastAsia="Times New Roman" w:hAnsi="Times New Roman" w:cs="Times New Roman"/>
          <w:b/>
          <w:i/>
          <w:color w:val="auto"/>
          <w:sz w:val="20"/>
          <w:highlight w:val="white"/>
          <w:u w:val="single"/>
        </w:rPr>
        <w:t xml:space="preserve">la Grande </w:t>
      </w:r>
      <w:proofErr w:type="spellStart"/>
      <w:r w:rsidRPr="00CF51D1">
        <w:rPr>
          <w:rFonts w:ascii="Times New Roman" w:eastAsia="Times New Roman" w:hAnsi="Times New Roman" w:cs="Times New Roman"/>
          <w:b/>
          <w:i/>
          <w:color w:val="auto"/>
          <w:sz w:val="20"/>
          <w:highlight w:val="white"/>
          <w:u w:val="single"/>
        </w:rPr>
        <w:t>Jatte</w:t>
      </w:r>
      <w:proofErr w:type="spellEnd"/>
      <w:r w:rsidRPr="00CF51D1">
        <w:rPr>
          <w:rFonts w:ascii="Times New Roman" w:eastAsia="Times New Roman" w:hAnsi="Times New Roman" w:cs="Times New Roman"/>
          <w:i/>
          <w:color w:val="auto"/>
          <w:sz w:val="20"/>
          <w:highlight w:val="white"/>
        </w:rPr>
        <w:t>--1884</w:t>
      </w:r>
      <w:r w:rsidRPr="00CF51D1">
        <w:rPr>
          <w:rFonts w:ascii="Times New Roman" w:eastAsia="Times New Roman" w:hAnsi="Times New Roman" w:cs="Times New Roman"/>
          <w:color w:val="auto"/>
          <w:sz w:val="20"/>
          <w:highlight w:val="white"/>
        </w:rPr>
        <w:t xml:space="preserve">; accept </w:t>
      </w:r>
      <w:r w:rsidRPr="00CF51D1">
        <w:rPr>
          <w:rFonts w:ascii="Times New Roman" w:eastAsia="Times New Roman" w:hAnsi="Times New Roman" w:cs="Times New Roman"/>
          <w:i/>
          <w:color w:val="auto"/>
          <w:sz w:val="20"/>
          <w:highlight w:val="white"/>
        </w:rPr>
        <w:t xml:space="preserve">A </w:t>
      </w:r>
      <w:r w:rsidRPr="00CF51D1">
        <w:rPr>
          <w:rFonts w:ascii="Times New Roman" w:eastAsia="Times New Roman" w:hAnsi="Times New Roman" w:cs="Times New Roman"/>
          <w:b/>
          <w:i/>
          <w:color w:val="auto"/>
          <w:sz w:val="20"/>
          <w:highlight w:val="white"/>
          <w:u w:val="single"/>
        </w:rPr>
        <w:t xml:space="preserve">Sunday on La Grande </w:t>
      </w:r>
      <w:proofErr w:type="spellStart"/>
      <w:r w:rsidRPr="00CF51D1">
        <w:rPr>
          <w:rFonts w:ascii="Times New Roman" w:eastAsia="Times New Roman" w:hAnsi="Times New Roman" w:cs="Times New Roman"/>
          <w:b/>
          <w:i/>
          <w:color w:val="auto"/>
          <w:sz w:val="20"/>
          <w:highlight w:val="white"/>
          <w:u w:val="single"/>
        </w:rPr>
        <w:t>Jatte</w:t>
      </w:r>
      <w:proofErr w:type="spellEnd"/>
      <w:r w:rsidRPr="00CF51D1">
        <w:rPr>
          <w:rFonts w:ascii="Times New Roman" w:eastAsia="Times New Roman" w:hAnsi="Times New Roman" w:cs="Times New Roman"/>
          <w:color w:val="auto"/>
          <w:sz w:val="20"/>
          <w:highlight w:val="white"/>
        </w:rPr>
        <w:t>; accept “Isle” for “Island” in all cases]</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17. </w:t>
      </w:r>
      <w:r w:rsidRPr="00CF51D1">
        <w:rPr>
          <w:rFonts w:ascii="Times New Roman" w:eastAsia="Times New Roman" w:hAnsi="Times New Roman" w:cs="Times New Roman"/>
          <w:b/>
          <w:color w:val="auto"/>
          <w:sz w:val="20"/>
        </w:rPr>
        <w:t>In one paper, this thinker attacked people who dismissed criticisms by arguing that critics simply had “untrained introspection” and asserted that a certain type of person “recognizes no dividing line between</w:t>
      </w:r>
      <w:r w:rsidRPr="00CF51D1">
        <w:rPr>
          <w:rFonts w:ascii="Times New Roman" w:eastAsia="Times New Roman" w:hAnsi="Times New Roman" w:cs="Times New Roman"/>
          <w:b/>
          <w:color w:val="auto"/>
          <w:sz w:val="20"/>
        </w:rPr>
        <w:t xml:space="preserve"> man and brute”. In another paper, he claimed that “there are no centrally initiated processes”. He provided empirical support for his “chain of responses” hypothesis with an experiment conducted with Harvey Carr, in which mazes were (*)</w:t>
      </w:r>
      <w:r w:rsidRPr="00CF51D1">
        <w:rPr>
          <w:rFonts w:ascii="Times New Roman" w:eastAsia="Times New Roman" w:hAnsi="Times New Roman" w:cs="Times New Roman"/>
          <w:color w:val="auto"/>
          <w:sz w:val="20"/>
        </w:rPr>
        <w:t xml:space="preserve"> shortened, causing</w:t>
      </w:r>
      <w:r w:rsidRPr="00CF51D1">
        <w:rPr>
          <w:rFonts w:ascii="Times New Roman" w:eastAsia="Times New Roman" w:hAnsi="Times New Roman" w:cs="Times New Roman"/>
          <w:color w:val="auto"/>
          <w:sz w:val="20"/>
        </w:rPr>
        <w:t xml:space="preserve"> rats used to the longer maze to run into the walls. With Rosalie Rayner, this man conducted an experiment in which he struck a metal pipe with a hammer, causing an infant to associate the resulting fear with a white rat, then with all furry things. For 10</w:t>
      </w:r>
      <w:r w:rsidRPr="00CF51D1">
        <w:rPr>
          <w:rFonts w:ascii="Times New Roman" w:eastAsia="Times New Roman" w:hAnsi="Times New Roman" w:cs="Times New Roman"/>
          <w:color w:val="auto"/>
          <w:sz w:val="20"/>
        </w:rPr>
        <w:t xml:space="preserve"> points, name this psychologist who conducted the “</w:t>
      </w:r>
      <w:proofErr w:type="spellStart"/>
      <w:r w:rsidRPr="00CF51D1">
        <w:rPr>
          <w:rFonts w:ascii="Times New Roman" w:eastAsia="Times New Roman" w:hAnsi="Times New Roman" w:cs="Times New Roman"/>
          <w:color w:val="auto"/>
          <w:sz w:val="20"/>
        </w:rPr>
        <w:t>kerplunk</w:t>
      </w:r>
      <w:proofErr w:type="spellEnd"/>
      <w:r w:rsidRPr="00CF51D1">
        <w:rPr>
          <w:rFonts w:ascii="Times New Roman" w:eastAsia="Times New Roman" w:hAnsi="Times New Roman" w:cs="Times New Roman"/>
          <w:color w:val="auto"/>
          <w:sz w:val="20"/>
        </w:rPr>
        <w:t>” and “Little Albert” experiments and pioneered behaviorism.</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John Broadus </w:t>
      </w:r>
      <w:r w:rsidRPr="00CF51D1">
        <w:rPr>
          <w:rFonts w:ascii="Times New Roman" w:eastAsia="Times New Roman" w:hAnsi="Times New Roman" w:cs="Times New Roman"/>
          <w:b/>
          <w:color w:val="auto"/>
          <w:sz w:val="20"/>
          <w:u w:val="single"/>
        </w:rPr>
        <w:t>Watson</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18. </w:t>
      </w:r>
      <w:r w:rsidRPr="00CF51D1">
        <w:rPr>
          <w:rFonts w:ascii="Times New Roman" w:eastAsia="Times New Roman" w:hAnsi="Times New Roman" w:cs="Times New Roman"/>
          <w:b/>
          <w:color w:val="auto"/>
          <w:sz w:val="20"/>
        </w:rPr>
        <w:t>A former prime minister from this party was found dead in 1993 near a canal in what was apparently a su</w:t>
      </w:r>
      <w:r w:rsidRPr="00CF51D1">
        <w:rPr>
          <w:rFonts w:ascii="Times New Roman" w:eastAsia="Times New Roman" w:hAnsi="Times New Roman" w:cs="Times New Roman"/>
          <w:b/>
          <w:color w:val="auto"/>
          <w:sz w:val="20"/>
        </w:rPr>
        <w:t xml:space="preserve">icide, despite two bullets being found in his head. It’s not English, but this party had a leader who discussed the “Southern Wind” in Africa in his 1990 La </w:t>
      </w:r>
      <w:proofErr w:type="spellStart"/>
      <w:r w:rsidRPr="00CF51D1">
        <w:rPr>
          <w:rFonts w:ascii="Times New Roman" w:eastAsia="Times New Roman" w:hAnsi="Times New Roman" w:cs="Times New Roman"/>
          <w:b/>
          <w:color w:val="auto"/>
          <w:sz w:val="20"/>
        </w:rPr>
        <w:t>Baule</w:t>
      </w:r>
      <w:proofErr w:type="spellEnd"/>
      <w:r w:rsidRPr="00CF51D1">
        <w:rPr>
          <w:rFonts w:ascii="Times New Roman" w:eastAsia="Times New Roman" w:hAnsi="Times New Roman" w:cs="Times New Roman"/>
          <w:b/>
          <w:color w:val="auto"/>
          <w:sz w:val="20"/>
        </w:rPr>
        <w:t xml:space="preserve"> speech. Its first president formed a coalition government with the Rally for the Republic fac</w:t>
      </w:r>
      <w:r w:rsidRPr="00CF51D1">
        <w:rPr>
          <w:rFonts w:ascii="Times New Roman" w:eastAsia="Times New Roman" w:hAnsi="Times New Roman" w:cs="Times New Roman"/>
          <w:b/>
          <w:color w:val="auto"/>
          <w:sz w:val="20"/>
        </w:rPr>
        <w:t>tion in what was called “cohabitation.” That leader of this party was the president who authorized the bombing of the (*)</w:t>
      </w:r>
      <w:r w:rsidRPr="00CF51D1">
        <w:rPr>
          <w:rFonts w:ascii="Times New Roman" w:eastAsia="Times New Roman" w:hAnsi="Times New Roman" w:cs="Times New Roman"/>
          <w:color w:val="auto"/>
          <w:sz w:val="20"/>
        </w:rPr>
        <w:t xml:space="preserve"> Greenpeace vessel </w:t>
      </w:r>
      <w:r w:rsidRPr="00CF51D1">
        <w:rPr>
          <w:rFonts w:ascii="Times New Roman" w:eastAsia="Times New Roman" w:hAnsi="Times New Roman" w:cs="Times New Roman"/>
          <w:i/>
          <w:color w:val="auto"/>
          <w:sz w:val="20"/>
        </w:rPr>
        <w:t>Rainbow Warrior</w:t>
      </w:r>
      <w:r w:rsidRPr="00CF51D1">
        <w:rPr>
          <w:rFonts w:ascii="Times New Roman" w:eastAsia="Times New Roman" w:hAnsi="Times New Roman" w:cs="Times New Roman"/>
          <w:color w:val="auto"/>
          <w:sz w:val="20"/>
        </w:rPr>
        <w:t xml:space="preserve">. Its current leader previously was in a relationship with another member, </w:t>
      </w:r>
      <w:proofErr w:type="spellStart"/>
      <w:r w:rsidRPr="00CF51D1">
        <w:rPr>
          <w:rFonts w:ascii="Times New Roman" w:eastAsia="Times New Roman" w:hAnsi="Times New Roman" w:cs="Times New Roman"/>
          <w:color w:val="auto"/>
          <w:sz w:val="20"/>
        </w:rPr>
        <w:t>Segolene</w:t>
      </w:r>
      <w:proofErr w:type="spellEnd"/>
      <w:r w:rsidRPr="00CF51D1">
        <w:rPr>
          <w:rFonts w:ascii="Times New Roman" w:eastAsia="Times New Roman" w:hAnsi="Times New Roman" w:cs="Times New Roman"/>
          <w:color w:val="auto"/>
          <w:sz w:val="20"/>
        </w:rPr>
        <w:t xml:space="preserve"> Royal. This party</w:t>
      </w:r>
      <w:r w:rsidRPr="00CF51D1">
        <w:rPr>
          <w:rFonts w:ascii="Times New Roman" w:eastAsia="Times New Roman" w:hAnsi="Times New Roman" w:cs="Times New Roman"/>
          <w:color w:val="auto"/>
          <w:sz w:val="20"/>
        </w:rPr>
        <w:t xml:space="preserve">’s first president was Francois Mitterrand. For 10 points, name this left-wing French political party, whose current leader is President Francois </w:t>
      </w:r>
      <w:proofErr w:type="spellStart"/>
      <w:r w:rsidRPr="00CF51D1">
        <w:rPr>
          <w:rFonts w:ascii="Times New Roman" w:eastAsia="Times New Roman" w:hAnsi="Times New Roman" w:cs="Times New Roman"/>
          <w:color w:val="auto"/>
          <w:sz w:val="20"/>
        </w:rPr>
        <w:t>Hollande</w:t>
      </w:r>
      <w:proofErr w:type="spellEnd"/>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Socialist</w:t>
      </w:r>
      <w:r w:rsidRPr="00CF51D1">
        <w:rPr>
          <w:rFonts w:ascii="Times New Roman" w:eastAsia="Times New Roman" w:hAnsi="Times New Roman" w:cs="Times New Roman"/>
          <w:color w:val="auto"/>
          <w:sz w:val="20"/>
        </w:rPr>
        <w:t xml:space="preserve"> Party of France [or </w:t>
      </w:r>
      <w:proofErr w:type="spellStart"/>
      <w:r w:rsidRPr="00CF51D1">
        <w:rPr>
          <w:rFonts w:ascii="Times New Roman" w:eastAsia="Times New Roman" w:hAnsi="Times New Roman" w:cs="Times New Roman"/>
          <w:i/>
          <w:color w:val="auto"/>
          <w:sz w:val="20"/>
        </w:rPr>
        <w:t>Parti</w:t>
      </w:r>
      <w:proofErr w:type="spellEnd"/>
      <w:r w:rsidRPr="00CF51D1">
        <w:rPr>
          <w:rFonts w:ascii="Times New Roman" w:eastAsia="Times New Roman" w:hAnsi="Times New Roman" w:cs="Times New Roman"/>
          <w:i/>
          <w:color w:val="auto"/>
          <w:sz w:val="20"/>
        </w:rPr>
        <w:t xml:space="preserve"> </w:t>
      </w:r>
      <w:proofErr w:type="spellStart"/>
      <w:r w:rsidRPr="00CF51D1">
        <w:rPr>
          <w:rFonts w:ascii="Times New Roman" w:eastAsia="Times New Roman" w:hAnsi="Times New Roman" w:cs="Times New Roman"/>
          <w:b/>
          <w:i/>
          <w:color w:val="auto"/>
          <w:sz w:val="20"/>
          <w:u w:val="single"/>
        </w:rPr>
        <w:t>socialiste</w:t>
      </w:r>
      <w:proofErr w:type="spellEnd"/>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PS</w:t>
      </w:r>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19. </w:t>
      </w:r>
      <w:r w:rsidRPr="00CF51D1">
        <w:rPr>
          <w:rFonts w:ascii="Times New Roman" w:eastAsia="Times New Roman" w:hAnsi="Times New Roman" w:cs="Times New Roman"/>
          <w:b/>
          <w:color w:val="auto"/>
          <w:sz w:val="20"/>
        </w:rPr>
        <w:t xml:space="preserve">On one of these constructs, the barrier between an unstable and a metastable region is given by the </w:t>
      </w:r>
      <w:proofErr w:type="spellStart"/>
      <w:r w:rsidRPr="00CF51D1">
        <w:rPr>
          <w:rFonts w:ascii="Times New Roman" w:eastAsia="Times New Roman" w:hAnsi="Times New Roman" w:cs="Times New Roman"/>
          <w:b/>
          <w:color w:val="auto"/>
          <w:sz w:val="20"/>
        </w:rPr>
        <w:t>spinodal</w:t>
      </w:r>
      <w:proofErr w:type="spellEnd"/>
      <w:r w:rsidRPr="00CF51D1">
        <w:rPr>
          <w:rFonts w:ascii="Times New Roman" w:eastAsia="Times New Roman" w:hAnsi="Times New Roman" w:cs="Times New Roman"/>
          <w:b/>
          <w:color w:val="auto"/>
          <w:sz w:val="20"/>
        </w:rPr>
        <w:t xml:space="preserve">, which always lies inside the </w:t>
      </w:r>
      <w:proofErr w:type="spellStart"/>
      <w:r w:rsidRPr="00CF51D1">
        <w:rPr>
          <w:rFonts w:ascii="Times New Roman" w:eastAsia="Times New Roman" w:hAnsi="Times New Roman" w:cs="Times New Roman"/>
          <w:b/>
          <w:color w:val="auto"/>
          <w:sz w:val="20"/>
        </w:rPr>
        <w:t>binodal</w:t>
      </w:r>
      <w:proofErr w:type="spellEnd"/>
      <w:r w:rsidRPr="00CF51D1">
        <w:rPr>
          <w:rFonts w:ascii="Times New Roman" w:eastAsia="Times New Roman" w:hAnsi="Times New Roman" w:cs="Times New Roman"/>
          <w:b/>
          <w:color w:val="auto"/>
          <w:sz w:val="20"/>
        </w:rPr>
        <w:t xml:space="preserve">. Calculating properties at a point on one of these constructs can be done by drawing a tie line and applying </w:t>
      </w:r>
      <w:r w:rsidRPr="00CF51D1">
        <w:rPr>
          <w:rFonts w:ascii="Times New Roman" w:eastAsia="Times New Roman" w:hAnsi="Times New Roman" w:cs="Times New Roman"/>
          <w:b/>
          <w:color w:val="auto"/>
          <w:sz w:val="20"/>
        </w:rPr>
        <w:t xml:space="preserve">the lever rule. The equation “C minus P plus 2” gives the number of degrees of freedom at a point on one of these constructs. Their </w:t>
      </w:r>
      <w:proofErr w:type="spellStart"/>
      <w:r w:rsidRPr="00CF51D1">
        <w:rPr>
          <w:rFonts w:ascii="Times New Roman" w:eastAsia="Times New Roman" w:hAnsi="Times New Roman" w:cs="Times New Roman"/>
          <w:b/>
          <w:color w:val="auto"/>
          <w:sz w:val="20"/>
        </w:rPr>
        <w:t>Txy</w:t>
      </w:r>
      <w:proofErr w:type="spellEnd"/>
      <w:r w:rsidRPr="00CF51D1">
        <w:rPr>
          <w:rFonts w:ascii="Times New Roman" w:eastAsia="Times New Roman" w:hAnsi="Times New Roman" w:cs="Times New Roman"/>
          <w:b/>
          <w:color w:val="auto"/>
          <w:sz w:val="20"/>
        </w:rPr>
        <w:t xml:space="preserve"> (“t-x-y”) and </w:t>
      </w:r>
      <w:proofErr w:type="spellStart"/>
      <w:r w:rsidRPr="00CF51D1">
        <w:rPr>
          <w:rFonts w:ascii="Times New Roman" w:eastAsia="Times New Roman" w:hAnsi="Times New Roman" w:cs="Times New Roman"/>
          <w:b/>
          <w:color w:val="auto"/>
          <w:sz w:val="20"/>
        </w:rPr>
        <w:t>Pxy</w:t>
      </w:r>
      <w:proofErr w:type="spellEnd"/>
      <w:r w:rsidRPr="00CF51D1">
        <w:rPr>
          <w:rFonts w:ascii="Times New Roman" w:eastAsia="Times New Roman" w:hAnsi="Times New Roman" w:cs="Times New Roman"/>
          <w:b/>
          <w:color w:val="auto"/>
          <w:sz w:val="20"/>
        </w:rPr>
        <w:t xml:space="preserve"> (“p-x-y”) variants can be used to show the location of (*</w:t>
      </w:r>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azeotropes</w:t>
      </w:r>
      <w:proofErr w:type="spellEnd"/>
      <w:r w:rsidRPr="00CF51D1">
        <w:rPr>
          <w:rFonts w:ascii="Times New Roman" w:eastAsia="Times New Roman" w:hAnsi="Times New Roman" w:cs="Times New Roman"/>
          <w:color w:val="auto"/>
          <w:sz w:val="20"/>
        </w:rPr>
        <w:t>. Three coexistence curves on the</w:t>
      </w:r>
      <w:r w:rsidRPr="00CF51D1">
        <w:rPr>
          <w:rFonts w:ascii="Times New Roman" w:eastAsia="Times New Roman" w:hAnsi="Times New Roman" w:cs="Times New Roman"/>
          <w:color w:val="auto"/>
          <w:sz w:val="20"/>
        </w:rPr>
        <w:t xml:space="preserve"> most common type of these constructs meet at the triple point. For 10 points, name these diagrams whose simplest versions typically display the pressure and temperature at which a material exists as a solid, liquid, or gas.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phase diagram</w:t>
      </w:r>
      <w:r w:rsidRPr="00CF51D1">
        <w:rPr>
          <w:rFonts w:ascii="Times New Roman" w:eastAsia="Times New Roman" w:hAnsi="Times New Roman" w:cs="Times New Roman"/>
          <w:color w:val="auto"/>
          <w:sz w:val="20"/>
        </w:rPr>
        <w:t>s [the wor</w:t>
      </w:r>
      <w:r w:rsidRPr="00CF51D1">
        <w:rPr>
          <w:rFonts w:ascii="Times New Roman" w:eastAsia="Times New Roman" w:hAnsi="Times New Roman" w:cs="Times New Roman"/>
          <w:color w:val="auto"/>
          <w:sz w:val="20"/>
        </w:rPr>
        <w:t>d “diagrams” is unnecessary after it is given in the tossup]</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20. </w:t>
      </w:r>
      <w:r w:rsidRPr="00CF51D1">
        <w:rPr>
          <w:rFonts w:ascii="Times New Roman" w:eastAsia="Times New Roman" w:hAnsi="Times New Roman" w:cs="Times New Roman"/>
          <w:b/>
          <w:color w:val="auto"/>
          <w:sz w:val="20"/>
        </w:rPr>
        <w:t xml:space="preserve">One of this author’s characters is hit in the eye with a copy of </w:t>
      </w:r>
      <w:r w:rsidRPr="00CF51D1">
        <w:rPr>
          <w:rFonts w:ascii="Times New Roman" w:eastAsia="Times New Roman" w:hAnsi="Times New Roman" w:cs="Times New Roman"/>
          <w:b/>
          <w:i/>
          <w:color w:val="auto"/>
          <w:sz w:val="20"/>
        </w:rPr>
        <w:t>Human Development</w:t>
      </w:r>
      <w:r w:rsidRPr="00CF51D1">
        <w:rPr>
          <w:rFonts w:ascii="Times New Roman" w:eastAsia="Times New Roman" w:hAnsi="Times New Roman" w:cs="Times New Roman"/>
          <w:b/>
          <w:color w:val="auto"/>
          <w:sz w:val="20"/>
        </w:rPr>
        <w:t>, thrown by a girl who then tells her to “Go back to hell where you came from, you old wart hog”. In the ess</w:t>
      </w:r>
      <w:r w:rsidRPr="00CF51D1">
        <w:rPr>
          <w:rFonts w:ascii="Times New Roman" w:eastAsia="Times New Roman" w:hAnsi="Times New Roman" w:cs="Times New Roman"/>
          <w:b/>
          <w:color w:val="auto"/>
          <w:sz w:val="20"/>
        </w:rPr>
        <w:t xml:space="preserve">ay “The King of the Birds”, she described living with forty pet peacocks. This author wrote about Mary Grace conveying a message from God to Mrs. Turpin in “Revelation” and penned a story in which the mute </w:t>
      </w:r>
      <w:proofErr w:type="spellStart"/>
      <w:r w:rsidRPr="00CF51D1">
        <w:rPr>
          <w:rFonts w:ascii="Times New Roman" w:eastAsia="Times New Roman" w:hAnsi="Times New Roman" w:cs="Times New Roman"/>
          <w:b/>
          <w:color w:val="auto"/>
          <w:sz w:val="20"/>
        </w:rPr>
        <w:t>Lucynell</w:t>
      </w:r>
      <w:proofErr w:type="spellEnd"/>
      <w:r w:rsidRPr="00CF51D1">
        <w:rPr>
          <w:rFonts w:ascii="Times New Roman" w:eastAsia="Times New Roman" w:hAnsi="Times New Roman" w:cs="Times New Roman"/>
          <w:b/>
          <w:color w:val="auto"/>
          <w:sz w:val="20"/>
        </w:rPr>
        <w:t xml:space="preserve"> is abandoned in the Hot Spot by the (*)</w:t>
      </w:r>
      <w:r w:rsidRPr="00CF51D1">
        <w:rPr>
          <w:rFonts w:ascii="Times New Roman" w:eastAsia="Times New Roman" w:hAnsi="Times New Roman" w:cs="Times New Roman"/>
          <w:color w:val="auto"/>
          <w:sz w:val="20"/>
        </w:rPr>
        <w:t xml:space="preserve"> one-armed Tom T. </w:t>
      </w:r>
      <w:proofErr w:type="spellStart"/>
      <w:r w:rsidRPr="00CF51D1">
        <w:rPr>
          <w:rFonts w:ascii="Times New Roman" w:eastAsia="Times New Roman" w:hAnsi="Times New Roman" w:cs="Times New Roman"/>
          <w:color w:val="auto"/>
          <w:sz w:val="20"/>
        </w:rPr>
        <w:t>Shiftlet</w:t>
      </w:r>
      <w:proofErr w:type="spellEnd"/>
      <w:r w:rsidRPr="00CF51D1">
        <w:rPr>
          <w:rFonts w:ascii="Times New Roman" w:eastAsia="Times New Roman" w:hAnsi="Times New Roman" w:cs="Times New Roman"/>
          <w:color w:val="auto"/>
          <w:sz w:val="20"/>
        </w:rPr>
        <w:t xml:space="preserve">, who sees the title warning on a roadside billboard. In another of her short stories, the Bailey family gets into car accident caused when the grandmother startles her cat </w:t>
      </w:r>
      <w:proofErr w:type="spellStart"/>
      <w:r w:rsidRPr="00CF51D1">
        <w:rPr>
          <w:rFonts w:ascii="Times New Roman" w:eastAsia="Times New Roman" w:hAnsi="Times New Roman" w:cs="Times New Roman"/>
          <w:color w:val="auto"/>
          <w:sz w:val="20"/>
        </w:rPr>
        <w:t>Pitty</w:t>
      </w:r>
      <w:proofErr w:type="spellEnd"/>
      <w:r w:rsidRPr="00CF51D1">
        <w:rPr>
          <w:rFonts w:ascii="Times New Roman" w:eastAsia="Times New Roman" w:hAnsi="Times New Roman" w:cs="Times New Roman"/>
          <w:color w:val="auto"/>
          <w:sz w:val="20"/>
        </w:rPr>
        <w:t>-Sing, and shortly thereafter the entire family is e</w:t>
      </w:r>
      <w:r w:rsidRPr="00CF51D1">
        <w:rPr>
          <w:rFonts w:ascii="Times New Roman" w:eastAsia="Times New Roman" w:hAnsi="Times New Roman" w:cs="Times New Roman"/>
          <w:color w:val="auto"/>
          <w:sz w:val="20"/>
        </w:rPr>
        <w:t xml:space="preserve">xecuted by a gang led by the Misfit. For 10 points, name this Southern author of “The Life You Save May Be Your Own” and “A Good Man is Hard to Find”.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Flannery </w:t>
      </w:r>
      <w:r w:rsidRPr="00CF51D1">
        <w:rPr>
          <w:rFonts w:ascii="Times New Roman" w:eastAsia="Times New Roman" w:hAnsi="Times New Roman" w:cs="Times New Roman"/>
          <w:b/>
          <w:color w:val="auto"/>
          <w:sz w:val="20"/>
          <w:u w:val="single"/>
        </w:rPr>
        <w:t>O’Connor</w:t>
      </w:r>
      <w:r w:rsidRPr="00CF51D1">
        <w:rPr>
          <w:rFonts w:ascii="Times New Roman" w:eastAsia="Times New Roman" w:hAnsi="Times New Roman" w:cs="Times New Roman"/>
          <w:color w:val="auto"/>
          <w:sz w:val="20"/>
        </w:rPr>
        <w:t xml:space="preserve"> [or Mary Flannery </w:t>
      </w:r>
      <w:r w:rsidRPr="00CF51D1">
        <w:rPr>
          <w:rFonts w:ascii="Times New Roman" w:eastAsia="Times New Roman" w:hAnsi="Times New Roman" w:cs="Times New Roman"/>
          <w:b/>
          <w:color w:val="auto"/>
          <w:sz w:val="20"/>
          <w:u w:val="single"/>
        </w:rPr>
        <w:t>O’Connor</w:t>
      </w:r>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lastRenderedPageBreak/>
        <w:t xml:space="preserve">TB. </w:t>
      </w:r>
      <w:r w:rsidRPr="00CF51D1">
        <w:rPr>
          <w:rFonts w:ascii="Times New Roman" w:eastAsia="Times New Roman" w:hAnsi="Times New Roman" w:cs="Times New Roman"/>
          <w:b/>
          <w:color w:val="auto"/>
          <w:sz w:val="20"/>
        </w:rPr>
        <w:t>This man’s illegitimate daughter was known as</w:t>
      </w:r>
      <w:r w:rsidRPr="00CF51D1">
        <w:rPr>
          <w:rFonts w:ascii="Times New Roman" w:eastAsia="Times New Roman" w:hAnsi="Times New Roman" w:cs="Times New Roman"/>
          <w:b/>
          <w:color w:val="auto"/>
          <w:sz w:val="20"/>
        </w:rPr>
        <w:t xml:space="preserve"> “Madonna </w:t>
      </w:r>
      <w:proofErr w:type="spellStart"/>
      <w:r w:rsidRPr="00CF51D1">
        <w:rPr>
          <w:rFonts w:ascii="Times New Roman" w:eastAsia="Times New Roman" w:hAnsi="Times New Roman" w:cs="Times New Roman"/>
          <w:b/>
          <w:color w:val="auto"/>
          <w:sz w:val="20"/>
        </w:rPr>
        <w:t>Felice</w:t>
      </w:r>
      <w:proofErr w:type="spellEnd"/>
      <w:r w:rsidRPr="00CF51D1">
        <w:rPr>
          <w:rFonts w:ascii="Times New Roman" w:eastAsia="Times New Roman" w:hAnsi="Times New Roman" w:cs="Times New Roman"/>
          <w:b/>
          <w:color w:val="auto"/>
          <w:sz w:val="20"/>
        </w:rPr>
        <w:t xml:space="preserve">.” His former secretary became the controversial cardinal Francesco </w:t>
      </w:r>
      <w:proofErr w:type="spellStart"/>
      <w:r w:rsidRPr="00CF51D1">
        <w:rPr>
          <w:rFonts w:ascii="Times New Roman" w:eastAsia="Times New Roman" w:hAnsi="Times New Roman" w:cs="Times New Roman"/>
          <w:b/>
          <w:color w:val="auto"/>
          <w:sz w:val="20"/>
        </w:rPr>
        <w:t>Alidosi</w:t>
      </w:r>
      <w:proofErr w:type="spellEnd"/>
      <w:r w:rsidRPr="00CF51D1">
        <w:rPr>
          <w:rFonts w:ascii="Times New Roman" w:eastAsia="Times New Roman" w:hAnsi="Times New Roman" w:cs="Times New Roman"/>
          <w:b/>
          <w:color w:val="auto"/>
          <w:sz w:val="20"/>
        </w:rPr>
        <w:t xml:space="preserve">. This man excommunicated Alfonso </w:t>
      </w:r>
      <w:proofErr w:type="spellStart"/>
      <w:r w:rsidRPr="00CF51D1">
        <w:rPr>
          <w:rFonts w:ascii="Times New Roman" w:eastAsia="Times New Roman" w:hAnsi="Times New Roman" w:cs="Times New Roman"/>
          <w:b/>
          <w:color w:val="auto"/>
          <w:sz w:val="20"/>
        </w:rPr>
        <w:t>d’Este</w:t>
      </w:r>
      <w:proofErr w:type="spellEnd"/>
      <w:r w:rsidRPr="00CF51D1">
        <w:rPr>
          <w:rFonts w:ascii="Times New Roman" w:eastAsia="Times New Roman" w:hAnsi="Times New Roman" w:cs="Times New Roman"/>
          <w:b/>
          <w:color w:val="auto"/>
          <w:sz w:val="20"/>
        </w:rPr>
        <w:t xml:space="preserve">, a duke of Ferrara, and he placed a republic under interdict during a conflict that featured the Battle of </w:t>
      </w:r>
      <w:proofErr w:type="spellStart"/>
      <w:r w:rsidRPr="00CF51D1">
        <w:rPr>
          <w:rFonts w:ascii="Times New Roman" w:eastAsia="Times New Roman" w:hAnsi="Times New Roman" w:cs="Times New Roman"/>
          <w:b/>
          <w:color w:val="auto"/>
          <w:sz w:val="20"/>
        </w:rPr>
        <w:t>Agnadello</w:t>
      </w:r>
      <w:proofErr w:type="spellEnd"/>
      <w:r w:rsidRPr="00CF51D1">
        <w:rPr>
          <w:rFonts w:ascii="Times New Roman" w:eastAsia="Times New Roman" w:hAnsi="Times New Roman" w:cs="Times New Roman"/>
          <w:b/>
          <w:color w:val="auto"/>
          <w:sz w:val="20"/>
        </w:rPr>
        <w:t>. In att</w:t>
      </w:r>
      <w:r w:rsidRPr="00CF51D1">
        <w:rPr>
          <w:rFonts w:ascii="Times New Roman" w:eastAsia="Times New Roman" w:hAnsi="Times New Roman" w:cs="Times New Roman"/>
          <w:b/>
          <w:color w:val="auto"/>
          <w:sz w:val="20"/>
        </w:rPr>
        <w:t>empting to fight (*)</w:t>
      </w:r>
      <w:r w:rsidR="00CF51D1"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color w:val="auto"/>
          <w:sz w:val="20"/>
        </w:rPr>
        <w:t xml:space="preserve">Venice, he created an alliance with such rulers as Louis XII, Maximilian I, and Ferdinand Ii of Aragon. This pope united various monarchs as the League of </w:t>
      </w:r>
      <w:proofErr w:type="spellStart"/>
      <w:r w:rsidRPr="00CF51D1">
        <w:rPr>
          <w:rFonts w:ascii="Times New Roman" w:eastAsia="Times New Roman" w:hAnsi="Times New Roman" w:cs="Times New Roman"/>
          <w:color w:val="auto"/>
          <w:sz w:val="20"/>
        </w:rPr>
        <w:t>Cambrai</w:t>
      </w:r>
      <w:proofErr w:type="spellEnd"/>
      <w:r w:rsidRPr="00CF51D1">
        <w:rPr>
          <w:rFonts w:ascii="Times New Roman" w:eastAsia="Times New Roman" w:hAnsi="Times New Roman" w:cs="Times New Roman"/>
          <w:color w:val="auto"/>
          <w:sz w:val="20"/>
        </w:rPr>
        <w:t>. His tomb was initially to feature such sculptures as the “Dying” and “</w:t>
      </w:r>
      <w:r w:rsidRPr="00CF51D1">
        <w:rPr>
          <w:rFonts w:ascii="Times New Roman" w:eastAsia="Times New Roman" w:hAnsi="Times New Roman" w:cs="Times New Roman"/>
          <w:color w:val="auto"/>
          <w:sz w:val="20"/>
        </w:rPr>
        <w:t>Rebellious Slave.” This pope commissioned Michelangelo to paint the ceiling of the Sistine Chapel. For 10 points, name this 1500’s pope known as the “Warrior Pope.”</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Julius II</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color w:val="auto"/>
          <w:sz w:val="20"/>
        </w:rPr>
        <w:t>Giuliano</w:t>
      </w:r>
      <w:proofErr w:type="spellEnd"/>
      <w:r w:rsidRPr="00CF51D1">
        <w:rPr>
          <w:rFonts w:ascii="Times New Roman" w:eastAsia="Times New Roman" w:hAnsi="Times New Roman" w:cs="Times New Roman"/>
          <w:color w:val="auto"/>
          <w:sz w:val="20"/>
        </w:rPr>
        <w:t xml:space="preserve"> </w:t>
      </w:r>
      <w:proofErr w:type="spellStart"/>
      <w:proofErr w:type="gramStart"/>
      <w:r w:rsidRPr="00CF51D1">
        <w:rPr>
          <w:rFonts w:ascii="Times New Roman" w:eastAsia="Times New Roman" w:hAnsi="Times New Roman" w:cs="Times New Roman"/>
          <w:color w:val="auto"/>
          <w:sz w:val="20"/>
        </w:rPr>
        <w:t>della</w:t>
      </w:r>
      <w:proofErr w:type="spellEnd"/>
      <w:proofErr w:type="gram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b/>
          <w:color w:val="auto"/>
          <w:sz w:val="20"/>
          <w:u w:val="single"/>
        </w:rPr>
        <w:t>Rovere</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spacing w:line="240" w:lineRule="auto"/>
        <w:rPr>
          <w:color w:val="auto"/>
        </w:rPr>
      </w:pPr>
      <w:r w:rsidRPr="00CF51D1">
        <w:rPr>
          <w:color w:val="auto"/>
        </w:rPr>
        <w:br w:type="page"/>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b/>
          <w:color w:val="auto"/>
          <w:sz w:val="20"/>
        </w:rPr>
        <w:t>Minnesota Undergraduate Tournament 2014:</w:t>
      </w:r>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rPr>
        <w:t>W</w:t>
      </w:r>
      <w:r w:rsidRPr="00CF51D1">
        <w:rPr>
          <w:rFonts w:ascii="Times New Roman" w:eastAsia="Times New Roman" w:hAnsi="Times New Roman" w:cs="Times New Roman"/>
          <w:b/>
          <w:color w:val="auto"/>
          <w:sz w:val="20"/>
        </w:rPr>
        <w:t xml:space="preserve">e're Not Happy 'til </w:t>
      </w:r>
      <w:proofErr w:type="gramStart"/>
      <w:r w:rsidRPr="00CF51D1">
        <w:rPr>
          <w:rFonts w:ascii="Times New Roman" w:eastAsia="Times New Roman" w:hAnsi="Times New Roman" w:cs="Times New Roman"/>
          <w:b/>
          <w:color w:val="auto"/>
          <w:sz w:val="20"/>
        </w:rPr>
        <w:t>You're</w:t>
      </w:r>
      <w:proofErr w:type="gramEnd"/>
      <w:r w:rsidRPr="00CF51D1">
        <w:rPr>
          <w:rFonts w:ascii="Times New Roman" w:eastAsia="Times New Roman" w:hAnsi="Times New Roman" w:cs="Times New Roman"/>
          <w:b/>
          <w:color w:val="auto"/>
          <w:sz w:val="20"/>
        </w:rPr>
        <w:t xml:space="preserve"> Not Happy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b/>
          <w:color w:val="auto"/>
          <w:sz w:val="20"/>
        </w:rPr>
        <w:t xml:space="preserve">Questions by Billy </w:t>
      </w:r>
      <w:proofErr w:type="spellStart"/>
      <w:r w:rsidRPr="00CF51D1">
        <w:rPr>
          <w:rFonts w:ascii="Times New Roman" w:eastAsia="Times New Roman" w:hAnsi="Times New Roman" w:cs="Times New Roman"/>
          <w:b/>
          <w:color w:val="auto"/>
          <w:sz w:val="20"/>
        </w:rPr>
        <w:t>Busse</w:t>
      </w:r>
      <w:proofErr w:type="spellEnd"/>
      <w:r w:rsidRPr="00CF51D1">
        <w:rPr>
          <w:rFonts w:ascii="Times New Roman" w:eastAsia="Times New Roman" w:hAnsi="Times New Roman" w:cs="Times New Roman"/>
          <w:b/>
          <w:color w:val="auto"/>
          <w:sz w:val="20"/>
        </w:rPr>
        <w:t xml:space="preserve">, Rob Carson, Mike </w:t>
      </w:r>
      <w:proofErr w:type="spellStart"/>
      <w:r w:rsidRPr="00CF51D1">
        <w:rPr>
          <w:rFonts w:ascii="Times New Roman" w:eastAsia="Times New Roman" w:hAnsi="Times New Roman" w:cs="Times New Roman"/>
          <w:b/>
          <w:color w:val="auto"/>
          <w:sz w:val="20"/>
        </w:rPr>
        <w:t>Cheyne</w:t>
      </w:r>
      <w:proofErr w:type="spellEnd"/>
      <w:r w:rsidRPr="00CF51D1">
        <w:rPr>
          <w:rFonts w:ascii="Times New Roman" w:eastAsia="Times New Roman" w:hAnsi="Times New Roman" w:cs="Times New Roman"/>
          <w:b/>
          <w:color w:val="auto"/>
          <w:sz w:val="20"/>
        </w:rPr>
        <w:t>, Andrew Hart, Melanie Keating, and Bernadette Spencer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b/>
          <w:color w:val="auto"/>
          <w:sz w:val="20"/>
        </w:rPr>
        <w:t>Round 3: Bonuses</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 This organ’s role in digestion is its production of bile, which emulsifies fats, allowing othe</w:t>
      </w:r>
      <w:r w:rsidRPr="00CF51D1">
        <w:rPr>
          <w:rFonts w:ascii="Times New Roman" w:eastAsia="Times New Roman" w:hAnsi="Times New Roman" w:cs="Times New Roman"/>
          <w:color w:val="auto"/>
          <w:sz w:val="20"/>
        </w:rPr>
        <w:t>r enzymes to more efficiently break them down.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Name this organ which also breaks down toxins and is damaged in cirrhosis.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liver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One of the first enzymes active in digestion is this salivary enzyme which breaks down car</w:t>
      </w:r>
      <w:r w:rsidRPr="00CF51D1">
        <w:rPr>
          <w:rFonts w:ascii="Times New Roman" w:eastAsia="Times New Roman" w:hAnsi="Times New Roman" w:cs="Times New Roman"/>
          <w:color w:val="auto"/>
          <w:sz w:val="20"/>
        </w:rPr>
        <w:t xml:space="preserve">bohydrates into limit </w:t>
      </w:r>
      <w:proofErr w:type="spellStart"/>
      <w:r w:rsidRPr="00CF51D1">
        <w:rPr>
          <w:rFonts w:ascii="Times New Roman" w:eastAsia="Times New Roman" w:hAnsi="Times New Roman" w:cs="Times New Roman"/>
          <w:color w:val="auto"/>
          <w:sz w:val="20"/>
        </w:rPr>
        <w:t>dextrins</w:t>
      </w:r>
      <w:proofErr w:type="spellEnd"/>
      <w:r w:rsidRPr="00CF51D1">
        <w:rPr>
          <w:rFonts w:ascii="Times New Roman" w:eastAsia="Times New Roman" w:hAnsi="Times New Roman" w:cs="Times New Roman"/>
          <w:color w:val="auto"/>
          <w:sz w:val="20"/>
        </w:rPr>
        <w:t xml:space="preserve"> such as maltose.</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amylase</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This digestive </w:t>
      </w:r>
      <w:proofErr w:type="spellStart"/>
      <w:r w:rsidRPr="00CF51D1">
        <w:rPr>
          <w:rFonts w:ascii="Times New Roman" w:eastAsia="Times New Roman" w:hAnsi="Times New Roman" w:cs="Times New Roman"/>
          <w:color w:val="auto"/>
          <w:sz w:val="20"/>
        </w:rPr>
        <w:t>octapeptide</w:t>
      </w:r>
      <w:proofErr w:type="spellEnd"/>
      <w:r w:rsidRPr="00CF51D1">
        <w:rPr>
          <w:rFonts w:ascii="Times New Roman" w:eastAsia="Times New Roman" w:hAnsi="Times New Roman" w:cs="Times New Roman"/>
          <w:color w:val="auto"/>
          <w:sz w:val="20"/>
        </w:rPr>
        <w:t xml:space="preserve"> hormone secreted by the duodenum in response to the presence of </w:t>
      </w:r>
      <w:proofErr w:type="spellStart"/>
      <w:r w:rsidRPr="00CF51D1">
        <w:rPr>
          <w:rFonts w:ascii="Times New Roman" w:eastAsia="Times New Roman" w:hAnsi="Times New Roman" w:cs="Times New Roman"/>
          <w:color w:val="auto"/>
          <w:sz w:val="20"/>
        </w:rPr>
        <w:t>chyme</w:t>
      </w:r>
      <w:proofErr w:type="spellEnd"/>
      <w:r w:rsidRPr="00CF51D1">
        <w:rPr>
          <w:rFonts w:ascii="Times New Roman" w:eastAsia="Times New Roman" w:hAnsi="Times New Roman" w:cs="Times New Roman"/>
          <w:color w:val="auto"/>
          <w:sz w:val="20"/>
        </w:rPr>
        <w:t xml:space="preserve"> stimulates the release of bile from the gallbladder and other digestive enzymes from the p</w:t>
      </w:r>
      <w:r w:rsidRPr="00CF51D1">
        <w:rPr>
          <w:rFonts w:ascii="Times New Roman" w:eastAsia="Times New Roman" w:hAnsi="Times New Roman" w:cs="Times New Roman"/>
          <w:color w:val="auto"/>
          <w:sz w:val="20"/>
        </w:rPr>
        <w:t xml:space="preserve">ancreas.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cholecystokinin</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CCK</w:t>
      </w:r>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2. This man created a list of deities’ official names called the </w:t>
      </w:r>
      <w:proofErr w:type="spellStart"/>
      <w:r w:rsidRPr="00CF51D1">
        <w:rPr>
          <w:rFonts w:ascii="Times New Roman" w:eastAsia="Times New Roman" w:hAnsi="Times New Roman" w:cs="Times New Roman"/>
          <w:color w:val="auto"/>
          <w:sz w:val="20"/>
        </w:rPr>
        <w:t>indigitamenta</w:t>
      </w:r>
      <w:proofErr w:type="spellEnd"/>
      <w:r w:rsidRPr="00CF51D1">
        <w:rPr>
          <w:rFonts w:ascii="Times New Roman" w:eastAsia="Times New Roman" w:hAnsi="Times New Roman" w:cs="Times New Roman"/>
          <w:color w:val="auto"/>
          <w:sz w:val="20"/>
        </w:rPr>
        <w:t xml:space="preserve">, and he was reportedly advised by the nymph </w:t>
      </w:r>
      <w:proofErr w:type="spellStart"/>
      <w:r w:rsidRPr="00CF51D1">
        <w:rPr>
          <w:rFonts w:ascii="Times New Roman" w:eastAsia="Times New Roman" w:hAnsi="Times New Roman" w:cs="Times New Roman"/>
          <w:color w:val="auto"/>
          <w:sz w:val="20"/>
        </w:rPr>
        <w:t>Egeria</w:t>
      </w:r>
      <w:proofErr w:type="spellEnd"/>
      <w:r w:rsidRPr="00CF51D1">
        <w:rPr>
          <w:rFonts w:ascii="Times New Roman" w:eastAsia="Times New Roman" w:hAnsi="Times New Roman" w:cs="Times New Roman"/>
          <w:color w:val="auto"/>
          <w:sz w:val="20"/>
        </w:rPr>
        <w:t>.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Name this </w:t>
      </w:r>
      <w:proofErr w:type="spellStart"/>
      <w:r w:rsidRPr="00CF51D1">
        <w:rPr>
          <w:rFonts w:ascii="Times New Roman" w:eastAsia="Times New Roman" w:hAnsi="Times New Roman" w:cs="Times New Roman"/>
          <w:color w:val="auto"/>
          <w:sz w:val="20"/>
        </w:rPr>
        <w:t>semimythical</w:t>
      </w:r>
      <w:proofErr w:type="spellEnd"/>
      <w:r w:rsidRPr="00CF51D1">
        <w:rPr>
          <w:rFonts w:ascii="Times New Roman" w:eastAsia="Times New Roman" w:hAnsi="Times New Roman" w:cs="Times New Roman"/>
          <w:color w:val="auto"/>
          <w:sz w:val="20"/>
        </w:rPr>
        <w:t xml:space="preserve"> Sabine-born second King of Rome, </w:t>
      </w:r>
      <w:r w:rsidRPr="00CF51D1">
        <w:rPr>
          <w:rFonts w:ascii="Times New Roman" w:eastAsia="Times New Roman" w:hAnsi="Times New Roman" w:cs="Times New Roman"/>
          <w:color w:val="auto"/>
          <w:sz w:val="20"/>
        </w:rPr>
        <w:t xml:space="preserve">chosen as a compromise candidate between factions loyal to </w:t>
      </w:r>
      <w:proofErr w:type="spellStart"/>
      <w:r w:rsidRPr="00CF51D1">
        <w:rPr>
          <w:rFonts w:ascii="Times New Roman" w:eastAsia="Times New Roman" w:hAnsi="Times New Roman" w:cs="Times New Roman"/>
          <w:color w:val="auto"/>
          <w:sz w:val="20"/>
        </w:rPr>
        <w:t>Tatius</w:t>
      </w:r>
      <w:proofErr w:type="spellEnd"/>
      <w:r w:rsidRPr="00CF51D1">
        <w:rPr>
          <w:rFonts w:ascii="Times New Roman" w:eastAsia="Times New Roman" w:hAnsi="Times New Roman" w:cs="Times New Roman"/>
          <w:color w:val="auto"/>
          <w:sz w:val="20"/>
        </w:rPr>
        <w:t xml:space="preserve"> and Romulus.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b/>
          <w:color w:val="auto"/>
          <w:sz w:val="20"/>
          <w:u w:val="single"/>
        </w:rPr>
        <w:t>Numa</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Pompilius</w:t>
      </w:r>
      <w:proofErr w:type="spellEnd"/>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w:t>
      </w:r>
      <w:proofErr w:type="spellStart"/>
      <w:r w:rsidRPr="00CF51D1">
        <w:rPr>
          <w:rFonts w:ascii="Times New Roman" w:eastAsia="Times New Roman" w:hAnsi="Times New Roman" w:cs="Times New Roman"/>
          <w:color w:val="auto"/>
          <w:sz w:val="20"/>
        </w:rPr>
        <w:t>Numa</w:t>
      </w:r>
      <w:proofErr w:type="spellEnd"/>
      <w:r w:rsidRPr="00CF51D1">
        <w:rPr>
          <w:rFonts w:ascii="Times New Roman" w:eastAsia="Times New Roman" w:hAnsi="Times New Roman" w:cs="Times New Roman"/>
          <w:color w:val="auto"/>
          <w:sz w:val="20"/>
        </w:rPr>
        <w:t xml:space="preserve"> also introduced the </w:t>
      </w:r>
      <w:proofErr w:type="spellStart"/>
      <w:r w:rsidRPr="00CF51D1">
        <w:rPr>
          <w:rFonts w:ascii="Times New Roman" w:eastAsia="Times New Roman" w:hAnsi="Times New Roman" w:cs="Times New Roman"/>
          <w:color w:val="auto"/>
          <w:sz w:val="20"/>
        </w:rPr>
        <w:t>Salii</w:t>
      </w:r>
      <w:proofErr w:type="spellEnd"/>
      <w:r w:rsidRPr="00CF51D1">
        <w:rPr>
          <w:rFonts w:ascii="Times New Roman" w:eastAsia="Times New Roman" w:hAnsi="Times New Roman" w:cs="Times New Roman"/>
          <w:color w:val="auto"/>
          <w:sz w:val="20"/>
        </w:rPr>
        <w:t>, a group of “leaping priests” dedicated to this father of Romulus and Remus, the Roman god of war.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Mars</w:t>
      </w:r>
      <w:r w:rsidRPr="00CF51D1">
        <w:rPr>
          <w:rFonts w:ascii="Times New Roman" w:eastAsia="Times New Roman" w:hAnsi="Times New Roman" w:cs="Times New Roman"/>
          <w:color w:val="auto"/>
          <w:sz w:val="20"/>
        </w:rPr>
        <w:t xml:space="preserve"> [promp</w:t>
      </w:r>
      <w:r w:rsidRPr="00CF51D1">
        <w:rPr>
          <w:rFonts w:ascii="Times New Roman" w:eastAsia="Times New Roman" w:hAnsi="Times New Roman" w:cs="Times New Roman"/>
          <w:color w:val="auto"/>
          <w:sz w:val="20"/>
        </w:rPr>
        <w:t>t on “Ares”]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w:t>
      </w:r>
      <w:proofErr w:type="spellStart"/>
      <w:r w:rsidRPr="00CF51D1">
        <w:rPr>
          <w:rFonts w:ascii="Times New Roman" w:eastAsia="Times New Roman" w:hAnsi="Times New Roman" w:cs="Times New Roman"/>
          <w:color w:val="auto"/>
          <w:sz w:val="20"/>
        </w:rPr>
        <w:t>Numa</w:t>
      </w:r>
      <w:proofErr w:type="spellEnd"/>
      <w:r w:rsidRPr="00CF51D1">
        <w:rPr>
          <w:rFonts w:ascii="Times New Roman" w:eastAsia="Times New Roman" w:hAnsi="Times New Roman" w:cs="Times New Roman"/>
          <w:color w:val="auto"/>
          <w:sz w:val="20"/>
        </w:rPr>
        <w:t xml:space="preserve"> also built a famous temple to this deity, the doors of which were closed in times of peace and opened in times of war. He is the god of beginnings and transitions, as he can see the past and future simultaneously.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Janus</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3. This man and his father are the first father/son pairing to each win a Medal of Honor.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Name this general who won his medal for his work in the Philippines Campaign during World War II. He led the United Nations Command in the Ko</w:t>
      </w:r>
      <w:r w:rsidRPr="00CF51D1">
        <w:rPr>
          <w:rFonts w:ascii="Times New Roman" w:eastAsia="Times New Roman" w:hAnsi="Times New Roman" w:cs="Times New Roman"/>
          <w:color w:val="auto"/>
          <w:sz w:val="20"/>
        </w:rPr>
        <w:t>rean War until Harry Truman removed him in 1951.</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Douglas </w:t>
      </w:r>
      <w:r w:rsidRPr="00CF51D1">
        <w:rPr>
          <w:rFonts w:ascii="Times New Roman" w:eastAsia="Times New Roman" w:hAnsi="Times New Roman" w:cs="Times New Roman"/>
          <w:b/>
          <w:color w:val="auto"/>
          <w:sz w:val="20"/>
          <w:u w:val="single"/>
        </w:rPr>
        <w:t>MacArthur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After being removed from command in the Korean War, MacArthur famously addressed Congress and quoted an old song in noting that old soldiers did not die, but simply did what ac</w:t>
      </w:r>
      <w:r w:rsidRPr="00CF51D1">
        <w:rPr>
          <w:rFonts w:ascii="Times New Roman" w:eastAsia="Times New Roman" w:hAnsi="Times New Roman" w:cs="Times New Roman"/>
          <w:color w:val="auto"/>
          <w:sz w:val="20"/>
        </w:rPr>
        <w:t>tion?</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fade away</w:t>
      </w:r>
      <w:r w:rsidRPr="00CF51D1">
        <w:rPr>
          <w:rFonts w:ascii="Times New Roman" w:eastAsia="Times New Roman" w:hAnsi="Times New Roman" w:cs="Times New Roman"/>
          <w:color w:val="auto"/>
          <w:sz w:val="20"/>
        </w:rPr>
        <w:t xml:space="preserve"> [accept word forms here, but need those specific words]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MacArthur was replaced in Korea with this general who was known as “Old Iron Tits.” He would also replace Dwight Eisenhower as Supreme Allied Commander in Europe for NATO.</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Matthew Bunker </w:t>
      </w:r>
      <w:r w:rsidRPr="00CF51D1">
        <w:rPr>
          <w:rFonts w:ascii="Times New Roman" w:eastAsia="Times New Roman" w:hAnsi="Times New Roman" w:cs="Times New Roman"/>
          <w:b/>
          <w:color w:val="auto"/>
          <w:sz w:val="20"/>
          <w:u w:val="single"/>
        </w:rPr>
        <w:t>Ridgway</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4. Heinrich </w:t>
      </w:r>
      <w:proofErr w:type="spellStart"/>
      <w:r w:rsidRPr="00CF51D1">
        <w:rPr>
          <w:rFonts w:ascii="Times New Roman" w:eastAsia="Times New Roman" w:hAnsi="Times New Roman" w:cs="Times New Roman"/>
          <w:color w:val="auto"/>
          <w:sz w:val="20"/>
        </w:rPr>
        <w:t>Biber</w:t>
      </w:r>
      <w:proofErr w:type="spellEnd"/>
      <w:r w:rsidRPr="00CF51D1">
        <w:rPr>
          <w:rFonts w:ascii="Times New Roman" w:eastAsia="Times New Roman" w:hAnsi="Times New Roman" w:cs="Times New Roman"/>
          <w:color w:val="auto"/>
          <w:sz w:val="20"/>
        </w:rPr>
        <w:t xml:space="preserve"> imitated five different types of them in his </w:t>
      </w:r>
      <w:r w:rsidRPr="00CF51D1">
        <w:rPr>
          <w:rFonts w:ascii="Times New Roman" w:eastAsia="Times New Roman" w:hAnsi="Times New Roman" w:cs="Times New Roman"/>
          <w:i/>
          <w:color w:val="auto"/>
          <w:sz w:val="20"/>
        </w:rPr>
        <w:t xml:space="preserve">Sonata </w:t>
      </w:r>
      <w:proofErr w:type="spellStart"/>
      <w:r w:rsidRPr="00CF51D1">
        <w:rPr>
          <w:rFonts w:ascii="Times New Roman" w:eastAsia="Times New Roman" w:hAnsi="Times New Roman" w:cs="Times New Roman"/>
          <w:i/>
          <w:color w:val="auto"/>
          <w:sz w:val="20"/>
        </w:rPr>
        <w:t>Representativa</w:t>
      </w:r>
      <w:proofErr w:type="spellEnd"/>
      <w:r w:rsidRPr="00CF51D1">
        <w:rPr>
          <w:rFonts w:ascii="Times New Roman" w:eastAsia="Times New Roman" w:hAnsi="Times New Roman" w:cs="Times New Roman"/>
          <w:i/>
          <w:color w:val="auto"/>
          <w:sz w:val="20"/>
        </w:rPr>
        <w:t xml:space="preserve"> in A</w:t>
      </w:r>
      <w:r w:rsidRPr="00CF51D1">
        <w:rPr>
          <w:rFonts w:ascii="Times New Roman" w:eastAsia="Times New Roman" w:hAnsi="Times New Roman" w:cs="Times New Roman"/>
          <w:color w:val="auto"/>
          <w:sz w:val="20"/>
        </w:rPr>
        <w:t xml:space="preserve">, while recordings of them play a large part in </w:t>
      </w:r>
      <w:proofErr w:type="spellStart"/>
      <w:r w:rsidRPr="00CF51D1">
        <w:rPr>
          <w:rFonts w:ascii="Times New Roman" w:eastAsia="Times New Roman" w:hAnsi="Times New Roman" w:cs="Times New Roman"/>
          <w:color w:val="auto"/>
          <w:sz w:val="20"/>
        </w:rPr>
        <w:t>Einojuhani</w:t>
      </w:r>
      <w:proofErr w:type="spellEnd"/>
      <w:r w:rsidRPr="00CF51D1">
        <w:rPr>
          <w:rFonts w:ascii="Times New Roman" w:eastAsia="Times New Roman" w:hAnsi="Times New Roman" w:cs="Times New Roman"/>
          <w:color w:val="auto"/>
          <w:sz w:val="20"/>
        </w:rPr>
        <w:t xml:space="preserve"> Rautavaara’s </w:t>
      </w:r>
      <w:r w:rsidRPr="00CF51D1">
        <w:rPr>
          <w:rFonts w:ascii="Times New Roman" w:eastAsia="Times New Roman" w:hAnsi="Times New Roman" w:cs="Times New Roman"/>
          <w:i/>
          <w:color w:val="auto"/>
          <w:sz w:val="20"/>
        </w:rPr>
        <w:t xml:space="preserve">Cantus </w:t>
      </w:r>
      <w:proofErr w:type="spellStart"/>
      <w:r w:rsidRPr="00CF51D1">
        <w:rPr>
          <w:rFonts w:ascii="Times New Roman" w:eastAsia="Times New Roman" w:hAnsi="Times New Roman" w:cs="Times New Roman"/>
          <w:i/>
          <w:color w:val="auto"/>
          <w:sz w:val="20"/>
        </w:rPr>
        <w:t>Arcticus</w:t>
      </w:r>
      <w:proofErr w:type="spellEnd"/>
      <w:r w:rsidRPr="00CF51D1">
        <w:rPr>
          <w:rFonts w:ascii="Times New Roman" w:eastAsia="Times New Roman" w:hAnsi="Times New Roman" w:cs="Times New Roman"/>
          <w:color w:val="auto"/>
          <w:sz w:val="20"/>
        </w:rPr>
        <w:t>, a concerto “for [them] and orchestra”.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Identify these especially musical animals, one of which also inspired Frederick Delius’s </w:t>
      </w:r>
      <w:r w:rsidRPr="00CF51D1">
        <w:rPr>
          <w:rFonts w:ascii="Times New Roman" w:eastAsia="Times New Roman" w:hAnsi="Times New Roman" w:cs="Times New Roman"/>
          <w:i/>
          <w:color w:val="auto"/>
          <w:sz w:val="20"/>
        </w:rPr>
        <w:t xml:space="preserve">On Hearing the First Cuckoo in </w:t>
      </w:r>
      <w:proofErr w:type="gramStart"/>
      <w:r w:rsidRPr="00CF51D1">
        <w:rPr>
          <w:rFonts w:ascii="Times New Roman" w:eastAsia="Times New Roman" w:hAnsi="Times New Roman" w:cs="Times New Roman"/>
          <w:i/>
          <w:color w:val="auto"/>
          <w:sz w:val="20"/>
        </w:rPr>
        <w:t>Spring</w:t>
      </w:r>
      <w:proofErr w:type="gramEnd"/>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bird</w:t>
      </w:r>
      <w:r w:rsidRPr="00CF51D1">
        <w:rPr>
          <w:rFonts w:ascii="Times New Roman" w:eastAsia="Times New Roman" w:hAnsi="Times New Roman" w:cs="Times New Roman"/>
          <w:color w:val="auto"/>
          <w:sz w:val="20"/>
        </w:rPr>
        <w:t xml:space="preserve">s [accept </w:t>
      </w:r>
      <w:r w:rsidRPr="00CF51D1">
        <w:rPr>
          <w:rFonts w:ascii="Times New Roman" w:eastAsia="Times New Roman" w:hAnsi="Times New Roman" w:cs="Times New Roman"/>
          <w:b/>
          <w:color w:val="auto"/>
          <w:sz w:val="20"/>
          <w:u w:val="single"/>
        </w:rPr>
        <w:t>bird</w:t>
      </w:r>
      <w:r w:rsidRPr="00CF51D1">
        <w:rPr>
          <w:rFonts w:ascii="Times New Roman" w:eastAsia="Times New Roman" w:hAnsi="Times New Roman" w:cs="Times New Roman"/>
          <w:color w:val="auto"/>
          <w:sz w:val="20"/>
        </w:rPr>
        <w:t xml:space="preserve">song or variants; or </w:t>
      </w:r>
      <w:r w:rsidRPr="00CF51D1">
        <w:rPr>
          <w:rFonts w:ascii="Times New Roman" w:eastAsia="Times New Roman" w:hAnsi="Times New Roman" w:cs="Times New Roman"/>
          <w:b/>
          <w:color w:val="auto"/>
          <w:sz w:val="20"/>
          <w:u w:val="single"/>
        </w:rPr>
        <w:t>Aves</w:t>
      </w:r>
      <w:r w:rsidRPr="00CF51D1">
        <w:rPr>
          <w:rFonts w:ascii="Times New Roman" w:eastAsia="Times New Roman" w:hAnsi="Times New Roman" w:cs="Times New Roman"/>
          <w:color w:val="auto"/>
          <w:sz w:val="20"/>
        </w:rPr>
        <w:t>; reverse p</w:t>
      </w:r>
      <w:r w:rsidRPr="00CF51D1">
        <w:rPr>
          <w:rFonts w:ascii="Times New Roman" w:eastAsia="Times New Roman" w:hAnsi="Times New Roman" w:cs="Times New Roman"/>
          <w:color w:val="auto"/>
          <w:sz w:val="20"/>
        </w:rPr>
        <w:t>rompt on “cuckoo(s)” and sigh heavily]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This Italian composer mimicked several different birds in his </w:t>
      </w:r>
      <w:proofErr w:type="spellStart"/>
      <w:r w:rsidRPr="00CF51D1">
        <w:rPr>
          <w:rFonts w:ascii="Times New Roman" w:eastAsia="Times New Roman" w:hAnsi="Times New Roman" w:cs="Times New Roman"/>
          <w:i/>
          <w:color w:val="auto"/>
          <w:sz w:val="20"/>
        </w:rPr>
        <w:t>Gli</w:t>
      </w:r>
      <w:proofErr w:type="spellEnd"/>
      <w:r w:rsidRPr="00CF51D1">
        <w:rPr>
          <w:rFonts w:ascii="Times New Roman" w:eastAsia="Times New Roman" w:hAnsi="Times New Roman" w:cs="Times New Roman"/>
          <w:i/>
          <w:color w:val="auto"/>
          <w:sz w:val="20"/>
        </w:rPr>
        <w:t xml:space="preserve"> </w:t>
      </w:r>
      <w:proofErr w:type="spellStart"/>
      <w:r w:rsidRPr="00CF51D1">
        <w:rPr>
          <w:rFonts w:ascii="Times New Roman" w:eastAsia="Times New Roman" w:hAnsi="Times New Roman" w:cs="Times New Roman"/>
          <w:i/>
          <w:color w:val="auto"/>
          <w:sz w:val="20"/>
        </w:rPr>
        <w:t>Uccelli</w:t>
      </w:r>
      <w:proofErr w:type="spellEnd"/>
      <w:r w:rsidRPr="00CF51D1">
        <w:rPr>
          <w:rFonts w:ascii="Times New Roman" w:eastAsia="Times New Roman" w:hAnsi="Times New Roman" w:cs="Times New Roman"/>
          <w:color w:val="auto"/>
          <w:sz w:val="20"/>
        </w:rPr>
        <w:t xml:space="preserve"> and wrote one of the first pieces to call for recorded birdsong, using a nightingale at the end of the third movement of his </w:t>
      </w:r>
      <w:r w:rsidRPr="00CF51D1">
        <w:rPr>
          <w:rFonts w:ascii="Times New Roman" w:eastAsia="Times New Roman" w:hAnsi="Times New Roman" w:cs="Times New Roman"/>
          <w:i/>
          <w:color w:val="auto"/>
          <w:sz w:val="20"/>
        </w:rPr>
        <w:t>Pines of Rome</w:t>
      </w:r>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color w:val="auto"/>
          <w:sz w:val="20"/>
        </w:rPr>
        <w:t>Ottorino</w:t>
      </w:r>
      <w:proofErr w:type="spellEnd"/>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u w:val="single"/>
        </w:rPr>
        <w:t>Respighi</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This chamber piece, composed in the </w:t>
      </w:r>
      <w:proofErr w:type="spellStart"/>
      <w:r w:rsidRPr="00CF51D1">
        <w:rPr>
          <w:rFonts w:ascii="Times New Roman" w:eastAsia="Times New Roman" w:hAnsi="Times New Roman" w:cs="Times New Roman"/>
          <w:color w:val="auto"/>
          <w:sz w:val="20"/>
        </w:rPr>
        <w:t>Stalag</w:t>
      </w:r>
      <w:proofErr w:type="spellEnd"/>
      <w:r w:rsidRPr="00CF51D1">
        <w:rPr>
          <w:rFonts w:ascii="Times New Roman" w:eastAsia="Times New Roman" w:hAnsi="Times New Roman" w:cs="Times New Roman"/>
          <w:color w:val="auto"/>
          <w:sz w:val="20"/>
        </w:rPr>
        <w:t xml:space="preserve"> VIII-A POW camp by the man who later wrote the </w:t>
      </w:r>
      <w:proofErr w:type="spellStart"/>
      <w:r w:rsidRPr="00CF51D1">
        <w:rPr>
          <w:rFonts w:ascii="Times New Roman" w:eastAsia="Times New Roman" w:hAnsi="Times New Roman" w:cs="Times New Roman"/>
          <w:i/>
          <w:color w:val="auto"/>
          <w:sz w:val="20"/>
        </w:rPr>
        <w:t>Turangalila</w:t>
      </w:r>
      <w:proofErr w:type="spellEnd"/>
      <w:r w:rsidRPr="00CF51D1">
        <w:rPr>
          <w:rFonts w:ascii="Times New Roman" w:eastAsia="Times New Roman" w:hAnsi="Times New Roman" w:cs="Times New Roman"/>
          <w:i/>
          <w:color w:val="auto"/>
          <w:sz w:val="20"/>
        </w:rPr>
        <w:t xml:space="preserve"> Symphony</w:t>
      </w:r>
      <w:r w:rsidRPr="00CF51D1">
        <w:rPr>
          <w:rFonts w:ascii="Times New Roman" w:eastAsia="Times New Roman" w:hAnsi="Times New Roman" w:cs="Times New Roman"/>
          <w:color w:val="auto"/>
          <w:sz w:val="20"/>
        </w:rPr>
        <w:t>, has the clarinet and violin imitate a blackbird and a nightingale in its opening “Liturgy of Crystal”.</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i/>
          <w:color w:val="auto"/>
          <w:sz w:val="20"/>
          <w:u w:val="single"/>
        </w:rPr>
        <w:t>Quartet for the End of Time</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i/>
          <w:color w:val="auto"/>
          <w:sz w:val="20"/>
          <w:u w:val="single"/>
        </w:rPr>
        <w:t>Quatuor</w:t>
      </w:r>
      <w:proofErr w:type="spellEnd"/>
      <w:r w:rsidRPr="00CF51D1">
        <w:rPr>
          <w:rFonts w:ascii="Times New Roman" w:eastAsia="Times New Roman" w:hAnsi="Times New Roman" w:cs="Times New Roman"/>
          <w:b/>
          <w:i/>
          <w:color w:val="auto"/>
          <w:sz w:val="20"/>
          <w:u w:val="single"/>
        </w:rPr>
        <w:t xml:space="preserve"> pour le fin du temps</w:t>
      </w:r>
      <w:r w:rsidRPr="00CF51D1">
        <w:rPr>
          <w:rFonts w:ascii="Times New Roman" w:eastAsia="Times New Roman" w:hAnsi="Times New Roman" w:cs="Times New Roman"/>
          <w:color w:val="auto"/>
          <w:sz w:val="20"/>
        </w:rPr>
        <w:t xml:space="preserve">; by Olivier </w:t>
      </w:r>
      <w:proofErr w:type="spellStart"/>
      <w:r w:rsidRPr="00CF51D1">
        <w:rPr>
          <w:rFonts w:ascii="Times New Roman" w:eastAsia="Times New Roman" w:hAnsi="Times New Roman" w:cs="Times New Roman"/>
          <w:color w:val="auto"/>
          <w:sz w:val="20"/>
        </w:rPr>
        <w:t>Messiaen</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lastRenderedPageBreak/>
        <w:t>5. W.W. Skeat published an authoritative edition of this poem in three parallel texts labeled A, B, and C, and it is divided into sections called “</w:t>
      </w:r>
      <w:proofErr w:type="spellStart"/>
      <w:r w:rsidRPr="00CF51D1">
        <w:rPr>
          <w:rFonts w:ascii="Times New Roman" w:eastAsia="Times New Roman" w:hAnsi="Times New Roman" w:cs="Times New Roman"/>
          <w:color w:val="auto"/>
          <w:sz w:val="20"/>
        </w:rPr>
        <w:t>passus</w:t>
      </w:r>
      <w:proofErr w:type="spellEnd"/>
      <w:r w:rsidRPr="00CF51D1">
        <w:rPr>
          <w:rFonts w:ascii="Times New Roman" w:eastAsia="Times New Roman" w:hAnsi="Times New Roman" w:cs="Times New Roman"/>
          <w:color w:val="auto"/>
          <w:sz w:val="20"/>
        </w:rPr>
        <w:t>”. For 10 points ea</w:t>
      </w:r>
      <w:r w:rsidRPr="00CF51D1">
        <w:rPr>
          <w:rFonts w:ascii="Times New Roman" w:eastAsia="Times New Roman" w:hAnsi="Times New Roman" w:cs="Times New Roman"/>
          <w:color w:val="auto"/>
          <w:sz w:val="20"/>
        </w:rPr>
        <w:t>ch:</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[10] Identify this Middle English poem by William Langland in which the narrator searches for Do-Well, Do-Better, and Do-Best, and is aided by the humble title character in a search for Truth.</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i/>
          <w:color w:val="auto"/>
          <w:sz w:val="20"/>
          <w:u w:val="single"/>
        </w:rPr>
        <w:t>Piers Plowman</w:t>
      </w:r>
      <w:r w:rsidRPr="00CF51D1">
        <w:rPr>
          <w:rFonts w:ascii="Times New Roman" w:eastAsia="Times New Roman" w:hAnsi="Times New Roman" w:cs="Times New Roman"/>
          <w:color w:val="auto"/>
          <w:sz w:val="20"/>
        </w:rPr>
        <w:t xml:space="preserve"> [accept </w:t>
      </w:r>
      <w:r w:rsidRPr="00CF51D1">
        <w:rPr>
          <w:rFonts w:ascii="Times New Roman" w:eastAsia="Times New Roman" w:hAnsi="Times New Roman" w:cs="Times New Roman"/>
          <w:i/>
          <w:color w:val="auto"/>
          <w:sz w:val="20"/>
        </w:rPr>
        <w:t xml:space="preserve">Visio </w:t>
      </w:r>
      <w:proofErr w:type="spellStart"/>
      <w:r w:rsidRPr="00CF51D1">
        <w:rPr>
          <w:rFonts w:ascii="Times New Roman" w:eastAsia="Times New Roman" w:hAnsi="Times New Roman" w:cs="Times New Roman"/>
          <w:i/>
          <w:color w:val="auto"/>
          <w:sz w:val="20"/>
        </w:rPr>
        <w:t>Willelmi</w:t>
      </w:r>
      <w:proofErr w:type="spellEnd"/>
      <w:r w:rsidRPr="00CF51D1">
        <w:rPr>
          <w:rFonts w:ascii="Times New Roman" w:eastAsia="Times New Roman" w:hAnsi="Times New Roman" w:cs="Times New Roman"/>
          <w:i/>
          <w:color w:val="auto"/>
          <w:sz w:val="20"/>
        </w:rPr>
        <w:t xml:space="preserve"> de </w:t>
      </w:r>
      <w:r w:rsidRPr="00CF51D1">
        <w:rPr>
          <w:rFonts w:ascii="Times New Roman" w:eastAsia="Times New Roman" w:hAnsi="Times New Roman" w:cs="Times New Roman"/>
          <w:b/>
          <w:i/>
          <w:color w:val="auto"/>
          <w:sz w:val="20"/>
          <w:u w:val="single"/>
        </w:rPr>
        <w:t>Piers Plowm</w:t>
      </w:r>
      <w:r w:rsidRPr="00CF51D1">
        <w:rPr>
          <w:rFonts w:ascii="Times New Roman" w:eastAsia="Times New Roman" w:hAnsi="Times New Roman" w:cs="Times New Roman"/>
          <w:b/>
          <w:i/>
          <w:color w:val="auto"/>
          <w:sz w:val="20"/>
          <w:u w:val="single"/>
        </w:rPr>
        <w:t>an</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i/>
          <w:color w:val="auto"/>
          <w:sz w:val="20"/>
        </w:rPr>
        <w:t xml:space="preserve">William's Vision of </w:t>
      </w:r>
      <w:r w:rsidRPr="00CF51D1">
        <w:rPr>
          <w:rFonts w:ascii="Times New Roman" w:eastAsia="Times New Roman" w:hAnsi="Times New Roman" w:cs="Times New Roman"/>
          <w:b/>
          <w:i/>
          <w:color w:val="auto"/>
          <w:sz w:val="20"/>
          <w:u w:val="single"/>
        </w:rPr>
        <w:t>Piers Plowman</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Various elements of </w:t>
      </w:r>
      <w:r w:rsidRPr="00CF51D1">
        <w:rPr>
          <w:rFonts w:ascii="Times New Roman" w:eastAsia="Times New Roman" w:hAnsi="Times New Roman" w:cs="Times New Roman"/>
          <w:i/>
          <w:color w:val="auto"/>
          <w:sz w:val="20"/>
        </w:rPr>
        <w:t>Piers Plowman</w:t>
      </w:r>
      <w:r w:rsidRPr="00CF51D1">
        <w:rPr>
          <w:rFonts w:ascii="Times New Roman" w:eastAsia="Times New Roman" w:hAnsi="Times New Roman" w:cs="Times New Roman"/>
          <w:color w:val="auto"/>
          <w:sz w:val="20"/>
        </w:rPr>
        <w:t xml:space="preserve"> were regularly attributed to this author of </w:t>
      </w:r>
      <w:r w:rsidRPr="00CF51D1">
        <w:rPr>
          <w:rFonts w:ascii="Times New Roman" w:eastAsia="Times New Roman" w:hAnsi="Times New Roman" w:cs="Times New Roman"/>
          <w:i/>
          <w:color w:val="auto"/>
          <w:sz w:val="20"/>
        </w:rPr>
        <w:t>The House of Fame</w:t>
      </w:r>
      <w:r w:rsidRPr="00CF51D1">
        <w:rPr>
          <w:rFonts w:ascii="Times New Roman" w:eastAsia="Times New Roman" w:hAnsi="Times New Roman" w:cs="Times New Roman"/>
          <w:color w:val="auto"/>
          <w:sz w:val="20"/>
        </w:rPr>
        <w:t xml:space="preserve"> and </w:t>
      </w:r>
      <w:r w:rsidRPr="00CF51D1">
        <w:rPr>
          <w:rFonts w:ascii="Times New Roman" w:eastAsia="Times New Roman" w:hAnsi="Times New Roman" w:cs="Times New Roman"/>
          <w:i/>
          <w:color w:val="auto"/>
          <w:sz w:val="20"/>
        </w:rPr>
        <w:t>The Parliament of Fowls</w:t>
      </w:r>
      <w:r w:rsidRPr="00CF51D1">
        <w:rPr>
          <w:rFonts w:ascii="Times New Roman" w:eastAsia="Times New Roman" w:hAnsi="Times New Roman" w:cs="Times New Roman"/>
          <w:color w:val="auto"/>
          <w:sz w:val="20"/>
        </w:rPr>
        <w:t xml:space="preserve">, whose magnum opus is undoubtedly </w:t>
      </w:r>
      <w:r w:rsidRPr="00CF51D1">
        <w:rPr>
          <w:rFonts w:ascii="Times New Roman" w:eastAsia="Times New Roman" w:hAnsi="Times New Roman" w:cs="Times New Roman"/>
          <w:i/>
          <w:color w:val="auto"/>
          <w:sz w:val="20"/>
        </w:rPr>
        <w:t>The Canterbury Tales</w:t>
      </w:r>
      <w:r w:rsidRPr="00CF51D1">
        <w:rPr>
          <w:rFonts w:ascii="Times New Roman" w:eastAsia="Times New Roman" w:hAnsi="Times New Roman" w:cs="Times New Roman"/>
          <w:color w:val="auto"/>
          <w:sz w:val="20"/>
        </w:rPr>
        <w:t>.</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Geoffrey </w:t>
      </w:r>
      <w:r w:rsidRPr="00CF51D1">
        <w:rPr>
          <w:rFonts w:ascii="Times New Roman" w:eastAsia="Times New Roman" w:hAnsi="Times New Roman" w:cs="Times New Roman"/>
          <w:b/>
          <w:color w:val="auto"/>
          <w:sz w:val="20"/>
          <w:u w:val="single"/>
        </w:rPr>
        <w:t>Chaucer</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[10] A</w:t>
      </w:r>
      <w:r w:rsidRPr="00CF51D1">
        <w:rPr>
          <w:rFonts w:ascii="Times New Roman" w:eastAsia="Times New Roman" w:hAnsi="Times New Roman" w:cs="Times New Roman"/>
          <w:color w:val="auto"/>
          <w:sz w:val="20"/>
        </w:rPr>
        <w:t xml:space="preserve">nother Middle English poem, </w:t>
      </w:r>
      <w:r w:rsidRPr="00CF51D1">
        <w:rPr>
          <w:rFonts w:ascii="Times New Roman" w:eastAsia="Times New Roman" w:hAnsi="Times New Roman" w:cs="Times New Roman"/>
          <w:i/>
          <w:color w:val="auto"/>
          <w:sz w:val="20"/>
        </w:rPr>
        <w:t>Gawain and the Green Knight</w:t>
      </w:r>
      <w:r w:rsidRPr="00CF51D1">
        <w:rPr>
          <w:rFonts w:ascii="Times New Roman" w:eastAsia="Times New Roman" w:hAnsi="Times New Roman" w:cs="Times New Roman"/>
          <w:color w:val="auto"/>
          <w:sz w:val="20"/>
        </w:rPr>
        <w:t>, often uses this metrical device, in which a very short line of purely alliterative verse leads into a four-line passage of rhyming verse, usually forming an ABABA rhyme scheme.</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bob and wheel</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6. This ballet’s title character, a </w:t>
      </w:r>
      <w:proofErr w:type="gramStart"/>
      <w:r w:rsidRPr="00CF51D1">
        <w:rPr>
          <w:rFonts w:ascii="Times New Roman" w:eastAsia="Times New Roman" w:hAnsi="Times New Roman" w:cs="Times New Roman"/>
          <w:color w:val="auto"/>
          <w:sz w:val="20"/>
        </w:rPr>
        <w:t>role  first</w:t>
      </w:r>
      <w:proofErr w:type="gramEnd"/>
      <w:r w:rsidRPr="00CF51D1">
        <w:rPr>
          <w:rFonts w:ascii="Times New Roman" w:eastAsia="Times New Roman" w:hAnsi="Times New Roman" w:cs="Times New Roman"/>
          <w:color w:val="auto"/>
          <w:sz w:val="20"/>
        </w:rPr>
        <w:t xml:space="preserve"> performed by Carlotta </w:t>
      </w:r>
      <w:proofErr w:type="spellStart"/>
      <w:r w:rsidRPr="00CF51D1">
        <w:rPr>
          <w:rFonts w:ascii="Times New Roman" w:eastAsia="Times New Roman" w:hAnsi="Times New Roman" w:cs="Times New Roman"/>
          <w:color w:val="auto"/>
          <w:sz w:val="20"/>
        </w:rPr>
        <w:t>Grisi</w:t>
      </w:r>
      <w:proofErr w:type="spellEnd"/>
      <w:r w:rsidRPr="00CF51D1">
        <w:rPr>
          <w:rFonts w:ascii="Times New Roman" w:eastAsia="Times New Roman" w:hAnsi="Times New Roman" w:cs="Times New Roman"/>
          <w:color w:val="auto"/>
          <w:sz w:val="20"/>
        </w:rPr>
        <w:t xml:space="preserve">, falls for man she thinks the </w:t>
      </w:r>
      <w:proofErr w:type="spellStart"/>
      <w:r w:rsidRPr="00CF51D1">
        <w:rPr>
          <w:rFonts w:ascii="Times New Roman" w:eastAsia="Times New Roman" w:hAnsi="Times New Roman" w:cs="Times New Roman"/>
          <w:color w:val="auto"/>
          <w:sz w:val="20"/>
        </w:rPr>
        <w:t>the</w:t>
      </w:r>
      <w:proofErr w:type="spellEnd"/>
      <w:r w:rsidRPr="00CF51D1">
        <w:rPr>
          <w:rFonts w:ascii="Times New Roman" w:eastAsia="Times New Roman" w:hAnsi="Times New Roman" w:cs="Times New Roman"/>
          <w:color w:val="auto"/>
          <w:sz w:val="20"/>
        </w:rPr>
        <w:t xml:space="preserve"> peasant </w:t>
      </w:r>
      <w:proofErr w:type="spellStart"/>
      <w:r w:rsidRPr="00CF51D1">
        <w:rPr>
          <w:rFonts w:ascii="Times New Roman" w:eastAsia="Times New Roman" w:hAnsi="Times New Roman" w:cs="Times New Roman"/>
          <w:color w:val="auto"/>
          <w:sz w:val="20"/>
        </w:rPr>
        <w:t>Loys</w:t>
      </w:r>
      <w:proofErr w:type="spellEnd"/>
      <w:r w:rsidRPr="00CF51D1">
        <w:rPr>
          <w:rFonts w:ascii="Times New Roman" w:eastAsia="Times New Roman" w:hAnsi="Times New Roman" w:cs="Times New Roman"/>
          <w:color w:val="auto"/>
          <w:sz w:val="20"/>
        </w:rPr>
        <w:t>.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Name this ballet composed by </w:t>
      </w:r>
      <w:proofErr w:type="spellStart"/>
      <w:r w:rsidRPr="00CF51D1">
        <w:rPr>
          <w:rFonts w:ascii="Times New Roman" w:eastAsia="Times New Roman" w:hAnsi="Times New Roman" w:cs="Times New Roman"/>
          <w:color w:val="auto"/>
          <w:sz w:val="20"/>
        </w:rPr>
        <w:t>Adolphe</w:t>
      </w:r>
      <w:proofErr w:type="spellEnd"/>
      <w:r w:rsidRPr="00CF51D1">
        <w:rPr>
          <w:rFonts w:ascii="Times New Roman" w:eastAsia="Times New Roman" w:hAnsi="Times New Roman" w:cs="Times New Roman"/>
          <w:color w:val="auto"/>
          <w:sz w:val="20"/>
        </w:rPr>
        <w:t xml:space="preserve"> Adam about a girl who rescues her love, Albrecht, from the evil </w:t>
      </w:r>
      <w:proofErr w:type="spellStart"/>
      <w:r w:rsidRPr="00CF51D1">
        <w:rPr>
          <w:rFonts w:ascii="Times New Roman" w:eastAsia="Times New Roman" w:hAnsi="Times New Roman" w:cs="Times New Roman"/>
          <w:color w:val="auto"/>
          <w:sz w:val="20"/>
        </w:rPr>
        <w:t>Wilis</w:t>
      </w:r>
      <w:proofErr w:type="spellEnd"/>
      <w:r w:rsidRPr="00CF51D1">
        <w:rPr>
          <w:rFonts w:ascii="Times New Roman" w:eastAsia="Times New Roman" w:hAnsi="Times New Roman" w:cs="Times New Roman"/>
          <w:color w:val="auto"/>
          <w:sz w:val="20"/>
        </w:rPr>
        <w:t xml:space="preserve"> after her death.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i/>
          <w:color w:val="auto"/>
          <w:sz w:val="20"/>
          <w:u w:val="single"/>
        </w:rPr>
        <w:t>Giselle</w:t>
      </w:r>
      <w:r w:rsidRPr="00CF51D1">
        <w:rPr>
          <w:rFonts w:ascii="Times New Roman" w:eastAsia="Times New Roman" w:hAnsi="Times New Roman" w:cs="Times New Roman"/>
          <w:i/>
          <w:color w:val="auto"/>
          <w:sz w:val="20"/>
        </w:rPr>
        <w:t xml:space="preserve">, </w:t>
      </w:r>
      <w:proofErr w:type="spellStart"/>
      <w:r w:rsidRPr="00CF51D1">
        <w:rPr>
          <w:rFonts w:ascii="Times New Roman" w:eastAsia="Times New Roman" w:hAnsi="Times New Roman" w:cs="Times New Roman"/>
          <w:i/>
          <w:color w:val="auto"/>
          <w:sz w:val="20"/>
        </w:rPr>
        <w:t>ou</w:t>
      </w:r>
      <w:proofErr w:type="spellEnd"/>
      <w:r w:rsidRPr="00CF51D1">
        <w:rPr>
          <w:rFonts w:ascii="Times New Roman" w:eastAsia="Times New Roman" w:hAnsi="Times New Roman" w:cs="Times New Roman"/>
          <w:i/>
          <w:color w:val="auto"/>
          <w:sz w:val="20"/>
        </w:rPr>
        <w:t xml:space="preserve"> Les </w:t>
      </w:r>
      <w:proofErr w:type="spellStart"/>
      <w:r w:rsidRPr="00CF51D1">
        <w:rPr>
          <w:rFonts w:ascii="Times New Roman" w:eastAsia="Times New Roman" w:hAnsi="Times New Roman" w:cs="Times New Roman"/>
          <w:i/>
          <w:color w:val="auto"/>
          <w:sz w:val="20"/>
        </w:rPr>
        <w:t>Wilis</w:t>
      </w:r>
      <w:proofErr w:type="spellEnd"/>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i/>
          <w:color w:val="auto"/>
          <w:sz w:val="20"/>
          <w:u w:val="single"/>
        </w:rPr>
        <w:t>Giselle</w:t>
      </w:r>
      <w:r w:rsidRPr="00CF51D1">
        <w:rPr>
          <w:rFonts w:ascii="Times New Roman" w:eastAsia="Times New Roman" w:hAnsi="Times New Roman" w:cs="Times New Roman"/>
          <w:i/>
          <w:color w:val="auto"/>
          <w:sz w:val="20"/>
        </w:rPr>
        <w:t xml:space="preserve">, or the </w:t>
      </w:r>
      <w:proofErr w:type="spellStart"/>
      <w:r w:rsidRPr="00CF51D1">
        <w:rPr>
          <w:rFonts w:ascii="Times New Roman" w:eastAsia="Times New Roman" w:hAnsi="Times New Roman" w:cs="Times New Roman"/>
          <w:i/>
          <w:color w:val="auto"/>
          <w:sz w:val="20"/>
        </w:rPr>
        <w:t>Wilis</w:t>
      </w:r>
      <w:proofErr w:type="spellEnd"/>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Since </w:t>
      </w:r>
      <w:r w:rsidRPr="00CF51D1">
        <w:rPr>
          <w:rFonts w:ascii="Times New Roman" w:eastAsia="Times New Roman" w:hAnsi="Times New Roman" w:cs="Times New Roman"/>
          <w:i/>
          <w:color w:val="auto"/>
          <w:sz w:val="20"/>
        </w:rPr>
        <w:t>Giselle</w:t>
      </w:r>
      <w:r w:rsidRPr="00CF51D1">
        <w:rPr>
          <w:rFonts w:ascii="Times New Roman" w:eastAsia="Times New Roman" w:hAnsi="Times New Roman" w:cs="Times New Roman"/>
          <w:color w:val="auto"/>
          <w:sz w:val="20"/>
        </w:rPr>
        <w:t xml:space="preserve"> is commonly performed, many men have danced Albrecht, including this flamboyant Russian dancer, who choreographed </w:t>
      </w:r>
      <w:proofErr w:type="spellStart"/>
      <w:r w:rsidRPr="00CF51D1">
        <w:rPr>
          <w:rFonts w:ascii="Times New Roman" w:eastAsia="Times New Roman" w:hAnsi="Times New Roman" w:cs="Times New Roman"/>
          <w:i/>
          <w:color w:val="auto"/>
          <w:sz w:val="20"/>
        </w:rPr>
        <w:t>Jeux</w:t>
      </w:r>
      <w:proofErr w:type="spellEnd"/>
      <w:r w:rsidRPr="00CF51D1">
        <w:rPr>
          <w:rFonts w:ascii="Times New Roman" w:eastAsia="Times New Roman" w:hAnsi="Times New Roman" w:cs="Times New Roman"/>
          <w:color w:val="auto"/>
          <w:sz w:val="20"/>
        </w:rPr>
        <w:t xml:space="preserve"> and </w:t>
      </w:r>
      <w:r w:rsidRPr="00CF51D1">
        <w:rPr>
          <w:rFonts w:ascii="Times New Roman" w:eastAsia="Times New Roman" w:hAnsi="Times New Roman" w:cs="Times New Roman"/>
          <w:i/>
          <w:color w:val="auto"/>
          <w:sz w:val="20"/>
        </w:rPr>
        <w:t>The Afternoon of a Faun</w:t>
      </w:r>
      <w:r w:rsidRPr="00CF51D1">
        <w:rPr>
          <w:rFonts w:ascii="Times New Roman" w:eastAsia="Times New Roman" w:hAnsi="Times New Roman" w:cs="Times New Roman"/>
          <w:color w:val="auto"/>
          <w:sz w:val="20"/>
        </w:rPr>
        <w:t xml:space="preserve"> and danced in Diaghilev’s Ballet </w:t>
      </w:r>
      <w:proofErr w:type="spellStart"/>
      <w:r w:rsidRPr="00CF51D1">
        <w:rPr>
          <w:rFonts w:ascii="Times New Roman" w:eastAsia="Times New Roman" w:hAnsi="Times New Roman" w:cs="Times New Roman"/>
          <w:color w:val="auto"/>
          <w:sz w:val="20"/>
        </w:rPr>
        <w:t>Russes</w:t>
      </w:r>
      <w:proofErr w:type="spellEnd"/>
      <w:r w:rsidRPr="00CF51D1">
        <w:rPr>
          <w:rFonts w:ascii="Times New Roman" w:eastAsia="Times New Roman" w:hAnsi="Times New Roman" w:cs="Times New Roman"/>
          <w:color w:val="auto"/>
          <w:sz w:val="20"/>
        </w:rPr>
        <w:t xml:space="preserve">.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color w:val="auto"/>
          <w:sz w:val="20"/>
        </w:rPr>
        <w:t>Vaslav</w:t>
      </w:r>
      <w:proofErr w:type="spellEnd"/>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u w:val="single"/>
        </w:rPr>
        <w:t>Nijinsky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Nijinsky is perhaps best known for choreographing this ballet about pagan celebrations of the title season that was composed by Igor Stravinsky. Because it was so avant-garde, the 1913</w:t>
      </w:r>
      <w:r w:rsidRPr="00CF51D1">
        <w:rPr>
          <w:rFonts w:ascii="Times New Roman" w:eastAsia="Times New Roman" w:hAnsi="Times New Roman" w:cs="Times New Roman"/>
          <w:color w:val="auto"/>
          <w:sz w:val="20"/>
        </w:rPr>
        <w:t xml:space="preserve"> premiere of this ballet almost caused a riot.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i/>
          <w:color w:val="auto"/>
          <w:sz w:val="20"/>
        </w:rPr>
        <w:t xml:space="preserve">The </w:t>
      </w:r>
      <w:r w:rsidRPr="00CF51D1">
        <w:rPr>
          <w:rFonts w:ascii="Times New Roman" w:eastAsia="Times New Roman" w:hAnsi="Times New Roman" w:cs="Times New Roman"/>
          <w:b/>
          <w:i/>
          <w:color w:val="auto"/>
          <w:sz w:val="20"/>
          <w:u w:val="single"/>
        </w:rPr>
        <w:t>Rite of Spring</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i/>
          <w:color w:val="auto"/>
          <w:sz w:val="20"/>
        </w:rPr>
        <w:t xml:space="preserve">Le </w:t>
      </w:r>
      <w:proofErr w:type="spellStart"/>
      <w:r w:rsidRPr="00CF51D1">
        <w:rPr>
          <w:rFonts w:ascii="Times New Roman" w:eastAsia="Times New Roman" w:hAnsi="Times New Roman" w:cs="Times New Roman"/>
          <w:b/>
          <w:i/>
          <w:color w:val="auto"/>
          <w:sz w:val="20"/>
          <w:u w:val="single"/>
        </w:rPr>
        <w:t>Sacre</w:t>
      </w:r>
      <w:proofErr w:type="spellEnd"/>
      <w:r w:rsidRPr="00CF51D1">
        <w:rPr>
          <w:rFonts w:ascii="Times New Roman" w:eastAsia="Times New Roman" w:hAnsi="Times New Roman" w:cs="Times New Roman"/>
          <w:b/>
          <w:i/>
          <w:color w:val="auto"/>
          <w:sz w:val="20"/>
          <w:u w:val="single"/>
        </w:rPr>
        <w:t xml:space="preserve"> du </w:t>
      </w:r>
      <w:proofErr w:type="spellStart"/>
      <w:r w:rsidRPr="00CF51D1">
        <w:rPr>
          <w:rFonts w:ascii="Times New Roman" w:eastAsia="Times New Roman" w:hAnsi="Times New Roman" w:cs="Times New Roman"/>
          <w:b/>
          <w:i/>
          <w:color w:val="auto"/>
          <w:sz w:val="20"/>
          <w:u w:val="single"/>
        </w:rPr>
        <w:t>Printemps</w:t>
      </w:r>
      <w:proofErr w:type="spellEnd"/>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i/>
          <w:color w:val="auto"/>
          <w:sz w:val="20"/>
          <w:u w:val="single"/>
        </w:rPr>
        <w:t>Vesna</w:t>
      </w:r>
      <w:proofErr w:type="spellEnd"/>
      <w:r w:rsidRPr="00CF51D1">
        <w:rPr>
          <w:rFonts w:ascii="Times New Roman" w:eastAsia="Times New Roman" w:hAnsi="Times New Roman" w:cs="Times New Roman"/>
          <w:b/>
          <w:i/>
          <w:color w:val="auto"/>
          <w:sz w:val="20"/>
          <w:u w:val="single"/>
        </w:rPr>
        <w:t xml:space="preserve"> </w:t>
      </w:r>
      <w:proofErr w:type="spellStart"/>
      <w:r w:rsidRPr="00CF51D1">
        <w:rPr>
          <w:rFonts w:ascii="Times New Roman" w:eastAsia="Times New Roman" w:hAnsi="Times New Roman" w:cs="Times New Roman"/>
          <w:b/>
          <w:i/>
          <w:color w:val="auto"/>
          <w:sz w:val="20"/>
          <w:u w:val="single"/>
        </w:rPr>
        <w:t>svyashchennaya</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7. The genealogy program </w:t>
      </w:r>
      <w:proofErr w:type="spellStart"/>
      <w:r w:rsidRPr="00CF51D1">
        <w:rPr>
          <w:rFonts w:ascii="Times New Roman" w:eastAsia="Times New Roman" w:hAnsi="Times New Roman" w:cs="Times New Roman"/>
          <w:color w:val="auto"/>
          <w:sz w:val="20"/>
        </w:rPr>
        <w:t>FamilySearch</w:t>
      </w:r>
      <w:proofErr w:type="spellEnd"/>
      <w:r w:rsidRPr="00CF51D1">
        <w:rPr>
          <w:rFonts w:ascii="Times New Roman" w:eastAsia="Times New Roman" w:hAnsi="Times New Roman" w:cs="Times New Roman"/>
          <w:color w:val="auto"/>
          <w:sz w:val="20"/>
        </w:rPr>
        <w:t xml:space="preserve"> helps people obtain information needed to perform this action.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Nam</w:t>
      </w:r>
      <w:r w:rsidRPr="00CF51D1">
        <w:rPr>
          <w:rFonts w:ascii="Times New Roman" w:eastAsia="Times New Roman" w:hAnsi="Times New Roman" w:cs="Times New Roman"/>
          <w:color w:val="auto"/>
          <w:sz w:val="20"/>
        </w:rPr>
        <w:t>e this type of temple ordinance which has been controversially performed on behalf of such people as George Washington, John Paul II, Adolf Hitler, and Jewish victims of the Holocaust.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baptism</w:t>
      </w:r>
      <w:r w:rsidRPr="00CF51D1">
        <w:rPr>
          <w:rFonts w:ascii="Times New Roman" w:eastAsia="Times New Roman" w:hAnsi="Times New Roman" w:cs="Times New Roman"/>
          <w:color w:val="auto"/>
          <w:sz w:val="20"/>
        </w:rPr>
        <w:t xml:space="preserve"> for the </w:t>
      </w:r>
      <w:r w:rsidRPr="00CF51D1">
        <w:rPr>
          <w:rFonts w:ascii="Times New Roman" w:eastAsia="Times New Roman" w:hAnsi="Times New Roman" w:cs="Times New Roman"/>
          <w:b/>
          <w:color w:val="auto"/>
          <w:sz w:val="20"/>
          <w:u w:val="single"/>
        </w:rPr>
        <w:t>dead</w:t>
      </w:r>
      <w:r w:rsidRPr="00CF51D1">
        <w:rPr>
          <w:rFonts w:ascii="Times New Roman" w:eastAsia="Times New Roman" w:hAnsi="Times New Roman" w:cs="Times New Roman"/>
          <w:color w:val="auto"/>
          <w:sz w:val="20"/>
        </w:rPr>
        <w:t xml:space="preserve"> [accept equivalents; the point is that the</w:t>
      </w:r>
      <w:r w:rsidRPr="00CF51D1">
        <w:rPr>
          <w:rFonts w:ascii="Times New Roman" w:eastAsia="Times New Roman" w:hAnsi="Times New Roman" w:cs="Times New Roman"/>
          <w:color w:val="auto"/>
          <w:sz w:val="20"/>
        </w:rPr>
        <w:t xml:space="preserve"> people being baptized are dead]</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w:t>
      </w:r>
      <w:proofErr w:type="gramStart"/>
      <w:r w:rsidRPr="00CF51D1">
        <w:rPr>
          <w:rFonts w:ascii="Times New Roman" w:eastAsia="Times New Roman" w:hAnsi="Times New Roman" w:cs="Times New Roman"/>
          <w:color w:val="auto"/>
          <w:sz w:val="20"/>
        </w:rPr>
        <w:t>The</w:t>
      </w:r>
      <w:proofErr w:type="gramEnd"/>
      <w:r w:rsidRPr="00CF51D1">
        <w:rPr>
          <w:rFonts w:ascii="Times New Roman" w:eastAsia="Times New Roman" w:hAnsi="Times New Roman" w:cs="Times New Roman"/>
          <w:color w:val="auto"/>
          <w:sz w:val="20"/>
        </w:rPr>
        <w:t xml:space="preserve"> most common practitioners of baptism for the dead are members of what Utah based church founded by Joseph Smith?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Church of Jesus Christ of </w:t>
      </w:r>
      <w:r w:rsidRPr="00CF51D1">
        <w:rPr>
          <w:rFonts w:ascii="Times New Roman" w:eastAsia="Times New Roman" w:hAnsi="Times New Roman" w:cs="Times New Roman"/>
          <w:b/>
          <w:color w:val="auto"/>
          <w:sz w:val="20"/>
          <w:u w:val="single"/>
        </w:rPr>
        <w:t>Latter-day Saints</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LDS</w:t>
      </w:r>
      <w:r w:rsidRPr="00CF51D1">
        <w:rPr>
          <w:rFonts w:ascii="Times New Roman" w:eastAsia="Times New Roman" w:hAnsi="Times New Roman" w:cs="Times New Roman"/>
          <w:color w:val="auto"/>
          <w:sz w:val="20"/>
        </w:rPr>
        <w:t xml:space="preserve"> Church; or </w:t>
      </w:r>
      <w:r w:rsidRPr="00CF51D1">
        <w:rPr>
          <w:rFonts w:ascii="Times New Roman" w:eastAsia="Times New Roman" w:hAnsi="Times New Roman" w:cs="Times New Roman"/>
          <w:b/>
          <w:color w:val="auto"/>
          <w:sz w:val="20"/>
          <w:u w:val="single"/>
        </w:rPr>
        <w:t>Mormon</w:t>
      </w:r>
      <w:r w:rsidRPr="00CF51D1">
        <w:rPr>
          <w:rFonts w:ascii="Times New Roman" w:eastAsia="Times New Roman" w:hAnsi="Times New Roman" w:cs="Times New Roman"/>
          <w:color w:val="auto"/>
          <w:sz w:val="20"/>
        </w:rPr>
        <w:t xml:space="preserve"> Church]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Within the</w:t>
      </w:r>
      <w:r w:rsidRPr="00CF51D1">
        <w:rPr>
          <w:rFonts w:ascii="Times New Roman" w:eastAsia="Times New Roman" w:hAnsi="Times New Roman" w:cs="Times New Roman"/>
          <w:color w:val="auto"/>
          <w:sz w:val="20"/>
        </w:rPr>
        <w:t xml:space="preserve"> Mormon </w:t>
      </w:r>
      <w:proofErr w:type="gramStart"/>
      <w:r w:rsidRPr="00CF51D1">
        <w:rPr>
          <w:rFonts w:ascii="Times New Roman" w:eastAsia="Times New Roman" w:hAnsi="Times New Roman" w:cs="Times New Roman"/>
          <w:color w:val="auto"/>
          <w:sz w:val="20"/>
        </w:rPr>
        <w:t>church</w:t>
      </w:r>
      <w:proofErr w:type="gramEnd"/>
      <w:r w:rsidRPr="00CF51D1">
        <w:rPr>
          <w:rFonts w:ascii="Times New Roman" w:eastAsia="Times New Roman" w:hAnsi="Times New Roman" w:cs="Times New Roman"/>
          <w:color w:val="auto"/>
          <w:sz w:val="20"/>
        </w:rPr>
        <w:t>, the two major orders of priesthoods are the Aaronic and this other one, which is named for a man who blesses Abram in Genesis 14.</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Melchizedek</w:t>
      </w:r>
      <w:r w:rsidRPr="00CF51D1">
        <w:rPr>
          <w:rFonts w:ascii="Times New Roman" w:eastAsia="Times New Roman" w:hAnsi="Times New Roman" w:cs="Times New Roman"/>
          <w:color w:val="auto"/>
          <w:sz w:val="20"/>
        </w:rPr>
        <w:t xml:space="preserve"> priesthood </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8. This ruler’s foreign minister was Prince Felix of </w:t>
      </w:r>
      <w:proofErr w:type="spellStart"/>
      <w:r w:rsidRPr="00CF51D1">
        <w:rPr>
          <w:rFonts w:ascii="Times New Roman" w:eastAsia="Times New Roman" w:hAnsi="Times New Roman" w:cs="Times New Roman"/>
          <w:color w:val="auto"/>
          <w:sz w:val="20"/>
        </w:rPr>
        <w:t>Schwarzenberg</w:t>
      </w:r>
      <w:proofErr w:type="spellEnd"/>
      <w:r w:rsidRPr="00CF51D1">
        <w:rPr>
          <w:rFonts w:ascii="Times New Roman" w:eastAsia="Times New Roman" w:hAnsi="Times New Roman" w:cs="Times New Roman"/>
          <w:color w:val="auto"/>
          <w:sz w:val="20"/>
        </w:rPr>
        <w:t>. For 10 po</w:t>
      </w:r>
      <w:r w:rsidRPr="00CF51D1">
        <w:rPr>
          <w:rFonts w:ascii="Times New Roman" w:eastAsia="Times New Roman" w:hAnsi="Times New Roman" w:cs="Times New Roman"/>
          <w:color w:val="auto"/>
          <w:sz w:val="20"/>
        </w:rPr>
        <w:t>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Name this ruler whose son Crown Prince Rudolf committed suicide in the </w:t>
      </w:r>
      <w:proofErr w:type="spellStart"/>
      <w:r w:rsidRPr="00CF51D1">
        <w:rPr>
          <w:rFonts w:ascii="Times New Roman" w:eastAsia="Times New Roman" w:hAnsi="Times New Roman" w:cs="Times New Roman"/>
          <w:color w:val="auto"/>
          <w:sz w:val="20"/>
        </w:rPr>
        <w:t>Mayerling</w:t>
      </w:r>
      <w:proofErr w:type="spellEnd"/>
      <w:r w:rsidRPr="00CF51D1">
        <w:rPr>
          <w:rFonts w:ascii="Times New Roman" w:eastAsia="Times New Roman" w:hAnsi="Times New Roman" w:cs="Times New Roman"/>
          <w:color w:val="auto"/>
          <w:sz w:val="20"/>
        </w:rPr>
        <w:t xml:space="preserve"> Incident. A member of the League of Three Emperors, this man named his nephew, the husband of Countess Sophie, as his heir.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Franz Joseph</w:t>
      </w:r>
      <w:r w:rsidRPr="00CF51D1">
        <w:rPr>
          <w:rFonts w:ascii="Times New Roman" w:eastAsia="Times New Roman" w:hAnsi="Times New Roman" w:cs="Times New Roman"/>
          <w:color w:val="auto"/>
          <w:sz w:val="20"/>
        </w:rPr>
        <w:t xml:space="preserve"> I of Austria [</w:t>
      </w:r>
      <w:r w:rsidRPr="00CF51D1">
        <w:rPr>
          <w:rFonts w:ascii="Times New Roman" w:eastAsia="Times New Roman" w:hAnsi="Times New Roman" w:cs="Times New Roman"/>
          <w:color w:val="auto"/>
          <w:sz w:val="20"/>
        </w:rPr>
        <w:t xml:space="preserve">or </w:t>
      </w:r>
      <w:r w:rsidRPr="00CF51D1">
        <w:rPr>
          <w:rFonts w:ascii="Times New Roman" w:eastAsia="Times New Roman" w:hAnsi="Times New Roman" w:cs="Times New Roman"/>
          <w:b/>
          <w:color w:val="auto"/>
          <w:sz w:val="20"/>
          <w:u w:val="single"/>
        </w:rPr>
        <w:t>Francis Joseph</w:t>
      </w:r>
      <w:r w:rsidRPr="00CF51D1">
        <w:rPr>
          <w:rFonts w:ascii="Times New Roman" w:eastAsia="Times New Roman" w:hAnsi="Times New Roman" w:cs="Times New Roman"/>
          <w:color w:val="auto"/>
          <w:sz w:val="20"/>
        </w:rPr>
        <w:t xml:space="preserve"> I]</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That ill-fated nephew was this man, whose assassination in Sarajevo precipitated World War I.</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Archduke </w:t>
      </w:r>
      <w:r w:rsidRPr="00CF51D1">
        <w:rPr>
          <w:rFonts w:ascii="Times New Roman" w:eastAsia="Times New Roman" w:hAnsi="Times New Roman" w:cs="Times New Roman"/>
          <w:b/>
          <w:color w:val="auto"/>
          <w:sz w:val="20"/>
          <w:u w:val="single"/>
        </w:rPr>
        <w:t>Franz Ferdinand</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Franz Ferdinand was slain by </w:t>
      </w:r>
      <w:proofErr w:type="spellStart"/>
      <w:r w:rsidRPr="00CF51D1">
        <w:rPr>
          <w:rFonts w:ascii="Times New Roman" w:eastAsia="Times New Roman" w:hAnsi="Times New Roman" w:cs="Times New Roman"/>
          <w:color w:val="auto"/>
          <w:sz w:val="20"/>
        </w:rPr>
        <w:t>Gavrilo</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Princip</w:t>
      </w:r>
      <w:proofErr w:type="spellEnd"/>
      <w:r w:rsidRPr="00CF51D1">
        <w:rPr>
          <w:rFonts w:ascii="Times New Roman" w:eastAsia="Times New Roman" w:hAnsi="Times New Roman" w:cs="Times New Roman"/>
          <w:color w:val="auto"/>
          <w:sz w:val="20"/>
        </w:rPr>
        <w:t>, a member of the Serbian nationalist group known as “</w:t>
      </w:r>
      <w:r w:rsidRPr="00CF51D1">
        <w:rPr>
          <w:rFonts w:ascii="Times New Roman" w:eastAsia="Times New Roman" w:hAnsi="Times New Roman" w:cs="Times New Roman"/>
          <w:color w:val="auto"/>
          <w:sz w:val="20"/>
        </w:rPr>
        <w:t>Unification or Death,” which shared many members with Young Bosnia. That group is better known by this English name.</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Black Hand</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lastRenderedPageBreak/>
        <w:t>9. In 1993 and 2008, this novel was named the “Booker of Bookers” as the best novel awarded that prize in its first 25 and 40 years of existence. For 10 points each:</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Name this novel whose characters include Shiva of the Knees and </w:t>
      </w:r>
      <w:proofErr w:type="spellStart"/>
      <w:r w:rsidRPr="00CF51D1">
        <w:rPr>
          <w:rFonts w:ascii="Times New Roman" w:eastAsia="Times New Roman" w:hAnsi="Times New Roman" w:cs="Times New Roman"/>
          <w:color w:val="auto"/>
          <w:sz w:val="20"/>
        </w:rPr>
        <w:t>Parvati</w:t>
      </w:r>
      <w:proofErr w:type="spellEnd"/>
      <w:r w:rsidRPr="00CF51D1">
        <w:rPr>
          <w:rFonts w:ascii="Times New Roman" w:eastAsia="Times New Roman" w:hAnsi="Times New Roman" w:cs="Times New Roman"/>
          <w:color w:val="auto"/>
          <w:sz w:val="20"/>
        </w:rPr>
        <w:t>-the-Witch.</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AN</w:t>
      </w:r>
      <w:r w:rsidRPr="00CF51D1">
        <w:rPr>
          <w:rFonts w:ascii="Times New Roman" w:eastAsia="Times New Roman" w:hAnsi="Times New Roman" w:cs="Times New Roman"/>
          <w:color w:val="auto"/>
          <w:sz w:val="20"/>
        </w:rPr>
        <w:t xml:space="preserve">SWER: </w:t>
      </w:r>
      <w:r w:rsidRPr="00CF51D1">
        <w:rPr>
          <w:rFonts w:ascii="Times New Roman" w:eastAsia="Times New Roman" w:hAnsi="Times New Roman" w:cs="Times New Roman"/>
          <w:b/>
          <w:i/>
          <w:color w:val="auto"/>
          <w:sz w:val="20"/>
          <w:u w:val="single"/>
        </w:rPr>
        <w:t>Midnight’s Children</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w:t>
      </w:r>
      <w:r w:rsidRPr="00CF51D1">
        <w:rPr>
          <w:rFonts w:ascii="Times New Roman" w:eastAsia="Times New Roman" w:hAnsi="Times New Roman" w:cs="Times New Roman"/>
          <w:i/>
          <w:color w:val="auto"/>
          <w:sz w:val="20"/>
        </w:rPr>
        <w:t>Midnight’s Children</w:t>
      </w:r>
      <w:r w:rsidRPr="00CF51D1">
        <w:rPr>
          <w:rFonts w:ascii="Times New Roman" w:eastAsia="Times New Roman" w:hAnsi="Times New Roman" w:cs="Times New Roman"/>
          <w:color w:val="auto"/>
          <w:sz w:val="20"/>
        </w:rPr>
        <w:t xml:space="preserve"> is titled for the exact time that Pakistan was split off from this country, Salman Rushdie’s homeland.</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Republic of </w:t>
      </w:r>
      <w:r w:rsidRPr="00CF51D1">
        <w:rPr>
          <w:rFonts w:ascii="Times New Roman" w:eastAsia="Times New Roman" w:hAnsi="Times New Roman" w:cs="Times New Roman"/>
          <w:b/>
          <w:color w:val="auto"/>
          <w:sz w:val="20"/>
          <w:u w:val="single"/>
        </w:rPr>
        <w:t>India</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Bharat</w:t>
      </w:r>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Ganrajya</w:t>
      </w:r>
      <w:proofErr w:type="spellEnd"/>
      <w:r w:rsidRPr="00CF51D1">
        <w:rPr>
          <w:rFonts w:ascii="Times New Roman" w:eastAsia="Times New Roman" w:hAnsi="Times New Roman" w:cs="Times New Roman"/>
          <w:color w:val="auto"/>
          <w:sz w:val="20"/>
        </w:rPr>
        <w:t>]</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In </w:t>
      </w:r>
      <w:r w:rsidRPr="00CF51D1">
        <w:rPr>
          <w:rFonts w:ascii="Times New Roman" w:eastAsia="Times New Roman" w:hAnsi="Times New Roman" w:cs="Times New Roman"/>
          <w:i/>
          <w:color w:val="auto"/>
          <w:sz w:val="20"/>
        </w:rPr>
        <w:t>Midnight’s Children</w:t>
      </w:r>
      <w:r w:rsidRPr="00CF51D1">
        <w:rPr>
          <w:rFonts w:ascii="Times New Roman" w:eastAsia="Times New Roman" w:hAnsi="Times New Roman" w:cs="Times New Roman"/>
          <w:color w:val="auto"/>
          <w:sz w:val="20"/>
        </w:rPr>
        <w:t>,</w:t>
      </w:r>
      <w:r w:rsidRPr="00CF51D1">
        <w:rPr>
          <w:rFonts w:ascii="Times New Roman" w:eastAsia="Times New Roman" w:hAnsi="Times New Roman" w:cs="Times New Roman"/>
          <w:i/>
          <w:color w:val="auto"/>
          <w:sz w:val="20"/>
        </w:rPr>
        <w:t xml:space="preserve"> </w:t>
      </w:r>
      <w:r w:rsidRPr="00CF51D1">
        <w:rPr>
          <w:rFonts w:ascii="Times New Roman" w:eastAsia="Times New Roman" w:hAnsi="Times New Roman" w:cs="Times New Roman"/>
          <w:color w:val="auto"/>
          <w:sz w:val="20"/>
        </w:rPr>
        <w:t xml:space="preserve">this man, whose wife </w:t>
      </w:r>
      <w:proofErr w:type="spellStart"/>
      <w:r w:rsidRPr="00CF51D1">
        <w:rPr>
          <w:rFonts w:ascii="Times New Roman" w:eastAsia="Times New Roman" w:hAnsi="Times New Roman" w:cs="Times New Roman"/>
          <w:color w:val="auto"/>
          <w:sz w:val="20"/>
        </w:rPr>
        <w:t>Vanit</w:t>
      </w:r>
      <w:r w:rsidRPr="00CF51D1">
        <w:rPr>
          <w:rFonts w:ascii="Times New Roman" w:eastAsia="Times New Roman" w:hAnsi="Times New Roman" w:cs="Times New Roman"/>
          <w:color w:val="auto"/>
          <w:sz w:val="20"/>
        </w:rPr>
        <w:t>a</w:t>
      </w:r>
      <w:proofErr w:type="spellEnd"/>
      <w:r w:rsidRPr="00CF51D1">
        <w:rPr>
          <w:rFonts w:ascii="Times New Roman" w:eastAsia="Times New Roman" w:hAnsi="Times New Roman" w:cs="Times New Roman"/>
          <w:color w:val="auto"/>
          <w:sz w:val="20"/>
        </w:rPr>
        <w:t xml:space="preserve"> is impregnated by William </w:t>
      </w:r>
      <w:proofErr w:type="spellStart"/>
      <w:r w:rsidRPr="00CF51D1">
        <w:rPr>
          <w:rFonts w:ascii="Times New Roman" w:eastAsia="Times New Roman" w:hAnsi="Times New Roman" w:cs="Times New Roman"/>
          <w:color w:val="auto"/>
          <w:sz w:val="20"/>
        </w:rPr>
        <w:t>Methwold</w:t>
      </w:r>
      <w:proofErr w:type="spellEnd"/>
      <w:r w:rsidRPr="00CF51D1">
        <w:rPr>
          <w:rFonts w:ascii="Times New Roman" w:eastAsia="Times New Roman" w:hAnsi="Times New Roman" w:cs="Times New Roman"/>
          <w:color w:val="auto"/>
          <w:sz w:val="20"/>
        </w:rPr>
        <w:t>, is an impoverished accordionist and singer who raises Shiva. He shares his name with a nursery rhyme character.</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Wee </w:t>
      </w:r>
      <w:r w:rsidRPr="00CF51D1">
        <w:rPr>
          <w:rFonts w:ascii="Times New Roman" w:eastAsia="Times New Roman" w:hAnsi="Times New Roman" w:cs="Times New Roman"/>
          <w:b/>
          <w:color w:val="auto"/>
          <w:sz w:val="20"/>
          <w:u w:val="single"/>
        </w:rPr>
        <w:t>Willie</w:t>
      </w:r>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b/>
          <w:color w:val="auto"/>
          <w:sz w:val="20"/>
          <w:u w:val="single"/>
        </w:rPr>
        <w:t>Winkie</w:t>
      </w:r>
      <w:proofErr w:type="spellEnd"/>
      <w:r w:rsidRPr="00CF51D1">
        <w:rPr>
          <w:rFonts w:ascii="Times New Roman" w:eastAsia="Times New Roman" w:hAnsi="Times New Roman" w:cs="Times New Roman"/>
          <w:color w:val="auto"/>
          <w:sz w:val="20"/>
        </w:rPr>
        <w:t xml:space="preserve"> [accept either underlined name]</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The </w:t>
      </w:r>
      <w:proofErr w:type="spellStart"/>
      <w:r w:rsidRPr="00CF51D1">
        <w:rPr>
          <w:rFonts w:ascii="Times New Roman" w:eastAsia="Times New Roman" w:hAnsi="Times New Roman" w:cs="Times New Roman"/>
          <w:color w:val="auto"/>
          <w:sz w:val="20"/>
        </w:rPr>
        <w:t>cholesteric</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mesophase</w:t>
      </w:r>
      <w:proofErr w:type="spellEnd"/>
      <w:r w:rsidRPr="00CF51D1">
        <w:rPr>
          <w:rFonts w:ascii="Times New Roman" w:eastAsia="Times New Roman" w:hAnsi="Times New Roman" w:cs="Times New Roman"/>
          <w:color w:val="auto"/>
          <w:sz w:val="20"/>
        </w:rPr>
        <w:t xml:space="preserve"> is a type of </w:t>
      </w:r>
      <w:proofErr w:type="spellStart"/>
      <w:r w:rsidRPr="00CF51D1">
        <w:rPr>
          <w:rFonts w:ascii="Times New Roman" w:eastAsia="Times New Roman" w:hAnsi="Times New Roman" w:cs="Times New Roman"/>
          <w:color w:val="auto"/>
          <w:sz w:val="20"/>
        </w:rPr>
        <w:t>nematic</w:t>
      </w:r>
      <w:proofErr w:type="spellEnd"/>
      <w:r w:rsidRPr="00CF51D1">
        <w:rPr>
          <w:rFonts w:ascii="Times New Roman" w:eastAsia="Times New Roman" w:hAnsi="Times New Roman" w:cs="Times New Roman"/>
          <w:color w:val="auto"/>
          <w:sz w:val="20"/>
        </w:rPr>
        <w:t xml:space="preserve"> phase with this property.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Name this property possessed by 1-chloro-1-bromo-1-fluoroethane, in which a molecule is not superimposable on its mirror image.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chiral</w:t>
      </w:r>
      <w:r w:rsidRPr="00CF51D1">
        <w:rPr>
          <w:rFonts w:ascii="Times New Roman" w:eastAsia="Times New Roman" w:hAnsi="Times New Roman" w:cs="Times New Roman"/>
          <w:color w:val="auto"/>
          <w:sz w:val="20"/>
        </w:rPr>
        <w:t>ity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Th</w:t>
      </w:r>
      <w:r w:rsidRPr="00CF51D1">
        <w:rPr>
          <w:rFonts w:ascii="Times New Roman" w:eastAsia="Times New Roman" w:hAnsi="Times New Roman" w:cs="Times New Roman"/>
          <w:color w:val="auto"/>
          <w:sz w:val="20"/>
        </w:rPr>
        <w:t xml:space="preserve">e letters R and S are used to denote types of a chiral molecule that possess the “stereo” form of this relationship. This relationship’s “structural” form is possessed by n-butane and 2-methylpropane.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isomer</w:t>
      </w:r>
      <w:r w:rsidRPr="00CF51D1">
        <w:rPr>
          <w:rFonts w:ascii="Times New Roman" w:eastAsia="Times New Roman" w:hAnsi="Times New Roman" w:cs="Times New Roman"/>
          <w:color w:val="auto"/>
          <w:sz w:val="20"/>
        </w:rPr>
        <w:t xml:space="preserve">ism [accept word forms like “they’re </w:t>
      </w:r>
      <w:r w:rsidRPr="00CF51D1">
        <w:rPr>
          <w:rFonts w:ascii="Times New Roman" w:eastAsia="Times New Roman" w:hAnsi="Times New Roman" w:cs="Times New Roman"/>
          <w:b/>
          <w:color w:val="auto"/>
          <w:sz w:val="20"/>
          <w:u w:val="single"/>
        </w:rPr>
        <w:t>iso</w:t>
      </w:r>
      <w:r w:rsidRPr="00CF51D1">
        <w:rPr>
          <w:rFonts w:ascii="Times New Roman" w:eastAsia="Times New Roman" w:hAnsi="Times New Roman" w:cs="Times New Roman"/>
          <w:b/>
          <w:color w:val="auto"/>
          <w:sz w:val="20"/>
          <w:u w:val="single"/>
        </w:rPr>
        <w:t>mer</w:t>
      </w:r>
      <w:r w:rsidRPr="00CF51D1">
        <w:rPr>
          <w:rFonts w:ascii="Times New Roman" w:eastAsia="Times New Roman" w:hAnsi="Times New Roman" w:cs="Times New Roman"/>
          <w:color w:val="auto"/>
          <w:sz w:val="20"/>
        </w:rPr>
        <w:t>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This word is used to describe a compound that is not chiral despite possessing multiple </w:t>
      </w:r>
      <w:proofErr w:type="spellStart"/>
      <w:r w:rsidRPr="00CF51D1">
        <w:rPr>
          <w:rFonts w:ascii="Times New Roman" w:eastAsia="Times New Roman" w:hAnsi="Times New Roman" w:cs="Times New Roman"/>
          <w:color w:val="auto"/>
          <w:sz w:val="20"/>
        </w:rPr>
        <w:t>stereocenters</w:t>
      </w:r>
      <w:proofErr w:type="spellEnd"/>
      <w:r w:rsidRPr="00CF51D1">
        <w:rPr>
          <w:rFonts w:ascii="Times New Roman" w:eastAsia="Times New Roman" w:hAnsi="Times New Roman" w:cs="Times New Roman"/>
          <w:color w:val="auto"/>
          <w:sz w:val="20"/>
        </w:rPr>
        <w:t>, due to the presence of some plane of symmetry.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b/>
          <w:color w:val="auto"/>
          <w:sz w:val="20"/>
          <w:u w:val="single"/>
        </w:rPr>
        <w:t>meso</w:t>
      </w:r>
      <w:proofErr w:type="spellEnd"/>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11. This character, who is referred to as a “little squirrel” by her husband, on</w:t>
      </w:r>
      <w:r w:rsidRPr="00CF51D1">
        <w:rPr>
          <w:rFonts w:ascii="Times New Roman" w:eastAsia="Times New Roman" w:hAnsi="Times New Roman" w:cs="Times New Roman"/>
          <w:color w:val="auto"/>
          <w:sz w:val="20"/>
        </w:rPr>
        <w:t xml:space="preserve">ce forged her father’s signature to obtain a loan, a fact over which she is blackmailed by Nils </w:t>
      </w:r>
      <w:proofErr w:type="spellStart"/>
      <w:r w:rsidRPr="00CF51D1">
        <w:rPr>
          <w:rFonts w:ascii="Times New Roman" w:eastAsia="Times New Roman" w:hAnsi="Times New Roman" w:cs="Times New Roman"/>
          <w:color w:val="auto"/>
          <w:sz w:val="20"/>
        </w:rPr>
        <w:t>Krogstad</w:t>
      </w:r>
      <w:proofErr w:type="spellEnd"/>
      <w:r w:rsidRPr="00CF51D1">
        <w:rPr>
          <w:rFonts w:ascii="Times New Roman" w:eastAsia="Times New Roman" w:hAnsi="Times New Roman" w:cs="Times New Roman"/>
          <w:color w:val="auto"/>
          <w:sz w:val="20"/>
        </w:rPr>
        <w:t>.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Identify this character who slams the door as she leaves her husband </w:t>
      </w:r>
      <w:proofErr w:type="spellStart"/>
      <w:r w:rsidRPr="00CF51D1">
        <w:rPr>
          <w:rFonts w:ascii="Times New Roman" w:eastAsia="Times New Roman" w:hAnsi="Times New Roman" w:cs="Times New Roman"/>
          <w:color w:val="auto"/>
          <w:sz w:val="20"/>
        </w:rPr>
        <w:t>Torvald</w:t>
      </w:r>
      <w:proofErr w:type="spellEnd"/>
      <w:r w:rsidRPr="00CF51D1">
        <w:rPr>
          <w:rFonts w:ascii="Times New Roman" w:eastAsia="Times New Roman" w:hAnsi="Times New Roman" w:cs="Times New Roman"/>
          <w:color w:val="auto"/>
          <w:sz w:val="20"/>
        </w:rPr>
        <w:t xml:space="preserve"> at the end of an 1879 play.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Nora</w:t>
      </w:r>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Helmer</w:t>
      </w:r>
      <w:proofErr w:type="spellEnd"/>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color w:val="auto"/>
          <w:sz w:val="20"/>
        </w:rPr>
        <w:t>[prompt on “</w:t>
      </w:r>
      <w:proofErr w:type="spellStart"/>
      <w:r w:rsidRPr="00CF51D1">
        <w:rPr>
          <w:rFonts w:ascii="Times New Roman" w:eastAsia="Times New Roman" w:hAnsi="Times New Roman" w:cs="Times New Roman"/>
          <w:color w:val="auto"/>
          <w:sz w:val="20"/>
        </w:rPr>
        <w:t>Helmer</w:t>
      </w:r>
      <w:proofErr w:type="spellEnd"/>
      <w:r w:rsidRPr="00CF51D1">
        <w:rPr>
          <w:rFonts w:ascii="Times New Roman" w:eastAsia="Times New Roman" w:hAnsi="Times New Roman" w:cs="Times New Roman"/>
          <w:color w:val="auto"/>
          <w:sz w:val="20"/>
        </w:rPr>
        <w:t xml:space="preserve">”; accept </w:t>
      </w:r>
      <w:r w:rsidRPr="00CF51D1">
        <w:rPr>
          <w:rFonts w:ascii="Times New Roman" w:eastAsia="Times New Roman" w:hAnsi="Times New Roman" w:cs="Times New Roman"/>
          <w:b/>
          <w:color w:val="auto"/>
          <w:sz w:val="20"/>
          <w:u w:val="single"/>
        </w:rPr>
        <w:t>N</w:t>
      </w:r>
      <w:r w:rsidRPr="00CF51D1">
        <w:rPr>
          <w:rFonts w:ascii="Times New Roman" w:eastAsia="Times New Roman" w:hAnsi="Times New Roman" w:cs="Times New Roman"/>
          <w:color w:val="auto"/>
          <w:sz w:val="20"/>
        </w:rPr>
        <w:t xml:space="preserve">ora </w:t>
      </w:r>
      <w:proofErr w:type="spellStart"/>
      <w:r w:rsidRPr="00CF51D1">
        <w:rPr>
          <w:rFonts w:ascii="Times New Roman" w:eastAsia="Times New Roman" w:hAnsi="Times New Roman" w:cs="Times New Roman"/>
          <w:b/>
          <w:color w:val="auto"/>
          <w:sz w:val="20"/>
          <w:u w:val="single"/>
        </w:rPr>
        <w:t>Helmer</w:t>
      </w:r>
      <w:proofErr w:type="spellEnd"/>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Nora </w:t>
      </w:r>
      <w:proofErr w:type="spellStart"/>
      <w:r w:rsidRPr="00CF51D1">
        <w:rPr>
          <w:rFonts w:ascii="Times New Roman" w:eastAsia="Times New Roman" w:hAnsi="Times New Roman" w:cs="Times New Roman"/>
          <w:color w:val="auto"/>
          <w:sz w:val="20"/>
        </w:rPr>
        <w:t>Helmer</w:t>
      </w:r>
      <w:proofErr w:type="spellEnd"/>
      <w:r w:rsidRPr="00CF51D1">
        <w:rPr>
          <w:rFonts w:ascii="Times New Roman" w:eastAsia="Times New Roman" w:hAnsi="Times New Roman" w:cs="Times New Roman"/>
          <w:color w:val="auto"/>
          <w:sz w:val="20"/>
        </w:rPr>
        <w:t xml:space="preserve"> is the protagonist of this Norwegian’s play </w:t>
      </w:r>
      <w:r w:rsidRPr="00CF51D1">
        <w:rPr>
          <w:rFonts w:ascii="Times New Roman" w:eastAsia="Times New Roman" w:hAnsi="Times New Roman" w:cs="Times New Roman"/>
          <w:i/>
          <w:color w:val="auto"/>
          <w:sz w:val="20"/>
        </w:rPr>
        <w:t>A Doll’s House</w:t>
      </w:r>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Henrik Johan </w:t>
      </w:r>
      <w:r w:rsidRPr="00CF51D1">
        <w:rPr>
          <w:rFonts w:ascii="Times New Roman" w:eastAsia="Times New Roman" w:hAnsi="Times New Roman" w:cs="Times New Roman"/>
          <w:b/>
          <w:color w:val="auto"/>
          <w:sz w:val="20"/>
          <w:u w:val="single"/>
        </w:rPr>
        <w:t>Ibsen</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This Austrian author’s first play is a sequel to </w:t>
      </w:r>
      <w:r w:rsidRPr="00CF51D1">
        <w:rPr>
          <w:rFonts w:ascii="Times New Roman" w:eastAsia="Times New Roman" w:hAnsi="Times New Roman" w:cs="Times New Roman"/>
          <w:i/>
          <w:color w:val="auto"/>
          <w:sz w:val="20"/>
        </w:rPr>
        <w:t>A Doll’s House</w:t>
      </w:r>
      <w:r w:rsidRPr="00CF51D1">
        <w:rPr>
          <w:rFonts w:ascii="Times New Roman" w:eastAsia="Times New Roman" w:hAnsi="Times New Roman" w:cs="Times New Roman"/>
          <w:color w:val="auto"/>
          <w:sz w:val="20"/>
        </w:rPr>
        <w:t xml:space="preserve"> called </w:t>
      </w:r>
      <w:r w:rsidRPr="00CF51D1">
        <w:rPr>
          <w:rFonts w:ascii="Times New Roman" w:eastAsia="Times New Roman" w:hAnsi="Times New Roman" w:cs="Times New Roman"/>
          <w:i/>
          <w:color w:val="auto"/>
          <w:sz w:val="20"/>
        </w:rPr>
        <w:t xml:space="preserve">What Happened </w:t>
      </w:r>
      <w:proofErr w:type="gramStart"/>
      <w:r w:rsidRPr="00CF51D1">
        <w:rPr>
          <w:rFonts w:ascii="Times New Roman" w:eastAsia="Times New Roman" w:hAnsi="Times New Roman" w:cs="Times New Roman"/>
          <w:i/>
          <w:color w:val="auto"/>
          <w:sz w:val="20"/>
        </w:rPr>
        <w:t>After</w:t>
      </w:r>
      <w:proofErr w:type="gramEnd"/>
      <w:r w:rsidRPr="00CF51D1">
        <w:rPr>
          <w:rFonts w:ascii="Times New Roman" w:eastAsia="Times New Roman" w:hAnsi="Times New Roman" w:cs="Times New Roman"/>
          <w:i/>
          <w:color w:val="auto"/>
          <w:sz w:val="20"/>
        </w:rPr>
        <w:t xml:space="preserve"> Nora Left Her H</w:t>
      </w:r>
      <w:r w:rsidRPr="00CF51D1">
        <w:rPr>
          <w:rFonts w:ascii="Times New Roman" w:eastAsia="Times New Roman" w:hAnsi="Times New Roman" w:cs="Times New Roman"/>
          <w:i/>
          <w:color w:val="auto"/>
          <w:sz w:val="20"/>
        </w:rPr>
        <w:t>usband</w:t>
      </w:r>
      <w:r w:rsidRPr="00CF51D1">
        <w:rPr>
          <w:rFonts w:ascii="Times New Roman" w:eastAsia="Times New Roman" w:hAnsi="Times New Roman" w:cs="Times New Roman"/>
          <w:color w:val="auto"/>
          <w:sz w:val="20"/>
        </w:rPr>
        <w:t xml:space="preserve">. This reclusive author of </w:t>
      </w:r>
      <w:r w:rsidRPr="00CF51D1">
        <w:rPr>
          <w:rFonts w:ascii="Times New Roman" w:eastAsia="Times New Roman" w:hAnsi="Times New Roman" w:cs="Times New Roman"/>
          <w:i/>
          <w:color w:val="auto"/>
          <w:sz w:val="20"/>
        </w:rPr>
        <w:t>The Piano Teacher</w:t>
      </w:r>
      <w:r w:rsidRPr="00CF51D1">
        <w:rPr>
          <w:rFonts w:ascii="Times New Roman" w:eastAsia="Times New Roman" w:hAnsi="Times New Roman" w:cs="Times New Roman"/>
          <w:color w:val="auto"/>
          <w:sz w:val="20"/>
        </w:rPr>
        <w:t xml:space="preserve"> won the 2004 Lit Nobel.</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color w:val="auto"/>
          <w:sz w:val="20"/>
        </w:rPr>
        <w:t>Elfriede</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b/>
          <w:color w:val="auto"/>
          <w:sz w:val="20"/>
          <w:u w:val="single"/>
        </w:rPr>
        <w:t>Jelinek</w:t>
      </w:r>
      <w:proofErr w:type="spellEnd"/>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12. ATTENTION: MODERATORS DO NOT REVEAL THE FULL ANSWERLINE IN THE FIRST PART.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This man was slain by killers probably employed by his half-brother </w:t>
      </w:r>
      <w:proofErr w:type="spellStart"/>
      <w:r w:rsidRPr="00CF51D1">
        <w:rPr>
          <w:rFonts w:ascii="Times New Roman" w:eastAsia="Times New Roman" w:hAnsi="Times New Roman" w:cs="Times New Roman"/>
          <w:color w:val="auto"/>
          <w:sz w:val="20"/>
        </w:rPr>
        <w:t>Dingane</w:t>
      </w:r>
      <w:proofErr w:type="spellEnd"/>
      <w:r w:rsidRPr="00CF51D1">
        <w:rPr>
          <w:rFonts w:ascii="Times New Roman" w:eastAsia="Times New Roman" w:hAnsi="Times New Roman" w:cs="Times New Roman"/>
          <w:color w:val="auto"/>
          <w:sz w:val="20"/>
        </w:rPr>
        <w:t>.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Name this ruler and son of Nandi who used such military innovations as the “bull horns” formation. The empire he led from 1816 to 1828 would go on to figh</w:t>
      </w:r>
      <w:r w:rsidRPr="00CF51D1">
        <w:rPr>
          <w:rFonts w:ascii="Times New Roman" w:eastAsia="Times New Roman" w:hAnsi="Times New Roman" w:cs="Times New Roman"/>
          <w:color w:val="auto"/>
          <w:sz w:val="20"/>
        </w:rPr>
        <w:t xml:space="preserve">t the British at the Battle of </w:t>
      </w:r>
      <w:proofErr w:type="spellStart"/>
      <w:r w:rsidRPr="00CF51D1">
        <w:rPr>
          <w:rFonts w:ascii="Times New Roman" w:eastAsia="Times New Roman" w:hAnsi="Times New Roman" w:cs="Times New Roman"/>
          <w:color w:val="auto"/>
          <w:sz w:val="20"/>
        </w:rPr>
        <w:t>Isandlwana</w:t>
      </w:r>
      <w:proofErr w:type="spellEnd"/>
      <w:r w:rsidRPr="00CF51D1">
        <w:rPr>
          <w:rFonts w:ascii="Times New Roman" w:eastAsia="Times New Roman" w:hAnsi="Times New Roman" w:cs="Times New Roman"/>
          <w:color w:val="auto"/>
          <w:sz w:val="20"/>
        </w:rPr>
        <w:t xml:space="preserve"> decades later.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b/>
          <w:color w:val="auto"/>
          <w:sz w:val="20"/>
          <w:u w:val="single"/>
        </w:rPr>
        <w:t>Shaka</w:t>
      </w:r>
      <w:proofErr w:type="spellEnd"/>
      <w:r w:rsidRPr="00CF51D1">
        <w:rPr>
          <w:rFonts w:ascii="Times New Roman" w:eastAsia="Times New Roman" w:hAnsi="Times New Roman" w:cs="Times New Roman"/>
          <w:color w:val="auto"/>
          <w:sz w:val="20"/>
        </w:rPr>
        <w:t xml:space="preserve"> Zulu [or </w:t>
      </w:r>
      <w:proofErr w:type="spellStart"/>
      <w:r w:rsidRPr="00CF51D1">
        <w:rPr>
          <w:rFonts w:ascii="Times New Roman" w:eastAsia="Times New Roman" w:hAnsi="Times New Roman" w:cs="Times New Roman"/>
          <w:b/>
          <w:color w:val="auto"/>
          <w:sz w:val="20"/>
          <w:u w:val="single"/>
        </w:rPr>
        <w:t>Shaka</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kaSenzangakhona</w:t>
      </w:r>
      <w:proofErr w:type="spellEnd"/>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w:t>
      </w:r>
      <w:proofErr w:type="spellStart"/>
      <w:r w:rsidRPr="00CF51D1">
        <w:rPr>
          <w:rFonts w:ascii="Times New Roman" w:eastAsia="Times New Roman" w:hAnsi="Times New Roman" w:cs="Times New Roman"/>
          <w:color w:val="auto"/>
          <w:sz w:val="20"/>
        </w:rPr>
        <w:t>Shaka</w:t>
      </w:r>
      <w:proofErr w:type="spellEnd"/>
      <w:r w:rsidRPr="00CF51D1">
        <w:rPr>
          <w:rFonts w:ascii="Times New Roman" w:eastAsia="Times New Roman" w:hAnsi="Times New Roman" w:cs="Times New Roman"/>
          <w:color w:val="auto"/>
          <w:sz w:val="20"/>
        </w:rPr>
        <w:t xml:space="preserve"> is considered the greatest leader of what Southern African kingdom that would fight the </w:t>
      </w:r>
      <w:proofErr w:type="spellStart"/>
      <w:r w:rsidRPr="00CF51D1">
        <w:rPr>
          <w:rFonts w:ascii="Times New Roman" w:eastAsia="Times New Roman" w:hAnsi="Times New Roman" w:cs="Times New Roman"/>
          <w:color w:val="auto"/>
          <w:sz w:val="20"/>
        </w:rPr>
        <w:t>Voortrekkers</w:t>
      </w:r>
      <w:proofErr w:type="spellEnd"/>
      <w:r w:rsidRPr="00CF51D1">
        <w:rPr>
          <w:rFonts w:ascii="Times New Roman" w:eastAsia="Times New Roman" w:hAnsi="Times New Roman" w:cs="Times New Roman"/>
          <w:color w:val="auto"/>
          <w:sz w:val="20"/>
        </w:rPr>
        <w:t xml:space="preserve"> and British in bloody 1800’s wars?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ANSWER</w:t>
      </w:r>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u w:val="single"/>
        </w:rPr>
        <w:t>Zulu</w:t>
      </w:r>
      <w:r w:rsidRPr="00CF51D1">
        <w:rPr>
          <w:rFonts w:ascii="Times New Roman" w:eastAsia="Times New Roman" w:hAnsi="Times New Roman" w:cs="Times New Roman"/>
          <w:color w:val="auto"/>
          <w:sz w:val="20"/>
        </w:rPr>
        <w:t xml:space="preserve"> Empire</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As ruler, </w:t>
      </w:r>
      <w:proofErr w:type="spellStart"/>
      <w:r w:rsidRPr="00CF51D1">
        <w:rPr>
          <w:rFonts w:ascii="Times New Roman" w:eastAsia="Times New Roman" w:hAnsi="Times New Roman" w:cs="Times New Roman"/>
          <w:color w:val="auto"/>
          <w:sz w:val="20"/>
        </w:rPr>
        <w:t>Shaka’s</w:t>
      </w:r>
      <w:proofErr w:type="spellEnd"/>
      <w:r w:rsidRPr="00CF51D1">
        <w:rPr>
          <w:rFonts w:ascii="Times New Roman" w:eastAsia="Times New Roman" w:hAnsi="Times New Roman" w:cs="Times New Roman"/>
          <w:color w:val="auto"/>
          <w:sz w:val="20"/>
        </w:rPr>
        <w:t xml:space="preserve"> series of wars caused a series of migrations that would help cause this chaotic, bloody period in Southern Africa known by a term meaning “crushing”. The peak of the violence in this period came when King </w:t>
      </w:r>
      <w:proofErr w:type="spellStart"/>
      <w:r w:rsidRPr="00CF51D1">
        <w:rPr>
          <w:rFonts w:ascii="Times New Roman" w:eastAsia="Times New Roman" w:hAnsi="Times New Roman" w:cs="Times New Roman"/>
          <w:color w:val="auto"/>
          <w:sz w:val="20"/>
        </w:rPr>
        <w:t>Mzilikazi</w:t>
      </w:r>
      <w:proofErr w:type="spellEnd"/>
      <w:r w:rsidRPr="00CF51D1">
        <w:rPr>
          <w:rFonts w:ascii="Times New Roman" w:eastAsia="Times New Roman" w:hAnsi="Times New Roman" w:cs="Times New Roman"/>
          <w:color w:val="auto"/>
          <w:sz w:val="20"/>
        </w:rPr>
        <w:t xml:space="preserve"> orde</w:t>
      </w:r>
      <w:r w:rsidRPr="00CF51D1">
        <w:rPr>
          <w:rFonts w:ascii="Times New Roman" w:eastAsia="Times New Roman" w:hAnsi="Times New Roman" w:cs="Times New Roman"/>
          <w:color w:val="auto"/>
          <w:sz w:val="20"/>
        </w:rPr>
        <w:t>red mass slaying of his enemies.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b/>
          <w:color w:val="auto"/>
          <w:sz w:val="20"/>
          <w:u w:val="single"/>
        </w:rPr>
        <w:t>Mfecane</w:t>
      </w:r>
      <w:proofErr w:type="spellEnd"/>
      <w:r w:rsidRPr="00CF51D1">
        <w:rPr>
          <w:rFonts w:ascii="Times New Roman" w:eastAsia="Times New Roman" w:hAnsi="Times New Roman" w:cs="Times New Roman"/>
          <w:color w:val="auto"/>
          <w:sz w:val="20"/>
        </w:rPr>
        <w:t xml:space="preserve"> [prompt on </w:t>
      </w:r>
      <w:r w:rsidRPr="00CF51D1">
        <w:rPr>
          <w:rFonts w:ascii="Times New Roman" w:eastAsia="Times New Roman" w:hAnsi="Times New Roman" w:cs="Times New Roman"/>
          <w:b/>
          <w:color w:val="auto"/>
          <w:sz w:val="20"/>
          <w:u w:val="single"/>
        </w:rPr>
        <w:t>scattering</w:t>
      </w:r>
      <w:r w:rsidRPr="00CF51D1">
        <w:rPr>
          <w:rFonts w:ascii="Times New Roman" w:eastAsia="Times New Roman" w:hAnsi="Times New Roman" w:cs="Times New Roman"/>
          <w:color w:val="auto"/>
          <w:sz w:val="20"/>
        </w:rPr>
        <w:t xml:space="preserve">, accept </w:t>
      </w:r>
      <w:proofErr w:type="spellStart"/>
      <w:r w:rsidRPr="00CF51D1">
        <w:rPr>
          <w:rFonts w:ascii="Times New Roman" w:eastAsia="Times New Roman" w:hAnsi="Times New Roman" w:cs="Times New Roman"/>
          <w:b/>
          <w:color w:val="auto"/>
          <w:sz w:val="20"/>
          <w:u w:val="single"/>
        </w:rPr>
        <w:t>Difaqane</w:t>
      </w:r>
      <w:proofErr w:type="spellEnd"/>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Lifaqane</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lastRenderedPageBreak/>
        <w:t>13. Maybe your guardian angel can help you answer these questions about angels in art. Let’s hope you subbed them in at the half! For 10 points each:</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[10]</w:t>
      </w:r>
      <w:r w:rsidRPr="00CF51D1">
        <w:rPr>
          <w:rFonts w:ascii="Times New Roman" w:eastAsia="Times New Roman" w:hAnsi="Times New Roman" w:cs="Times New Roman"/>
          <w:color w:val="auto"/>
          <w:sz w:val="20"/>
        </w:rPr>
        <w:t xml:space="preserve"> Two of the surviving fragments of this Renaissance artist’s earthquake-ravaged </w:t>
      </w:r>
      <w:proofErr w:type="spellStart"/>
      <w:r w:rsidRPr="00CF51D1">
        <w:rPr>
          <w:rFonts w:ascii="Times New Roman" w:eastAsia="Times New Roman" w:hAnsi="Times New Roman" w:cs="Times New Roman"/>
          <w:i/>
          <w:color w:val="auto"/>
          <w:sz w:val="20"/>
        </w:rPr>
        <w:t>Baronci</w:t>
      </w:r>
      <w:proofErr w:type="spellEnd"/>
      <w:r w:rsidRPr="00CF51D1">
        <w:rPr>
          <w:rFonts w:ascii="Times New Roman" w:eastAsia="Times New Roman" w:hAnsi="Times New Roman" w:cs="Times New Roman"/>
          <w:i/>
          <w:color w:val="auto"/>
          <w:sz w:val="20"/>
        </w:rPr>
        <w:t xml:space="preserve"> Altarpiece</w:t>
      </w:r>
      <w:r w:rsidRPr="00CF51D1">
        <w:rPr>
          <w:rFonts w:ascii="Times New Roman" w:eastAsia="Times New Roman" w:hAnsi="Times New Roman" w:cs="Times New Roman"/>
          <w:color w:val="auto"/>
          <w:sz w:val="20"/>
        </w:rPr>
        <w:t xml:space="preserve"> depict angels. Two cherubs gaze upwards in his </w:t>
      </w:r>
      <w:r w:rsidRPr="00CF51D1">
        <w:rPr>
          <w:rFonts w:ascii="Times New Roman" w:eastAsia="Times New Roman" w:hAnsi="Times New Roman" w:cs="Times New Roman"/>
          <w:i/>
          <w:color w:val="auto"/>
          <w:sz w:val="20"/>
        </w:rPr>
        <w:t>Sistine Madonna</w:t>
      </w:r>
      <w:r w:rsidRPr="00CF51D1">
        <w:rPr>
          <w:rFonts w:ascii="Times New Roman" w:eastAsia="Times New Roman" w:hAnsi="Times New Roman" w:cs="Times New Roman"/>
          <w:color w:val="auto"/>
          <w:sz w:val="20"/>
        </w:rPr>
        <w:t xml:space="preserve">, but sadly, no angels appear in his </w:t>
      </w:r>
      <w:r w:rsidRPr="00CF51D1">
        <w:rPr>
          <w:rFonts w:ascii="Times New Roman" w:eastAsia="Times New Roman" w:hAnsi="Times New Roman" w:cs="Times New Roman"/>
          <w:i/>
          <w:color w:val="auto"/>
          <w:sz w:val="20"/>
        </w:rPr>
        <w:t>School of Athens.</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Raphael</w:t>
      </w:r>
      <w:r w:rsidRPr="00CF51D1">
        <w:rPr>
          <w:rFonts w:ascii="Times New Roman" w:eastAsia="Times New Roman" w:hAnsi="Times New Roman" w:cs="Times New Roman"/>
          <w:color w:val="auto"/>
          <w:sz w:val="20"/>
        </w:rPr>
        <w:t xml:space="preserve"> [also accept any of the </w:t>
      </w:r>
      <w:r w:rsidRPr="00CF51D1">
        <w:rPr>
          <w:rFonts w:ascii="Times New Roman" w:eastAsia="Times New Roman" w:hAnsi="Times New Roman" w:cs="Times New Roman"/>
          <w:color w:val="auto"/>
          <w:sz w:val="20"/>
        </w:rPr>
        <w:t xml:space="preserve">underlined portions of the following: </w:t>
      </w:r>
      <w:proofErr w:type="spellStart"/>
      <w:r w:rsidRPr="00CF51D1">
        <w:rPr>
          <w:rFonts w:ascii="Times New Roman" w:eastAsia="Times New Roman" w:hAnsi="Times New Roman" w:cs="Times New Roman"/>
          <w:b/>
          <w:color w:val="auto"/>
          <w:sz w:val="20"/>
          <w:highlight w:val="white"/>
          <w:u w:val="single"/>
        </w:rPr>
        <w:t>Raffaello</w:t>
      </w:r>
      <w:proofErr w:type="spellEnd"/>
      <w:r w:rsidRPr="00CF51D1">
        <w:rPr>
          <w:rFonts w:ascii="Times New Roman" w:eastAsia="Times New Roman" w:hAnsi="Times New Roman" w:cs="Times New Roman"/>
          <w:color w:val="auto"/>
          <w:sz w:val="20"/>
          <w:highlight w:val="white"/>
        </w:rPr>
        <w:t xml:space="preserve"> </w:t>
      </w:r>
      <w:proofErr w:type="spellStart"/>
      <w:r w:rsidRPr="00CF51D1">
        <w:rPr>
          <w:rFonts w:ascii="Times New Roman" w:eastAsia="Times New Roman" w:hAnsi="Times New Roman" w:cs="Times New Roman"/>
          <w:b/>
          <w:color w:val="auto"/>
          <w:sz w:val="20"/>
          <w:highlight w:val="white"/>
          <w:u w:val="single"/>
        </w:rPr>
        <w:t>Sanzio</w:t>
      </w:r>
      <w:proofErr w:type="spellEnd"/>
      <w:r w:rsidRPr="00CF51D1">
        <w:rPr>
          <w:rFonts w:ascii="Times New Roman" w:eastAsia="Times New Roman" w:hAnsi="Times New Roman" w:cs="Times New Roman"/>
          <w:color w:val="auto"/>
          <w:sz w:val="20"/>
          <w:highlight w:val="white"/>
        </w:rPr>
        <w:t xml:space="preserve"> </w:t>
      </w:r>
      <w:r w:rsidRPr="00CF51D1">
        <w:rPr>
          <w:rFonts w:ascii="Times New Roman" w:eastAsia="Times New Roman" w:hAnsi="Times New Roman" w:cs="Times New Roman"/>
          <w:b/>
          <w:color w:val="auto"/>
          <w:sz w:val="20"/>
          <w:highlight w:val="white"/>
          <w:u w:val="single"/>
        </w:rPr>
        <w:t xml:space="preserve">da </w:t>
      </w:r>
      <w:proofErr w:type="spellStart"/>
      <w:r w:rsidRPr="00CF51D1">
        <w:rPr>
          <w:rFonts w:ascii="Times New Roman" w:eastAsia="Times New Roman" w:hAnsi="Times New Roman" w:cs="Times New Roman"/>
          <w:b/>
          <w:color w:val="auto"/>
          <w:sz w:val="20"/>
          <w:highlight w:val="white"/>
          <w:u w:val="single"/>
        </w:rPr>
        <w:t>Urbino</w:t>
      </w:r>
      <w:proofErr w:type="spellEnd"/>
      <w:r w:rsidRPr="00CF51D1">
        <w:rPr>
          <w:rFonts w:ascii="Times New Roman" w:eastAsia="Times New Roman" w:hAnsi="Times New Roman" w:cs="Times New Roman"/>
          <w:color w:val="auto"/>
          <w:sz w:val="20"/>
          <w:highlight w:val="white"/>
        </w:rPr>
        <w:t>]</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Fra Angelico’s depiction of this event contains an angel in a pink dress with multi-colored wings standing before a woman in a colonnaded courtyard. The </w:t>
      </w:r>
      <w:proofErr w:type="spellStart"/>
      <w:r w:rsidRPr="00CF51D1">
        <w:rPr>
          <w:rFonts w:ascii="Times New Roman" w:eastAsia="Times New Roman" w:hAnsi="Times New Roman" w:cs="Times New Roman"/>
          <w:i/>
          <w:color w:val="auto"/>
          <w:sz w:val="20"/>
        </w:rPr>
        <w:t>Mérode</w:t>
      </w:r>
      <w:proofErr w:type="spellEnd"/>
      <w:r w:rsidRPr="00CF51D1">
        <w:rPr>
          <w:rFonts w:ascii="Times New Roman" w:eastAsia="Times New Roman" w:hAnsi="Times New Roman" w:cs="Times New Roman"/>
          <w:i/>
          <w:color w:val="auto"/>
          <w:sz w:val="20"/>
        </w:rPr>
        <w:t xml:space="preserve"> Altarpiece</w:t>
      </w:r>
      <w:r w:rsidRPr="00CF51D1">
        <w:rPr>
          <w:rFonts w:ascii="Times New Roman" w:eastAsia="Times New Roman" w:hAnsi="Times New Roman" w:cs="Times New Roman"/>
          <w:color w:val="auto"/>
          <w:sz w:val="20"/>
        </w:rPr>
        <w:t xml:space="preserve"> is a triptych of the same scene.</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the </w:t>
      </w:r>
      <w:r w:rsidRPr="00CF51D1">
        <w:rPr>
          <w:rFonts w:ascii="Times New Roman" w:eastAsia="Times New Roman" w:hAnsi="Times New Roman" w:cs="Times New Roman"/>
          <w:b/>
          <w:color w:val="auto"/>
          <w:sz w:val="20"/>
          <w:u w:val="single"/>
        </w:rPr>
        <w:t>Annunciation</w:t>
      </w:r>
      <w:r w:rsidRPr="00CF51D1">
        <w:rPr>
          <w:rFonts w:ascii="Times New Roman" w:eastAsia="Times New Roman" w:hAnsi="Times New Roman" w:cs="Times New Roman"/>
          <w:color w:val="auto"/>
          <w:sz w:val="20"/>
        </w:rPr>
        <w:t xml:space="preserve"> [accept equivalents, such as the </w:t>
      </w:r>
      <w:r w:rsidRPr="00CF51D1">
        <w:rPr>
          <w:rFonts w:ascii="Times New Roman" w:eastAsia="Times New Roman" w:hAnsi="Times New Roman" w:cs="Times New Roman"/>
          <w:b/>
          <w:color w:val="auto"/>
          <w:sz w:val="20"/>
          <w:u w:val="single"/>
        </w:rPr>
        <w:t>Annunciation</w:t>
      </w:r>
      <w:r w:rsidRPr="00CF51D1">
        <w:rPr>
          <w:rFonts w:ascii="Times New Roman" w:eastAsia="Times New Roman" w:hAnsi="Times New Roman" w:cs="Times New Roman"/>
          <w:color w:val="auto"/>
          <w:sz w:val="20"/>
        </w:rPr>
        <w:t xml:space="preserve"> to the Blessed Virgin Mary or the </w:t>
      </w:r>
      <w:r w:rsidRPr="00CF51D1">
        <w:rPr>
          <w:rFonts w:ascii="Times New Roman" w:eastAsia="Times New Roman" w:hAnsi="Times New Roman" w:cs="Times New Roman"/>
          <w:b/>
          <w:color w:val="auto"/>
          <w:sz w:val="20"/>
          <w:u w:val="single"/>
        </w:rPr>
        <w:t>Annunciation</w:t>
      </w:r>
      <w:r w:rsidRPr="00CF51D1">
        <w:rPr>
          <w:rFonts w:ascii="Times New Roman" w:eastAsia="Times New Roman" w:hAnsi="Times New Roman" w:cs="Times New Roman"/>
          <w:color w:val="auto"/>
          <w:sz w:val="20"/>
        </w:rPr>
        <w:t xml:space="preserve"> of the Lord]</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[10] Breton nuns in black dresses and white bonnets, accompanied by a cow, watch Jacob wres</w:t>
      </w:r>
      <w:r w:rsidRPr="00CF51D1">
        <w:rPr>
          <w:rFonts w:ascii="Times New Roman" w:eastAsia="Times New Roman" w:hAnsi="Times New Roman" w:cs="Times New Roman"/>
          <w:color w:val="auto"/>
          <w:sz w:val="20"/>
        </w:rPr>
        <w:t xml:space="preserve">tle with an angel against a red background in this artist’s </w:t>
      </w:r>
      <w:r w:rsidRPr="00CF51D1">
        <w:rPr>
          <w:rFonts w:ascii="Times New Roman" w:eastAsia="Times New Roman" w:hAnsi="Times New Roman" w:cs="Times New Roman"/>
          <w:i/>
          <w:color w:val="auto"/>
          <w:sz w:val="20"/>
        </w:rPr>
        <w:t xml:space="preserve">Vision </w:t>
      </w:r>
      <w:proofErr w:type="gramStart"/>
      <w:r w:rsidRPr="00CF51D1">
        <w:rPr>
          <w:rFonts w:ascii="Times New Roman" w:eastAsia="Times New Roman" w:hAnsi="Times New Roman" w:cs="Times New Roman"/>
          <w:i/>
          <w:color w:val="auto"/>
          <w:sz w:val="20"/>
        </w:rPr>
        <w:t>After</w:t>
      </w:r>
      <w:proofErr w:type="gramEnd"/>
      <w:r w:rsidRPr="00CF51D1">
        <w:rPr>
          <w:rFonts w:ascii="Times New Roman" w:eastAsia="Times New Roman" w:hAnsi="Times New Roman" w:cs="Times New Roman"/>
          <w:i/>
          <w:color w:val="auto"/>
          <w:sz w:val="20"/>
        </w:rPr>
        <w:t xml:space="preserve"> the Sermon</w:t>
      </w:r>
      <w:r w:rsidRPr="00CF51D1">
        <w:rPr>
          <w:rFonts w:ascii="Times New Roman" w:eastAsia="Times New Roman" w:hAnsi="Times New Roman" w:cs="Times New Roman"/>
          <w:color w:val="auto"/>
          <w:sz w:val="20"/>
        </w:rPr>
        <w:t>.</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Paul </w:t>
      </w:r>
      <w:r w:rsidRPr="00CF51D1">
        <w:rPr>
          <w:rFonts w:ascii="Times New Roman" w:eastAsia="Times New Roman" w:hAnsi="Times New Roman" w:cs="Times New Roman"/>
          <w:b/>
          <w:color w:val="auto"/>
          <w:sz w:val="20"/>
          <w:u w:val="single"/>
        </w:rPr>
        <w:t>Gauguin</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color w:val="auto"/>
          <w:sz w:val="20"/>
        </w:rPr>
        <w:t>Eugène</w:t>
      </w:r>
      <w:proofErr w:type="spellEnd"/>
      <w:r w:rsidRPr="00CF51D1">
        <w:rPr>
          <w:rFonts w:ascii="Times New Roman" w:eastAsia="Times New Roman" w:hAnsi="Times New Roman" w:cs="Times New Roman"/>
          <w:color w:val="auto"/>
          <w:sz w:val="20"/>
        </w:rPr>
        <w:t xml:space="preserve"> Henri Paul </w:t>
      </w:r>
      <w:r w:rsidRPr="00CF51D1">
        <w:rPr>
          <w:rFonts w:ascii="Times New Roman" w:eastAsia="Times New Roman" w:hAnsi="Times New Roman" w:cs="Times New Roman"/>
          <w:b/>
          <w:color w:val="auto"/>
          <w:sz w:val="20"/>
          <w:u w:val="single"/>
        </w:rPr>
        <w:t>Gauguin</w:t>
      </w:r>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14. The Minnesotan ambient January temperature is pretty cold, but </w:t>
      </w:r>
      <w:proofErr w:type="spellStart"/>
      <w:r w:rsidRPr="00CF51D1">
        <w:rPr>
          <w:rFonts w:ascii="Times New Roman" w:eastAsia="Times New Roman" w:hAnsi="Times New Roman" w:cs="Times New Roman"/>
          <w:color w:val="auto"/>
          <w:sz w:val="20"/>
        </w:rPr>
        <w:t>windchill</w:t>
      </w:r>
      <w:proofErr w:type="spellEnd"/>
      <w:r w:rsidRPr="00CF51D1">
        <w:rPr>
          <w:rFonts w:ascii="Times New Roman" w:eastAsia="Times New Roman" w:hAnsi="Times New Roman" w:cs="Times New Roman"/>
          <w:color w:val="auto"/>
          <w:sz w:val="20"/>
        </w:rPr>
        <w:t xml:space="preserve"> makes it feel much colder because of this mechanism.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Name this form of heat transfer facilitated by fluid motion driven by an external source, such as a f</w:t>
      </w:r>
      <w:r w:rsidRPr="00CF51D1">
        <w:rPr>
          <w:rFonts w:ascii="Times New Roman" w:eastAsia="Times New Roman" w:hAnsi="Times New Roman" w:cs="Times New Roman"/>
          <w:color w:val="auto"/>
          <w:sz w:val="20"/>
        </w:rPr>
        <w:t>an, a pump, or in the case of Minnesota, the wind.</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forced convection</w:t>
      </w:r>
      <w:r w:rsidRPr="00CF51D1">
        <w:rPr>
          <w:rFonts w:ascii="Times New Roman" w:eastAsia="Times New Roman" w:hAnsi="Times New Roman" w:cs="Times New Roman"/>
          <w:color w:val="auto"/>
          <w:sz w:val="20"/>
        </w:rPr>
        <w:t xml:space="preserve"> [prompt on “convection,” do NOT accept or prompt on “free convection” or “natural convection”]</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The extent to which convection is forced or free can be determined by the dimen</w:t>
      </w:r>
      <w:r w:rsidRPr="00CF51D1">
        <w:rPr>
          <w:rFonts w:ascii="Times New Roman" w:eastAsia="Times New Roman" w:hAnsi="Times New Roman" w:cs="Times New Roman"/>
          <w:color w:val="auto"/>
          <w:sz w:val="20"/>
        </w:rPr>
        <w:t>sionless number named for this scientist. This scientist also names the statement that the buoyant force on an object partially immersed in a fluid is equal to the weight of the fluid displaced by the object.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Archimedes</w:t>
      </w:r>
      <w:r w:rsidRPr="00CF51D1">
        <w:rPr>
          <w:rFonts w:ascii="Times New Roman" w:eastAsia="Times New Roman" w:hAnsi="Times New Roman" w:cs="Times New Roman"/>
          <w:color w:val="auto"/>
          <w:sz w:val="20"/>
        </w:rPr>
        <w:t xml:space="preserve"> of Syracuse</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Depending o</w:t>
      </w:r>
      <w:r w:rsidRPr="00CF51D1">
        <w:rPr>
          <w:rFonts w:ascii="Times New Roman" w:eastAsia="Times New Roman" w:hAnsi="Times New Roman" w:cs="Times New Roman"/>
          <w:color w:val="auto"/>
          <w:sz w:val="20"/>
        </w:rPr>
        <w:t xml:space="preserve">n the values of system parameters, convection also competes with this heat transfer mechanism, which is the dominant mechanism present in heat transfer between solids.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conduction</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15. Margaret Thatcher’s slogan “There is no alternative” may have b</w:t>
      </w:r>
      <w:r w:rsidRPr="00CF51D1">
        <w:rPr>
          <w:rFonts w:ascii="Times New Roman" w:eastAsia="Times New Roman" w:hAnsi="Times New Roman" w:cs="Times New Roman"/>
          <w:color w:val="auto"/>
          <w:sz w:val="20"/>
        </w:rPr>
        <w:t>een originated by this thinker.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Name this man who coined the phrase “survival of the fittest.” In books like </w:t>
      </w:r>
      <w:r w:rsidRPr="00CF51D1">
        <w:rPr>
          <w:rFonts w:ascii="Times New Roman" w:eastAsia="Times New Roman" w:hAnsi="Times New Roman" w:cs="Times New Roman"/>
          <w:i/>
          <w:color w:val="auto"/>
          <w:sz w:val="20"/>
        </w:rPr>
        <w:t>Social Statics</w:t>
      </w:r>
      <w:r w:rsidRPr="00CF51D1">
        <w:rPr>
          <w:rFonts w:ascii="Times New Roman" w:eastAsia="Times New Roman" w:hAnsi="Times New Roman" w:cs="Times New Roman"/>
          <w:color w:val="auto"/>
          <w:sz w:val="20"/>
        </w:rPr>
        <w:t>, he</w:t>
      </w:r>
      <w:r w:rsidRPr="00CF51D1">
        <w:rPr>
          <w:rFonts w:ascii="Times New Roman" w:eastAsia="Times New Roman" w:hAnsi="Times New Roman" w:cs="Times New Roman"/>
          <w:i/>
          <w:color w:val="auto"/>
          <w:sz w:val="20"/>
        </w:rPr>
        <w:t xml:space="preserve"> </w:t>
      </w:r>
      <w:r w:rsidRPr="00CF51D1">
        <w:rPr>
          <w:rFonts w:ascii="Times New Roman" w:eastAsia="Times New Roman" w:hAnsi="Times New Roman" w:cs="Times New Roman"/>
          <w:color w:val="auto"/>
          <w:sz w:val="20"/>
        </w:rPr>
        <w:t>popularized the application of evolutionary theory to non-scientific fields, such as within the study o</w:t>
      </w:r>
      <w:r w:rsidRPr="00CF51D1">
        <w:rPr>
          <w:rFonts w:ascii="Times New Roman" w:eastAsia="Times New Roman" w:hAnsi="Times New Roman" w:cs="Times New Roman"/>
          <w:color w:val="auto"/>
          <w:sz w:val="20"/>
        </w:rPr>
        <w:t>f society.</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Herbert </w:t>
      </w:r>
      <w:r w:rsidRPr="00CF51D1">
        <w:rPr>
          <w:rFonts w:ascii="Times New Roman" w:eastAsia="Times New Roman" w:hAnsi="Times New Roman" w:cs="Times New Roman"/>
          <w:b/>
          <w:color w:val="auto"/>
          <w:sz w:val="20"/>
          <w:u w:val="single"/>
        </w:rPr>
        <w:t>Spencer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Spencer thus popularized the “social” form of this application of natural selection to sociology. This ideology takes its name from the scientific theorist who proposed evolution.</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Social </w:t>
      </w:r>
      <w:r w:rsidRPr="00CF51D1">
        <w:rPr>
          <w:rFonts w:ascii="Times New Roman" w:eastAsia="Times New Roman" w:hAnsi="Times New Roman" w:cs="Times New Roman"/>
          <w:b/>
          <w:color w:val="auto"/>
          <w:sz w:val="20"/>
          <w:u w:val="single"/>
        </w:rPr>
        <w:t>Darwinism</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This o</w:t>
      </w:r>
      <w:r w:rsidRPr="00CF51D1">
        <w:rPr>
          <w:rFonts w:ascii="Times New Roman" w:eastAsia="Times New Roman" w:hAnsi="Times New Roman" w:cs="Times New Roman"/>
          <w:color w:val="auto"/>
          <w:sz w:val="20"/>
        </w:rPr>
        <w:t xml:space="preserve">ther Social Darwinist introduced the term “ethnocentrism” in his 1906 book </w:t>
      </w:r>
      <w:r w:rsidRPr="00CF51D1">
        <w:rPr>
          <w:rFonts w:ascii="Times New Roman" w:eastAsia="Times New Roman" w:hAnsi="Times New Roman" w:cs="Times New Roman"/>
          <w:i/>
          <w:color w:val="auto"/>
          <w:sz w:val="20"/>
        </w:rPr>
        <w:t>Folkways</w:t>
      </w:r>
      <w:r w:rsidRPr="00CF51D1">
        <w:rPr>
          <w:rFonts w:ascii="Times New Roman" w:eastAsia="Times New Roman" w:hAnsi="Times New Roman" w:cs="Times New Roman"/>
          <w:color w:val="auto"/>
          <w:sz w:val="20"/>
        </w:rPr>
        <w:t xml:space="preserve">. He also wrote an essay about </w:t>
      </w:r>
      <w:r w:rsidRPr="00CF51D1">
        <w:rPr>
          <w:rFonts w:ascii="Times New Roman" w:eastAsia="Times New Roman" w:hAnsi="Times New Roman" w:cs="Times New Roman"/>
          <w:i/>
          <w:color w:val="auto"/>
          <w:sz w:val="20"/>
        </w:rPr>
        <w:t>The Forgotten Man</w:t>
      </w:r>
      <w:r w:rsidRPr="00CF51D1">
        <w:rPr>
          <w:rFonts w:ascii="Times New Roman" w:eastAsia="Times New Roman" w:hAnsi="Times New Roman" w:cs="Times New Roman"/>
          <w:color w:val="auto"/>
          <w:sz w:val="20"/>
        </w:rPr>
        <w:t xml:space="preserve"> and is considered an early libertarian.</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William Graham </w:t>
      </w:r>
      <w:r w:rsidRPr="00CF51D1">
        <w:rPr>
          <w:rFonts w:ascii="Times New Roman" w:eastAsia="Times New Roman" w:hAnsi="Times New Roman" w:cs="Times New Roman"/>
          <w:b/>
          <w:color w:val="auto"/>
          <w:sz w:val="20"/>
          <w:u w:val="single"/>
        </w:rPr>
        <w:t>Sumner</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16. Answer the following about wine-producing regions</w:t>
      </w:r>
      <w:r w:rsidRPr="00CF51D1">
        <w:rPr>
          <w:rFonts w:ascii="Times New Roman" w:eastAsia="Times New Roman" w:hAnsi="Times New Roman" w:cs="Times New Roman"/>
          <w:color w:val="auto"/>
          <w:sz w:val="20"/>
        </w:rPr>
        <w:t xml:space="preserve"> of the world,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This country produces some of the world’s best sauvignon </w:t>
      </w:r>
      <w:proofErr w:type="gramStart"/>
      <w:r w:rsidRPr="00CF51D1">
        <w:rPr>
          <w:rFonts w:ascii="Times New Roman" w:eastAsia="Times New Roman" w:hAnsi="Times New Roman" w:cs="Times New Roman"/>
          <w:color w:val="auto"/>
          <w:sz w:val="20"/>
        </w:rPr>
        <w:t>blanc</w:t>
      </w:r>
      <w:proofErr w:type="gramEnd"/>
      <w:r w:rsidRPr="00CF51D1">
        <w:rPr>
          <w:rFonts w:ascii="Times New Roman" w:eastAsia="Times New Roman" w:hAnsi="Times New Roman" w:cs="Times New Roman"/>
          <w:color w:val="auto"/>
          <w:sz w:val="20"/>
        </w:rPr>
        <w:t xml:space="preserve"> in the vineyards in its Marlborough and Hawke’s Bay regions, though it also produces red wine from the area around its largest city, Auckland.</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Ne</w:t>
      </w:r>
      <w:r w:rsidRPr="00CF51D1">
        <w:rPr>
          <w:rFonts w:ascii="Times New Roman" w:eastAsia="Times New Roman" w:hAnsi="Times New Roman" w:cs="Times New Roman"/>
          <w:b/>
          <w:color w:val="auto"/>
          <w:sz w:val="20"/>
          <w:u w:val="single"/>
        </w:rPr>
        <w:t>w Zealand</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Aotearoa</w:t>
      </w:r>
      <w:proofErr w:type="spellEnd"/>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The criminally underrated </w:t>
      </w:r>
      <w:proofErr w:type="spellStart"/>
      <w:r w:rsidRPr="00CF51D1">
        <w:rPr>
          <w:rFonts w:ascii="Times New Roman" w:eastAsia="Times New Roman" w:hAnsi="Times New Roman" w:cs="Times New Roman"/>
          <w:color w:val="auto"/>
          <w:sz w:val="20"/>
        </w:rPr>
        <w:t>Vinho</w:t>
      </w:r>
      <w:proofErr w:type="spellEnd"/>
      <w:r w:rsidRPr="00CF51D1">
        <w:rPr>
          <w:rFonts w:ascii="Times New Roman" w:eastAsia="Times New Roman" w:hAnsi="Times New Roman" w:cs="Times New Roman"/>
          <w:color w:val="auto"/>
          <w:sz w:val="20"/>
        </w:rPr>
        <w:t xml:space="preserve"> Verde originated in the historical Minho province of this western European country. The fortified wine-producing archipelago of Madeira is one of its two Autonomous Regions.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Portugal</w:t>
      </w:r>
      <w:r w:rsidRPr="00CF51D1">
        <w:rPr>
          <w:rFonts w:ascii="Times New Roman" w:eastAsia="Times New Roman" w:hAnsi="Times New Roman" w:cs="Times New Roman"/>
          <w:color w:val="auto"/>
          <w:sz w:val="20"/>
        </w:rPr>
        <w:t xml:space="preserve"> [acc</w:t>
      </w:r>
      <w:r w:rsidRPr="00CF51D1">
        <w:rPr>
          <w:rFonts w:ascii="Times New Roman" w:eastAsia="Times New Roman" w:hAnsi="Times New Roman" w:cs="Times New Roman"/>
          <w:color w:val="auto"/>
          <w:sz w:val="20"/>
        </w:rPr>
        <w:t xml:space="preserve">ept the </w:t>
      </w:r>
      <w:r w:rsidRPr="00CF51D1">
        <w:rPr>
          <w:rFonts w:ascii="Times New Roman" w:eastAsia="Times New Roman" w:hAnsi="Times New Roman" w:cs="Times New Roman"/>
          <w:b/>
          <w:color w:val="auto"/>
          <w:sz w:val="20"/>
          <w:u w:val="single"/>
        </w:rPr>
        <w:t>Portuguese Republic</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Republica</w:t>
      </w:r>
      <w:proofErr w:type="spellEnd"/>
      <w:r w:rsidRPr="00CF51D1">
        <w:rPr>
          <w:rFonts w:ascii="Times New Roman" w:eastAsia="Times New Roman" w:hAnsi="Times New Roman" w:cs="Times New Roman"/>
          <w:b/>
          <w:color w:val="auto"/>
          <w:sz w:val="20"/>
          <w:u w:val="single"/>
        </w:rPr>
        <w:t xml:space="preserve"> Portuguesa</w:t>
      </w:r>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w:t>
      </w:r>
      <w:proofErr w:type="spellStart"/>
      <w:r w:rsidRPr="00CF51D1">
        <w:rPr>
          <w:rFonts w:ascii="Times New Roman" w:eastAsia="Times New Roman" w:hAnsi="Times New Roman" w:cs="Times New Roman"/>
          <w:color w:val="auto"/>
          <w:sz w:val="20"/>
        </w:rPr>
        <w:t>Egri</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Bikaver</w:t>
      </w:r>
      <w:proofErr w:type="spellEnd"/>
      <w:r w:rsidRPr="00CF51D1">
        <w:rPr>
          <w:rFonts w:ascii="Times New Roman" w:eastAsia="Times New Roman" w:hAnsi="Times New Roman" w:cs="Times New Roman"/>
          <w:color w:val="auto"/>
          <w:sz w:val="20"/>
        </w:rPr>
        <w:t xml:space="preserve">, or “the Bull’s Blood of Eger”, and a white dessert wine from the region of </w:t>
      </w:r>
      <w:proofErr w:type="spellStart"/>
      <w:r w:rsidRPr="00CF51D1">
        <w:rPr>
          <w:rFonts w:ascii="Times New Roman" w:eastAsia="Times New Roman" w:hAnsi="Times New Roman" w:cs="Times New Roman"/>
          <w:color w:val="auto"/>
          <w:sz w:val="20"/>
        </w:rPr>
        <w:t>Tokaj</w:t>
      </w:r>
      <w:proofErr w:type="spellEnd"/>
      <w:r w:rsidRPr="00CF51D1">
        <w:rPr>
          <w:rFonts w:ascii="Times New Roman" w:eastAsia="Times New Roman" w:hAnsi="Times New Roman" w:cs="Times New Roman"/>
          <w:color w:val="auto"/>
          <w:sz w:val="20"/>
        </w:rPr>
        <w:t xml:space="preserve"> are the most famous wines produced by this country. The 1920 Treaty of </w:t>
      </w:r>
      <w:proofErr w:type="spellStart"/>
      <w:r w:rsidRPr="00CF51D1">
        <w:rPr>
          <w:rFonts w:ascii="Times New Roman" w:eastAsia="Times New Roman" w:hAnsi="Times New Roman" w:cs="Times New Roman"/>
          <w:color w:val="auto"/>
          <w:sz w:val="20"/>
        </w:rPr>
        <w:t>Trianon</w:t>
      </w:r>
      <w:proofErr w:type="spellEnd"/>
      <w:r w:rsidRPr="00CF51D1">
        <w:rPr>
          <w:rFonts w:ascii="Times New Roman" w:eastAsia="Times New Roman" w:hAnsi="Times New Roman" w:cs="Times New Roman"/>
          <w:color w:val="auto"/>
          <w:sz w:val="20"/>
        </w:rPr>
        <w:t xml:space="preserve"> gave part of </w:t>
      </w:r>
      <w:proofErr w:type="spellStart"/>
      <w:r w:rsidRPr="00CF51D1">
        <w:rPr>
          <w:rFonts w:ascii="Times New Roman" w:eastAsia="Times New Roman" w:hAnsi="Times New Roman" w:cs="Times New Roman"/>
          <w:color w:val="auto"/>
          <w:sz w:val="20"/>
        </w:rPr>
        <w:t>Tokaj</w:t>
      </w:r>
      <w:proofErr w:type="spellEnd"/>
      <w:r w:rsidRPr="00CF51D1">
        <w:rPr>
          <w:rFonts w:ascii="Times New Roman" w:eastAsia="Times New Roman" w:hAnsi="Times New Roman" w:cs="Times New Roman"/>
          <w:color w:val="auto"/>
          <w:sz w:val="20"/>
        </w:rPr>
        <w:t xml:space="preserve"> to th</w:t>
      </w:r>
      <w:r w:rsidRPr="00CF51D1">
        <w:rPr>
          <w:rFonts w:ascii="Times New Roman" w:eastAsia="Times New Roman" w:hAnsi="Times New Roman" w:cs="Times New Roman"/>
          <w:color w:val="auto"/>
          <w:sz w:val="20"/>
        </w:rPr>
        <w:t>is country's northern neighbor.</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Hungary</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Magyarorszag</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lastRenderedPageBreak/>
        <w:t>17. A man who avoided this disaster left soon before due to a sudden bout of diarrhea. For 10 points each:</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Name this 1120 disaster that killed William </w:t>
      </w:r>
      <w:proofErr w:type="spellStart"/>
      <w:r w:rsidRPr="00CF51D1">
        <w:rPr>
          <w:rFonts w:ascii="Times New Roman" w:eastAsia="Times New Roman" w:hAnsi="Times New Roman" w:cs="Times New Roman"/>
          <w:color w:val="auto"/>
          <w:sz w:val="20"/>
        </w:rPr>
        <w:t>Adelin</w:t>
      </w:r>
      <w:proofErr w:type="spellEnd"/>
      <w:r w:rsidRPr="00CF51D1">
        <w:rPr>
          <w:rFonts w:ascii="Times New Roman" w:eastAsia="Times New Roman" w:hAnsi="Times New Roman" w:cs="Times New Roman"/>
          <w:color w:val="auto"/>
          <w:sz w:val="20"/>
        </w:rPr>
        <w:t>, a royal heir. This nautical disaster eventually helped kick off the period of English civil war known as the Anarchy.</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i/>
          <w:color w:val="auto"/>
          <w:sz w:val="20"/>
          <w:u w:val="single"/>
        </w:rPr>
        <w:t>White Ship</w:t>
      </w:r>
      <w:r w:rsidRPr="00CF51D1">
        <w:rPr>
          <w:rFonts w:ascii="Times New Roman" w:eastAsia="Times New Roman" w:hAnsi="Times New Roman" w:cs="Times New Roman"/>
          <w:color w:val="auto"/>
          <w:sz w:val="20"/>
        </w:rPr>
        <w:t xml:space="preserve"> disaster [or </w:t>
      </w:r>
      <w:r w:rsidRPr="00CF51D1">
        <w:rPr>
          <w:rFonts w:ascii="Times New Roman" w:eastAsia="Times New Roman" w:hAnsi="Times New Roman" w:cs="Times New Roman"/>
          <w:i/>
          <w:color w:val="auto"/>
          <w:sz w:val="20"/>
        </w:rPr>
        <w:t xml:space="preserve">la </w:t>
      </w:r>
      <w:r w:rsidRPr="00CF51D1">
        <w:rPr>
          <w:rFonts w:ascii="Times New Roman" w:eastAsia="Times New Roman" w:hAnsi="Times New Roman" w:cs="Times New Roman"/>
          <w:b/>
          <w:i/>
          <w:color w:val="auto"/>
          <w:sz w:val="20"/>
          <w:u w:val="single"/>
        </w:rPr>
        <w:t>Blanche-</w:t>
      </w:r>
      <w:proofErr w:type="spellStart"/>
      <w:r w:rsidRPr="00CF51D1">
        <w:rPr>
          <w:rFonts w:ascii="Times New Roman" w:eastAsia="Times New Roman" w:hAnsi="Times New Roman" w:cs="Times New Roman"/>
          <w:b/>
          <w:i/>
          <w:color w:val="auto"/>
          <w:sz w:val="20"/>
          <w:u w:val="single"/>
        </w:rPr>
        <w:t>Nef</w:t>
      </w:r>
      <w:proofErr w:type="spellEnd"/>
      <w:r w:rsidRPr="00CF51D1">
        <w:rPr>
          <w:rFonts w:ascii="Times New Roman" w:eastAsia="Times New Roman" w:hAnsi="Times New Roman" w:cs="Times New Roman"/>
          <w:color w:val="auto"/>
          <w:sz w:val="20"/>
        </w:rPr>
        <w:t xml:space="preserve"> disaster]</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William </w:t>
      </w:r>
      <w:proofErr w:type="spellStart"/>
      <w:r w:rsidRPr="00CF51D1">
        <w:rPr>
          <w:rFonts w:ascii="Times New Roman" w:eastAsia="Times New Roman" w:hAnsi="Times New Roman" w:cs="Times New Roman"/>
          <w:color w:val="auto"/>
          <w:sz w:val="20"/>
        </w:rPr>
        <w:t>Adelin</w:t>
      </w:r>
      <w:proofErr w:type="spellEnd"/>
      <w:r w:rsidRPr="00CF51D1">
        <w:rPr>
          <w:rFonts w:ascii="Times New Roman" w:eastAsia="Times New Roman" w:hAnsi="Times New Roman" w:cs="Times New Roman"/>
          <w:color w:val="auto"/>
          <w:sz w:val="20"/>
        </w:rPr>
        <w:t xml:space="preserve"> was the son of an English king of this name. The fifth king of this name won the Battle of Agincourt during the Hundred Years War and the seventh was the first Tudor king.</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Henry</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Henry I was controversially succeeded by his </w:t>
      </w:r>
      <w:r w:rsidRPr="00CF51D1">
        <w:rPr>
          <w:rFonts w:ascii="Times New Roman" w:eastAsia="Times New Roman" w:hAnsi="Times New Roman" w:cs="Times New Roman"/>
          <w:color w:val="auto"/>
          <w:sz w:val="20"/>
        </w:rPr>
        <w:t>daughter, Matilda, who battled Stephen of Blois during the Anarchy. Stephen was himself succeeded by Henry II, the first king from this English house whose other members include King John.</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House of </w:t>
      </w:r>
      <w:r w:rsidRPr="00CF51D1">
        <w:rPr>
          <w:rFonts w:ascii="Times New Roman" w:eastAsia="Times New Roman" w:hAnsi="Times New Roman" w:cs="Times New Roman"/>
          <w:b/>
          <w:color w:val="auto"/>
          <w:sz w:val="20"/>
          <w:u w:val="single"/>
        </w:rPr>
        <w:t>Plantagenet</w:t>
      </w:r>
      <w:r w:rsidRPr="00CF51D1">
        <w:rPr>
          <w:rFonts w:ascii="Times New Roman" w:eastAsia="Times New Roman" w:hAnsi="Times New Roman" w:cs="Times New Roman"/>
          <w:color w:val="auto"/>
          <w:sz w:val="20"/>
        </w:rPr>
        <w:t xml:space="preserve"> [prompt on </w:t>
      </w:r>
      <w:r w:rsidRPr="00CF51D1">
        <w:rPr>
          <w:rFonts w:ascii="Times New Roman" w:eastAsia="Times New Roman" w:hAnsi="Times New Roman" w:cs="Times New Roman"/>
          <w:b/>
          <w:color w:val="auto"/>
          <w:sz w:val="20"/>
          <w:u w:val="single"/>
        </w:rPr>
        <w:t>Anjou</w:t>
      </w:r>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Angevin</w:t>
      </w:r>
      <w:r w:rsidRPr="00CF51D1">
        <w:rPr>
          <w:rFonts w:ascii="Times New Roman" w:eastAsia="Times New Roman" w:hAnsi="Times New Roman" w:cs="Times New Roman"/>
          <w:color w:val="auto"/>
          <w:sz w:val="20"/>
        </w:rPr>
        <w:t>s</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18. Ide</w:t>
      </w:r>
      <w:r w:rsidRPr="00CF51D1">
        <w:rPr>
          <w:rFonts w:ascii="Times New Roman" w:eastAsia="Times New Roman" w:hAnsi="Times New Roman" w:cs="Times New Roman"/>
          <w:color w:val="auto"/>
          <w:sz w:val="20"/>
        </w:rPr>
        <w:t>ntify the following American novels about World War II,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The landing of a V-2 rocket both begins and ends this Thomas Pynchon novel, in which Tyrone </w:t>
      </w:r>
      <w:proofErr w:type="spellStart"/>
      <w:r w:rsidRPr="00CF51D1">
        <w:rPr>
          <w:rFonts w:ascii="Times New Roman" w:eastAsia="Times New Roman" w:hAnsi="Times New Roman" w:cs="Times New Roman"/>
          <w:color w:val="auto"/>
          <w:sz w:val="20"/>
        </w:rPr>
        <w:t>Slothrop</w:t>
      </w:r>
      <w:proofErr w:type="spellEnd"/>
      <w:r w:rsidRPr="00CF51D1">
        <w:rPr>
          <w:rFonts w:ascii="Times New Roman" w:eastAsia="Times New Roman" w:hAnsi="Times New Roman" w:cs="Times New Roman"/>
          <w:color w:val="auto"/>
          <w:sz w:val="20"/>
        </w:rPr>
        <w:t xml:space="preserve"> slowly loses his mind while searching for the S-</w:t>
      </w:r>
      <w:proofErr w:type="spellStart"/>
      <w:r w:rsidRPr="00CF51D1">
        <w:rPr>
          <w:rFonts w:ascii="Times New Roman" w:eastAsia="Times New Roman" w:hAnsi="Times New Roman" w:cs="Times New Roman"/>
          <w:color w:val="auto"/>
          <w:sz w:val="20"/>
        </w:rPr>
        <w:t>Gerät</w:t>
      </w:r>
      <w:proofErr w:type="spellEnd"/>
      <w:r w:rsidRPr="00CF51D1">
        <w:rPr>
          <w:rFonts w:ascii="Times New Roman" w:eastAsia="Times New Roman" w:hAnsi="Times New Roman" w:cs="Times New Roman"/>
          <w:color w:val="auto"/>
          <w:sz w:val="20"/>
        </w:rPr>
        <w:t xml:space="preserve"> and a rocket with se</w:t>
      </w:r>
      <w:r w:rsidRPr="00CF51D1">
        <w:rPr>
          <w:rFonts w:ascii="Times New Roman" w:eastAsia="Times New Roman" w:hAnsi="Times New Roman" w:cs="Times New Roman"/>
          <w:color w:val="auto"/>
          <w:sz w:val="20"/>
        </w:rPr>
        <w:t>rial number 00000.</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i/>
          <w:color w:val="auto"/>
          <w:sz w:val="20"/>
          <w:u w:val="single"/>
        </w:rPr>
        <w:t>Gravity’s Rainbow</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Willie Keith narrates this 1952 Herman Wouk novel, in which Barney Greenwald defends Stephen </w:t>
      </w:r>
      <w:proofErr w:type="spellStart"/>
      <w:r w:rsidRPr="00CF51D1">
        <w:rPr>
          <w:rFonts w:ascii="Times New Roman" w:eastAsia="Times New Roman" w:hAnsi="Times New Roman" w:cs="Times New Roman"/>
          <w:color w:val="auto"/>
          <w:sz w:val="20"/>
        </w:rPr>
        <w:t>Maryk</w:t>
      </w:r>
      <w:proofErr w:type="spellEnd"/>
      <w:r w:rsidRPr="00CF51D1">
        <w:rPr>
          <w:rFonts w:ascii="Times New Roman" w:eastAsia="Times New Roman" w:hAnsi="Times New Roman" w:cs="Times New Roman"/>
          <w:color w:val="auto"/>
          <w:sz w:val="20"/>
        </w:rPr>
        <w:t xml:space="preserve"> at a court-martial trial involving the latter’s emergency relief of the cowardly Captain </w:t>
      </w:r>
      <w:proofErr w:type="spellStart"/>
      <w:r w:rsidRPr="00CF51D1">
        <w:rPr>
          <w:rFonts w:ascii="Times New Roman" w:eastAsia="Times New Roman" w:hAnsi="Times New Roman" w:cs="Times New Roman"/>
          <w:color w:val="auto"/>
          <w:sz w:val="20"/>
        </w:rPr>
        <w:t>Queeg</w:t>
      </w:r>
      <w:proofErr w:type="spellEnd"/>
      <w:r w:rsidRPr="00CF51D1">
        <w:rPr>
          <w:rFonts w:ascii="Times New Roman" w:eastAsia="Times New Roman" w:hAnsi="Times New Roman" w:cs="Times New Roman"/>
          <w:color w:val="auto"/>
          <w:sz w:val="20"/>
        </w:rPr>
        <w:t>.</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i/>
          <w:color w:val="auto"/>
          <w:sz w:val="20"/>
        </w:rPr>
        <w:t>The</w:t>
      </w:r>
      <w:r w:rsidRPr="00CF51D1">
        <w:rPr>
          <w:rFonts w:ascii="Times New Roman" w:eastAsia="Times New Roman" w:hAnsi="Times New Roman" w:cs="Times New Roman"/>
          <w:i/>
          <w:color w:val="auto"/>
          <w:sz w:val="20"/>
        </w:rPr>
        <w:t xml:space="preserve"> </w:t>
      </w:r>
      <w:r w:rsidRPr="00CF51D1">
        <w:rPr>
          <w:rFonts w:ascii="Times New Roman" w:eastAsia="Times New Roman" w:hAnsi="Times New Roman" w:cs="Times New Roman"/>
          <w:b/>
          <w:i/>
          <w:color w:val="auto"/>
          <w:sz w:val="20"/>
          <w:u w:val="single"/>
        </w:rPr>
        <w:t>Caine Mutiny</w:t>
      </w:r>
      <w:r w:rsidRPr="00CF51D1">
        <w:rPr>
          <w:rFonts w:ascii="Times New Roman" w:eastAsia="Times New Roman" w:hAnsi="Times New Roman" w:cs="Times New Roman"/>
          <w:color w:val="auto"/>
          <w:sz w:val="20"/>
        </w:rPr>
        <w:t xml:space="preserve">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After accidentally blinding a fellow enlisted man in a boxing match, Private Robert E. Lee Prewitt transfers to Schofield barracks in Hawaii, where he suffers “the Treatment” for his refusal to box again, in this James Jones novel.</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ANSW</w:t>
      </w:r>
      <w:r w:rsidRPr="00CF51D1">
        <w:rPr>
          <w:rFonts w:ascii="Times New Roman" w:eastAsia="Times New Roman" w:hAnsi="Times New Roman" w:cs="Times New Roman"/>
          <w:color w:val="auto"/>
          <w:sz w:val="20"/>
        </w:rPr>
        <w:t xml:space="preserve">ER: </w:t>
      </w:r>
      <w:r w:rsidRPr="00CF51D1">
        <w:rPr>
          <w:rFonts w:ascii="Times New Roman" w:eastAsia="Times New Roman" w:hAnsi="Times New Roman" w:cs="Times New Roman"/>
          <w:b/>
          <w:i/>
          <w:color w:val="auto"/>
          <w:sz w:val="20"/>
          <w:u w:val="single"/>
        </w:rPr>
        <w:t>From Here to Eternity</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19. This scientist gave the first proof of the law of quadratic reciprocity, which is sometimes called his namesake “golden theorem.”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Name this scientist, who also names a function whose integral is refer</w:t>
      </w:r>
      <w:r w:rsidRPr="00CF51D1">
        <w:rPr>
          <w:rFonts w:ascii="Times New Roman" w:eastAsia="Times New Roman" w:hAnsi="Times New Roman" w:cs="Times New Roman"/>
          <w:color w:val="auto"/>
          <w:sz w:val="20"/>
        </w:rPr>
        <w:t xml:space="preserve">red to as the “error function.”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Carl Friedrich </w:t>
      </w:r>
      <w:r w:rsidRPr="00CF51D1">
        <w:rPr>
          <w:rFonts w:ascii="Times New Roman" w:eastAsia="Times New Roman" w:hAnsi="Times New Roman" w:cs="Times New Roman"/>
          <w:b/>
          <w:color w:val="auto"/>
          <w:sz w:val="20"/>
          <w:u w:val="single"/>
        </w:rPr>
        <w:t>Gauss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Gauss’s golden theorem concerns the solvability of one of these statements between some square modulo some prime number. These statements are represented by a symbol that looks like an equal</w:t>
      </w:r>
      <w:r w:rsidRPr="00CF51D1">
        <w:rPr>
          <w:rFonts w:ascii="Times New Roman" w:eastAsia="Times New Roman" w:hAnsi="Times New Roman" w:cs="Times New Roman"/>
          <w:color w:val="auto"/>
          <w:sz w:val="20"/>
        </w:rPr>
        <w:t>s sign with an extra horizontal line in the middle.</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b/>
          <w:color w:val="auto"/>
          <w:sz w:val="20"/>
          <w:u w:val="single"/>
        </w:rPr>
        <w:t>congruence</w:t>
      </w:r>
      <w:r w:rsidRPr="00CF51D1">
        <w:rPr>
          <w:rFonts w:ascii="Times New Roman" w:eastAsia="Times New Roman" w:hAnsi="Times New Roman" w:cs="Times New Roman"/>
          <w:color w:val="auto"/>
          <w:sz w:val="20"/>
        </w:rPr>
        <w:t>s</w:t>
      </w:r>
      <w:proofErr w:type="spellEnd"/>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For all prime numbers p, a raised to the p is congruent to a mod p according to this man’s “little theorem.” The equation </w:t>
      </w:r>
      <w:proofErr w:type="gramStart"/>
      <w:r w:rsidRPr="00CF51D1">
        <w:rPr>
          <w:rFonts w:ascii="Times New Roman" w:eastAsia="Times New Roman" w:hAnsi="Times New Roman" w:cs="Times New Roman"/>
          <w:color w:val="auto"/>
          <w:sz w:val="20"/>
        </w:rPr>
        <w:t>a to</w:t>
      </w:r>
      <w:proofErr w:type="gramEnd"/>
      <w:r w:rsidRPr="00CF51D1">
        <w:rPr>
          <w:rFonts w:ascii="Times New Roman" w:eastAsia="Times New Roman" w:hAnsi="Times New Roman" w:cs="Times New Roman"/>
          <w:color w:val="auto"/>
          <w:sz w:val="20"/>
        </w:rPr>
        <w:t xml:space="preserve"> the n plus b to the n equals c to the n has no integ</w:t>
      </w:r>
      <w:r w:rsidRPr="00CF51D1">
        <w:rPr>
          <w:rFonts w:ascii="Times New Roman" w:eastAsia="Times New Roman" w:hAnsi="Times New Roman" w:cs="Times New Roman"/>
          <w:color w:val="auto"/>
          <w:sz w:val="20"/>
        </w:rPr>
        <w:t>er solutions for n &gt; 2 according to this French mathematician’s “last theorem.”</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Pierre de </w:t>
      </w:r>
      <w:r w:rsidRPr="00CF51D1">
        <w:rPr>
          <w:rFonts w:ascii="Times New Roman" w:eastAsia="Times New Roman" w:hAnsi="Times New Roman" w:cs="Times New Roman"/>
          <w:b/>
          <w:color w:val="auto"/>
          <w:sz w:val="20"/>
          <w:u w:val="single"/>
        </w:rPr>
        <w:t>Fermat</w:t>
      </w:r>
    </w:p>
    <w:p w:rsidR="008727E9" w:rsidRPr="00CF51D1" w:rsidRDefault="008727E9" w:rsidP="00CF51D1">
      <w:pPr>
        <w:widowControl w:val="0"/>
        <w:spacing w:line="240" w:lineRule="auto"/>
        <w:rPr>
          <w:color w:val="auto"/>
        </w:rPr>
      </w:pP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20. Locke claimed this process should encourage physical health, sound moral character, and critical thinking skills and shy away from false tales of </w:t>
      </w:r>
      <w:r w:rsidRPr="00CF51D1">
        <w:rPr>
          <w:rFonts w:ascii="Times New Roman" w:eastAsia="Times New Roman" w:hAnsi="Times New Roman" w:cs="Times New Roman"/>
          <w:color w:val="auto"/>
          <w:sz w:val="20"/>
        </w:rPr>
        <w:t>“goblins and sprites”. For 10 points each:</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Name this term for the process of learning, often directed by authority figures like parents and teachers.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education</w:t>
      </w:r>
      <w:r w:rsidRPr="00CF51D1">
        <w:rPr>
          <w:rFonts w:ascii="Times New Roman" w:eastAsia="Times New Roman" w:hAnsi="Times New Roman" w:cs="Times New Roman"/>
          <w:color w:val="auto"/>
          <w:sz w:val="20"/>
        </w:rPr>
        <w:t xml:space="preserve"> [accept word forms]</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[10] In “Some Thoughts Concerning Education”, Locke examined ho</w:t>
      </w:r>
      <w:r w:rsidRPr="00CF51D1">
        <w:rPr>
          <w:rFonts w:ascii="Times New Roman" w:eastAsia="Times New Roman" w:hAnsi="Times New Roman" w:cs="Times New Roman"/>
          <w:color w:val="auto"/>
          <w:sz w:val="20"/>
        </w:rPr>
        <w:t xml:space="preserve">w to instill proper thoughts in a mind that in this work, which distinguishes between simple and complex ideas.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i/>
          <w:color w:val="auto"/>
          <w:sz w:val="20"/>
          <w:u w:val="single"/>
        </w:rPr>
        <w:t>Essay Concerning Human Understanding</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[10] This Persian Islamic thinker also described the learning process in a work that described the two phases of an ideal </w:t>
      </w:r>
      <w:proofErr w:type="spellStart"/>
      <w:r w:rsidRPr="00CF51D1">
        <w:rPr>
          <w:rFonts w:ascii="Times New Roman" w:eastAsia="Times New Roman" w:hAnsi="Times New Roman" w:cs="Times New Roman"/>
          <w:color w:val="auto"/>
          <w:sz w:val="20"/>
        </w:rPr>
        <w:t>maktab</w:t>
      </w:r>
      <w:proofErr w:type="spellEnd"/>
      <w:r w:rsidRPr="00CF51D1">
        <w:rPr>
          <w:rFonts w:ascii="Times New Roman" w:eastAsia="Times New Roman" w:hAnsi="Times New Roman" w:cs="Times New Roman"/>
          <w:color w:val="auto"/>
          <w:sz w:val="20"/>
        </w:rPr>
        <w:t xml:space="preserve"> education. He also wrote the philosophical encyclopedia </w:t>
      </w:r>
      <w:r w:rsidRPr="00CF51D1">
        <w:rPr>
          <w:rFonts w:ascii="Times New Roman" w:eastAsia="Times New Roman" w:hAnsi="Times New Roman" w:cs="Times New Roman"/>
          <w:i/>
          <w:color w:val="auto"/>
          <w:sz w:val="20"/>
        </w:rPr>
        <w:t>The Book of Healing</w:t>
      </w:r>
      <w:r w:rsidRPr="00CF51D1">
        <w:rPr>
          <w:rFonts w:ascii="Times New Roman" w:eastAsia="Times New Roman" w:hAnsi="Times New Roman" w:cs="Times New Roman"/>
          <w:color w:val="auto"/>
          <w:sz w:val="20"/>
        </w:rPr>
        <w:t xml:space="preserve">. </w:t>
      </w:r>
    </w:p>
    <w:p w:rsidR="008727E9" w:rsidRPr="00CF51D1" w:rsidRDefault="00F0388D" w:rsidP="00CF51D1">
      <w:pPr>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Avicenna</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 xml:space="preserve">Ibn </w:t>
      </w:r>
      <w:proofErr w:type="spellStart"/>
      <w:r w:rsidRPr="00CF51D1">
        <w:rPr>
          <w:rFonts w:ascii="Times New Roman" w:eastAsia="Times New Roman" w:hAnsi="Times New Roman" w:cs="Times New Roman"/>
          <w:b/>
          <w:color w:val="auto"/>
          <w:sz w:val="20"/>
          <w:u w:val="single"/>
        </w:rPr>
        <w:t>Sina</w:t>
      </w:r>
      <w:proofErr w:type="spellEnd"/>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Pur</w:t>
      </w:r>
      <w:proofErr w:type="spellEnd"/>
      <w:r w:rsidRPr="00CF51D1">
        <w:rPr>
          <w:rFonts w:ascii="Times New Roman" w:eastAsia="Times New Roman" w:hAnsi="Times New Roman" w:cs="Times New Roman"/>
          <w:b/>
          <w:color w:val="auto"/>
          <w:sz w:val="20"/>
          <w:u w:val="single"/>
        </w:rPr>
        <w:t xml:space="preserve"> </w:t>
      </w:r>
      <w:proofErr w:type="spellStart"/>
      <w:r w:rsidRPr="00CF51D1">
        <w:rPr>
          <w:rFonts w:ascii="Times New Roman" w:eastAsia="Times New Roman" w:hAnsi="Times New Roman" w:cs="Times New Roman"/>
          <w:b/>
          <w:color w:val="auto"/>
          <w:sz w:val="20"/>
          <w:u w:val="single"/>
        </w:rPr>
        <w:t>Sina</w:t>
      </w:r>
      <w:proofErr w:type="spellEnd"/>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b/>
          <w:color w:val="auto"/>
          <w:sz w:val="20"/>
          <w:u w:val="single"/>
        </w:rPr>
        <w:t>Pur</w:t>
      </w:r>
      <w:proofErr w:type="spellEnd"/>
      <w:r w:rsidRPr="00CF51D1">
        <w:rPr>
          <w:rFonts w:ascii="Times New Roman" w:eastAsia="Times New Roman" w:hAnsi="Times New Roman" w:cs="Times New Roman"/>
          <w:color w:val="auto"/>
          <w:sz w:val="20"/>
        </w:rPr>
        <w:t xml:space="preserve">-e </w:t>
      </w:r>
      <w:proofErr w:type="spellStart"/>
      <w:r w:rsidRPr="00CF51D1">
        <w:rPr>
          <w:rFonts w:ascii="Times New Roman" w:eastAsia="Times New Roman" w:hAnsi="Times New Roman" w:cs="Times New Roman"/>
          <w:b/>
          <w:color w:val="auto"/>
          <w:sz w:val="20"/>
          <w:u w:val="single"/>
        </w:rPr>
        <w:t>Sina</w:t>
      </w:r>
      <w:proofErr w:type="spellEnd"/>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 xml:space="preserve">Son of </w:t>
      </w:r>
      <w:proofErr w:type="spellStart"/>
      <w:r w:rsidRPr="00CF51D1">
        <w:rPr>
          <w:rFonts w:ascii="Times New Roman" w:eastAsia="Times New Roman" w:hAnsi="Times New Roman" w:cs="Times New Roman"/>
          <w:b/>
          <w:color w:val="auto"/>
          <w:sz w:val="20"/>
          <w:u w:val="single"/>
        </w:rPr>
        <w:t>Sina</w:t>
      </w:r>
      <w:proofErr w:type="spellEnd"/>
      <w:r w:rsidRPr="00CF51D1">
        <w:rPr>
          <w:rFonts w:ascii="Times New Roman" w:eastAsia="Times New Roman" w:hAnsi="Times New Roman" w:cs="Times New Roman"/>
          <w:color w:val="auto"/>
          <w:sz w:val="20"/>
        </w:rPr>
        <w:t xml:space="preserve">; or </w:t>
      </w:r>
      <w:proofErr w:type="spellStart"/>
      <w:r w:rsidRPr="00CF51D1">
        <w:rPr>
          <w:rFonts w:ascii="Times New Roman" w:eastAsia="Times New Roman" w:hAnsi="Times New Roman" w:cs="Times New Roman"/>
          <w:color w:val="auto"/>
          <w:sz w:val="20"/>
        </w:rPr>
        <w:t>Abū</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ʿAlī</w:t>
      </w:r>
      <w:proofErr w:type="spellEnd"/>
      <w:r w:rsidRPr="00CF51D1">
        <w:rPr>
          <w:rFonts w:ascii="Times New Roman" w:eastAsia="Times New Roman" w:hAnsi="Times New Roman" w:cs="Times New Roman"/>
          <w:color w:val="auto"/>
          <w:sz w:val="20"/>
        </w:rPr>
        <w:t xml:space="preserve"> al-</w:t>
      </w:r>
      <w:proofErr w:type="spellStart"/>
      <w:r w:rsidRPr="00CF51D1">
        <w:rPr>
          <w:rFonts w:ascii="Times New Roman" w:eastAsia="Times New Roman" w:hAnsi="Times New Roman" w:cs="Times New Roman"/>
          <w:color w:val="auto"/>
          <w:sz w:val="20"/>
        </w:rPr>
        <w:t>Ḥusayn</w:t>
      </w:r>
      <w:proofErr w:type="spellEnd"/>
      <w:r w:rsidRPr="00CF51D1">
        <w:rPr>
          <w:rFonts w:ascii="Times New Roman" w:eastAsia="Times New Roman" w:hAnsi="Times New Roman" w:cs="Times New Roman"/>
          <w:color w:val="auto"/>
          <w:sz w:val="20"/>
        </w:rPr>
        <w:t xml:space="preserve"> ibn </w:t>
      </w:r>
      <w:proofErr w:type="spellStart"/>
      <w:r w:rsidRPr="00CF51D1">
        <w:rPr>
          <w:rFonts w:ascii="Times New Roman" w:eastAsia="Times New Roman" w:hAnsi="Times New Roman" w:cs="Times New Roman"/>
          <w:color w:val="auto"/>
          <w:sz w:val="20"/>
        </w:rPr>
        <w:t>ʿAbd</w:t>
      </w:r>
      <w:proofErr w:type="spellEnd"/>
      <w:r w:rsidRPr="00CF51D1">
        <w:rPr>
          <w:rFonts w:ascii="Times New Roman" w:eastAsia="Times New Roman" w:hAnsi="Times New Roman" w:cs="Times New Roman"/>
          <w:color w:val="auto"/>
          <w:sz w:val="20"/>
        </w:rPr>
        <w:t xml:space="preserve"> </w:t>
      </w:r>
      <w:proofErr w:type="spellStart"/>
      <w:r w:rsidRPr="00CF51D1">
        <w:rPr>
          <w:rFonts w:ascii="Times New Roman" w:eastAsia="Times New Roman" w:hAnsi="Times New Roman" w:cs="Times New Roman"/>
          <w:color w:val="auto"/>
          <w:sz w:val="20"/>
        </w:rPr>
        <w:t>Allāh</w:t>
      </w:r>
      <w:proofErr w:type="spellEnd"/>
      <w:r w:rsidRPr="00CF51D1">
        <w:rPr>
          <w:rFonts w:ascii="Times New Roman" w:eastAsia="Times New Roman" w:hAnsi="Times New Roman" w:cs="Times New Roman"/>
          <w:color w:val="auto"/>
          <w:sz w:val="20"/>
        </w:rPr>
        <w:t xml:space="preserve"> </w:t>
      </w:r>
      <w:r w:rsidRPr="00CF51D1">
        <w:rPr>
          <w:rFonts w:ascii="Times New Roman" w:eastAsia="Times New Roman" w:hAnsi="Times New Roman" w:cs="Times New Roman"/>
          <w:b/>
          <w:color w:val="auto"/>
          <w:sz w:val="20"/>
          <w:u w:val="single"/>
        </w:rPr>
        <w:t xml:space="preserve">ibn </w:t>
      </w:r>
      <w:proofErr w:type="spellStart"/>
      <w:r w:rsidRPr="00CF51D1">
        <w:rPr>
          <w:rFonts w:ascii="Times New Roman" w:eastAsia="Times New Roman" w:hAnsi="Times New Roman" w:cs="Times New Roman"/>
          <w:b/>
          <w:color w:val="auto"/>
          <w:sz w:val="20"/>
          <w:u w:val="single"/>
        </w:rPr>
        <w:t>Sīnā</w:t>
      </w:r>
      <w:proofErr w:type="spellEnd"/>
      <w:r w:rsidRPr="00CF51D1">
        <w:rPr>
          <w:rFonts w:ascii="Times New Roman" w:eastAsia="Times New Roman" w:hAnsi="Times New Roman" w:cs="Times New Roman"/>
          <w:color w:val="auto"/>
          <w:sz w:val="20"/>
        </w:rPr>
        <w:t>]</w:t>
      </w:r>
    </w:p>
    <w:p w:rsidR="008727E9" w:rsidRPr="00CF51D1" w:rsidRDefault="008727E9" w:rsidP="00CF51D1">
      <w:pPr>
        <w:widowControl w:val="0"/>
        <w:spacing w:line="240" w:lineRule="auto"/>
        <w:rPr>
          <w:color w:val="auto"/>
        </w:rPr>
      </w:pPr>
    </w:p>
    <w:p w:rsidR="008727E9" w:rsidRPr="00CF51D1" w:rsidRDefault="00F0388D" w:rsidP="00CF51D1">
      <w:pPr>
        <w:keepNext/>
        <w:keepLines/>
        <w:widowControl w:val="0"/>
        <w:spacing w:line="240" w:lineRule="auto"/>
        <w:rPr>
          <w:color w:val="auto"/>
        </w:rPr>
      </w:pPr>
      <w:bookmarkStart w:id="0" w:name="_GoBack"/>
      <w:r w:rsidRPr="00CF51D1">
        <w:rPr>
          <w:rFonts w:ascii="Times New Roman" w:eastAsia="Times New Roman" w:hAnsi="Times New Roman" w:cs="Times New Roman"/>
          <w:color w:val="auto"/>
          <w:sz w:val="20"/>
        </w:rPr>
        <w:lastRenderedPageBreak/>
        <w:t xml:space="preserve">Extra. The secretion of the </w:t>
      </w:r>
      <w:proofErr w:type="spellStart"/>
      <w:r w:rsidRPr="00CF51D1">
        <w:rPr>
          <w:rFonts w:ascii="Times New Roman" w:eastAsia="Times New Roman" w:hAnsi="Times New Roman" w:cs="Times New Roman"/>
          <w:color w:val="auto"/>
          <w:sz w:val="20"/>
        </w:rPr>
        <w:t>eccrine</w:t>
      </w:r>
      <w:proofErr w:type="spellEnd"/>
      <w:r w:rsidRPr="00CF51D1">
        <w:rPr>
          <w:rFonts w:ascii="Times New Roman" w:eastAsia="Times New Roman" w:hAnsi="Times New Roman" w:cs="Times New Roman"/>
          <w:color w:val="auto"/>
          <w:sz w:val="20"/>
        </w:rPr>
        <w:t xml:space="preserve"> type of these glands consists primarily of sodium chloride and water. For 10 points each:</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[10] Name these glands whose primary function in human</w:t>
      </w:r>
      <w:r w:rsidRPr="00CF51D1">
        <w:rPr>
          <w:rFonts w:ascii="Times New Roman" w:eastAsia="Times New Roman" w:hAnsi="Times New Roman" w:cs="Times New Roman"/>
          <w:color w:val="auto"/>
          <w:sz w:val="20"/>
        </w:rPr>
        <w:t>s is thermoregulation. The apocrine variety of them opens into hair follicles.</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r w:rsidRPr="00CF51D1">
        <w:rPr>
          <w:rFonts w:ascii="Times New Roman" w:eastAsia="Times New Roman" w:hAnsi="Times New Roman" w:cs="Times New Roman"/>
          <w:b/>
          <w:color w:val="auto"/>
          <w:sz w:val="20"/>
          <w:u w:val="single"/>
        </w:rPr>
        <w:t>sweat gland</w:t>
      </w:r>
      <w:r w:rsidRPr="00CF51D1">
        <w:rPr>
          <w:rFonts w:ascii="Times New Roman" w:eastAsia="Times New Roman" w:hAnsi="Times New Roman" w:cs="Times New Roman"/>
          <w:color w:val="auto"/>
          <w:sz w:val="20"/>
        </w:rPr>
        <w:t>s</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[10] Sweat glands are found in this largest organ of the human body, which also contains hair. The epidermis is the outer layer of this organ.</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the </w:t>
      </w:r>
      <w:r w:rsidRPr="00CF51D1">
        <w:rPr>
          <w:rFonts w:ascii="Times New Roman" w:eastAsia="Times New Roman" w:hAnsi="Times New Roman" w:cs="Times New Roman"/>
          <w:b/>
          <w:color w:val="auto"/>
          <w:sz w:val="20"/>
          <w:u w:val="single"/>
        </w:rPr>
        <w:t>s</w:t>
      </w:r>
      <w:r w:rsidRPr="00CF51D1">
        <w:rPr>
          <w:rFonts w:ascii="Times New Roman" w:eastAsia="Times New Roman" w:hAnsi="Times New Roman" w:cs="Times New Roman"/>
          <w:b/>
          <w:color w:val="auto"/>
          <w:sz w:val="20"/>
          <w:u w:val="single"/>
        </w:rPr>
        <w:t>kin</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[10] These touch receptors are located just under the surface of the skin, unlike a similar </w:t>
      </w:r>
      <w:proofErr w:type="spellStart"/>
      <w:r w:rsidRPr="00CF51D1">
        <w:rPr>
          <w:rFonts w:ascii="Times New Roman" w:eastAsia="Times New Roman" w:hAnsi="Times New Roman" w:cs="Times New Roman"/>
          <w:color w:val="auto"/>
          <w:sz w:val="20"/>
        </w:rPr>
        <w:t>Pacinian</w:t>
      </w:r>
      <w:proofErr w:type="spellEnd"/>
      <w:r w:rsidRPr="00CF51D1">
        <w:rPr>
          <w:rFonts w:ascii="Times New Roman" w:eastAsia="Times New Roman" w:hAnsi="Times New Roman" w:cs="Times New Roman"/>
          <w:color w:val="auto"/>
          <w:sz w:val="20"/>
        </w:rPr>
        <w:t xml:space="preserve"> receptor. When deformed by light touching pressure, they stimulate nerve endings, causing the touching sensation.</w:t>
      </w:r>
    </w:p>
    <w:p w:rsidR="008727E9" w:rsidRPr="00CF51D1" w:rsidRDefault="00F0388D" w:rsidP="00CF51D1">
      <w:pPr>
        <w:keepNext/>
        <w:keepLines/>
        <w:widowControl w:val="0"/>
        <w:spacing w:line="240" w:lineRule="auto"/>
        <w:rPr>
          <w:color w:val="auto"/>
        </w:rPr>
      </w:pPr>
      <w:r w:rsidRPr="00CF51D1">
        <w:rPr>
          <w:rFonts w:ascii="Times New Roman" w:eastAsia="Times New Roman" w:hAnsi="Times New Roman" w:cs="Times New Roman"/>
          <w:color w:val="auto"/>
          <w:sz w:val="20"/>
        </w:rPr>
        <w:t xml:space="preserve">ANSWER: </w:t>
      </w:r>
      <w:proofErr w:type="spellStart"/>
      <w:r w:rsidRPr="00CF51D1">
        <w:rPr>
          <w:rFonts w:ascii="Times New Roman" w:eastAsia="Times New Roman" w:hAnsi="Times New Roman" w:cs="Times New Roman"/>
          <w:b/>
          <w:color w:val="auto"/>
          <w:sz w:val="20"/>
          <w:u w:val="single"/>
        </w:rPr>
        <w:t>Meissner’s</w:t>
      </w:r>
      <w:proofErr w:type="spellEnd"/>
      <w:r w:rsidRPr="00CF51D1">
        <w:rPr>
          <w:rFonts w:ascii="Times New Roman" w:eastAsia="Times New Roman" w:hAnsi="Times New Roman" w:cs="Times New Roman"/>
          <w:b/>
          <w:color w:val="auto"/>
          <w:sz w:val="20"/>
          <w:u w:val="single"/>
        </w:rPr>
        <w:t xml:space="preserve"> corpuscles</w:t>
      </w:r>
      <w:r w:rsidRPr="00CF51D1">
        <w:rPr>
          <w:rFonts w:ascii="Times New Roman" w:eastAsia="Times New Roman" w:hAnsi="Times New Roman" w:cs="Times New Roman"/>
          <w:color w:val="auto"/>
          <w:sz w:val="20"/>
        </w:rPr>
        <w:t xml:space="preserve"> [or </w:t>
      </w:r>
      <w:r w:rsidRPr="00CF51D1">
        <w:rPr>
          <w:rFonts w:ascii="Times New Roman" w:eastAsia="Times New Roman" w:hAnsi="Times New Roman" w:cs="Times New Roman"/>
          <w:b/>
          <w:color w:val="auto"/>
          <w:sz w:val="20"/>
          <w:u w:val="single"/>
        </w:rPr>
        <w:t>tac</w:t>
      </w:r>
      <w:r w:rsidRPr="00CF51D1">
        <w:rPr>
          <w:rFonts w:ascii="Times New Roman" w:eastAsia="Times New Roman" w:hAnsi="Times New Roman" w:cs="Times New Roman"/>
          <w:b/>
          <w:color w:val="auto"/>
          <w:sz w:val="20"/>
          <w:u w:val="single"/>
        </w:rPr>
        <w:t>tile corpuscles</w:t>
      </w:r>
      <w:r w:rsidRPr="00CF51D1">
        <w:rPr>
          <w:rFonts w:ascii="Times New Roman" w:eastAsia="Times New Roman" w:hAnsi="Times New Roman" w:cs="Times New Roman"/>
          <w:color w:val="auto"/>
          <w:sz w:val="20"/>
        </w:rPr>
        <w:t>]</w:t>
      </w:r>
      <w:bookmarkEnd w:id="0"/>
    </w:p>
    <w:sectPr w:rsidR="008727E9" w:rsidRPr="00CF51D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8727E9"/>
    <w:rsid w:val="008727E9"/>
    <w:rsid w:val="00CF51D1"/>
    <w:rsid w:val="00F0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A5663-EA10-4E6A-AB34-B823DD3B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5372</Words>
  <Characters>30627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MUT 2014 -- Packet 03.docx</vt:lpstr>
    </vt:vector>
  </TitlesOfParts>
  <Company/>
  <LinksUpToDate>false</LinksUpToDate>
  <CharactersWithSpaces>35928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03.docx</dc:title>
  <dc:creator>rob</dc:creator>
  <cp:lastModifiedBy>Rob Carson</cp:lastModifiedBy>
  <cp:revision>4</cp:revision>
  <cp:lastPrinted>2014-03-15T04:29:00Z</cp:lastPrinted>
  <dcterms:created xsi:type="dcterms:W3CDTF">2014-03-15T04:24:00Z</dcterms:created>
  <dcterms:modified xsi:type="dcterms:W3CDTF">2014-03-15T04:29:00Z</dcterms:modified>
</cp:coreProperties>
</file>