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1"/>
        <w:keepLines w:val="1"/>
        <w:tabs>
          <w:tab w:val="right" w:pos="9360"/>
        </w:tabs>
        <w:spacing w:lineRule="auto" w:line="240"/>
        <w:contextualSpacing w:val="0"/>
      </w:pPr>
      <w:r w:rsidRPr="00000000" w:rsidR="00000000" w:rsidDel="00000000">
        <w:rPr>
          <w:sz w:val="20"/>
          <w:rtl w:val="0"/>
        </w:rPr>
        <w:t xml:space="preserve">Penn Bowl 2014</w:t>
        <w:tab/>
        <w:t xml:space="preserve">Eds. E. Mukherjee, R. Carson, P. Liao, W. Alston, M. Jackson, C. Chiego // Writers: S. Jamil,</w:t>
      </w:r>
    </w:p>
    <w:p w:rsidP="00000000" w:rsidRPr="00000000" w:rsidR="00000000" w:rsidDel="00000000" w:rsidRDefault="00000000">
      <w:pPr>
        <w:keepNext w:val="1"/>
        <w:keepLines w:val="1"/>
        <w:tabs>
          <w:tab w:val="right" w:pos="9360"/>
        </w:tabs>
        <w:spacing w:lineRule="auto" w:line="240"/>
        <w:contextualSpacing w:val="0"/>
      </w:pPr>
      <w:r w:rsidRPr="00000000" w:rsidR="00000000" w:rsidDel="00000000">
        <w:rPr>
          <w:sz w:val="20"/>
          <w:rtl w:val="0"/>
        </w:rPr>
        <w:t xml:space="preserve">Packet 6</w:t>
        <w:tab/>
        <w:t xml:space="preserve">A. Rosenberg, I. Jose, C. Voight, D. Ferguson, N. Huang, J.</w:t>
      </w:r>
      <w:r w:rsidRPr="00000000" w:rsidR="00000000" w:rsidDel="00000000">
        <w:rPr>
          <w:rtl w:val="0"/>
        </w:rPr>
        <w:t xml:space="preserve"> </w:t>
      </w:r>
      <w:r w:rsidRPr="00000000" w:rsidR="00000000" w:rsidDel="00000000">
        <w:rPr>
          <w:sz w:val="20"/>
          <w:rtl w:val="0"/>
        </w:rPr>
        <w:t xml:space="preserve">Carlson,</w:t>
      </w:r>
    </w:p>
    <w:p w:rsidP="00000000" w:rsidRPr="00000000" w:rsidR="00000000" w:rsidDel="00000000" w:rsidRDefault="00000000">
      <w:pPr>
        <w:keepNext w:val="1"/>
        <w:keepLines w:val="1"/>
        <w:tabs>
          <w:tab w:val="right" w:pos="9360"/>
        </w:tabs>
        <w:spacing w:lineRule="auto" w:line="240"/>
        <w:contextualSpacing w:val="0"/>
      </w:pPr>
      <w:r w:rsidRPr="00000000" w:rsidR="00000000" w:rsidDel="00000000">
        <w:rPr>
          <w:sz w:val="20"/>
          <w:rtl w:val="0"/>
        </w:rPr>
        <w:tab/>
        <w:t xml:space="preserve">A. Li, C. Wang, D. Xu, C. Hua, T. Kothari, M. Isenberg</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t xml:space="preserve">Tossups</w:t>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 </w:t>
      </w:r>
      <w:r w:rsidRPr="00000000" w:rsidR="00000000" w:rsidDel="00000000">
        <w:rPr>
          <w:b w:val="1"/>
          <w:color w:val="000000"/>
          <w:sz w:val="20"/>
          <w:rtl w:val="0"/>
        </w:rPr>
        <w:t xml:space="preserve">This country is the home to a religion symbolized by the Seven Circles called the Subud movement. This country’s “illuminationism” portrays reality as an aesthetic hierarchy according to a book which contrasts this country’s impure form of one religion with that of a country represented by al-Yousi. Confucianism is the smallest of six recognized religions this government requires its citizens to register as members of. The hidden foot of a temple in this country contains 160 panels showing the laws of (*) </w:t>
      </w:r>
      <w:r w:rsidRPr="00000000" w:rsidR="00000000" w:rsidDel="00000000">
        <w:rPr>
          <w:color w:val="000000"/>
          <w:sz w:val="20"/>
          <w:rtl w:val="0"/>
        </w:rPr>
        <w:t xml:space="preserve">karma; that temple contains five</w:t>
      </w:r>
      <w:r w:rsidRPr="00000000" w:rsidR="00000000" w:rsidDel="00000000">
        <w:rPr>
          <w:b w:val="1"/>
          <w:color w:val="000000"/>
          <w:sz w:val="20"/>
          <w:rtl w:val="0"/>
        </w:rPr>
        <w:t xml:space="preserve"> </w:t>
      </w:r>
      <w:r w:rsidRPr="00000000" w:rsidR="00000000" w:rsidDel="00000000">
        <w:rPr>
          <w:color w:val="000000"/>
          <w:sz w:val="20"/>
          <w:rtl w:val="0"/>
        </w:rPr>
        <w:t xml:space="preserve">terraces that represent the Form World. Clifford Geertz contrasted the beliefs of Moroccans with those of this country’s people in </w:t>
      </w:r>
      <w:r w:rsidRPr="00000000" w:rsidR="00000000" w:rsidDel="00000000">
        <w:rPr>
          <w:i w:val="1"/>
          <w:color w:val="000000"/>
          <w:sz w:val="20"/>
          <w:rtl w:val="0"/>
        </w:rPr>
        <w:t xml:space="preserve">Islam Observed</w:t>
      </w:r>
      <w:r w:rsidRPr="00000000" w:rsidR="00000000" w:rsidDel="00000000">
        <w:rPr>
          <w:color w:val="000000"/>
          <w:sz w:val="20"/>
          <w:rtl w:val="0"/>
        </w:rPr>
        <w:t xml:space="preserve">. This country contains the largest Buddhist temple in the world at Borobudur. For 10 points, name this country with the largest Muslim population in the world.</w:t>
        <w:br w:type="textWrapping"/>
        <w:t xml:space="preserve">ANSWER: Republic of </w:t>
      </w:r>
      <w:r w:rsidRPr="00000000" w:rsidR="00000000" w:rsidDel="00000000">
        <w:rPr>
          <w:b w:val="1"/>
          <w:color w:val="000000"/>
          <w:sz w:val="20"/>
          <w:u w:val="single"/>
          <w:rtl w:val="0"/>
        </w:rPr>
        <w:t xml:space="preserve">Indonesia</w:t>
      </w:r>
      <w:r w:rsidRPr="00000000" w:rsidR="00000000" w:rsidDel="00000000">
        <w:rPr>
          <w:color w:val="000000"/>
          <w:sz w:val="20"/>
          <w:rtl w:val="0"/>
        </w:rPr>
        <w:t xml:space="preserve">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bookmarkStart w:id="0" w:colFirst="0" w:name="h.gjdgxs" w:colLast="0"/>
      <w:bookmarkEnd w:id="0"/>
      <w:r w:rsidRPr="00000000" w:rsidR="00000000" w:rsidDel="00000000">
        <w:rPr>
          <w:sz w:val="20"/>
          <w:rtl w:val="0"/>
        </w:rPr>
        <w:t xml:space="preserve">2. </w:t>
      </w:r>
      <w:r w:rsidRPr="00000000" w:rsidR="00000000" w:rsidDel="00000000">
        <w:rPr>
          <w:b w:val="1"/>
          <w:color w:val="000000"/>
          <w:sz w:val="20"/>
          <w:rtl w:val="0"/>
        </w:rPr>
        <w:t xml:space="preserve">Michael Praetorius's setting is the standard for one of these pieces named "Es ist ein Ros entsprungen". A collection of these pieces written at the same time as </w:t>
      </w:r>
      <w:r w:rsidRPr="00000000" w:rsidR="00000000" w:rsidDel="00000000">
        <w:rPr>
          <w:b w:val="1"/>
          <w:i w:val="1"/>
          <w:color w:val="000000"/>
          <w:sz w:val="20"/>
          <w:rtl w:val="0"/>
        </w:rPr>
        <w:t xml:space="preserve">Hymn to St. Cecilia</w:t>
      </w:r>
      <w:r w:rsidRPr="00000000" w:rsidR="00000000" w:rsidDel="00000000">
        <w:rPr>
          <w:b w:val="1"/>
          <w:color w:val="000000"/>
          <w:sz w:val="20"/>
          <w:rtl w:val="0"/>
        </w:rPr>
        <w:t xml:space="preserve"> is </w:t>
      </w:r>
      <w:r w:rsidRPr="00000000" w:rsidR="00000000" w:rsidDel="00000000">
        <w:rPr>
          <w:b w:val="1"/>
          <w:i w:val="1"/>
          <w:color w:val="000000"/>
          <w:sz w:val="20"/>
          <w:rtl w:val="0"/>
        </w:rPr>
        <w:t xml:space="preserve">A Ceremony of [them]</w:t>
      </w:r>
      <w:r w:rsidRPr="00000000" w:rsidR="00000000" w:rsidDel="00000000">
        <w:rPr>
          <w:b w:val="1"/>
          <w:color w:val="000000"/>
          <w:sz w:val="20"/>
          <w:rtl w:val="0"/>
        </w:rPr>
        <w:t xml:space="preserve">, composed by Benjamin Britten. The nickname of Penderecki's second symphony is due to its quotation, many times, of one of these pieces. Vaughan Williams's </w:t>
      </w:r>
      <w:r w:rsidRPr="00000000" w:rsidR="00000000" w:rsidDel="00000000">
        <w:rPr>
          <w:b w:val="1"/>
          <w:i w:val="1"/>
          <w:color w:val="000000"/>
          <w:sz w:val="20"/>
          <w:rtl w:val="0"/>
        </w:rPr>
        <w:t xml:space="preserve">Forest Green</w:t>
      </w:r>
      <w:r w:rsidRPr="00000000" w:rsidR="00000000" w:rsidDel="00000000">
        <w:rPr>
          <w:b w:val="1"/>
          <w:color w:val="000000"/>
          <w:sz w:val="20"/>
          <w:rtl w:val="0"/>
        </w:rPr>
        <w:t xml:space="preserve"> is used as the tune for another of these pieces. A prominent example of a motive sequence occurs in one of these pieces on the first syllable of the (*)</w:t>
      </w:r>
      <w:r w:rsidRPr="00000000" w:rsidR="00000000" w:rsidDel="00000000">
        <w:rPr>
          <w:color w:val="000000"/>
          <w:sz w:val="20"/>
          <w:rtl w:val="0"/>
        </w:rPr>
        <w:t xml:space="preserve"> Gloria in "Gloria in Excelsis Deo", where the "o" is sustained for a long passage. The best known example of this type of composition concludes its first stanza with the line "Sleep in heavenly peace". For 10 points, name these pieces traditionally sung around Christmas time, which include "Angels We Have Heard on High" and "Silent Night".</w:t>
        <w:br w:type="textWrapping"/>
        <w:t xml:space="preserve">ANSWER: Christmas </w:t>
      </w:r>
      <w:r w:rsidRPr="00000000" w:rsidR="00000000" w:rsidDel="00000000">
        <w:rPr>
          <w:b w:val="1"/>
          <w:color w:val="000000"/>
          <w:sz w:val="20"/>
          <w:u w:val="single"/>
          <w:rtl w:val="0"/>
        </w:rPr>
        <w:t xml:space="preserve">carol</w:t>
      </w:r>
      <w:r w:rsidRPr="00000000" w:rsidR="00000000" w:rsidDel="00000000">
        <w:rPr>
          <w:color w:val="000000"/>
          <w:sz w:val="20"/>
          <w:rtl w:val="0"/>
        </w:rPr>
        <w:t xml:space="preserve">s [or </w:t>
      </w:r>
      <w:r w:rsidRPr="00000000" w:rsidR="00000000" w:rsidDel="00000000">
        <w:rPr>
          <w:b w:val="1"/>
          <w:color w:val="000000"/>
          <w:sz w:val="20"/>
          <w:u w:val="single"/>
          <w:rtl w:val="0"/>
        </w:rPr>
        <w:t xml:space="preserve">noël</w:t>
      </w:r>
      <w:r w:rsidRPr="00000000" w:rsidR="00000000" w:rsidDel="00000000">
        <w:rPr>
          <w:color w:val="000000"/>
          <w:sz w:val="20"/>
          <w:rtl w:val="0"/>
        </w:rPr>
        <w:t xml:space="preserve">; or Advent </w:t>
      </w:r>
      <w:r w:rsidRPr="00000000" w:rsidR="00000000" w:rsidDel="00000000">
        <w:rPr>
          <w:b w:val="1"/>
          <w:color w:val="000000"/>
          <w:sz w:val="20"/>
          <w:u w:val="single"/>
          <w:rtl w:val="0"/>
        </w:rPr>
        <w:t xml:space="preserve">carol</w:t>
      </w:r>
      <w:r w:rsidRPr="00000000" w:rsidR="00000000" w:rsidDel="00000000">
        <w:rPr>
          <w:color w:val="000000"/>
          <w:sz w:val="20"/>
          <w:rtl w:val="0"/>
        </w:rPr>
        <w:t xml:space="preserve">s; prompt on Christmas </w:t>
      </w:r>
      <w:r w:rsidRPr="00000000" w:rsidR="00000000" w:rsidDel="00000000">
        <w:rPr>
          <w:b w:val="1"/>
          <w:color w:val="000000"/>
          <w:sz w:val="20"/>
          <w:u w:val="single"/>
          <w:rtl w:val="0"/>
        </w:rPr>
        <w:t xml:space="preserve">song</w:t>
      </w:r>
      <w:r w:rsidRPr="00000000" w:rsidR="00000000" w:rsidDel="00000000">
        <w:rPr>
          <w:color w:val="000000"/>
          <w:sz w:val="20"/>
          <w:rtl w:val="0"/>
        </w:rPr>
        <w:t xml:space="preserve">s or </w:t>
      </w:r>
      <w:r w:rsidRPr="00000000" w:rsidR="00000000" w:rsidDel="00000000">
        <w:rPr>
          <w:b w:val="1"/>
          <w:color w:val="000000"/>
          <w:sz w:val="20"/>
          <w:u w:val="single"/>
          <w:rtl w:val="0"/>
        </w:rPr>
        <w:t xml:space="preserve">hymn</w:t>
      </w:r>
      <w:r w:rsidRPr="00000000" w:rsidR="00000000" w:rsidDel="00000000">
        <w:rPr>
          <w:color w:val="000000"/>
          <w:sz w:val="20"/>
          <w:rtl w:val="0"/>
        </w:rPr>
        <w:t xml:space="preserve">s] &lt;CV&gt;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3. </w:t>
      </w:r>
      <w:r w:rsidRPr="00000000" w:rsidR="00000000" w:rsidDel="00000000">
        <w:rPr>
          <w:b w:val="1"/>
          <w:color w:val="000000"/>
          <w:sz w:val="20"/>
          <w:rtl w:val="0"/>
        </w:rPr>
        <w:t xml:space="preserve">One of the most prominent translators of this author was the Irish poet Denis Florence MacCarthy. In the first act of a play by this man, a marching song that begins many lines with the phrase “Titiri tiri” is sung by a soldier’s mistress known as “La Chispa”. One of his plays includes comic relief from a jester named Clarin, while another features the roulette-related schemes of Rebolledo. At the end of one of this man’s plays, (*)</w:t>
      </w:r>
      <w:r w:rsidRPr="00000000" w:rsidR="00000000" w:rsidDel="00000000">
        <w:rPr>
          <w:color w:val="000000"/>
          <w:sz w:val="20"/>
          <w:rtl w:val="0"/>
        </w:rPr>
        <w:t xml:space="preserve"> Astolfo is impelled to marry Rosaura after a grateful Basilio abdicates the throne of Poland in favor of his once-imprisoned son Segismundo. In another of his plays, Don Alvaro is anonymously garotted in his jail cell, leading Philip II to appoint Pedro Crespo to the title municipal position. For 10 points, name this late Spanish Golden Age playwright of</w:t>
      </w:r>
      <w:r w:rsidRPr="00000000" w:rsidR="00000000" w:rsidDel="00000000">
        <w:rPr>
          <w:sz w:val="20"/>
          <w:rtl w:val="0"/>
        </w:rPr>
        <w:t xml:space="preserve"> </w:t>
      </w:r>
      <w:r w:rsidRPr="00000000" w:rsidR="00000000" w:rsidDel="00000000">
        <w:rPr>
          <w:i w:val="1"/>
          <w:sz w:val="20"/>
          <w:rtl w:val="0"/>
        </w:rPr>
        <w:t xml:space="preserve">The Mayor of Zalamea</w:t>
      </w:r>
      <w:r w:rsidRPr="00000000" w:rsidR="00000000" w:rsidDel="00000000">
        <w:rPr>
          <w:sz w:val="20"/>
          <w:rtl w:val="0"/>
        </w:rPr>
        <w:t xml:space="preserve"> and </w:t>
      </w:r>
      <w:r w:rsidRPr="00000000" w:rsidR="00000000" w:rsidDel="00000000">
        <w:rPr>
          <w:i w:val="1"/>
          <w:sz w:val="20"/>
          <w:rtl w:val="0"/>
        </w:rPr>
        <w:t xml:space="preserve">Life Is a Dream.</w:t>
      </w:r>
      <w:r w:rsidRPr="00000000" w:rsidR="00000000" w:rsidDel="00000000">
        <w:rPr>
          <w:color w:val="000000"/>
          <w:sz w:val="20"/>
          <w:rtl w:val="0"/>
        </w:rPr>
        <w:br w:type="textWrapping"/>
        <w:t xml:space="preserve">ANSWER: Pedro </w:t>
      </w:r>
      <w:r w:rsidRPr="00000000" w:rsidR="00000000" w:rsidDel="00000000">
        <w:rPr>
          <w:b w:val="1"/>
          <w:color w:val="000000"/>
          <w:sz w:val="20"/>
          <w:u w:val="single"/>
          <w:rtl w:val="0"/>
        </w:rPr>
        <w:t xml:space="preserve">Calderon</w:t>
      </w:r>
      <w:r w:rsidRPr="00000000" w:rsidR="00000000" w:rsidDel="00000000">
        <w:rPr>
          <w:color w:val="000000"/>
          <w:sz w:val="20"/>
          <w:rtl w:val="0"/>
        </w:rPr>
        <w:t xml:space="preserve"> de la Barca [or Pedro </w:t>
      </w:r>
      <w:r w:rsidRPr="00000000" w:rsidR="00000000" w:rsidDel="00000000">
        <w:rPr>
          <w:b w:val="1"/>
          <w:color w:val="000000"/>
          <w:sz w:val="20"/>
          <w:u w:val="single"/>
          <w:rtl w:val="0"/>
        </w:rPr>
        <w:t xml:space="preserve">Calderón</w:t>
      </w:r>
      <w:r w:rsidRPr="00000000" w:rsidR="00000000" w:rsidDel="00000000">
        <w:rPr>
          <w:color w:val="000000"/>
          <w:sz w:val="20"/>
          <w:rtl w:val="0"/>
        </w:rPr>
        <w:t xml:space="preserve"> de la Barca y Barreda González de Henao Ruiz de Blasco y Riaño] </w:t>
      </w:r>
      <w:r w:rsidRPr="00000000" w:rsidR="00000000" w:rsidDel="00000000">
        <w:rPr>
          <w:sz w:val="20"/>
          <w:rtl w:val="0"/>
        </w:rPr>
        <w:t xml:space="preserve">&lt;RC&gt;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4. </w:t>
      </w:r>
      <w:r w:rsidRPr="00000000" w:rsidR="00000000" w:rsidDel="00000000">
        <w:rPr>
          <w:b w:val="1"/>
          <w:color w:val="000000"/>
          <w:sz w:val="20"/>
          <w:rtl w:val="0"/>
        </w:rPr>
        <w:t xml:space="preserve">Blood constituents of different mobility undergo this process in successive waves in the Vroman effect. It’s not distillation, but one variety of this process is commonly used in nitrogen generators and portable oxygen concentrators is called its “pressure-swing” variety. One equation modelling this process gives its equilibrium as equal to fractional occupancy over one minus fractional occupancy times pressure; that equation was extended by Brunauer, (*)</w:t>
      </w:r>
      <w:r w:rsidRPr="00000000" w:rsidR="00000000" w:rsidDel="00000000">
        <w:rPr>
          <w:color w:val="000000"/>
          <w:sz w:val="20"/>
          <w:rtl w:val="0"/>
        </w:rPr>
        <w:t xml:space="preserve"> Emmett, and Teller to multiple layers. Zeolites and activated charcoal are common beds used for this process, which is also used by heterogeneous catalysts like palladium on carbon. For 10 points, name this phenomenon modelled by the Langmuir isotherm, in which dissolved or free molecules bind to a solid surface.</w:t>
        <w:br w:type="textWrapping"/>
        <w:t xml:space="preserve">ANSWER: </w:t>
      </w:r>
      <w:r w:rsidRPr="00000000" w:rsidR="00000000" w:rsidDel="00000000">
        <w:rPr>
          <w:b w:val="1"/>
          <w:color w:val="000000"/>
          <w:sz w:val="20"/>
          <w:u w:val="single"/>
          <w:rtl w:val="0"/>
        </w:rPr>
        <w:t xml:space="preserve">adsorption</w:t>
      </w:r>
      <w:r w:rsidRPr="00000000" w:rsidR="00000000" w:rsidDel="00000000">
        <w:rPr>
          <w:color w:val="000000"/>
          <w:sz w:val="20"/>
          <w:rtl w:val="0"/>
        </w:rPr>
        <w:t xml:space="preserve"> &lt;</w:t>
      </w:r>
      <w:r w:rsidRPr="00000000" w:rsidR="00000000" w:rsidDel="00000000">
        <w:rPr>
          <w:sz w:val="20"/>
          <w:rtl w:val="0"/>
        </w:rPr>
        <w:t xml:space="preserve">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5. </w:t>
      </w:r>
      <w:r w:rsidRPr="00000000" w:rsidR="00000000" w:rsidDel="00000000">
        <w:rPr>
          <w:b w:val="1"/>
          <w:color w:val="000000"/>
          <w:sz w:val="20"/>
          <w:rtl w:val="0"/>
        </w:rPr>
        <w:t xml:space="preserve">Ptolemy’s Kattigara is thought to correspond to a site in this country whose name means “glass canal.” The northern part of what is now this country was home to some of the Yue people. This country contains the site of Oc Eo, which is thought to be a later capital of the Funan kingdom. Emperor Zhenzong of Song was sent rice that allowed two harvests as tribute from a kingdom in what is now this country, where General Ma Yuan was dispatched to put down a (*)</w:t>
      </w:r>
      <w:r w:rsidRPr="00000000" w:rsidR="00000000" w:rsidDel="00000000">
        <w:rPr>
          <w:color w:val="000000"/>
          <w:sz w:val="20"/>
          <w:rtl w:val="0"/>
        </w:rPr>
        <w:t xml:space="preserve"> rebellion. That rebellion’s leaders are typically depicted riding side by side on elephants while fighting against the forces of the Han dynasty, which was responsible for killing one of their husbands. For 10 points, name this modern-day country home to the Trung sisters, who repelled the Chinese from what is now Hanoi.</w:t>
        <w:br w:type="textWrapping"/>
        <w:t xml:space="preserve">ANSWER: Socialist Republic of </w:t>
      </w:r>
      <w:r w:rsidRPr="00000000" w:rsidR="00000000" w:rsidDel="00000000">
        <w:rPr>
          <w:b w:val="1"/>
          <w:color w:val="000000"/>
          <w:sz w:val="20"/>
          <w:u w:val="single"/>
          <w:rtl w:val="0"/>
        </w:rPr>
        <w:t xml:space="preserve">Vietnam</w:t>
      </w:r>
      <w:r w:rsidRPr="00000000" w:rsidR="00000000" w:rsidDel="00000000">
        <w:rPr>
          <w:color w:val="000000"/>
          <w:sz w:val="20"/>
          <w:rtl w:val="0"/>
        </w:rPr>
        <w:t xml:space="preserve"> [or Cong hoa Xa hoi chu nghia </w:t>
      </w:r>
      <w:r w:rsidRPr="00000000" w:rsidR="00000000" w:rsidDel="00000000">
        <w:rPr>
          <w:b w:val="1"/>
          <w:color w:val="000000"/>
          <w:sz w:val="20"/>
          <w:u w:val="single"/>
          <w:rtl w:val="0"/>
        </w:rPr>
        <w:t xml:space="preserve">Viet Nam</w:t>
      </w:r>
      <w:r w:rsidRPr="00000000" w:rsidR="00000000" w:rsidDel="00000000">
        <w:rPr>
          <w:color w:val="000000"/>
          <w:sz w:val="20"/>
          <w:rtl w:val="0"/>
        </w:rPr>
        <w:t xml:space="preserve">]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6. </w:t>
      </w:r>
      <w:r w:rsidRPr="00000000" w:rsidR="00000000" w:rsidDel="00000000">
        <w:rPr>
          <w:b w:val="1"/>
          <w:color w:val="000000"/>
          <w:sz w:val="20"/>
          <w:rtl w:val="0"/>
        </w:rPr>
        <w:t xml:space="preserve">This work details types such as the “wolf and “ingenue” who direct their hatred against those they interact with and notes that the advice to “nod gravely to the girls” is a consequence of a type of demiurge. This work claims that craftsmanship has become an anachronism and that the rear-guarders will flock to power while asserting that rationality is no longer identified with freedom, but rather with institutions within chains of authority that can manipulate the (*) </w:t>
      </w:r>
      <w:r w:rsidRPr="00000000" w:rsidR="00000000" w:rsidDel="00000000">
        <w:rPr>
          <w:color w:val="000000"/>
          <w:sz w:val="20"/>
          <w:rtl w:val="0"/>
        </w:rPr>
        <w:t xml:space="preserve">personality market. In this work, a factory of smiles and visions is the product of the biggest bazaar in the world, where short-term craving for recognition and the educational elevator leads to status cycles and panics. For 10 points, a salesmanship mentality has infected most of the members of the title group according to what 1951 sociological work about the American middle class written by C. Wright Mills?</w:t>
        <w:br w:type="textWrapping"/>
        <w:t xml:space="preserve">ANSWER: </w:t>
      </w:r>
      <w:r w:rsidRPr="00000000" w:rsidR="00000000" w:rsidDel="00000000">
        <w:rPr>
          <w:b w:val="1"/>
          <w:i w:val="1"/>
          <w:color w:val="000000"/>
          <w:sz w:val="20"/>
          <w:u w:val="single"/>
          <w:rtl w:val="0"/>
        </w:rPr>
        <w:t xml:space="preserve">White Collar</w:t>
      </w:r>
      <w:r w:rsidRPr="00000000" w:rsidR="00000000" w:rsidDel="00000000">
        <w:rPr>
          <w:color w:val="000000"/>
          <w:sz w:val="20"/>
          <w:rtl w:val="0"/>
        </w:rPr>
        <w:t xml:space="preserve"> &lt;CC&gt;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7. </w:t>
      </w:r>
      <w:r w:rsidRPr="00000000" w:rsidR="00000000" w:rsidDel="00000000">
        <w:rPr>
          <w:b w:val="1"/>
          <w:color w:val="000000"/>
          <w:sz w:val="20"/>
          <w:rtl w:val="0"/>
        </w:rPr>
        <w:t xml:space="preserve">Horace Sebastiani notoriously quartered himself and his troops in a palace in this city whose construction was begun by Muhammad ibn al-Ahmar. Ibn Battuta visited the jurist Ibn Juzayy in this city during its rule by Yusuf I, who lost the Battle of Tarifa. This city’s final ruler, who had his base of power in its Albaicin district, lost a war in which this city’s port of Malaga was captured. That ruler’s mother supposedly said to him, “you (*)</w:t>
      </w:r>
      <w:r w:rsidRPr="00000000" w:rsidR="00000000" w:rsidDel="00000000">
        <w:rPr>
          <w:color w:val="000000"/>
          <w:sz w:val="20"/>
          <w:rtl w:val="0"/>
        </w:rPr>
        <w:t xml:space="preserve"> cry like a woman for what you could not defend like a man” as he watched this city be captured. The Nasrid dynasty ruled an emirate from a palace in this city that contains the Court of the Lions. </w:t>
      </w:r>
      <w:r w:rsidRPr="00000000" w:rsidR="00000000" w:rsidDel="00000000">
        <w:rPr>
          <w:i w:val="1"/>
          <w:color w:val="000000"/>
          <w:sz w:val="20"/>
          <w:rtl w:val="0"/>
        </w:rPr>
        <w:t xml:space="preserve">The Moor’s Last Sigh</w:t>
      </w:r>
      <w:r w:rsidRPr="00000000" w:rsidR="00000000" w:rsidDel="00000000">
        <w:rPr>
          <w:color w:val="000000"/>
          <w:sz w:val="20"/>
          <w:rtl w:val="0"/>
        </w:rPr>
        <w:t xml:space="preserve"> depicts this city’s last ruler, Boabdil, surrendering to the Catholic Monarchs.  For 10 points, name this home of the Alhambra, which fell to the Reconquista in 1492.</w:t>
        <w:br w:type="textWrapping"/>
        <w:t xml:space="preserve">ANSWER: </w:t>
      </w:r>
      <w:r w:rsidRPr="00000000" w:rsidR="00000000" w:rsidDel="00000000">
        <w:rPr>
          <w:b w:val="1"/>
          <w:color w:val="000000"/>
          <w:sz w:val="20"/>
          <w:u w:val="single"/>
          <w:rtl w:val="0"/>
        </w:rPr>
        <w:t xml:space="preserve">Granada</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Gharnatah</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Elibyrge</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Iliberius</w:t>
      </w:r>
      <w:r w:rsidRPr="00000000" w:rsidR="00000000" w:rsidDel="00000000">
        <w:rPr>
          <w:color w:val="000000"/>
          <w:sz w:val="20"/>
          <w:rtl w:val="0"/>
        </w:rPr>
        <w:t xml:space="preserve">]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8. </w:t>
      </w:r>
      <w:r w:rsidRPr="00000000" w:rsidR="00000000" w:rsidDel="00000000">
        <w:rPr>
          <w:b w:val="1"/>
          <w:color w:val="000000"/>
          <w:sz w:val="20"/>
          <w:rtl w:val="0"/>
        </w:rPr>
        <w:t xml:space="preserve">The things that undergo change during these events are composed of formal “symbolic generalizations” and are presented as analogous to Wittgenstein’s language games in a chapter about their “Priority.” The author who introduced the term for these events used seeing the second animal in the duck-rabbit illusion as an analogy for their occurrence</w:t>
      </w:r>
      <w:r w:rsidRPr="00000000" w:rsidR="00000000" w:rsidDel="00000000">
        <w:rPr>
          <w:b w:val="1"/>
          <w:sz w:val="20"/>
          <w:rtl w:val="0"/>
        </w:rPr>
        <w:t xml:space="preserve">.</w:t>
      </w:r>
      <w:r w:rsidRPr="00000000" w:rsidR="00000000" w:rsidDel="00000000">
        <w:rPr>
          <w:b w:val="1"/>
          <w:color w:val="000000"/>
          <w:sz w:val="20"/>
          <w:rtl w:val="0"/>
        </w:rPr>
        <w:t xml:space="preserve"> The</w:t>
      </w:r>
      <w:r w:rsidRPr="00000000" w:rsidR="00000000" w:rsidDel="00000000">
        <w:rPr>
          <w:b w:val="1"/>
          <w:sz w:val="20"/>
          <w:rtl w:val="0"/>
        </w:rPr>
        <w:t xml:space="preserve"> occurrence of these events </w:t>
      </w:r>
      <w:r w:rsidRPr="00000000" w:rsidR="00000000" w:rsidDel="00000000">
        <w:rPr>
          <w:b w:val="1"/>
          <w:color w:val="000000"/>
          <w:sz w:val="20"/>
          <w:rtl w:val="0"/>
        </w:rPr>
        <w:t xml:space="preserve">is contrasted with a period of “puzzle-solving” referred to as a (*)</w:t>
      </w:r>
      <w:r w:rsidRPr="00000000" w:rsidR="00000000" w:rsidDel="00000000">
        <w:rPr>
          <w:color w:val="000000"/>
          <w:sz w:val="20"/>
          <w:rtl w:val="0"/>
        </w:rPr>
        <w:t xml:space="preserve"> “normal” process. The results of these events are incommensurable with the status quo before their occurrence. These epistemological events occur during periods of “revolutionary science” according to the philosopher who coined their name, Thomas Kuhn. For 10 points, name these events in which the basic assumptions of predominant scientific theories are changed.</w:t>
        <w:br w:type="textWrapping"/>
        <w:t xml:space="preserve">ANSWER: </w:t>
      </w:r>
      <w:r w:rsidRPr="00000000" w:rsidR="00000000" w:rsidDel="00000000">
        <w:rPr>
          <w:b w:val="1"/>
          <w:color w:val="000000"/>
          <w:sz w:val="20"/>
          <w:u w:val="single"/>
          <w:rtl w:val="0"/>
        </w:rPr>
        <w:t xml:space="preserve">paradigm shift</w:t>
      </w:r>
      <w:r w:rsidRPr="00000000" w:rsidR="00000000" w:rsidDel="00000000">
        <w:rPr>
          <w:color w:val="000000"/>
          <w:sz w:val="20"/>
          <w:rtl w:val="0"/>
        </w:rPr>
        <w:t xml:space="preserve">s [or anything indicating changes in </w:t>
      </w:r>
      <w:r w:rsidRPr="00000000" w:rsidR="00000000" w:rsidDel="00000000">
        <w:rPr>
          <w:b w:val="1"/>
          <w:color w:val="000000"/>
          <w:sz w:val="20"/>
          <w:u w:val="single"/>
          <w:rtl w:val="0"/>
        </w:rPr>
        <w:t xml:space="preserve">paradigm</w:t>
      </w:r>
      <w:r w:rsidRPr="00000000" w:rsidR="00000000" w:rsidDel="00000000">
        <w:rPr>
          <w:color w:val="000000"/>
          <w:sz w:val="20"/>
          <w:rtl w:val="0"/>
        </w:rPr>
        <w:t xml:space="preserve">s; </w:t>
      </w:r>
      <w:r w:rsidRPr="00000000" w:rsidR="00000000" w:rsidDel="00000000">
        <w:rPr>
          <w:sz w:val="20"/>
          <w:rtl w:val="0"/>
        </w:rPr>
        <w:t xml:space="preserve">or </w:t>
      </w:r>
      <w:r w:rsidRPr="00000000" w:rsidR="00000000" w:rsidDel="00000000">
        <w:rPr>
          <w:b w:val="1"/>
          <w:color w:val="000000"/>
          <w:sz w:val="20"/>
          <w:u w:val="single"/>
          <w:rtl w:val="0"/>
        </w:rPr>
        <w:t xml:space="preserve">scientific revolution</w:t>
      </w:r>
      <w:r w:rsidRPr="00000000" w:rsidR="00000000" w:rsidDel="00000000">
        <w:rPr>
          <w:color w:val="000000"/>
          <w:sz w:val="20"/>
          <w:rtl w:val="0"/>
        </w:rPr>
        <w:t xml:space="preserve">s until “revolutionary science” and prompt thereafter; prompt on “revolutions” or generic terms]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9. </w:t>
      </w:r>
      <w:r w:rsidRPr="00000000" w:rsidR="00000000" w:rsidDel="00000000">
        <w:rPr>
          <w:b w:val="1"/>
          <w:color w:val="000000"/>
          <w:sz w:val="20"/>
          <w:rtl w:val="0"/>
        </w:rPr>
        <w:t xml:space="preserve">A story by this author details the narrator’s changing relationship with her father’s cousin Alfrida. This author included excerpts from a newspaper called the </w:t>
      </w:r>
      <w:r w:rsidRPr="00000000" w:rsidR="00000000" w:rsidDel="00000000">
        <w:rPr>
          <w:b w:val="1"/>
          <w:i w:val="1"/>
          <w:color w:val="000000"/>
          <w:sz w:val="20"/>
          <w:rtl w:val="0"/>
        </w:rPr>
        <w:t xml:space="preserve">Vidette</w:t>
      </w:r>
      <w:r w:rsidRPr="00000000" w:rsidR="00000000" w:rsidDel="00000000">
        <w:rPr>
          <w:b w:val="1"/>
          <w:color w:val="000000"/>
          <w:sz w:val="20"/>
          <w:rtl w:val="0"/>
        </w:rPr>
        <w:t xml:space="preserve"> in a story about the relationship between Jarvis Poulter and the poet Almeda Joynt Roth. This author of “Family Furnishings” and “Meneseteung” included historical and autobiographical stories like “The Wilds of Morris Township” and “Lying Under the Apple Tree” in her collection about her (*)</w:t>
      </w:r>
      <w:r w:rsidRPr="00000000" w:rsidR="00000000" w:rsidDel="00000000">
        <w:rPr>
          <w:color w:val="000000"/>
          <w:sz w:val="20"/>
          <w:rtl w:val="0"/>
        </w:rPr>
        <w:t xml:space="preserve"> Laidlaw ancestors. The coming-of-age of Del Jordan in the town of Jubilee is the subject of her story cycle </w:t>
      </w:r>
      <w:r w:rsidRPr="00000000" w:rsidR="00000000" w:rsidDel="00000000">
        <w:rPr>
          <w:i w:val="1"/>
          <w:color w:val="000000"/>
          <w:sz w:val="20"/>
          <w:rtl w:val="0"/>
        </w:rPr>
        <w:t xml:space="preserve">Lives of Girls and Women</w:t>
      </w:r>
      <w:r w:rsidRPr="00000000" w:rsidR="00000000" w:rsidDel="00000000">
        <w:rPr>
          <w:color w:val="000000"/>
          <w:sz w:val="20"/>
          <w:rtl w:val="0"/>
        </w:rPr>
        <w:t xml:space="preserve">. In the title story of her first collection, a handicapped student of Mrs. Marsalles brilliantly plays a piece from Gluck’s </w:t>
      </w:r>
      <w:r w:rsidRPr="00000000" w:rsidR="00000000" w:rsidDel="00000000">
        <w:rPr>
          <w:i w:val="1"/>
          <w:color w:val="000000"/>
          <w:sz w:val="20"/>
          <w:rtl w:val="0"/>
        </w:rPr>
        <w:t xml:space="preserve">Orfeo ed Euridice</w:t>
      </w:r>
      <w:r w:rsidRPr="00000000" w:rsidR="00000000" w:rsidDel="00000000">
        <w:rPr>
          <w:color w:val="000000"/>
          <w:sz w:val="20"/>
          <w:rtl w:val="0"/>
        </w:rPr>
        <w:t xml:space="preserve">. For 10 points, name this author of </w:t>
      </w:r>
      <w:r w:rsidRPr="00000000" w:rsidR="00000000" w:rsidDel="00000000">
        <w:rPr>
          <w:i w:val="1"/>
          <w:color w:val="000000"/>
          <w:sz w:val="20"/>
          <w:rtl w:val="0"/>
        </w:rPr>
        <w:t xml:space="preserve">The View from Castle Rock</w:t>
      </w:r>
      <w:r w:rsidRPr="00000000" w:rsidR="00000000" w:rsidDel="00000000">
        <w:rPr>
          <w:color w:val="000000"/>
          <w:sz w:val="20"/>
          <w:rtl w:val="0"/>
        </w:rPr>
        <w:t xml:space="preserve"> and </w:t>
      </w:r>
      <w:r w:rsidRPr="00000000" w:rsidR="00000000" w:rsidDel="00000000">
        <w:rPr>
          <w:i w:val="1"/>
          <w:color w:val="000000"/>
          <w:sz w:val="20"/>
          <w:rtl w:val="0"/>
        </w:rPr>
        <w:t xml:space="preserve">Dance of the Happy Shades</w:t>
      </w:r>
      <w:r w:rsidRPr="00000000" w:rsidR="00000000" w:rsidDel="00000000">
        <w:rPr>
          <w:color w:val="000000"/>
          <w:sz w:val="20"/>
          <w:rtl w:val="0"/>
        </w:rPr>
        <w:t xml:space="preserve">, a Canadian short-story artist who won the 2013 Literature Nobel.</w:t>
        <w:br w:type="textWrapping"/>
        <w:t xml:space="preserve">ANSWER: Alice Ann </w:t>
      </w:r>
      <w:r w:rsidRPr="00000000" w:rsidR="00000000" w:rsidDel="00000000">
        <w:rPr>
          <w:b w:val="1"/>
          <w:color w:val="000000"/>
          <w:sz w:val="20"/>
          <w:u w:val="single"/>
          <w:rtl w:val="0"/>
        </w:rPr>
        <w:t xml:space="preserve">Munro</w:t>
      </w:r>
      <w:r w:rsidRPr="00000000" w:rsidR="00000000" w:rsidDel="00000000">
        <w:rPr>
          <w:color w:val="000000"/>
          <w:sz w:val="20"/>
          <w:rtl w:val="0"/>
        </w:rPr>
        <w:t xml:space="preserve"> [</w:t>
      </w:r>
      <w:r w:rsidRPr="00000000" w:rsidR="00000000" w:rsidDel="00000000">
        <w:rPr>
          <w:sz w:val="20"/>
          <w:rtl w:val="0"/>
        </w:rPr>
        <w:t xml:space="preserve">or</w:t>
      </w:r>
      <w:r w:rsidRPr="00000000" w:rsidR="00000000" w:rsidDel="00000000">
        <w:rPr>
          <w:color w:val="000000"/>
          <w:sz w:val="20"/>
          <w:rtl w:val="0"/>
        </w:rPr>
        <w:t xml:space="preserve"> Alice Ann </w:t>
      </w:r>
      <w:r w:rsidRPr="00000000" w:rsidR="00000000" w:rsidDel="00000000">
        <w:rPr>
          <w:b w:val="1"/>
          <w:color w:val="000000"/>
          <w:sz w:val="20"/>
          <w:u w:val="single"/>
          <w:rtl w:val="0"/>
        </w:rPr>
        <w:t xml:space="preserve">Laidlaw</w:t>
      </w:r>
      <w:r w:rsidRPr="00000000" w:rsidR="00000000" w:rsidDel="00000000">
        <w:rPr>
          <w:color w:val="000000"/>
          <w:sz w:val="20"/>
          <w:rtl w:val="0"/>
        </w:rPr>
        <w:t xml:space="preserve"> until “Laidlaw” is read] </w:t>
      </w:r>
      <w:r w:rsidRPr="00000000" w:rsidR="00000000" w:rsidDel="00000000">
        <w:rPr>
          <w:sz w:val="20"/>
          <w:rtl w:val="0"/>
        </w:rPr>
        <w:t xml:space="preserve">&lt;RC&gt;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10. </w:t>
      </w:r>
      <w:r w:rsidRPr="00000000" w:rsidR="00000000" w:rsidDel="00000000">
        <w:rPr>
          <w:b w:val="1"/>
          <w:color w:val="000000"/>
          <w:sz w:val="20"/>
          <w:rtl w:val="0"/>
        </w:rPr>
        <w:t xml:space="preserve">A reagent used in this assay can be activated using Aroclor-1254. An alternative to this assay uses the Big Blue transgenic mouse strain. OECD 471 is the standard for this test, which can be extended into a 384-well plate format in the fluctuation test. Before this test, a dose rangefinder using TA100 is performed, and this test is often performed with rfa mutants that are unable to express lipopolysaccharide. The S9 fraction, which is microsomal preparations of rat liver, must be added to this assay because they have (*) </w:t>
      </w:r>
      <w:r w:rsidRPr="00000000" w:rsidR="00000000" w:rsidDel="00000000">
        <w:rPr>
          <w:color w:val="000000"/>
          <w:sz w:val="20"/>
          <w:rtl w:val="0"/>
        </w:rPr>
        <w:t xml:space="preserve">cytochrome P450 activity, which may be required to activate some analytes like benzopyrene. This assay works by using an auxotrophic strain which require histidine, with revertants corresponding to a positive test. For 10 points, identify this biological test for determining whether a substance is carcinogenic.</w:t>
        <w:br w:type="textWrapping"/>
        <w:t xml:space="preserve">ANSWER: </w:t>
      </w:r>
      <w:r w:rsidRPr="00000000" w:rsidR="00000000" w:rsidDel="00000000">
        <w:rPr>
          <w:b w:val="1"/>
          <w:color w:val="000000"/>
          <w:sz w:val="20"/>
          <w:u w:val="single"/>
          <w:rtl w:val="0"/>
        </w:rPr>
        <w:t xml:space="preserve">Ames</w:t>
      </w:r>
      <w:r w:rsidRPr="00000000" w:rsidR="00000000" w:rsidDel="00000000">
        <w:rPr>
          <w:color w:val="000000"/>
          <w:sz w:val="20"/>
          <w:rtl w:val="0"/>
        </w:rPr>
        <w:t xml:space="preserve"> test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11. </w:t>
      </w:r>
      <w:r w:rsidRPr="00000000" w:rsidR="00000000" w:rsidDel="00000000">
        <w:rPr>
          <w:b w:val="1"/>
          <w:color w:val="000000"/>
          <w:sz w:val="20"/>
          <w:rtl w:val="0"/>
        </w:rPr>
        <w:t xml:space="preserve">A character in this novel becomes a truck-driver who fears little outside of traffic jam-shattering fire engines.This novel shares a setting with its author’s later novel </w:t>
      </w:r>
      <w:r w:rsidRPr="00000000" w:rsidR="00000000" w:rsidDel="00000000">
        <w:rPr>
          <w:b w:val="1"/>
          <w:i w:val="1"/>
          <w:color w:val="000000"/>
          <w:sz w:val="20"/>
          <w:rtl w:val="0"/>
        </w:rPr>
        <w:t xml:space="preserve">George’s Mother</w:t>
      </w:r>
      <w:r w:rsidRPr="00000000" w:rsidR="00000000" w:rsidDel="00000000">
        <w:rPr>
          <w:b w:val="1"/>
          <w:color w:val="000000"/>
          <w:sz w:val="20"/>
          <w:rtl w:val="0"/>
        </w:rPr>
        <w:t xml:space="preserve">. Its main character is repeatedly accused of having “gone to deh devil” by a character who ends the novel by screaming “I’ll forgive her!” at her funeral. This novel opens on a (*)</w:t>
      </w:r>
      <w:r w:rsidRPr="00000000" w:rsidR="00000000" w:rsidDel="00000000">
        <w:rPr>
          <w:color w:val="000000"/>
          <w:sz w:val="20"/>
          <w:rtl w:val="0"/>
        </w:rPr>
        <w:t xml:space="preserve"> street fight between the young inhabitants of Devil’s Row and Rum Alley. Mary and Jimmie, the title character’s mother and brother, kick her out of their tenement, and Nellie seduces her boyfriend Pete away from her, causing her to eventually resort to prostitution. For 10 points, name this tragic novella by Stephen Crane, titled for a “girl of the streets”.</w:t>
        <w:br w:type="textWrapping"/>
        <w:t xml:space="preserve">ANSWER: </w:t>
      </w:r>
      <w:r w:rsidRPr="00000000" w:rsidR="00000000" w:rsidDel="00000000">
        <w:rPr>
          <w:b w:val="1"/>
          <w:i w:val="1"/>
          <w:color w:val="000000"/>
          <w:sz w:val="20"/>
          <w:u w:val="single"/>
          <w:rtl w:val="0"/>
        </w:rPr>
        <w:t xml:space="preserve">Maggie</w:t>
      </w:r>
      <w:r w:rsidRPr="00000000" w:rsidR="00000000" w:rsidDel="00000000">
        <w:rPr>
          <w:i w:val="1"/>
          <w:color w:val="000000"/>
          <w:sz w:val="20"/>
          <w:rtl w:val="0"/>
        </w:rPr>
        <w:t xml:space="preserve">: A Girl of the Streets</w:t>
      </w:r>
      <w:r w:rsidRPr="00000000" w:rsidR="00000000" w:rsidDel="00000000">
        <w:rPr>
          <w:color w:val="000000"/>
          <w:sz w:val="20"/>
          <w:rtl w:val="0"/>
        </w:rPr>
        <w:t xml:space="preserve"> </w:t>
      </w:r>
      <w:r w:rsidRPr="00000000" w:rsidR="00000000" w:rsidDel="00000000">
        <w:rPr>
          <w:sz w:val="20"/>
          <w:rtl w:val="0"/>
        </w:rPr>
        <w:t xml:space="preserve">&lt;RC&gt;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12. </w:t>
      </w:r>
      <w:r w:rsidRPr="00000000" w:rsidR="00000000" w:rsidDel="00000000">
        <w:rPr>
          <w:b w:val="1"/>
          <w:color w:val="000000"/>
          <w:sz w:val="20"/>
          <w:rtl w:val="0"/>
        </w:rPr>
        <w:t xml:space="preserve">Graphing the rate of power increase in these devices over time shows a discontinuity called the “prompt jump”. Assuming one of these devices is non-infinite requires adding two non-leakage probability values to the four-factor formula, creating the six-factor formula. Point kinetics equations are used to describe these devices when they have a nonzero excess multiplication factor. These devices can undergo a positive feedback loop when their void coefficient becomes very positive, and buildup of (*)</w:t>
      </w:r>
      <w:r w:rsidRPr="00000000" w:rsidR="00000000" w:rsidDel="00000000">
        <w:rPr>
          <w:color w:val="000000"/>
          <w:sz w:val="20"/>
          <w:rtl w:val="0"/>
        </w:rPr>
        <w:t xml:space="preserve"> xenon in these device can lead to a “poison outage”. Experimental versions of these devices use molten salt as a coolant, and those that can generate more material than they consume are called “breeders”. Either heavy water or graphite rods can be used as moderators to control the neutron flux in these devices, and they typically use enriched uranium fuel. For 10 points, name these devices which use fission to produce energy.</w:t>
        <w:br w:type="textWrapping"/>
      </w:r>
      <w:r w:rsidRPr="00000000" w:rsidR="00000000" w:rsidDel="00000000">
        <w:rPr>
          <w:color w:val="000000"/>
          <w:sz w:val="20"/>
          <w:rtl w:val="0"/>
        </w:rPr>
        <w:t xml:space="preserve">ANSWER: </w:t>
      </w:r>
      <w:r w:rsidRPr="00000000" w:rsidR="00000000" w:rsidDel="00000000">
        <w:rPr>
          <w:b w:val="1"/>
          <w:color w:val="000000"/>
          <w:sz w:val="20"/>
          <w:u w:val="single"/>
          <w:rtl w:val="0"/>
        </w:rPr>
        <w:t xml:space="preserve">nuclear reactor</w:t>
      </w:r>
      <w:r w:rsidRPr="00000000" w:rsidR="00000000" w:rsidDel="00000000">
        <w:rPr>
          <w:color w:val="000000"/>
          <w:sz w:val="20"/>
          <w:rtl w:val="0"/>
        </w:rPr>
        <w:t xml:space="preserve"> [or fission </w:t>
      </w:r>
      <w:r w:rsidRPr="00000000" w:rsidR="00000000" w:rsidDel="00000000">
        <w:rPr>
          <w:b w:val="1"/>
          <w:color w:val="000000"/>
          <w:sz w:val="20"/>
          <w:u w:val="single"/>
          <w:rtl w:val="0"/>
        </w:rPr>
        <w:t xml:space="preserve">reactor</w:t>
      </w:r>
      <w:r w:rsidRPr="00000000" w:rsidR="00000000" w:rsidDel="00000000">
        <w:rPr>
          <w:color w:val="000000"/>
          <w:sz w:val="20"/>
          <w:rtl w:val="0"/>
        </w:rPr>
        <w:t xml:space="preserve"> </w:t>
      </w:r>
      <w:r w:rsidRPr="00000000" w:rsidR="00000000" w:rsidDel="00000000">
        <w:rPr>
          <w:sz w:val="20"/>
          <w:rtl w:val="0"/>
        </w:rPr>
        <w:t xml:space="preserve">after</w:t>
      </w:r>
      <w:r w:rsidRPr="00000000" w:rsidR="00000000" w:rsidDel="00000000">
        <w:rPr>
          <w:color w:val="000000"/>
          <w:sz w:val="20"/>
          <w:rtl w:val="0"/>
        </w:rPr>
        <w:t xml:space="preserve"> "fission</w:t>
      </w:r>
      <w:r w:rsidRPr="00000000" w:rsidR="00000000" w:rsidDel="00000000">
        <w:rPr>
          <w:sz w:val="20"/>
          <w:rtl w:val="0"/>
        </w:rPr>
        <w:t xml:space="preserve">" is read</w:t>
      </w:r>
      <w:r w:rsidRPr="00000000" w:rsidR="00000000" w:rsidDel="00000000">
        <w:rPr>
          <w:color w:val="000000"/>
          <w:sz w:val="20"/>
          <w:rtl w:val="0"/>
        </w:rPr>
        <w:t xml:space="preserve">]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13. </w:t>
      </w:r>
      <w:r w:rsidRPr="00000000" w:rsidR="00000000" w:rsidDel="00000000">
        <w:rPr>
          <w:b w:val="1"/>
          <w:color w:val="000000"/>
          <w:sz w:val="20"/>
          <w:rtl w:val="0"/>
        </w:rPr>
        <w:t xml:space="preserve">One publication called the Daily [</w:t>
      </w:r>
      <w:r w:rsidRPr="00000000" w:rsidR="00000000" w:rsidDel="00000000">
        <w:rPr>
          <w:b w:val="1"/>
          <w:i w:val="1"/>
          <w:color w:val="000000"/>
          <w:sz w:val="20"/>
          <w:rtl w:val="0"/>
        </w:rPr>
        <w:t xml:space="preserve">this name</w:t>
      </w:r>
      <w:r w:rsidRPr="00000000" w:rsidR="00000000" w:rsidDel="00000000">
        <w:rPr>
          <w:b w:val="1"/>
          <w:color w:val="000000"/>
          <w:sz w:val="20"/>
          <w:rtl w:val="0"/>
        </w:rPr>
        <w:t xml:space="preserve">] publishes sensational stories about evil spirits called tokoloshe; that publication is the largest daily in South Africa. Ezra Levant called Pierre and Margaret Trudeau “sluts” while host of a show on a Canadian news network of this name derisively called the “Fox News of the North.” One publication of this name “on</w:t>
      </w:r>
      <w:r w:rsidRPr="00000000" w:rsidR="00000000" w:rsidDel="00000000">
        <w:rPr>
          <w:color w:val="000000"/>
          <w:sz w:val="20"/>
          <w:rtl w:val="0"/>
        </w:rPr>
        <w:t xml:space="preserve"> </w:t>
      </w:r>
      <w:r w:rsidRPr="00000000" w:rsidR="00000000" w:rsidDel="00000000">
        <w:rPr>
          <w:b w:val="1"/>
          <w:color w:val="000000"/>
          <w:sz w:val="20"/>
          <w:rtl w:val="0"/>
        </w:rPr>
        <w:t xml:space="preserve">Sunday” replaced</w:t>
      </w:r>
      <w:r w:rsidRPr="00000000" w:rsidR="00000000" w:rsidDel="00000000">
        <w:rPr>
          <w:i w:val="1"/>
          <w:color w:val="000000"/>
          <w:sz w:val="20"/>
          <w:rtl w:val="0"/>
        </w:rPr>
        <w:t xml:space="preserve"> </w:t>
      </w:r>
      <w:r w:rsidRPr="00000000" w:rsidR="00000000" w:rsidDel="00000000">
        <w:rPr>
          <w:color w:val="000000"/>
          <w:sz w:val="20"/>
          <w:rtl w:val="0"/>
        </w:rPr>
        <w:t xml:space="preserve">(*) </w:t>
      </w:r>
      <w:r w:rsidRPr="00000000" w:rsidR="00000000" w:rsidDel="00000000">
        <w:rPr>
          <w:i w:val="1"/>
          <w:color w:val="000000"/>
          <w:sz w:val="20"/>
          <w:rtl w:val="0"/>
        </w:rPr>
        <w:t xml:space="preserve">News of the World. </w:t>
      </w:r>
      <w:r w:rsidRPr="00000000" w:rsidR="00000000" w:rsidDel="00000000">
        <w:rPr>
          <w:color w:val="000000"/>
          <w:sz w:val="20"/>
          <w:rtl w:val="0"/>
        </w:rPr>
        <w:t xml:space="preserve">This is also the name of a publication which printed “Gotcha!” after the </w:t>
      </w:r>
      <w:r w:rsidRPr="00000000" w:rsidR="00000000" w:rsidDel="00000000">
        <w:rPr>
          <w:i w:val="1"/>
          <w:color w:val="000000"/>
          <w:sz w:val="20"/>
          <w:rtl w:val="0"/>
        </w:rPr>
        <w:t xml:space="preserve">General Belgrano</w:t>
      </w:r>
      <w:r w:rsidRPr="00000000" w:rsidR="00000000" w:rsidDel="00000000">
        <w:rPr>
          <w:color w:val="000000"/>
          <w:sz w:val="20"/>
          <w:rtl w:val="0"/>
        </w:rPr>
        <w:t xml:space="preserve"> was sunk and ascribed to Prime Minister James Callaghan the attitude of “Crisis? What Crisis?” That publication of this name smeared Liverpool fans by accusing them of robbing corpses and pissing on police during the Hillsborough disaster. For 10 points, give this common name of the largest newspaper in Baltimore and the largest British tabloid, an astronomical moniker.</w:t>
        <w:br w:type="textWrapping"/>
        <w:t xml:space="preserve">ANSWER: The </w:t>
      </w:r>
      <w:r w:rsidRPr="00000000" w:rsidR="00000000" w:rsidDel="00000000">
        <w:rPr>
          <w:b w:val="1"/>
          <w:color w:val="000000"/>
          <w:sz w:val="20"/>
          <w:u w:val="single"/>
          <w:rtl w:val="0"/>
        </w:rPr>
        <w:t xml:space="preserve">Sun</w:t>
      </w:r>
      <w:r w:rsidRPr="00000000" w:rsidR="00000000" w:rsidDel="00000000">
        <w:rPr>
          <w:color w:val="000000"/>
          <w:sz w:val="20"/>
          <w:rtl w:val="0"/>
        </w:rPr>
        <w:t xml:space="preserve"> [or the Daily </w:t>
      </w:r>
      <w:r w:rsidRPr="00000000" w:rsidR="00000000" w:rsidDel="00000000">
        <w:rPr>
          <w:b w:val="1"/>
          <w:color w:val="000000"/>
          <w:sz w:val="20"/>
          <w:u w:val="single"/>
          <w:rtl w:val="0"/>
        </w:rPr>
        <w:t xml:space="preserve">Sun</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Sun</w:t>
      </w:r>
      <w:r w:rsidRPr="00000000" w:rsidR="00000000" w:rsidDel="00000000">
        <w:rPr>
          <w:color w:val="000000"/>
          <w:sz w:val="20"/>
          <w:rtl w:val="0"/>
        </w:rPr>
        <w:t xml:space="preserve"> News Network] &lt;PL&gt;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14. </w:t>
      </w:r>
      <w:r w:rsidRPr="00000000" w:rsidR="00000000" w:rsidDel="00000000">
        <w:rPr>
          <w:b w:val="1"/>
          <w:color w:val="000000"/>
          <w:sz w:val="20"/>
          <w:rtl w:val="0"/>
        </w:rPr>
        <w:t xml:space="preserve">This artist refused to replace the three maids carrying an empty case shown in one of his paintings, at the left of which a bearded man in gray holds out his stick in front of a blonde boy who lurches forward. In another of this artist’s paintings, fish swim overhead as a legendary merchant looks left at an underwater procession. A fat man in a white fur cap and red clothes laughs in another of this man’s paintings, whose central scene shows a man in black using a quill (*)</w:t>
      </w:r>
      <w:r w:rsidRPr="00000000" w:rsidR="00000000" w:rsidDel="00000000">
        <w:rPr>
          <w:color w:val="000000"/>
          <w:sz w:val="20"/>
          <w:rtl w:val="0"/>
        </w:rPr>
        <w:t xml:space="preserve"> pen to</w:t>
      </w:r>
      <w:r w:rsidRPr="00000000" w:rsidR="00000000" w:rsidDel="00000000">
        <w:rPr>
          <w:b w:val="1"/>
          <w:color w:val="000000"/>
          <w:sz w:val="20"/>
          <w:rtl w:val="0"/>
        </w:rPr>
        <w:t xml:space="preserve"> </w:t>
      </w:r>
      <w:r w:rsidRPr="00000000" w:rsidR="00000000" w:rsidDel="00000000">
        <w:rPr>
          <w:color w:val="000000"/>
          <w:sz w:val="20"/>
          <w:rtl w:val="0"/>
        </w:rPr>
        <w:t xml:space="preserve">write an insulting</w:t>
      </w:r>
      <w:r w:rsidRPr="00000000" w:rsidR="00000000" w:rsidDel="00000000">
        <w:rPr>
          <w:b w:val="1"/>
          <w:color w:val="000000"/>
          <w:sz w:val="20"/>
          <w:rtl w:val="0"/>
        </w:rPr>
        <w:t xml:space="preserve"> </w:t>
      </w:r>
      <w:r w:rsidRPr="00000000" w:rsidR="00000000" w:rsidDel="00000000">
        <w:rPr>
          <w:color w:val="000000"/>
          <w:sz w:val="20"/>
          <w:rtl w:val="0"/>
        </w:rPr>
        <w:t xml:space="preserve">letter to a sultan. This most prominent member of The Wanderers painted a religious procession with golden icons in one work, and showed eleven laborers struggling to pull a boat up a river in another. For 10 points, name this 19</w:t>
      </w:r>
      <w:r w:rsidRPr="00000000" w:rsidR="00000000" w:rsidDel="00000000">
        <w:rPr>
          <w:color w:val="000000"/>
          <w:sz w:val="20"/>
          <w:vertAlign w:val="superscript"/>
          <w:rtl w:val="0"/>
        </w:rPr>
        <w:t xml:space="preserve">th</w:t>
      </w:r>
      <w:r w:rsidRPr="00000000" w:rsidR="00000000" w:rsidDel="00000000">
        <w:rPr>
          <w:color w:val="000000"/>
          <w:sz w:val="20"/>
          <w:rtl w:val="0"/>
        </w:rPr>
        <w:t xml:space="preserve">-century Russian artist of </w:t>
      </w:r>
      <w:r w:rsidRPr="00000000" w:rsidR="00000000" w:rsidDel="00000000">
        <w:rPr>
          <w:i w:val="1"/>
          <w:color w:val="000000"/>
          <w:sz w:val="20"/>
          <w:rtl w:val="0"/>
        </w:rPr>
        <w:t xml:space="preserve">Reply of the</w:t>
      </w:r>
      <w:r w:rsidRPr="00000000" w:rsidR="00000000" w:rsidDel="00000000">
        <w:rPr>
          <w:color w:val="000000"/>
          <w:sz w:val="20"/>
          <w:rtl w:val="0"/>
        </w:rPr>
        <w:t xml:space="preserve"> </w:t>
      </w:r>
      <w:r w:rsidRPr="00000000" w:rsidR="00000000" w:rsidDel="00000000">
        <w:rPr>
          <w:i w:val="1"/>
          <w:color w:val="000000"/>
          <w:sz w:val="20"/>
          <w:rtl w:val="0"/>
        </w:rPr>
        <w:t xml:space="preserve">Zaporozhian Cossacks</w:t>
      </w:r>
      <w:r w:rsidRPr="00000000" w:rsidR="00000000" w:rsidDel="00000000">
        <w:rPr>
          <w:color w:val="000000"/>
          <w:sz w:val="20"/>
          <w:rtl w:val="0"/>
        </w:rPr>
        <w:t xml:space="preserve"> and </w:t>
      </w:r>
      <w:r w:rsidRPr="00000000" w:rsidR="00000000" w:rsidDel="00000000">
        <w:rPr>
          <w:i w:val="1"/>
          <w:color w:val="000000"/>
          <w:sz w:val="20"/>
          <w:rtl w:val="0"/>
        </w:rPr>
        <w:t xml:space="preserve">Barge Haulers on the Volga</w:t>
      </w:r>
      <w:r w:rsidRPr="00000000" w:rsidR="00000000" w:rsidDel="00000000">
        <w:rPr>
          <w:color w:val="000000"/>
          <w:sz w:val="20"/>
          <w:rtl w:val="0"/>
        </w:rPr>
        <w:t xml:space="preserve">.</w:t>
        <w:br w:type="textWrapping"/>
        <w:t xml:space="preserve">ANSWER: Ilya </w:t>
      </w:r>
      <w:r w:rsidRPr="00000000" w:rsidR="00000000" w:rsidDel="00000000">
        <w:rPr>
          <w:b w:val="1"/>
          <w:color w:val="000000"/>
          <w:sz w:val="20"/>
          <w:u w:val="single"/>
          <w:rtl w:val="0"/>
        </w:rPr>
        <w:t xml:space="preserve">Repin</w:t>
      </w:r>
      <w:r w:rsidRPr="00000000" w:rsidR="00000000" w:rsidDel="00000000">
        <w:rPr>
          <w:color w:val="000000"/>
          <w:sz w:val="20"/>
          <w:rtl w:val="0"/>
        </w:rPr>
        <w:t xml:space="preserve">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15. </w:t>
      </w:r>
      <w:r w:rsidRPr="00000000" w:rsidR="00000000" w:rsidDel="00000000">
        <w:rPr>
          <w:b w:val="1"/>
          <w:color w:val="000000"/>
          <w:sz w:val="20"/>
          <w:rtl w:val="0"/>
        </w:rPr>
        <w:t xml:space="preserve">In </w:t>
      </w:r>
      <w:r w:rsidRPr="00000000" w:rsidR="00000000" w:rsidDel="00000000">
        <w:rPr>
          <w:b w:val="1"/>
          <w:i w:val="1"/>
          <w:color w:val="000000"/>
          <w:sz w:val="20"/>
          <w:rtl w:val="0"/>
        </w:rPr>
        <w:t xml:space="preserve">This Terrible Sound</w:t>
      </w:r>
      <w:r w:rsidRPr="00000000" w:rsidR="00000000" w:rsidDel="00000000">
        <w:rPr>
          <w:b w:val="1"/>
          <w:color w:val="000000"/>
          <w:sz w:val="20"/>
          <w:rtl w:val="0"/>
        </w:rPr>
        <w:t xml:space="preserve">, Peter Cozzens disputed the etymology of a locale near this battle as “river of death.” On its first day, John Wilder’s mounted infantry used Spencer repeating rifles to repulse Confederates. During this battle, Union troops constructed log breastworks around the LaFayette Road and later held a position on Horseshoe Ridge. Due to confusion, the Union commander ordered Thomas J. Wood to move northward to fill a nonexistent (*)</w:t>
      </w:r>
      <w:r w:rsidRPr="00000000" w:rsidR="00000000" w:rsidDel="00000000">
        <w:rPr>
          <w:color w:val="000000"/>
          <w:sz w:val="20"/>
          <w:rtl w:val="0"/>
        </w:rPr>
        <w:t xml:space="preserve"> gap during this battle, opening up a real gap for Longstreet’s troops to exploit. After this battle, the Union forces retreated to the recently-captured city of Chattanooga. For holding his position until the end of this battle’s second day, George Thomas earned the nickname “Rock of” this battle. For 10 points, name this Confederate victory in which Braxton Bragg repulsed an advance by William Rosecrans into Georgia.</w:t>
        <w:br w:type="textWrapping"/>
        <w:t xml:space="preserve">ANSWER: Battle of </w:t>
      </w:r>
      <w:r w:rsidRPr="00000000" w:rsidR="00000000" w:rsidDel="00000000">
        <w:rPr>
          <w:b w:val="1"/>
          <w:color w:val="000000"/>
          <w:sz w:val="20"/>
          <w:u w:val="single"/>
          <w:rtl w:val="0"/>
        </w:rPr>
        <w:t xml:space="preserve">Chickamauga</w:t>
      </w:r>
      <w:r w:rsidRPr="00000000" w:rsidR="00000000" w:rsidDel="00000000">
        <w:rPr>
          <w:color w:val="000000"/>
          <w:sz w:val="20"/>
          <w:rtl w:val="0"/>
        </w:rPr>
        <w:t xml:space="preserve">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16. </w:t>
      </w:r>
      <w:r w:rsidRPr="00000000" w:rsidR="00000000" w:rsidDel="00000000">
        <w:rPr>
          <w:b w:val="1"/>
          <w:color w:val="000000"/>
          <w:sz w:val="20"/>
          <w:rtl w:val="0"/>
        </w:rPr>
        <w:t xml:space="preserve">In Book 5 of the Aeneid, while performing this task, King Acestes is shown to have great honor when an implement used in this task catches fire. Besides being an excellent skier, Ullr is noted to be a superb practitioner of </w:t>
      </w:r>
      <w:r w:rsidRPr="00000000" w:rsidR="00000000" w:rsidDel="00000000">
        <w:rPr>
          <w:b w:val="1"/>
          <w:i w:val="1"/>
          <w:color w:val="000000"/>
          <w:sz w:val="20"/>
          <w:rtl w:val="0"/>
        </w:rPr>
        <w:t xml:space="preserve">this</w:t>
      </w:r>
      <w:r w:rsidRPr="00000000" w:rsidR="00000000" w:rsidDel="00000000">
        <w:rPr>
          <w:b w:val="1"/>
          <w:color w:val="000000"/>
          <w:sz w:val="20"/>
          <w:rtl w:val="0"/>
        </w:rPr>
        <w:t xml:space="preserve">, which is the primary skill of a man who was bitten on the foot by a snake sent by Hera. A person skilled in this practice is asked to build a summer palace on Mount Kunlun in exchange for an elixir of immortality. Only one out of the ten original three-legged (*) </w:t>
      </w:r>
      <w:r w:rsidRPr="00000000" w:rsidR="00000000" w:rsidDel="00000000">
        <w:rPr>
          <w:color w:val="000000"/>
          <w:sz w:val="20"/>
          <w:rtl w:val="0"/>
        </w:rPr>
        <w:t xml:space="preserve">sun-birds survived Houyi’s use of this skill in Chinese myth. Odysseus and Diomedes recover another man skilled at this practice, Philoctetes, who slays another man who uses this skill to kill a son of Peleus. For 10 points, name this skill which Paris used to wound Achilles in the heel.</w:t>
        <w:br w:type="textWrapping"/>
        <w:t xml:space="preserve">ANSWER: </w:t>
      </w:r>
      <w:r w:rsidRPr="00000000" w:rsidR="00000000" w:rsidDel="00000000">
        <w:rPr>
          <w:b w:val="1"/>
          <w:color w:val="000000"/>
          <w:sz w:val="20"/>
          <w:u w:val="single"/>
          <w:rtl w:val="0"/>
        </w:rPr>
        <w:t xml:space="preserve">archery</w:t>
      </w:r>
      <w:r w:rsidRPr="00000000" w:rsidR="00000000" w:rsidDel="00000000">
        <w:rPr>
          <w:color w:val="000000"/>
          <w:sz w:val="20"/>
          <w:rtl w:val="0"/>
        </w:rPr>
        <w:t xml:space="preserve"> [</w:t>
      </w:r>
      <w:r w:rsidRPr="00000000" w:rsidR="00000000" w:rsidDel="00000000">
        <w:rPr>
          <w:sz w:val="20"/>
          <w:rtl w:val="0"/>
        </w:rPr>
        <w:t xml:space="preserve">or</w:t>
      </w:r>
      <w:r w:rsidRPr="00000000" w:rsidR="00000000" w:rsidDel="00000000">
        <w:rPr>
          <w:color w:val="000000"/>
          <w:sz w:val="20"/>
          <w:rtl w:val="0"/>
        </w:rPr>
        <w:t xml:space="preserve"> equivalents</w:t>
      </w:r>
      <w:r w:rsidRPr="00000000" w:rsidR="00000000" w:rsidDel="00000000">
        <w:rPr>
          <w:sz w:val="20"/>
          <w:rtl w:val="0"/>
        </w:rPr>
        <w:t xml:space="preserve">, such as</w:t>
      </w:r>
      <w:r w:rsidRPr="00000000" w:rsidR="00000000" w:rsidDel="00000000">
        <w:rPr>
          <w:color w:val="000000"/>
          <w:sz w:val="20"/>
          <w:rtl w:val="0"/>
        </w:rPr>
        <w:t xml:space="preserve"> </w:t>
      </w:r>
      <w:r w:rsidRPr="00000000" w:rsidR="00000000" w:rsidDel="00000000">
        <w:rPr>
          <w:b w:val="1"/>
          <w:color w:val="000000"/>
          <w:sz w:val="20"/>
          <w:u w:val="single"/>
          <w:rtl w:val="0"/>
        </w:rPr>
        <w:t xml:space="preserve">shooting arrows</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shooting bows</w:t>
      </w:r>
      <w:r w:rsidRPr="00000000" w:rsidR="00000000" w:rsidDel="00000000">
        <w:rPr>
          <w:sz w:val="20"/>
          <w:rtl w:val="0"/>
        </w:rPr>
        <w:t xml:space="preserve">; or </w:t>
      </w:r>
      <w:r w:rsidRPr="00000000" w:rsidR="00000000" w:rsidDel="00000000">
        <w:rPr>
          <w:b w:val="1"/>
          <w:sz w:val="20"/>
          <w:u w:val="single"/>
          <w:rtl w:val="0"/>
        </w:rPr>
        <w:t xml:space="preserve">stringing bows</w:t>
      </w:r>
      <w:r w:rsidRPr="00000000" w:rsidR="00000000" w:rsidDel="00000000">
        <w:rPr>
          <w:color w:val="000000"/>
          <w:sz w:val="20"/>
          <w:rtl w:val="0"/>
        </w:rPr>
        <w:t xml:space="preserve">; prompt on “shooting” or “fighting” or  “combat”]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17. </w:t>
      </w:r>
      <w:r w:rsidRPr="00000000" w:rsidR="00000000" w:rsidDel="00000000">
        <w:rPr>
          <w:b w:val="1"/>
          <w:color w:val="000000"/>
          <w:sz w:val="20"/>
          <w:rtl w:val="0"/>
        </w:rPr>
        <w:t xml:space="preserve">A poem by this man describes “pining till time when reason rambled in it” and laments the death of a man who suffered “some fatal four disorders”. The posthumous publication of most of this man’s poetry was arranged by Robert Bridges. This poet, who termed the essential unique nature of a given thing its “inscape”, wrote a poem whose title entity “gathers to a greatness, like the ooze of oil” and “will flame out, like shining from shook foil”. While in Dublin, this author of (*)</w:t>
      </w:r>
      <w:r w:rsidRPr="00000000" w:rsidR="00000000" w:rsidDel="00000000">
        <w:rPr>
          <w:color w:val="000000"/>
          <w:sz w:val="20"/>
          <w:rtl w:val="0"/>
        </w:rPr>
        <w:t xml:space="preserve"> “Felix Randal” wrote “I Wake and Feel the Fell of Dark, Not Day”, “Carrion Comfort”, and his other so-called “terrible sonnets”. He extolled “the achieve of, the mastery of the thing” in a poem that describes a “dapple-dawn-drawn Falcon”. For 10 points, name this author of “God’s Grandeur” and “The Windhover”, who pioneered sprung rhythm in poems like “The Wreck of the Deutschland”.</w:t>
        <w:br w:type="textWrapping"/>
        <w:t xml:space="preserve">ANSWER: Gerard Manley </w:t>
      </w:r>
      <w:r w:rsidRPr="00000000" w:rsidR="00000000" w:rsidDel="00000000">
        <w:rPr>
          <w:b w:val="1"/>
          <w:color w:val="000000"/>
          <w:sz w:val="20"/>
          <w:u w:val="single"/>
          <w:rtl w:val="0"/>
        </w:rPr>
        <w:t xml:space="preserve">Hopkins</w:t>
      </w:r>
      <w:r w:rsidRPr="00000000" w:rsidR="00000000" w:rsidDel="00000000">
        <w:rPr>
          <w:color w:val="000000"/>
          <w:sz w:val="20"/>
          <w:rtl w:val="0"/>
        </w:rPr>
        <w:t xml:space="preserve"> </w:t>
      </w:r>
      <w:r w:rsidRPr="00000000" w:rsidR="00000000" w:rsidDel="00000000">
        <w:rPr>
          <w:sz w:val="20"/>
          <w:rtl w:val="0"/>
        </w:rPr>
        <w:t xml:space="preserve">&lt;RC&gt;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18. </w:t>
      </w:r>
      <w:r w:rsidRPr="00000000" w:rsidR="00000000" w:rsidDel="00000000">
        <w:rPr>
          <w:b w:val="1"/>
          <w:color w:val="000000"/>
          <w:sz w:val="20"/>
          <w:rtl w:val="0"/>
        </w:rPr>
        <w:t xml:space="preserve">All SX Phoenicis variables belong to a class of stars described by this adjective, and S Doradus is the prototype of another class of stars described by this adjective. In the spectra of active galactic nuclei, a feature described with this adjective and “big” is caused by thermal emission from an accretion disk. A cloud named for this adjective appears in a galaxy-color magnitude diagram and is mostly populated by</w:t>
      </w:r>
      <w:r w:rsidRPr="00000000" w:rsidR="00000000" w:rsidDel="00000000">
        <w:rPr>
          <w:color w:val="000000"/>
          <w:sz w:val="20"/>
          <w:rtl w:val="0"/>
        </w:rPr>
        <w:t xml:space="preserve"> </w:t>
      </w:r>
      <w:r w:rsidRPr="00000000" w:rsidR="00000000" w:rsidDel="00000000">
        <w:rPr>
          <w:b w:val="1"/>
          <w:color w:val="000000"/>
          <w:sz w:val="20"/>
          <w:rtl w:val="0"/>
        </w:rPr>
        <w:t xml:space="preserve">spirals. Eta carinae and P cygni are examples of a type of (*)</w:t>
      </w:r>
      <w:r w:rsidRPr="00000000" w:rsidR="00000000" w:rsidDel="00000000">
        <w:rPr>
          <w:color w:val="000000"/>
          <w:sz w:val="20"/>
          <w:rtl w:val="0"/>
        </w:rPr>
        <w:t xml:space="preserve"> “luminous variable” described by this adjective, which also describes the supergiant Rigel. Along with ultraviolet and visible, this color is found in the name of the most common photometric system. Class O stars appear this color, as do a class of stars that lie to the left of the turnoff point of the main sequence. For 10 points, name this color of a class of “stragglers” and the planet Neptune.</w:t>
        <w:br w:type="textWrapping"/>
        <w:t xml:space="preserve">ANSWER: </w:t>
      </w:r>
      <w:r w:rsidRPr="00000000" w:rsidR="00000000" w:rsidDel="00000000">
        <w:rPr>
          <w:b w:val="1"/>
          <w:color w:val="000000"/>
          <w:sz w:val="20"/>
          <w:u w:val="single"/>
          <w:rtl w:val="0"/>
        </w:rPr>
        <w:t xml:space="preserve">blue</w:t>
      </w:r>
      <w:r w:rsidRPr="00000000" w:rsidR="00000000" w:rsidDel="00000000">
        <w:rPr>
          <w:color w:val="000000"/>
          <w:sz w:val="20"/>
          <w:rtl w:val="0"/>
        </w:rPr>
        <w:t xml:space="preserve"> &lt;</w:t>
      </w:r>
      <w:r w:rsidRPr="00000000" w:rsidR="00000000" w:rsidDel="00000000">
        <w:rPr>
          <w:sz w:val="20"/>
          <w:rtl w:val="0"/>
        </w:rPr>
        <w:t xml:space="preserve">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19. </w:t>
      </w:r>
      <w:r w:rsidRPr="00000000" w:rsidR="00000000" w:rsidDel="00000000">
        <w:rPr>
          <w:b w:val="1"/>
          <w:color w:val="000000"/>
          <w:sz w:val="20"/>
          <w:rtl w:val="0"/>
        </w:rPr>
        <w:t xml:space="preserve">Upon his father’s death, this man claimed that his father had both “lingered too long” and “played the fool” in a pun on the word </w:t>
      </w:r>
      <w:r w:rsidRPr="00000000" w:rsidR="00000000" w:rsidDel="00000000">
        <w:rPr>
          <w:b w:val="1"/>
          <w:i w:val="1"/>
          <w:color w:val="000000"/>
          <w:sz w:val="20"/>
          <w:rtl w:val="0"/>
        </w:rPr>
        <w:t xml:space="preserve">morari</w:t>
      </w:r>
      <w:r w:rsidRPr="00000000" w:rsidR="00000000" w:rsidDel="00000000">
        <w:rPr>
          <w:b w:val="1"/>
          <w:color w:val="000000"/>
          <w:sz w:val="20"/>
          <w:rtl w:val="0"/>
        </w:rPr>
        <w:t xml:space="preserve">. Terentius Maximus claimed to be this man in accordance with a myth that he would be revived. This man designed a collapsible boat that would sink at sea to kill one person, but had to send an assassin when the intended victim swam to shore. The freedman Milichus reported a conspiracy to this man’s secretary, Epaphroditus. Gaius (</w:t>
      </w:r>
      <w:r w:rsidRPr="00000000" w:rsidR="00000000" w:rsidDel="00000000">
        <w:rPr>
          <w:color w:val="000000"/>
          <w:sz w:val="20"/>
          <w:rtl w:val="0"/>
        </w:rPr>
        <w:t xml:space="preserve">*) Vindex led a rebellion against the tax policies of this emperor, who sent Vespasian to defeat the </w:t>
      </w:r>
      <w:r w:rsidRPr="00000000" w:rsidR="00000000" w:rsidDel="00000000">
        <w:rPr>
          <w:i w:val="1"/>
          <w:color w:val="000000"/>
          <w:sz w:val="20"/>
          <w:rtl w:val="0"/>
        </w:rPr>
        <w:t xml:space="preserve">sicarii</w:t>
      </w:r>
      <w:r w:rsidRPr="00000000" w:rsidR="00000000" w:rsidDel="00000000">
        <w:rPr>
          <w:color w:val="000000"/>
          <w:sz w:val="20"/>
          <w:rtl w:val="0"/>
        </w:rPr>
        <w:t xml:space="preserve"> in the first Jewish Revolt. This matricidal emperor had a huge statue of himself constructed in the Domus Aurea and had his tutor, Seneca the Younger executed in the aftermath of the Pisonian conspiracy against him. For 10 points, name this emperor who supposedly played music while Rome burned.</w:t>
      </w:r>
      <w:r w:rsidRPr="00000000" w:rsidR="00000000" w:rsidDel="00000000">
        <w:rPr>
          <w:color w:val="000000"/>
          <w:rtl w:val="0"/>
        </w:rPr>
        <w:br w:type="textWrapping"/>
      </w:r>
      <w:r w:rsidRPr="00000000" w:rsidR="00000000" w:rsidDel="00000000">
        <w:rPr>
          <w:color w:val="000000"/>
          <w:sz w:val="20"/>
          <w:rtl w:val="0"/>
        </w:rPr>
        <w:t xml:space="preserve">ANSWER: </w:t>
      </w:r>
      <w:r w:rsidRPr="00000000" w:rsidR="00000000" w:rsidDel="00000000">
        <w:rPr>
          <w:b w:val="1"/>
          <w:color w:val="000000"/>
          <w:sz w:val="20"/>
          <w:u w:val="single"/>
          <w:rtl w:val="0"/>
        </w:rPr>
        <w:t xml:space="preserve">Nero</w:t>
      </w:r>
      <w:r w:rsidRPr="00000000" w:rsidR="00000000" w:rsidDel="00000000">
        <w:rPr>
          <w:color w:val="000000"/>
          <w:sz w:val="20"/>
          <w:rtl w:val="0"/>
        </w:rPr>
        <w:t xml:space="preserve"> Claudius Caesar Germanicus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20. </w:t>
      </w:r>
      <w:r w:rsidRPr="00000000" w:rsidR="00000000" w:rsidDel="00000000">
        <w:rPr>
          <w:b w:val="1"/>
          <w:sz w:val="20"/>
          <w:rtl w:val="0"/>
        </w:rPr>
        <w:t xml:space="preserve">A film version of this stage work includes posters of political candidate Al Wood in many shots. According to Joseph Swain, this musical’s score is unusually dominated by tritones and by rhythmic hemiolas, such as an Act I dance in fast 6/8 time whose rhythm alternates six eighth notes and three quarter notes. A minor seventh leap begins an offstage vocal solo in this musical promising “Peace and quiet and open air.” Near its end, the tomboyish Anybodys helps harass a woman in Doc’s shop, whose lies make the male protagonist seek out</w:t>
      </w:r>
      <w:r w:rsidRPr="00000000" w:rsidR="00000000" w:rsidDel="00000000">
        <w:rPr>
          <w:sz w:val="20"/>
          <w:rtl w:val="0"/>
        </w:rPr>
        <w:t xml:space="preserve"> (*) Chino. This show’s dream ballet “Somewhere” includes two characters who died the day before in a “rumble.” Jerome Robbins’ choreography for this show includes many finger snaps for Riff and Bernardo’s followers. For 10 points, the songs “America” and “I Feel Pretty” appear in what musical tragedy by Leonard Bernstein, which adapts </w:t>
      </w:r>
      <w:r w:rsidRPr="00000000" w:rsidR="00000000" w:rsidDel="00000000">
        <w:rPr>
          <w:i w:val="1"/>
          <w:sz w:val="20"/>
          <w:rtl w:val="0"/>
        </w:rPr>
        <w:t xml:space="preserve">Romeo and Juliet</w:t>
      </w:r>
      <w:r w:rsidRPr="00000000" w:rsidR="00000000" w:rsidDel="00000000">
        <w:rPr>
          <w:sz w:val="20"/>
          <w:rtl w:val="0"/>
        </w:rPr>
        <w:t xml:space="preserve"> to warring street gangs?</w:t>
        <w:br w:type="textWrapping"/>
        <w:t xml:space="preserve">ANSWER:</w:t>
      </w:r>
      <w:r w:rsidRPr="00000000" w:rsidR="00000000" w:rsidDel="00000000">
        <w:rPr>
          <w:i w:val="1"/>
          <w:sz w:val="20"/>
          <w:rtl w:val="0"/>
        </w:rPr>
        <w:t xml:space="preserve"> </w:t>
      </w:r>
      <w:r w:rsidRPr="00000000" w:rsidR="00000000" w:rsidDel="00000000">
        <w:rPr>
          <w:b w:val="1"/>
          <w:i w:val="1"/>
          <w:sz w:val="20"/>
          <w:u w:val="single"/>
          <w:rtl w:val="0"/>
        </w:rPr>
        <w:t xml:space="preserve">West Side Story</w:t>
      </w:r>
      <w:r w:rsidRPr="00000000" w:rsidR="00000000" w:rsidDel="00000000">
        <w:rPr>
          <w:sz w:val="20"/>
          <w:rtl w:val="0"/>
        </w:rPr>
        <w:t xml:space="preserve"> &lt;MJ&gt;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t xml:space="preserve">Bonuses</w:t>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 </w:t>
      </w:r>
      <w:r w:rsidRPr="00000000" w:rsidR="00000000" w:rsidDel="00000000">
        <w:rPr>
          <w:color w:val="000000"/>
          <w:sz w:val="20"/>
          <w:rtl w:val="0"/>
        </w:rPr>
        <w:t xml:space="preserve">The protagonist of this story continually asks his servant Molo for a whiskey and soda and hallucinates a hyena representing the specter of death as he and his wife Helen wait for Compton’s plane. For 10 points each:</w:t>
        <w:br w:type="textWrapping"/>
        <w:t xml:space="preserve">[10] Identify this story about the death of a writer named Harry, whose epigraph describes the frozen carcass of a leopard at the title location.</w:t>
        <w:br w:type="textWrapping"/>
        <w:t xml:space="preserve">ANSWER: “The </w:t>
      </w:r>
      <w:r w:rsidRPr="00000000" w:rsidR="00000000" w:rsidDel="00000000">
        <w:rPr>
          <w:b w:val="1"/>
          <w:color w:val="000000"/>
          <w:sz w:val="20"/>
          <w:u w:val="single"/>
          <w:rtl w:val="0"/>
        </w:rPr>
        <w:t xml:space="preserve">Snows of Kilimanjaro</w:t>
      </w:r>
      <w:r w:rsidRPr="00000000" w:rsidR="00000000" w:rsidDel="00000000">
        <w:rPr>
          <w:color w:val="000000"/>
          <w:sz w:val="20"/>
          <w:rtl w:val="0"/>
        </w:rPr>
        <w:t xml:space="preserve">”</w:t>
        <w:br w:type="textWrapping"/>
        <w:t xml:space="preserve">[10] “The Snows of Kilimanjaro” was written by this terse American author of a number of short stories about Nick Adams, as well as novels like </w:t>
      </w:r>
      <w:r w:rsidRPr="00000000" w:rsidR="00000000" w:rsidDel="00000000">
        <w:rPr>
          <w:i w:val="1"/>
          <w:color w:val="000000"/>
          <w:sz w:val="20"/>
          <w:rtl w:val="0"/>
        </w:rPr>
        <w:t xml:space="preserve">A Farewell to Arms</w:t>
      </w:r>
      <w:r w:rsidRPr="00000000" w:rsidR="00000000" w:rsidDel="00000000">
        <w:rPr>
          <w:color w:val="000000"/>
          <w:sz w:val="20"/>
          <w:rtl w:val="0"/>
        </w:rPr>
        <w:t xml:space="preserve"> and </w:t>
      </w:r>
      <w:r w:rsidRPr="00000000" w:rsidR="00000000" w:rsidDel="00000000">
        <w:rPr>
          <w:i w:val="1"/>
          <w:color w:val="000000"/>
          <w:sz w:val="20"/>
          <w:rtl w:val="0"/>
        </w:rPr>
        <w:t xml:space="preserve">The Sun Also Rises</w:t>
      </w:r>
      <w:r w:rsidRPr="00000000" w:rsidR="00000000" w:rsidDel="00000000">
        <w:rPr>
          <w:color w:val="000000"/>
          <w:sz w:val="20"/>
          <w:rtl w:val="0"/>
        </w:rPr>
        <w:t xml:space="preserve">.</w:t>
        <w:br w:type="textWrapping"/>
        <w:t xml:space="preserve">ANSWER: Ernest Miller </w:t>
      </w:r>
      <w:r w:rsidRPr="00000000" w:rsidR="00000000" w:rsidDel="00000000">
        <w:rPr>
          <w:b w:val="1"/>
          <w:color w:val="000000"/>
          <w:sz w:val="20"/>
          <w:u w:val="single"/>
          <w:rtl w:val="0"/>
        </w:rPr>
        <w:t xml:space="preserve">Hemingway</w:t>
        <w:br w:type="textWrapping"/>
      </w:r>
      <w:r w:rsidRPr="00000000" w:rsidR="00000000" w:rsidDel="00000000">
        <w:rPr>
          <w:color w:val="000000"/>
          <w:sz w:val="20"/>
          <w:rtl w:val="0"/>
        </w:rPr>
        <w:t xml:space="preserve">[10] In this Hemingway story, the American wife and her husband George are on vacation in Italy. After the former sees the title sad-looking animal outside, she monologues to her husband about how she wants to settle down.</w:t>
        <w:br w:type="textWrapping"/>
        <w:t xml:space="preserve">ANSWER: “</w:t>
      </w:r>
      <w:r w:rsidRPr="00000000" w:rsidR="00000000" w:rsidDel="00000000">
        <w:rPr>
          <w:b w:val="1"/>
          <w:color w:val="000000"/>
          <w:sz w:val="20"/>
          <w:u w:val="single"/>
          <w:rtl w:val="0"/>
        </w:rPr>
        <w:t xml:space="preserve">Cat in the Rain</w:t>
      </w:r>
      <w:r w:rsidRPr="00000000" w:rsidR="00000000" w:rsidDel="00000000">
        <w:rPr>
          <w:color w:val="000000"/>
          <w:sz w:val="20"/>
          <w:rtl w:val="0"/>
        </w:rPr>
        <w:t xml:space="preserve">”</w:t>
      </w:r>
      <w:r w:rsidRPr="00000000" w:rsidR="00000000" w:rsidDel="00000000">
        <w:rPr>
          <w:sz w:val="20"/>
          <w:rtl w:val="0"/>
        </w:rPr>
        <w:t xml:space="preserve"> &lt;RC&gt;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 </w:t>
      </w:r>
      <w:r w:rsidRPr="00000000" w:rsidR="00000000" w:rsidDel="00000000">
        <w:rPr>
          <w:color w:val="000000"/>
          <w:sz w:val="20"/>
          <w:rtl w:val="0"/>
        </w:rPr>
        <w:t xml:space="preserve">An important confirmation of this theory was the geodetic effect by Gravity Probe B. For 10 points each:</w:t>
        <w:br w:type="textWrapping"/>
        <w:t xml:space="preserve">[10] Name this theory which posits that gravity is a result of the curvature of spacetime by massive bodies. It was developed after a similar “special” theory.</w:t>
        <w:br w:type="textWrapping"/>
        <w:t xml:space="preserve">ANSWER: </w:t>
      </w:r>
      <w:r w:rsidRPr="00000000" w:rsidR="00000000" w:rsidDel="00000000">
        <w:rPr>
          <w:b w:val="1"/>
          <w:color w:val="000000"/>
          <w:sz w:val="20"/>
          <w:u w:val="single"/>
          <w:rtl w:val="0"/>
        </w:rPr>
        <w:t xml:space="preserve">general relativity</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GR</w:t>
      </w:r>
      <w:r w:rsidRPr="00000000" w:rsidR="00000000" w:rsidDel="00000000">
        <w:rPr>
          <w:color w:val="000000"/>
          <w:sz w:val="20"/>
          <w:rtl w:val="0"/>
        </w:rPr>
        <w:t xml:space="preserve">]</w:t>
        <w:br w:type="textWrapping"/>
        <w:t xml:space="preserve">[10] These equations central to general relativity can be written in tensor form as its namesake’s tensor plus the metric tensor times the cosmological constant equals 8 pi G over the c to the fourth times the stress-energy tensor.</w:t>
        <w:br w:type="textWrapping"/>
        <w:t xml:space="preserve">ANSWER: </w:t>
      </w:r>
      <w:r w:rsidRPr="00000000" w:rsidR="00000000" w:rsidDel="00000000">
        <w:rPr>
          <w:b w:val="1"/>
          <w:color w:val="000000"/>
          <w:sz w:val="20"/>
          <w:u w:val="single"/>
          <w:rtl w:val="0"/>
        </w:rPr>
        <w:t xml:space="preserve">Einstein field</w:t>
      </w:r>
      <w:r w:rsidRPr="00000000" w:rsidR="00000000" w:rsidDel="00000000">
        <w:rPr>
          <w:color w:val="000000"/>
          <w:sz w:val="20"/>
          <w:rtl w:val="0"/>
        </w:rPr>
        <w:t xml:space="preserve"> equations</w:t>
        <w:br w:type="textWrapping"/>
        <w:t xml:space="preserve">[10] In general relativity, some matter distributions can be modelled as this type of fluid, which are isotropic in their rest frame. The stress-energy tensor for them is diagonal, with elements energy density, pressure, pressure, pressure.</w:t>
        <w:br w:type="textWrapping"/>
      </w:r>
      <w:r w:rsidRPr="00000000" w:rsidR="00000000" w:rsidDel="00000000">
        <w:rPr>
          <w:color w:val="000000"/>
          <w:sz w:val="20"/>
          <w:rtl w:val="0"/>
        </w:rPr>
        <w:t xml:space="preserve">ANSWER:  </w:t>
      </w:r>
      <w:r w:rsidRPr="00000000" w:rsidR="00000000" w:rsidDel="00000000">
        <w:rPr>
          <w:b w:val="1"/>
          <w:color w:val="000000"/>
          <w:sz w:val="20"/>
          <w:u w:val="single"/>
          <w:rtl w:val="0"/>
        </w:rPr>
        <w:t xml:space="preserve">perfect</w:t>
      </w:r>
      <w:r w:rsidRPr="00000000" w:rsidR="00000000" w:rsidDel="00000000">
        <w:rPr>
          <w:color w:val="000000"/>
          <w:sz w:val="20"/>
          <w:rtl w:val="0"/>
        </w:rPr>
        <w:t xml:space="preserve"> fluid [or </w:t>
      </w:r>
      <w:r w:rsidRPr="00000000" w:rsidR="00000000" w:rsidDel="00000000">
        <w:rPr>
          <w:b w:val="1"/>
          <w:color w:val="000000"/>
          <w:sz w:val="20"/>
          <w:u w:val="single"/>
          <w:rtl w:val="0"/>
        </w:rPr>
        <w:t xml:space="preserve">ideal</w:t>
      </w:r>
      <w:r w:rsidRPr="00000000" w:rsidR="00000000" w:rsidDel="00000000">
        <w:rPr>
          <w:color w:val="000000"/>
          <w:sz w:val="20"/>
          <w:rtl w:val="0"/>
        </w:rPr>
        <w:t xml:space="preserve"> f</w:t>
      </w:r>
      <w:r w:rsidRPr="00000000" w:rsidR="00000000" w:rsidDel="00000000">
        <w:rPr>
          <w:sz w:val="20"/>
          <w:rtl w:val="0"/>
        </w:rPr>
        <w:t xml:space="preserve">l</w:t>
      </w:r>
      <w:r w:rsidRPr="00000000" w:rsidR="00000000" w:rsidDel="00000000">
        <w:rPr>
          <w:color w:val="000000"/>
          <w:sz w:val="20"/>
          <w:rtl w:val="0"/>
        </w:rPr>
        <w:t xml:space="preserve">uid]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3. </w:t>
      </w:r>
      <w:r w:rsidRPr="00000000" w:rsidR="00000000" w:rsidDel="00000000">
        <w:rPr>
          <w:color w:val="000000"/>
          <w:sz w:val="20"/>
          <w:rtl w:val="0"/>
        </w:rPr>
        <w:t xml:space="preserve">This p</w:t>
      </w:r>
      <w:r w:rsidRPr="00000000" w:rsidR="00000000" w:rsidDel="00000000">
        <w:rPr>
          <w:sz w:val="20"/>
          <w:rtl w:val="0"/>
        </w:rPr>
        <w:t xml:space="preserve">roblem</w:t>
      </w:r>
      <w:r w:rsidRPr="00000000" w:rsidR="00000000" w:rsidDel="00000000">
        <w:rPr>
          <w:color w:val="000000"/>
          <w:sz w:val="20"/>
          <w:rtl w:val="0"/>
        </w:rPr>
        <w:t xml:space="preserve"> is illustrated using a person who has never performed computation with numbers greater than 50, and thus the so-called “quus” function is consistent with your previous use of  “plus.” For 10 points each:</w:t>
        <w:br w:type="textWrapping"/>
        <w:t xml:space="preserve">[10] Name this p</w:t>
      </w:r>
      <w:r w:rsidRPr="00000000" w:rsidR="00000000" w:rsidDel="00000000">
        <w:rPr>
          <w:sz w:val="20"/>
          <w:rtl w:val="0"/>
        </w:rPr>
        <w:t xml:space="preserve">roblem</w:t>
      </w:r>
      <w:r w:rsidRPr="00000000" w:rsidR="00000000" w:rsidDel="00000000">
        <w:rPr>
          <w:color w:val="000000"/>
          <w:sz w:val="20"/>
          <w:rtl w:val="0"/>
        </w:rPr>
        <w:t xml:space="preserve"> that was illustrated mathematically by Saul Kripke and first explained in </w:t>
      </w:r>
      <w:r w:rsidRPr="00000000" w:rsidR="00000000" w:rsidDel="00000000">
        <w:rPr>
          <w:i w:val="1"/>
          <w:color w:val="000000"/>
          <w:sz w:val="20"/>
          <w:rtl w:val="0"/>
        </w:rPr>
        <w:t xml:space="preserve">Philosophical Investigations</w:t>
      </w:r>
      <w:r w:rsidRPr="00000000" w:rsidR="00000000" w:rsidDel="00000000">
        <w:rPr>
          <w:color w:val="000000"/>
          <w:sz w:val="20"/>
          <w:rtl w:val="0"/>
        </w:rPr>
        <w:t xml:space="preserve">.</w:t>
        <w:br w:type="textWrapping"/>
        <w:t xml:space="preserve">ANSWER: </w:t>
      </w:r>
      <w:r w:rsidRPr="00000000" w:rsidR="00000000" w:rsidDel="00000000">
        <w:rPr>
          <w:b w:val="1"/>
          <w:color w:val="000000"/>
          <w:sz w:val="20"/>
          <w:u w:val="single"/>
          <w:rtl w:val="0"/>
        </w:rPr>
        <w:t xml:space="preserve">rule-following</w:t>
      </w:r>
      <w:r w:rsidRPr="00000000" w:rsidR="00000000" w:rsidDel="00000000">
        <w:rPr>
          <w:color w:val="000000"/>
          <w:sz w:val="20"/>
          <w:rtl w:val="0"/>
        </w:rPr>
        <w:t xml:space="preserve"> paradox</w:t>
      </w:r>
      <w:r w:rsidRPr="00000000" w:rsidR="00000000" w:rsidDel="00000000">
        <w:rPr>
          <w:sz w:val="20"/>
          <w:rtl w:val="0"/>
        </w:rPr>
        <w:t xml:space="preserve"> [or </w:t>
      </w:r>
      <w:r w:rsidRPr="00000000" w:rsidR="00000000" w:rsidDel="00000000">
        <w:rPr>
          <w:b w:val="1"/>
          <w:sz w:val="20"/>
          <w:u w:val="single"/>
          <w:rtl w:val="0"/>
        </w:rPr>
        <w:t xml:space="preserve">rule-following</w:t>
      </w:r>
      <w:r w:rsidRPr="00000000" w:rsidR="00000000" w:rsidDel="00000000">
        <w:rPr>
          <w:sz w:val="20"/>
          <w:rtl w:val="0"/>
        </w:rPr>
        <w:t xml:space="preserve"> problem]</w:t>
      </w:r>
      <w:r w:rsidRPr="00000000" w:rsidR="00000000" w:rsidDel="00000000">
        <w:rPr>
          <w:color w:val="000000"/>
          <w:sz w:val="20"/>
          <w:rtl w:val="0"/>
        </w:rPr>
        <w:br w:type="textWrapping"/>
        <w:t xml:space="preserve">[10] </w:t>
      </w:r>
      <w:r w:rsidRPr="00000000" w:rsidR="00000000" w:rsidDel="00000000">
        <w:rPr>
          <w:i w:val="1"/>
          <w:color w:val="000000"/>
          <w:sz w:val="20"/>
          <w:rtl w:val="0"/>
        </w:rPr>
        <w:t xml:space="preserve">Philosophical Investigations</w:t>
      </w:r>
      <w:r w:rsidRPr="00000000" w:rsidR="00000000" w:rsidDel="00000000">
        <w:rPr>
          <w:color w:val="000000"/>
          <w:sz w:val="20"/>
          <w:rtl w:val="0"/>
        </w:rPr>
        <w:t xml:space="preserve"> was written by this philosopher, the author of </w:t>
      </w:r>
      <w:r w:rsidRPr="00000000" w:rsidR="00000000" w:rsidDel="00000000">
        <w:rPr>
          <w:i w:val="1"/>
          <w:color w:val="000000"/>
          <w:sz w:val="20"/>
          <w:rtl w:val="0"/>
        </w:rPr>
        <w:t xml:space="preserve">Tractatus Logico-Philosophicus</w:t>
      </w:r>
      <w:r w:rsidRPr="00000000" w:rsidR="00000000" w:rsidDel="00000000">
        <w:rPr>
          <w:color w:val="000000"/>
          <w:sz w:val="20"/>
          <w:rtl w:val="0"/>
        </w:rPr>
        <w:t xml:space="preserve">.</w:t>
        <w:br w:type="textWrapping"/>
        <w:t xml:space="preserve">ANSWER: Ludwig </w:t>
      </w:r>
      <w:r w:rsidRPr="00000000" w:rsidR="00000000" w:rsidDel="00000000">
        <w:rPr>
          <w:b w:val="1"/>
          <w:color w:val="000000"/>
          <w:sz w:val="20"/>
          <w:u w:val="single"/>
          <w:rtl w:val="0"/>
        </w:rPr>
        <w:t xml:space="preserve">Wittgenstein</w:t>
      </w:r>
      <w:r w:rsidRPr="00000000" w:rsidR="00000000" w:rsidDel="00000000">
        <w:rPr>
          <w:color w:val="000000"/>
          <w:sz w:val="20"/>
          <w:rtl w:val="0"/>
        </w:rPr>
        <w:br w:type="textWrapping"/>
        <w:t xml:space="preserve">[10] Wittgenstein is often credited with inventing these constructs in </w:t>
      </w:r>
      <w:r w:rsidRPr="00000000" w:rsidR="00000000" w:rsidDel="00000000">
        <w:rPr>
          <w:i w:val="1"/>
          <w:color w:val="000000"/>
          <w:sz w:val="20"/>
          <w:rtl w:val="0"/>
        </w:rPr>
        <w:t xml:space="preserve">Tractatus Logico-Philosophicus</w:t>
      </w:r>
      <w:r w:rsidRPr="00000000" w:rsidR="00000000" w:rsidDel="00000000">
        <w:rPr>
          <w:color w:val="000000"/>
          <w:sz w:val="20"/>
          <w:rtl w:val="0"/>
        </w:rPr>
        <w:t xml:space="preserve">. These things contain one column for each input variable, as well as columns of output of operations on those variables.</w:t>
        <w:br w:type="textWrapping"/>
        <w:t xml:space="preserve">ANSWER: </w:t>
      </w:r>
      <w:r w:rsidRPr="00000000" w:rsidR="00000000" w:rsidDel="00000000">
        <w:rPr>
          <w:b w:val="1"/>
          <w:color w:val="000000"/>
          <w:sz w:val="20"/>
          <w:u w:val="single"/>
          <w:rtl w:val="0"/>
        </w:rPr>
        <w:t xml:space="preserve">truth table</w:t>
      </w:r>
      <w:r w:rsidRPr="00000000" w:rsidR="00000000" w:rsidDel="00000000">
        <w:rPr>
          <w:color w:val="000000"/>
          <w:sz w:val="20"/>
          <w:rtl w:val="0"/>
        </w:rPr>
        <w:t xml:space="preserve">s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4. American citizen Anwar al-Awlaki was hiding in this country with his 16-year-old son Abdurrahman when a United States drone killed both of them during Barack Obama’s first term. For 10 points each:</w:t>
        <w:br w:type="textWrapping"/>
        <w:t xml:space="preserve">[10] Name this country on the Arabian Peninsula. Its recent turmoil has included the 2012 stepdown of Ali Abdullah Saleh, who had reunified its warring north and south in 1990.</w:t>
        <w:br w:type="textWrapping"/>
        <w:t xml:space="preserve">ANSWER: Republic of </w:t>
      </w:r>
      <w:r w:rsidRPr="00000000" w:rsidR="00000000" w:rsidDel="00000000">
        <w:rPr>
          <w:b w:val="1"/>
          <w:sz w:val="20"/>
          <w:u w:val="single"/>
          <w:rtl w:val="0"/>
        </w:rPr>
        <w:t xml:space="preserve">Yemen</w:t>
      </w:r>
      <w:r w:rsidRPr="00000000" w:rsidR="00000000" w:rsidDel="00000000">
        <w:rPr>
          <w:sz w:val="20"/>
          <w:rtl w:val="0"/>
        </w:rPr>
        <w:t xml:space="preserve"> [or Jumhuriya Al-</w:t>
      </w:r>
      <w:r w:rsidRPr="00000000" w:rsidR="00000000" w:rsidDel="00000000">
        <w:rPr>
          <w:b w:val="1"/>
          <w:sz w:val="20"/>
          <w:u w:val="single"/>
          <w:rtl w:val="0"/>
        </w:rPr>
        <w:t xml:space="preserve">Yaman</w:t>
      </w:r>
      <w:r w:rsidRPr="00000000" w:rsidR="00000000" w:rsidDel="00000000">
        <w:rPr>
          <w:sz w:val="20"/>
          <w:rtl w:val="0"/>
        </w:rPr>
        <w:t xml:space="preserve">ia]</w:t>
        <w:br w:type="textWrapping"/>
        <w:t xml:space="preserve">[10] Many Yemeni nationals have joined this Somalia-based Islamist group after crossing the Red Sea. It briefly occupied Mogadishu in 2006 and raided a Nairobi shopping mall in 2013.</w:t>
        <w:br w:type="textWrapping"/>
        <w:t xml:space="preserve">ANSWER: al-</w:t>
      </w:r>
      <w:r w:rsidRPr="00000000" w:rsidR="00000000" w:rsidDel="00000000">
        <w:rPr>
          <w:b w:val="1"/>
          <w:sz w:val="20"/>
          <w:u w:val="single"/>
          <w:rtl w:val="0"/>
        </w:rPr>
        <w:t xml:space="preserve">Shabab</w:t>
      </w:r>
      <w:r w:rsidRPr="00000000" w:rsidR="00000000" w:rsidDel="00000000">
        <w:rPr>
          <w:sz w:val="20"/>
          <w:rtl w:val="0"/>
        </w:rPr>
        <w:t xml:space="preserve"> [or Harakat </w:t>
      </w:r>
      <w:r w:rsidRPr="00000000" w:rsidR="00000000" w:rsidDel="00000000">
        <w:rPr>
          <w:b w:val="1"/>
          <w:sz w:val="20"/>
          <w:u w:val="single"/>
          <w:rtl w:val="0"/>
        </w:rPr>
        <w:t xml:space="preserve">Shabab</w:t>
      </w:r>
      <w:r w:rsidRPr="00000000" w:rsidR="00000000" w:rsidDel="00000000">
        <w:rPr>
          <w:sz w:val="20"/>
          <w:rtl w:val="0"/>
        </w:rPr>
        <w:t xml:space="preserve"> al-Mujahidin; prompt on “The Youth”]</w:t>
        <w:br w:type="textWrapping"/>
        <w:t xml:space="preserve">[10] These Zaydi Shi’ite rebels, based in North Yemen, spent the first half of 2014 marching south towards Sana’a after a National Dialogue Conference in January failed to meet their demands.</w:t>
        <w:br w:type="textWrapping"/>
        <w:t xml:space="preserve">ANSWER: </w:t>
      </w:r>
      <w:r w:rsidRPr="00000000" w:rsidR="00000000" w:rsidDel="00000000">
        <w:rPr>
          <w:b w:val="1"/>
          <w:sz w:val="20"/>
          <w:u w:val="single"/>
          <w:rtl w:val="0"/>
        </w:rPr>
        <w:t xml:space="preserve">Houthi</w:t>
      </w:r>
      <w:r w:rsidRPr="00000000" w:rsidR="00000000" w:rsidDel="00000000">
        <w:rPr>
          <w:sz w:val="20"/>
          <w:rtl w:val="0"/>
        </w:rPr>
        <w:t xml:space="preserve">s [or al-</w:t>
      </w:r>
      <w:r w:rsidRPr="00000000" w:rsidR="00000000" w:rsidDel="00000000">
        <w:rPr>
          <w:b w:val="1"/>
          <w:sz w:val="20"/>
          <w:u w:val="single"/>
          <w:rtl w:val="0"/>
        </w:rPr>
        <w:t xml:space="preserve">Hūthi</w:t>
      </w:r>
      <w:r w:rsidRPr="00000000" w:rsidR="00000000" w:rsidDel="00000000">
        <w:rPr>
          <w:sz w:val="20"/>
          <w:rtl w:val="0"/>
        </w:rPr>
        <w:t xml:space="preserve">yyūn] &lt;MJ&gt;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5. </w:t>
      </w:r>
      <w:r w:rsidRPr="00000000" w:rsidR="00000000" w:rsidDel="00000000">
        <w:rPr>
          <w:color w:val="000000"/>
          <w:sz w:val="20"/>
          <w:rtl w:val="0"/>
        </w:rPr>
        <w:t xml:space="preserve">The Magnuson Act repealed this legislation. For 10 points each:</w:t>
        <w:br w:type="textWrapping"/>
        <w:t xml:space="preserve">[10] Name this legislation</w:t>
      </w:r>
      <w:r w:rsidRPr="00000000" w:rsidR="00000000" w:rsidDel="00000000">
        <w:rPr>
          <w:sz w:val="20"/>
          <w:rtl w:val="0"/>
        </w:rPr>
        <w:t xml:space="preserve"> whose</w:t>
      </w:r>
      <w:r w:rsidRPr="00000000" w:rsidR="00000000" w:rsidDel="00000000">
        <w:rPr>
          <w:color w:val="000000"/>
          <w:sz w:val="20"/>
          <w:rtl w:val="0"/>
        </w:rPr>
        <w:t xml:space="preserve"> passage ended the provisions of the Burlingame Treaty. This </w:t>
      </w:r>
      <w:r w:rsidRPr="00000000" w:rsidR="00000000" w:rsidDel="00000000">
        <w:rPr>
          <w:sz w:val="20"/>
          <w:rtl w:val="0"/>
        </w:rPr>
        <w:t xml:space="preserve">legislation </w:t>
      </w:r>
      <w:r w:rsidRPr="00000000" w:rsidR="00000000" w:rsidDel="00000000">
        <w:rPr>
          <w:color w:val="000000"/>
          <w:sz w:val="20"/>
          <w:rtl w:val="0"/>
        </w:rPr>
        <w:t xml:space="preserve">was brought about largely by pressure from the Workingmen’s Party of California.</w:t>
        <w:br w:type="textWrapping"/>
        <w:t xml:space="preserve">ANSWER: </w:t>
      </w:r>
      <w:r w:rsidRPr="00000000" w:rsidR="00000000" w:rsidDel="00000000">
        <w:rPr>
          <w:b w:val="1"/>
          <w:color w:val="000000"/>
          <w:sz w:val="20"/>
          <w:u w:val="single"/>
          <w:rtl w:val="0"/>
        </w:rPr>
        <w:t xml:space="preserve">Chinese Exclusion</w:t>
      </w:r>
      <w:r w:rsidRPr="00000000" w:rsidR="00000000" w:rsidDel="00000000">
        <w:rPr>
          <w:color w:val="000000"/>
          <w:sz w:val="20"/>
          <w:rtl w:val="0"/>
        </w:rPr>
        <w:t xml:space="preserve"> Act</w:t>
        <w:br w:type="textWrapping"/>
        <w:t xml:space="preserve">[10] Relations with China markedly improved when this President made a visit to China to meet with Mao Zedong, an event commemorated by an opera by John Adams.</w:t>
        <w:br w:type="textWrapping"/>
        <w:t xml:space="preserve">ANSWER: Richard Milhous </w:t>
      </w:r>
      <w:r w:rsidRPr="00000000" w:rsidR="00000000" w:rsidDel="00000000">
        <w:rPr>
          <w:b w:val="1"/>
          <w:color w:val="000000"/>
          <w:sz w:val="20"/>
          <w:u w:val="single"/>
          <w:rtl w:val="0"/>
        </w:rPr>
        <w:t xml:space="preserve">Nixon</w:t>
      </w:r>
      <w:r w:rsidRPr="00000000" w:rsidR="00000000" w:rsidDel="00000000">
        <w:rPr>
          <w:color w:val="000000"/>
          <w:sz w:val="20"/>
          <w:rtl w:val="0"/>
        </w:rPr>
        <w:br w:type="textWrapping"/>
        <w:t xml:space="preserve">[10] This American journalist was the first western journalist to compile a full account of Mao’s Long March. He published an account of the CCP as a guerilla army titled </w:t>
      </w:r>
      <w:r w:rsidRPr="00000000" w:rsidR="00000000" w:rsidDel="00000000">
        <w:rPr>
          <w:i w:val="1"/>
          <w:color w:val="000000"/>
          <w:sz w:val="20"/>
          <w:rtl w:val="0"/>
        </w:rPr>
        <w:t xml:space="preserve">Red Star Over China</w:t>
      </w:r>
      <w:r w:rsidRPr="00000000" w:rsidR="00000000" w:rsidDel="00000000">
        <w:rPr>
          <w:color w:val="000000"/>
          <w:sz w:val="20"/>
          <w:rtl w:val="0"/>
        </w:rPr>
        <w:t xml:space="preserve">.</w:t>
        <w:br w:type="textWrapping"/>
        <w:t xml:space="preserve">ANSWER: Edgar Parks </w:t>
      </w:r>
      <w:r w:rsidRPr="00000000" w:rsidR="00000000" w:rsidDel="00000000">
        <w:rPr>
          <w:b w:val="1"/>
          <w:color w:val="000000"/>
          <w:sz w:val="20"/>
          <w:u w:val="single"/>
          <w:rtl w:val="0"/>
        </w:rPr>
        <w:t xml:space="preserve">Snow</w:t>
      </w:r>
      <w:r w:rsidRPr="00000000" w:rsidR="00000000" w:rsidDel="00000000">
        <w:rPr>
          <w:color w:val="000000"/>
          <w:sz w:val="20"/>
          <w:rtl w:val="0"/>
        </w:rPr>
        <w:t xml:space="preserve">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6. </w:t>
      </w:r>
      <w:r w:rsidRPr="00000000" w:rsidR="00000000" w:rsidDel="00000000">
        <w:rPr>
          <w:color w:val="000000"/>
          <w:sz w:val="20"/>
          <w:rtl w:val="0"/>
        </w:rPr>
        <w:t xml:space="preserve">In a notable scene from this film, the protagonist hallucinates that his torso contains a VCR. For 10 points each:</w:t>
        <w:br w:type="textWrapping"/>
        <w:t xml:space="preserve">[10] Name this horror film in which Max Renn discovers a broadcast of people being tortured and killed in an orange room. The broadcast actually causes brain tumors.</w:t>
        <w:br w:type="textWrapping"/>
        <w:t xml:space="preserve">ANSWER: </w:t>
      </w:r>
      <w:r w:rsidRPr="00000000" w:rsidR="00000000" w:rsidDel="00000000">
        <w:rPr>
          <w:b w:val="1"/>
          <w:i w:val="1"/>
          <w:color w:val="000000"/>
          <w:sz w:val="20"/>
          <w:u w:val="single"/>
          <w:rtl w:val="0"/>
        </w:rPr>
        <w:t xml:space="preserve">Videodrome</w:t>
      </w:r>
      <w:r w:rsidRPr="00000000" w:rsidR="00000000" w:rsidDel="00000000">
        <w:rPr>
          <w:color w:val="000000"/>
          <w:sz w:val="20"/>
          <w:rtl w:val="0"/>
        </w:rPr>
        <w:br w:type="textWrapping"/>
        <w:t xml:space="preserve">[10] This Canadian director of </w:t>
      </w:r>
      <w:r w:rsidRPr="00000000" w:rsidR="00000000" w:rsidDel="00000000">
        <w:rPr>
          <w:i w:val="1"/>
          <w:color w:val="000000"/>
          <w:sz w:val="20"/>
          <w:rtl w:val="0"/>
        </w:rPr>
        <w:t xml:space="preserve">Videodrome</w:t>
      </w:r>
      <w:r w:rsidRPr="00000000" w:rsidR="00000000" w:rsidDel="00000000">
        <w:rPr>
          <w:color w:val="000000"/>
          <w:sz w:val="20"/>
          <w:rtl w:val="0"/>
        </w:rPr>
        <w:t xml:space="preserve"> also directed a film about diseased organic game consoles called </w:t>
      </w:r>
      <w:r w:rsidRPr="00000000" w:rsidR="00000000" w:rsidDel="00000000">
        <w:rPr>
          <w:i w:val="1"/>
          <w:color w:val="000000"/>
          <w:sz w:val="20"/>
          <w:rtl w:val="0"/>
        </w:rPr>
        <w:t xml:space="preserve">Existenz</w:t>
      </w:r>
      <w:r w:rsidRPr="00000000" w:rsidR="00000000" w:rsidDel="00000000">
        <w:rPr>
          <w:color w:val="000000"/>
          <w:sz w:val="20"/>
          <w:rtl w:val="0"/>
        </w:rPr>
        <w:t xml:space="preserve">. He also directed </w:t>
      </w:r>
      <w:r w:rsidRPr="00000000" w:rsidR="00000000" w:rsidDel="00000000">
        <w:rPr>
          <w:i w:val="1"/>
          <w:color w:val="000000"/>
          <w:sz w:val="20"/>
          <w:rtl w:val="0"/>
        </w:rPr>
        <w:t xml:space="preserve">Scanners</w:t>
      </w:r>
      <w:r w:rsidRPr="00000000" w:rsidR="00000000" w:rsidDel="00000000">
        <w:rPr>
          <w:color w:val="000000"/>
          <w:sz w:val="20"/>
          <w:rtl w:val="0"/>
        </w:rPr>
        <w:t xml:space="preserve">, a remake of </w:t>
      </w:r>
      <w:r w:rsidRPr="00000000" w:rsidR="00000000" w:rsidDel="00000000">
        <w:rPr>
          <w:i w:val="1"/>
          <w:color w:val="000000"/>
          <w:sz w:val="20"/>
          <w:rtl w:val="0"/>
        </w:rPr>
        <w:t xml:space="preserve">The Fly</w:t>
      </w:r>
      <w:r w:rsidRPr="00000000" w:rsidR="00000000" w:rsidDel="00000000">
        <w:rPr>
          <w:color w:val="000000"/>
          <w:sz w:val="20"/>
          <w:rtl w:val="0"/>
        </w:rPr>
        <w:t xml:space="preserve">, and </w:t>
      </w:r>
      <w:r w:rsidRPr="00000000" w:rsidR="00000000" w:rsidDel="00000000">
        <w:rPr>
          <w:i w:val="1"/>
          <w:color w:val="000000"/>
          <w:sz w:val="20"/>
          <w:rtl w:val="0"/>
        </w:rPr>
        <w:t xml:space="preserve">Eastern Promises</w:t>
      </w:r>
      <w:r w:rsidRPr="00000000" w:rsidR="00000000" w:rsidDel="00000000">
        <w:rPr>
          <w:color w:val="000000"/>
          <w:sz w:val="20"/>
          <w:rtl w:val="0"/>
        </w:rPr>
        <w:t xml:space="preserve">.</w:t>
        <w:br w:type="textWrapping"/>
        <w:t xml:space="preserve">ANSWER: David </w:t>
      </w:r>
      <w:r w:rsidRPr="00000000" w:rsidR="00000000" w:rsidDel="00000000">
        <w:rPr>
          <w:b w:val="1"/>
          <w:color w:val="000000"/>
          <w:sz w:val="20"/>
          <w:u w:val="single"/>
          <w:rtl w:val="0"/>
        </w:rPr>
        <w:t xml:space="preserve">Cronenberg</w:t>
      </w:r>
      <w:r w:rsidRPr="00000000" w:rsidR="00000000" w:rsidDel="00000000">
        <w:rPr>
          <w:color w:val="000000"/>
          <w:sz w:val="20"/>
          <w:rtl w:val="0"/>
        </w:rPr>
        <w:br w:type="textWrapping"/>
        <w:t xml:space="preserve">[10] David Cronenberg wrote, produced, and directed this 2012 film based on a Don DeLillo novel. In this film, currency speculator Eric Packer sits in his limo worrying about his asymmetric prostate.</w:t>
        <w:br w:type="textWrapping"/>
        <w:t xml:space="preserve">ANSWER: </w:t>
      </w:r>
      <w:r w:rsidRPr="00000000" w:rsidR="00000000" w:rsidDel="00000000">
        <w:rPr>
          <w:b w:val="1"/>
          <w:i w:val="1"/>
          <w:color w:val="000000"/>
          <w:sz w:val="20"/>
          <w:u w:val="single"/>
          <w:rtl w:val="0"/>
        </w:rPr>
        <w:t xml:space="preserve">Cosmopolis</w:t>
      </w:r>
      <w:r w:rsidRPr="00000000" w:rsidR="00000000" w:rsidDel="00000000">
        <w:rPr>
          <w:color w:val="000000"/>
          <w:sz w:val="20"/>
          <w:rtl w:val="0"/>
        </w:rPr>
        <w:t xml:space="preserve">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7. </w:t>
      </w:r>
      <w:r w:rsidRPr="00000000" w:rsidR="00000000" w:rsidDel="00000000">
        <w:rPr>
          <w:color w:val="000000"/>
          <w:sz w:val="20"/>
          <w:rtl w:val="0"/>
        </w:rPr>
        <w:t xml:space="preserve">Identify the following literary appearances of the song “Lillibullero”, for 10 points each.</w:t>
        <w:br w:type="textWrapping"/>
        <w:t xml:space="preserve">[10] Uncle Toby constantly whistles the song in this comic novel by Laurence Sterne, whose title character is, among other things, circumcised by a falling window sash.</w:t>
        <w:br w:type="textWrapping"/>
        <w:t xml:space="preserve">ANSWER: </w:t>
      </w:r>
      <w:r w:rsidRPr="00000000" w:rsidR="00000000" w:rsidDel="00000000">
        <w:rPr>
          <w:i w:val="1"/>
          <w:color w:val="000000"/>
          <w:sz w:val="20"/>
          <w:rtl w:val="0"/>
        </w:rPr>
        <w:t xml:space="preserve">The Life and Opinions of </w:t>
      </w:r>
      <w:r w:rsidRPr="00000000" w:rsidR="00000000" w:rsidDel="00000000">
        <w:rPr>
          <w:b w:val="1"/>
          <w:i w:val="1"/>
          <w:color w:val="000000"/>
          <w:sz w:val="20"/>
          <w:u w:val="single"/>
          <w:rtl w:val="0"/>
        </w:rPr>
        <w:t xml:space="preserve">Tristram Shandy</w:t>
      </w:r>
      <w:r w:rsidRPr="00000000" w:rsidR="00000000" w:rsidDel="00000000">
        <w:rPr>
          <w:i w:val="1"/>
          <w:color w:val="000000"/>
          <w:sz w:val="20"/>
          <w:rtl w:val="0"/>
        </w:rPr>
        <w:t xml:space="preserve">, Gentleman</w:t>
        <w:br w:type="textWrapping"/>
      </w:r>
      <w:r w:rsidRPr="00000000" w:rsidR="00000000" w:rsidDel="00000000">
        <w:rPr>
          <w:color w:val="000000"/>
          <w:sz w:val="20"/>
          <w:rtl w:val="0"/>
        </w:rPr>
        <w:t xml:space="preserve">[10] The clan chieftain Fergus Mac-Ivor sings a verse from “Lillibullero” in this Walter Scott novel, whose title character joins the cause of Bonnie Prince Charlie after falling in love with Fergus’s sister Flora.</w:t>
        <w:br w:type="textWrapping"/>
        <w:t xml:space="preserve">ANSWER: </w:t>
      </w:r>
      <w:r w:rsidRPr="00000000" w:rsidR="00000000" w:rsidDel="00000000">
        <w:rPr>
          <w:b w:val="1"/>
          <w:i w:val="1"/>
          <w:color w:val="000000"/>
          <w:sz w:val="20"/>
          <w:u w:val="single"/>
          <w:rtl w:val="0"/>
        </w:rPr>
        <w:t xml:space="preserve">Waverley</w:t>
      </w:r>
      <w:r w:rsidRPr="00000000" w:rsidR="00000000" w:rsidDel="00000000">
        <w:rPr>
          <w:i w:val="1"/>
          <w:color w:val="000000"/>
          <w:sz w:val="20"/>
          <w:rtl w:val="0"/>
        </w:rPr>
        <w:t xml:space="preserve">; or, ‘Tis Sixty Years Since</w:t>
        <w:br w:type="textWrapping"/>
      </w:r>
      <w:r w:rsidRPr="00000000" w:rsidR="00000000" w:rsidDel="00000000">
        <w:rPr>
          <w:color w:val="000000"/>
          <w:sz w:val="20"/>
          <w:rtl w:val="0"/>
        </w:rPr>
        <w:t xml:space="preserve">[10] “Lillibullero” plays during a scene in the 1975 film adaptation of this 1844 picaresque novel, whose title character fights John Quin in a duel and poses as “Lieutenant Fakenham” while fighting in the Seven Years’ War.</w:t>
        <w:br w:type="textWrapping"/>
        <w:t xml:space="preserve">ANSWER: </w:t>
      </w:r>
      <w:r w:rsidRPr="00000000" w:rsidR="00000000" w:rsidDel="00000000">
        <w:rPr>
          <w:i w:val="1"/>
          <w:color w:val="000000"/>
          <w:sz w:val="20"/>
          <w:rtl w:val="0"/>
        </w:rPr>
        <w:t xml:space="preserve">The Luck of </w:t>
      </w:r>
      <w:r w:rsidRPr="00000000" w:rsidR="00000000" w:rsidDel="00000000">
        <w:rPr>
          <w:b w:val="1"/>
          <w:i w:val="1"/>
          <w:color w:val="000000"/>
          <w:sz w:val="20"/>
          <w:u w:val="single"/>
          <w:rtl w:val="0"/>
        </w:rPr>
        <w:t xml:space="preserve">Barry Lyndon</w:t>
      </w:r>
      <w:r w:rsidRPr="00000000" w:rsidR="00000000" w:rsidDel="00000000">
        <w:rPr>
          <w:color w:val="000000"/>
          <w:sz w:val="20"/>
          <w:rtl w:val="0"/>
        </w:rPr>
        <w:t xml:space="preserve"> [or </w:t>
      </w:r>
      <w:r w:rsidRPr="00000000" w:rsidR="00000000" w:rsidDel="00000000">
        <w:rPr>
          <w:i w:val="1"/>
          <w:color w:val="000000"/>
          <w:sz w:val="20"/>
          <w:rtl w:val="0"/>
        </w:rPr>
        <w:t xml:space="preserve">The Memoirs of </w:t>
      </w:r>
      <w:r w:rsidRPr="00000000" w:rsidR="00000000" w:rsidDel="00000000">
        <w:rPr>
          <w:b w:val="1"/>
          <w:i w:val="1"/>
          <w:color w:val="000000"/>
          <w:sz w:val="20"/>
          <w:u w:val="single"/>
          <w:rtl w:val="0"/>
        </w:rPr>
        <w:t xml:space="preserve">Barry Lyndon</w:t>
      </w:r>
      <w:r w:rsidRPr="00000000" w:rsidR="00000000" w:rsidDel="00000000">
        <w:rPr>
          <w:i w:val="1"/>
          <w:color w:val="000000"/>
          <w:sz w:val="20"/>
          <w:rtl w:val="0"/>
        </w:rPr>
        <w:t xml:space="preserve">, Esq.</w:t>
      </w:r>
      <w:r w:rsidRPr="00000000" w:rsidR="00000000" w:rsidDel="00000000">
        <w:rPr>
          <w:color w:val="000000"/>
          <w:sz w:val="20"/>
          <w:rtl w:val="0"/>
        </w:rPr>
        <w:t xml:space="preserve">; by William Makepeace Thackeray] &lt;RC&gt;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8. </w:t>
      </w:r>
      <w:r w:rsidRPr="00000000" w:rsidR="00000000" w:rsidDel="00000000">
        <w:rPr>
          <w:color w:val="000000"/>
          <w:sz w:val="20"/>
          <w:rtl w:val="0"/>
        </w:rPr>
        <w:t xml:space="preserve">When a function is equal to this in a given range, that function is called an analytic function. For 10 points each:</w:t>
        <w:br w:type="textWrapping"/>
        <w:t xml:space="preserve"> [10] Name this representation that presents a function as an infinite sum of terms calculated from its derivatives at a single point; when it is centered at zero, it is called a Maclaurin series.</w:t>
        <w:br w:type="textWrapping"/>
        <w:t xml:space="preserve">ANSWER: </w:t>
      </w:r>
      <w:r w:rsidRPr="00000000" w:rsidR="00000000" w:rsidDel="00000000">
        <w:rPr>
          <w:b w:val="1"/>
          <w:color w:val="000000"/>
          <w:sz w:val="20"/>
          <w:u w:val="single"/>
          <w:rtl w:val="0"/>
        </w:rPr>
        <w:t xml:space="preserve">Taylor</w:t>
      </w:r>
      <w:r w:rsidRPr="00000000" w:rsidR="00000000" w:rsidDel="00000000">
        <w:rPr>
          <w:color w:val="000000"/>
          <w:sz w:val="20"/>
          <w:rtl w:val="0"/>
        </w:rPr>
        <w:t xml:space="preserve"> series</w:t>
        <w:br w:type="textWrapping"/>
        <w:t xml:space="preserve">[10] The small-angle approximation for this trigonometric function uses a truncated Taylor series and sets this function of theta equal to one minus theta squared over two.</w:t>
        <w:br w:type="textWrapping"/>
        <w:t xml:space="preserve">ANSWER: </w:t>
      </w:r>
      <w:r w:rsidRPr="00000000" w:rsidR="00000000" w:rsidDel="00000000">
        <w:rPr>
          <w:b w:val="1"/>
          <w:color w:val="000000"/>
          <w:sz w:val="20"/>
          <w:u w:val="single"/>
          <w:rtl w:val="0"/>
        </w:rPr>
        <w:t xml:space="preserve">cosine</w:t>
      </w:r>
      <w:r w:rsidRPr="00000000" w:rsidR="00000000" w:rsidDel="00000000">
        <w:rPr>
          <w:color w:val="000000"/>
          <w:sz w:val="20"/>
          <w:rtl w:val="0"/>
        </w:rPr>
        <w:br w:type="textWrapping"/>
        <w:t xml:space="preserve">[10] The Laurent series, which is used to express functions when a Taylor series cannot be used, expresses holomorphic functions defined over a region of this shape. Said region of this shape must contain the relevant curve of integration.</w:t>
        <w:br w:type="textWrapping"/>
        <w:t xml:space="preserve">ANSWER: </w:t>
      </w:r>
      <w:r w:rsidRPr="00000000" w:rsidR="00000000" w:rsidDel="00000000">
        <w:rPr>
          <w:b w:val="1"/>
          <w:color w:val="000000"/>
          <w:sz w:val="20"/>
          <w:u w:val="single"/>
          <w:rtl w:val="0"/>
        </w:rPr>
        <w:t xml:space="preserve">annulus</w:t>
      </w:r>
      <w:r w:rsidRPr="00000000" w:rsidR="00000000" w:rsidDel="00000000">
        <w:rPr>
          <w:color w:val="000000"/>
          <w:sz w:val="20"/>
          <w:rtl w:val="0"/>
        </w:rPr>
        <w:t xml:space="preserve"> [prompt on “ring”]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9. </w:t>
      </w:r>
      <w:r w:rsidRPr="00000000" w:rsidR="00000000" w:rsidDel="00000000">
        <w:rPr>
          <w:color w:val="000000"/>
          <w:sz w:val="20"/>
          <w:rtl w:val="0"/>
        </w:rPr>
        <w:t xml:space="preserve">Answer the following about a lesser-known armada disaster: that of the English Armada. For 10 points each:</w:t>
        <w:br w:type="textWrapping"/>
        <w:t xml:space="preserve">[10] The English Armada was commanded by this English privateer, who helped the English beat the Spanish Armada at the Battle of Gravelines. He “singed the beard of the king of Spain” in a raid on Cadiz.</w:t>
        <w:br w:type="textWrapping"/>
        <w:t xml:space="preserve">ANSWER: Sir Francis </w:t>
      </w:r>
      <w:r w:rsidRPr="00000000" w:rsidR="00000000" w:rsidDel="00000000">
        <w:rPr>
          <w:b w:val="1"/>
          <w:color w:val="000000"/>
          <w:sz w:val="20"/>
          <w:u w:val="single"/>
          <w:rtl w:val="0"/>
        </w:rPr>
        <w:t xml:space="preserve">Drake</w:t>
      </w:r>
      <w:r w:rsidRPr="00000000" w:rsidR="00000000" w:rsidDel="00000000">
        <w:rPr>
          <w:color w:val="000000"/>
          <w:sz w:val="20"/>
          <w:rtl w:val="0"/>
        </w:rPr>
        <w:br w:type="textWrapping"/>
        <w:t xml:space="preserve">[10] This ambitious general was one of the expedition’s commanders. He was placed under house arrest after doing a poor job during the Nine Years’ War, and was executed for attempting a coup against Elizabeth I in 1601.</w:t>
        <w:br w:type="textWrapping"/>
        <w:t xml:space="preserve">ANSWER: Robert </w:t>
      </w:r>
      <w:r w:rsidRPr="00000000" w:rsidR="00000000" w:rsidDel="00000000">
        <w:rPr>
          <w:b w:val="1"/>
          <w:color w:val="000000"/>
          <w:sz w:val="20"/>
          <w:u w:val="single"/>
          <w:rtl w:val="0"/>
        </w:rPr>
        <w:t xml:space="preserve">Devereux</w:t>
      </w:r>
      <w:r w:rsidRPr="00000000" w:rsidR="00000000" w:rsidDel="00000000">
        <w:rPr>
          <w:color w:val="000000"/>
          <w:sz w:val="20"/>
          <w:rtl w:val="0"/>
        </w:rPr>
        <w:t xml:space="preserve">, 2nd Earl of Essex [or the </w:t>
      </w:r>
      <w:r w:rsidRPr="00000000" w:rsidR="00000000" w:rsidDel="00000000">
        <w:rPr>
          <w:b w:val="1"/>
          <w:color w:val="000000"/>
          <w:sz w:val="20"/>
          <w:u w:val="single"/>
          <w:rtl w:val="0"/>
        </w:rPr>
        <w:t xml:space="preserve">Earl of Essex</w:t>
      </w:r>
      <w:r w:rsidRPr="00000000" w:rsidR="00000000" w:rsidDel="00000000">
        <w:rPr>
          <w:color w:val="000000"/>
          <w:sz w:val="20"/>
          <w:rtl w:val="0"/>
        </w:rPr>
        <w:t xml:space="preserve">; prompt on “Essex”]</w:t>
        <w:br w:type="textWrapping"/>
        <w:t xml:space="preserve">[10] A lot of the Dutch who left the expedition returned to this Huguenot stronghold in France. Cardinal Richelieu’s forces besieged this stronghold for 14 months from 1627 to 1628. </w:t>
        <w:br w:type="textWrapping"/>
        <w:t xml:space="preserve">ANSWER: </w:t>
      </w:r>
      <w:r w:rsidRPr="00000000" w:rsidR="00000000" w:rsidDel="00000000">
        <w:rPr>
          <w:b w:val="1"/>
          <w:color w:val="000000"/>
          <w:sz w:val="20"/>
          <w:u w:val="single"/>
          <w:rtl w:val="0"/>
        </w:rPr>
        <w:t xml:space="preserve">La Rochelle</w:t>
      </w:r>
      <w:r w:rsidRPr="00000000" w:rsidR="00000000" w:rsidDel="00000000">
        <w:rPr>
          <w:color w:val="000000"/>
          <w:sz w:val="20"/>
          <w:rtl w:val="0"/>
        </w:rPr>
        <w:t xml:space="preserve">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10. </w:t>
      </w:r>
      <w:r w:rsidRPr="00000000" w:rsidR="00000000" w:rsidDel="00000000">
        <w:rPr>
          <w:color w:val="000000"/>
          <w:sz w:val="20"/>
          <w:rtl w:val="0"/>
        </w:rPr>
        <w:t xml:space="preserve">Answer the following about classical counterpoint, as taught by the hokey instructional dialogues in J.J. Fux’s treatise </w:t>
      </w:r>
      <w:r w:rsidRPr="00000000" w:rsidR="00000000" w:rsidDel="00000000">
        <w:rPr>
          <w:i w:val="1"/>
          <w:color w:val="000000"/>
          <w:sz w:val="20"/>
          <w:rtl w:val="0"/>
        </w:rPr>
        <w:t xml:space="preserve">Gradus Ad Parnassum, </w:t>
      </w:r>
      <w:r w:rsidRPr="00000000" w:rsidR="00000000" w:rsidDel="00000000">
        <w:rPr>
          <w:color w:val="000000"/>
          <w:sz w:val="20"/>
          <w:rtl w:val="0"/>
        </w:rPr>
        <w:t xml:space="preserve">for 10 points each.</w:t>
        <w:br w:type="textWrapping"/>
        <w:t xml:space="preserve">[10] Fux divided counterpoint into this many “species” of increasing complexity and fluidity. In common-practice music, dominant chords build on this number’s scale degree, which is represented by “sol” in solfege.</w:t>
        <w:br w:type="textWrapping"/>
        <w:t xml:space="preserve">ANSWER: </w:t>
      </w:r>
      <w:r w:rsidRPr="00000000" w:rsidR="00000000" w:rsidDel="00000000">
        <w:rPr>
          <w:b w:val="1"/>
          <w:color w:val="000000"/>
          <w:sz w:val="20"/>
          <w:u w:val="single"/>
          <w:rtl w:val="0"/>
        </w:rPr>
        <w:t xml:space="preserve">five</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V</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5</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fifth</w:t>
      </w:r>
      <w:r w:rsidRPr="00000000" w:rsidR="00000000" w:rsidDel="00000000">
        <w:rPr>
          <w:color w:val="000000"/>
          <w:sz w:val="20"/>
          <w:rtl w:val="0"/>
        </w:rPr>
        <w:t xml:space="preserve">-species counterpoint]</w:t>
        <w:br w:type="textWrapping"/>
        <w:t xml:space="preserve">[10] Fux’s book taught counterpoint in the style of this man, who composed the six-voice motet “O Magnum Mysterium</w:t>
      </w:r>
      <w:r w:rsidRPr="00000000" w:rsidR="00000000" w:rsidDel="00000000">
        <w:rPr>
          <w:sz w:val="20"/>
          <w:rtl w:val="0"/>
        </w:rPr>
        <w:t xml:space="preserve">.” According to later legends, which are untrue, he </w:t>
      </w:r>
      <w:r w:rsidRPr="00000000" w:rsidR="00000000" w:rsidDel="00000000">
        <w:rPr>
          <w:color w:val="000000"/>
          <w:sz w:val="20"/>
          <w:rtl w:val="0"/>
        </w:rPr>
        <w:t xml:space="preserve">saved polyphony with his </w:t>
      </w:r>
      <w:r w:rsidRPr="00000000" w:rsidR="00000000" w:rsidDel="00000000">
        <w:rPr>
          <w:i w:val="1"/>
          <w:color w:val="000000"/>
          <w:sz w:val="20"/>
          <w:rtl w:val="0"/>
        </w:rPr>
        <w:t xml:space="preserve">Pope Marcellus Mass</w:t>
      </w:r>
      <w:r w:rsidRPr="00000000" w:rsidR="00000000" w:rsidDel="00000000">
        <w:rPr>
          <w:color w:val="000000"/>
          <w:sz w:val="20"/>
          <w:rtl w:val="0"/>
        </w:rPr>
        <w:t xml:space="preserve">.</w:t>
        <w:br w:type="textWrapping"/>
        <w:t xml:space="preserve">ANSWER: Giovanni Pierluigi </w:t>
      </w:r>
      <w:r w:rsidRPr="00000000" w:rsidR="00000000" w:rsidDel="00000000">
        <w:rPr>
          <w:b w:val="1"/>
          <w:color w:val="000000"/>
          <w:sz w:val="20"/>
          <w:u w:val="single"/>
          <w:rtl w:val="0"/>
        </w:rPr>
        <w:t xml:space="preserve">Palestrina</w:t>
      </w:r>
      <w:r w:rsidRPr="00000000" w:rsidR="00000000" w:rsidDel="00000000">
        <w:rPr>
          <w:color w:val="000000"/>
          <w:sz w:val="20"/>
          <w:rtl w:val="0"/>
        </w:rPr>
        <w:br w:type="textWrapping"/>
        <w:t xml:space="preserve">[10] In a traditional Fuxian two-voice counterpoint exercise, this type of motion occurs when the top voice moves up or down but the cantus firmus stays on the same note.</w:t>
        <w:br w:type="textWrapping"/>
        <w:t xml:space="preserve">ANSWER: </w:t>
      </w:r>
      <w:r w:rsidRPr="00000000" w:rsidR="00000000" w:rsidDel="00000000">
        <w:rPr>
          <w:b w:val="1"/>
          <w:color w:val="000000"/>
          <w:sz w:val="20"/>
          <w:u w:val="single"/>
          <w:rtl w:val="0"/>
        </w:rPr>
        <w:t xml:space="preserve">oblique</w:t>
      </w:r>
      <w:r w:rsidRPr="00000000" w:rsidR="00000000" w:rsidDel="00000000">
        <w:rPr>
          <w:color w:val="000000"/>
          <w:sz w:val="20"/>
          <w:rtl w:val="0"/>
        </w:rPr>
        <w:t xml:space="preserve"> motion [or motus </w:t>
      </w:r>
      <w:r w:rsidRPr="00000000" w:rsidR="00000000" w:rsidDel="00000000">
        <w:rPr>
          <w:b w:val="1"/>
          <w:color w:val="000000"/>
          <w:sz w:val="20"/>
          <w:u w:val="single"/>
          <w:rtl w:val="0"/>
        </w:rPr>
        <w:t xml:space="preserve">obliquus</w:t>
      </w:r>
      <w:r w:rsidRPr="00000000" w:rsidR="00000000" w:rsidDel="00000000">
        <w:rPr>
          <w:color w:val="000000"/>
          <w:sz w:val="20"/>
          <w:rtl w:val="0"/>
        </w:rPr>
        <w:t xml:space="preserve">] &lt;MJ&gt;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11. </w:t>
      </w:r>
      <w:r w:rsidRPr="00000000" w:rsidR="00000000" w:rsidDel="00000000">
        <w:rPr>
          <w:color w:val="000000"/>
          <w:sz w:val="20"/>
          <w:rtl w:val="0"/>
        </w:rPr>
        <w:t xml:space="preserve">This book opens by describing factories where division of labor between up to eighteen men allows for an output of twelve pounds of pins per day. For 10 points each:</w:t>
        <w:br w:type="textWrapping"/>
        <w:t xml:space="preserve">[10] Name this book which, like its author’s earlier </w:t>
      </w:r>
      <w:r w:rsidRPr="00000000" w:rsidR="00000000" w:rsidDel="00000000">
        <w:rPr>
          <w:i w:val="1"/>
          <w:color w:val="000000"/>
          <w:sz w:val="20"/>
          <w:rtl w:val="0"/>
        </w:rPr>
        <w:t xml:space="preserve">Theory of Moral Sentiments, </w:t>
      </w:r>
      <w:r w:rsidRPr="00000000" w:rsidR="00000000" w:rsidDel="00000000">
        <w:rPr>
          <w:color w:val="000000"/>
          <w:sz w:val="20"/>
          <w:rtl w:val="0"/>
        </w:rPr>
        <w:t xml:space="preserve">described the corrections of a relatively free market as an “invisible hand.” It’s by Adam Smith.</w:t>
        <w:br w:type="textWrapping"/>
        <w:t xml:space="preserve">ANSWER: </w:t>
      </w:r>
      <w:r w:rsidRPr="00000000" w:rsidR="00000000" w:rsidDel="00000000">
        <w:rPr>
          <w:i w:val="1"/>
          <w:color w:val="000000"/>
          <w:sz w:val="20"/>
          <w:rtl w:val="0"/>
        </w:rPr>
        <w:t xml:space="preserve">An Inquiry Into the Nature and Causes of the </w:t>
      </w:r>
      <w:r w:rsidRPr="00000000" w:rsidR="00000000" w:rsidDel="00000000">
        <w:rPr>
          <w:b w:val="1"/>
          <w:i w:val="1"/>
          <w:color w:val="000000"/>
          <w:sz w:val="20"/>
          <w:u w:val="single"/>
          <w:rtl w:val="0"/>
        </w:rPr>
        <w:t xml:space="preserve">Wealth of Nations</w:t>
      </w:r>
      <w:r w:rsidRPr="00000000" w:rsidR="00000000" w:rsidDel="00000000">
        <w:rPr>
          <w:color w:val="000000"/>
          <w:sz w:val="20"/>
          <w:rtl w:val="0"/>
        </w:rPr>
        <w:br w:type="textWrapping"/>
        <w:t xml:space="preserve">[10] Book III of </w:t>
      </w:r>
      <w:r w:rsidRPr="00000000" w:rsidR="00000000" w:rsidDel="00000000">
        <w:rPr>
          <w:i w:val="1"/>
          <w:color w:val="000000"/>
          <w:sz w:val="20"/>
          <w:rtl w:val="0"/>
        </w:rPr>
        <w:t xml:space="preserve">The Wealth of Nations</w:t>
      </w:r>
      <w:r w:rsidRPr="00000000" w:rsidR="00000000" w:rsidDel="00000000">
        <w:rPr>
          <w:color w:val="000000"/>
          <w:sz w:val="20"/>
          <w:rtl w:val="0"/>
        </w:rPr>
        <w:t xml:space="preserve"> argues that these economic zones came to prominence after the fall of the Roman Empire. Their success improves the countryside via the “natural progress of opulence.”</w:t>
        <w:br w:type="textWrapping"/>
        <w:t xml:space="preserve">ANSWER: </w:t>
      </w:r>
      <w:r w:rsidRPr="00000000" w:rsidR="00000000" w:rsidDel="00000000">
        <w:rPr>
          <w:b w:val="1"/>
          <w:color w:val="000000"/>
          <w:sz w:val="20"/>
          <w:u w:val="single"/>
          <w:rtl w:val="0"/>
        </w:rPr>
        <w:t xml:space="preserve">town</w:t>
      </w:r>
      <w:r w:rsidRPr="00000000" w:rsidR="00000000" w:rsidDel="00000000">
        <w:rPr>
          <w:color w:val="000000"/>
          <w:sz w:val="20"/>
          <w:rtl w:val="0"/>
        </w:rPr>
        <w:t xml:space="preserve">s and cities [or </w:t>
      </w:r>
      <w:r w:rsidRPr="00000000" w:rsidR="00000000" w:rsidDel="00000000">
        <w:rPr>
          <w:b w:val="1"/>
          <w:color w:val="000000"/>
          <w:sz w:val="20"/>
          <w:u w:val="single"/>
          <w:rtl w:val="0"/>
        </w:rPr>
        <w:t xml:space="preserve">cities</w:t>
      </w:r>
      <w:r w:rsidRPr="00000000" w:rsidR="00000000" w:rsidDel="00000000">
        <w:rPr>
          <w:color w:val="000000"/>
          <w:sz w:val="20"/>
          <w:rtl w:val="0"/>
        </w:rPr>
        <w:t xml:space="preserve"> and towns -- those two words are Smith’s terms; or </w:t>
      </w:r>
      <w:r w:rsidRPr="00000000" w:rsidR="00000000" w:rsidDel="00000000">
        <w:rPr>
          <w:b w:val="1"/>
          <w:color w:val="000000"/>
          <w:sz w:val="20"/>
          <w:u w:val="single"/>
          <w:rtl w:val="0"/>
        </w:rPr>
        <w:t xml:space="preserve">urban</w:t>
      </w:r>
      <w:r w:rsidRPr="00000000" w:rsidR="00000000" w:rsidDel="00000000">
        <w:rPr>
          <w:color w:val="000000"/>
          <w:sz w:val="20"/>
          <w:rtl w:val="0"/>
        </w:rPr>
        <w:t xml:space="preserve"> areas; prompt on “manufacturing zones” or answers indicating “manufacture”]</w:t>
        <w:br w:type="textWrapping"/>
        <w:t xml:space="preserve">[10] Book I of </w:t>
      </w:r>
      <w:r w:rsidRPr="00000000" w:rsidR="00000000" w:rsidDel="00000000">
        <w:rPr>
          <w:i w:val="1"/>
          <w:color w:val="000000"/>
          <w:sz w:val="20"/>
          <w:rtl w:val="0"/>
        </w:rPr>
        <w:t xml:space="preserve">The Wealth of Nations</w:t>
      </w:r>
      <w:r w:rsidRPr="00000000" w:rsidR="00000000" w:rsidDel="00000000">
        <w:rPr>
          <w:color w:val="000000"/>
          <w:sz w:val="20"/>
          <w:rtl w:val="0"/>
        </w:rPr>
        <w:t xml:space="preserve"> ends with infamously long tables charting the price of this good against gold as far back as 1202 CE. Norman Borlaug experimented to improve this commodity in Mexico.</w:t>
        <w:br w:type="textWrapping"/>
        <w:t xml:space="preserve">ANSWER: </w:t>
      </w:r>
      <w:r w:rsidRPr="00000000" w:rsidR="00000000" w:rsidDel="00000000">
        <w:rPr>
          <w:b w:val="1"/>
          <w:color w:val="000000"/>
          <w:sz w:val="20"/>
          <w:u w:val="single"/>
          <w:rtl w:val="0"/>
        </w:rPr>
        <w:t xml:space="preserve">wheat</w:t>
      </w:r>
      <w:r w:rsidRPr="00000000" w:rsidR="00000000" w:rsidDel="00000000">
        <w:rPr>
          <w:color w:val="000000"/>
          <w:sz w:val="20"/>
          <w:rtl w:val="0"/>
        </w:rPr>
        <w:t xml:space="preserve"> [prompt on “grain”] &lt;MJ&gt;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12. </w:t>
      </w:r>
      <w:r w:rsidRPr="00000000" w:rsidR="00000000" w:rsidDel="00000000">
        <w:rPr>
          <w:color w:val="000000"/>
          <w:sz w:val="20"/>
          <w:rtl w:val="0"/>
        </w:rPr>
        <w:t xml:space="preserve">This god and his evil brother Malsm came to this world in a canoe that became Cape Breton Island. For 10 points each:</w:t>
        <w:br w:type="textWrapping"/>
        <w:t xml:space="preserve">[10] Name this god who created mankind by shooting four arrows at four ash trees. He is the creator god of the Mi’kmaq people as well as the rest of the Wabanaki Confederacy.</w:t>
        <w:br w:type="textWrapping"/>
        <w:t xml:space="preserve">ANSWER: </w:t>
      </w:r>
      <w:r w:rsidRPr="00000000" w:rsidR="00000000" w:rsidDel="00000000">
        <w:rPr>
          <w:b w:val="1"/>
          <w:color w:val="000000"/>
          <w:sz w:val="20"/>
          <w:u w:val="single"/>
          <w:rtl w:val="0"/>
        </w:rPr>
        <w:t xml:space="preserve">Glooscap</w:t>
      </w:r>
      <w:r w:rsidRPr="00000000" w:rsidR="00000000" w:rsidDel="00000000">
        <w:rPr>
          <w:color w:val="000000"/>
          <w:sz w:val="20"/>
          <w:rtl w:val="0"/>
        </w:rPr>
        <w:br w:type="textWrapping"/>
        <w:t xml:space="preserve">[10] This creator and trickster god was said to have freed people from a clamshell on the beach. This black bird was a deity to the people of the Pacific Northwest like the Haida.</w:t>
        <w:br w:type="textWrapping"/>
        <w:t xml:space="preserve">ANSWER: </w:t>
      </w:r>
      <w:r w:rsidRPr="00000000" w:rsidR="00000000" w:rsidDel="00000000">
        <w:rPr>
          <w:b w:val="1"/>
          <w:color w:val="000000"/>
          <w:sz w:val="20"/>
          <w:u w:val="single"/>
          <w:rtl w:val="0"/>
        </w:rPr>
        <w:t xml:space="preserve">Raven</w:t>
      </w:r>
      <w:r w:rsidRPr="00000000" w:rsidR="00000000" w:rsidDel="00000000">
        <w:rPr>
          <w:color w:val="000000"/>
          <w:sz w:val="20"/>
          <w:rtl w:val="0"/>
        </w:rPr>
        <w:t xml:space="preserve"> [do </w:t>
      </w:r>
      <w:r w:rsidRPr="00000000" w:rsidR="00000000" w:rsidDel="00000000">
        <w:rPr>
          <w:sz w:val="20"/>
          <w:rtl w:val="0"/>
        </w:rPr>
        <w:t xml:space="preserve">NOT</w:t>
      </w:r>
      <w:r w:rsidRPr="00000000" w:rsidR="00000000" w:rsidDel="00000000">
        <w:rPr>
          <w:color w:val="000000"/>
          <w:sz w:val="20"/>
          <w:rtl w:val="0"/>
        </w:rPr>
        <w:t xml:space="preserve"> accept “</w:t>
      </w:r>
      <w:r w:rsidRPr="00000000" w:rsidR="00000000" w:rsidDel="00000000">
        <w:rPr>
          <w:sz w:val="20"/>
          <w:rtl w:val="0"/>
        </w:rPr>
        <w:t xml:space="preserve">c</w:t>
      </w:r>
      <w:r w:rsidRPr="00000000" w:rsidR="00000000" w:rsidDel="00000000">
        <w:rPr>
          <w:color w:val="000000"/>
          <w:sz w:val="20"/>
          <w:rtl w:val="0"/>
        </w:rPr>
        <w:t xml:space="preserve">row”]</w:t>
        <w:br w:type="textWrapping"/>
        <w:t xml:space="preserve">[10] Haudenosaunee peoples like the Iroquois believed that a woman called Atahensic created the world shortly after she fell from this place and landed on the back of a turtle when pregnant. This place is also the domain of the namesake god of Tengriism.</w:t>
        <w:br w:type="textWrapping"/>
        <w:t xml:space="preserve">ANSWER: the </w:t>
      </w:r>
      <w:r w:rsidRPr="00000000" w:rsidR="00000000" w:rsidDel="00000000">
        <w:rPr>
          <w:b w:val="1"/>
          <w:color w:val="000000"/>
          <w:sz w:val="20"/>
          <w:u w:val="single"/>
          <w:rtl w:val="0"/>
        </w:rPr>
        <w:t xml:space="preserve">sky</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Sky</w:t>
      </w:r>
      <w:r w:rsidRPr="00000000" w:rsidR="00000000" w:rsidDel="00000000">
        <w:rPr>
          <w:color w:val="000000"/>
          <w:sz w:val="20"/>
          <w:rtl w:val="0"/>
        </w:rPr>
        <w:t xml:space="preserve"> Woman] &lt;PL&gt;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13. </w:t>
      </w:r>
      <w:r w:rsidRPr="00000000" w:rsidR="00000000" w:rsidDel="00000000">
        <w:rPr>
          <w:color w:val="000000"/>
          <w:sz w:val="20"/>
          <w:rtl w:val="0"/>
        </w:rPr>
        <w:t xml:space="preserve">Identify the following authors of post-World War II Germanophone literature, for 10 points each.</w:t>
        <w:br w:type="textWrapping"/>
        <w:t xml:space="preserve">[10] This German author, who revealed his past membership in the Waffen-SS in his memoir </w:t>
      </w:r>
      <w:r w:rsidRPr="00000000" w:rsidR="00000000" w:rsidDel="00000000">
        <w:rPr>
          <w:i w:val="1"/>
          <w:color w:val="000000"/>
          <w:sz w:val="20"/>
          <w:rtl w:val="0"/>
        </w:rPr>
        <w:t xml:space="preserve">Peeling the Onion</w:t>
      </w:r>
      <w:r w:rsidRPr="00000000" w:rsidR="00000000" w:rsidDel="00000000">
        <w:rPr>
          <w:color w:val="000000"/>
          <w:sz w:val="20"/>
          <w:rtl w:val="0"/>
        </w:rPr>
        <w:t xml:space="preserve">, wrote the Danzig Trilogy, which includes his best-known novel </w:t>
      </w:r>
      <w:r w:rsidRPr="00000000" w:rsidR="00000000" w:rsidDel="00000000">
        <w:rPr>
          <w:i w:val="1"/>
          <w:color w:val="000000"/>
          <w:sz w:val="20"/>
          <w:rtl w:val="0"/>
        </w:rPr>
        <w:t xml:space="preserve">The Tin Drum</w:t>
      </w:r>
      <w:r w:rsidRPr="00000000" w:rsidR="00000000" w:rsidDel="00000000">
        <w:rPr>
          <w:color w:val="000000"/>
          <w:sz w:val="20"/>
          <w:rtl w:val="0"/>
        </w:rPr>
        <w:t xml:space="preserve">.</w:t>
        <w:br w:type="textWrapping"/>
        <w:t xml:space="preserve">ANSWER: Günter Wilhelm </w:t>
      </w:r>
      <w:r w:rsidRPr="00000000" w:rsidR="00000000" w:rsidDel="00000000">
        <w:rPr>
          <w:b w:val="1"/>
          <w:color w:val="000000"/>
          <w:sz w:val="20"/>
          <w:u w:val="single"/>
          <w:rtl w:val="0"/>
        </w:rPr>
        <w:t xml:space="preserve">Grass</w:t>
        <w:br w:type="textWrapping"/>
      </w:r>
      <w:r w:rsidRPr="00000000" w:rsidR="00000000" w:rsidDel="00000000">
        <w:rPr>
          <w:color w:val="000000"/>
          <w:sz w:val="20"/>
          <w:rtl w:val="0"/>
        </w:rPr>
        <w:t xml:space="preserve">[10] This Swiss playwright critiqued detective fiction, including one of his own television scripts, in the novella </w:t>
      </w:r>
      <w:r w:rsidRPr="00000000" w:rsidR="00000000" w:rsidDel="00000000">
        <w:rPr>
          <w:i w:val="1"/>
          <w:color w:val="000000"/>
          <w:sz w:val="20"/>
          <w:rtl w:val="0"/>
        </w:rPr>
        <w:t xml:space="preserve">The Pledge</w:t>
      </w:r>
      <w:r w:rsidRPr="00000000" w:rsidR="00000000" w:rsidDel="00000000">
        <w:rPr>
          <w:color w:val="000000"/>
          <w:sz w:val="20"/>
          <w:rtl w:val="0"/>
        </w:rPr>
        <w:t xml:space="preserve">. His most famous plays are the dark comedies </w:t>
      </w:r>
      <w:r w:rsidRPr="00000000" w:rsidR="00000000" w:rsidDel="00000000">
        <w:rPr>
          <w:i w:val="1"/>
          <w:color w:val="000000"/>
          <w:sz w:val="20"/>
          <w:rtl w:val="0"/>
        </w:rPr>
        <w:t xml:space="preserve">The Visit</w:t>
      </w:r>
      <w:r w:rsidRPr="00000000" w:rsidR="00000000" w:rsidDel="00000000">
        <w:rPr>
          <w:color w:val="000000"/>
          <w:sz w:val="20"/>
          <w:rtl w:val="0"/>
        </w:rPr>
        <w:t xml:space="preserve"> and </w:t>
      </w:r>
      <w:r w:rsidRPr="00000000" w:rsidR="00000000" w:rsidDel="00000000">
        <w:rPr>
          <w:i w:val="1"/>
          <w:color w:val="000000"/>
          <w:sz w:val="20"/>
          <w:rtl w:val="0"/>
        </w:rPr>
        <w:t xml:space="preserve">The Physicists</w:t>
      </w:r>
      <w:r w:rsidRPr="00000000" w:rsidR="00000000" w:rsidDel="00000000">
        <w:rPr>
          <w:color w:val="000000"/>
          <w:sz w:val="20"/>
          <w:rtl w:val="0"/>
        </w:rPr>
        <w:t xml:space="preserve">.</w:t>
        <w:br w:type="textWrapping"/>
        <w:t xml:space="preserve">ANSWER: Friedrich </w:t>
      </w:r>
      <w:r w:rsidRPr="00000000" w:rsidR="00000000" w:rsidDel="00000000">
        <w:rPr>
          <w:b w:val="1"/>
          <w:color w:val="000000"/>
          <w:sz w:val="20"/>
          <w:u w:val="single"/>
          <w:rtl w:val="0"/>
        </w:rPr>
        <w:t xml:space="preserve">Dürrenmatt</w:t>
        <w:br w:type="textWrapping"/>
      </w:r>
      <w:r w:rsidRPr="00000000" w:rsidR="00000000" w:rsidDel="00000000">
        <w:rPr>
          <w:color w:val="000000"/>
          <w:sz w:val="20"/>
          <w:rtl w:val="0"/>
        </w:rPr>
        <w:t xml:space="preserve">[10] This asexual misanthrope constantly was known as much for his vituperative attacks on his home country of Austria as he was for novels like </w:t>
      </w:r>
      <w:r w:rsidRPr="00000000" w:rsidR="00000000" w:rsidDel="00000000">
        <w:rPr>
          <w:i w:val="1"/>
          <w:color w:val="000000"/>
          <w:sz w:val="20"/>
          <w:rtl w:val="0"/>
        </w:rPr>
        <w:t xml:space="preserve">Woodcutters</w:t>
      </w:r>
      <w:r w:rsidRPr="00000000" w:rsidR="00000000" w:rsidDel="00000000">
        <w:rPr>
          <w:color w:val="000000"/>
          <w:sz w:val="20"/>
          <w:rtl w:val="0"/>
        </w:rPr>
        <w:t xml:space="preserve">, </w:t>
      </w:r>
      <w:r w:rsidRPr="00000000" w:rsidR="00000000" w:rsidDel="00000000">
        <w:rPr>
          <w:i w:val="1"/>
          <w:color w:val="000000"/>
          <w:sz w:val="20"/>
          <w:rtl w:val="0"/>
        </w:rPr>
        <w:t xml:space="preserve">Correction</w:t>
      </w:r>
      <w:r w:rsidRPr="00000000" w:rsidR="00000000" w:rsidDel="00000000">
        <w:rPr>
          <w:color w:val="000000"/>
          <w:sz w:val="20"/>
          <w:rtl w:val="0"/>
        </w:rPr>
        <w:t xml:space="preserve">, and </w:t>
      </w:r>
      <w:r w:rsidRPr="00000000" w:rsidR="00000000" w:rsidDel="00000000">
        <w:rPr>
          <w:i w:val="1"/>
          <w:color w:val="000000"/>
          <w:sz w:val="20"/>
          <w:rtl w:val="0"/>
        </w:rPr>
        <w:t xml:space="preserve">The Loser</w:t>
      </w:r>
      <w:r w:rsidRPr="00000000" w:rsidR="00000000" w:rsidDel="00000000">
        <w:rPr>
          <w:color w:val="000000"/>
          <w:sz w:val="20"/>
          <w:rtl w:val="0"/>
        </w:rPr>
        <w:t xml:space="preserve">.</w:t>
        <w:br w:type="textWrapping"/>
        <w:t xml:space="preserve">ANSWER: Thomas </w:t>
      </w:r>
      <w:r w:rsidRPr="00000000" w:rsidR="00000000" w:rsidDel="00000000">
        <w:rPr>
          <w:b w:val="1"/>
          <w:color w:val="000000"/>
          <w:sz w:val="20"/>
          <w:u w:val="single"/>
          <w:rtl w:val="0"/>
        </w:rPr>
        <w:t xml:space="preserve">Bernhard</w:t>
      </w:r>
      <w:r w:rsidRPr="00000000" w:rsidR="00000000" w:rsidDel="00000000">
        <w:rPr>
          <w:sz w:val="20"/>
          <w:rtl w:val="0"/>
        </w:rPr>
        <w:t xml:space="preserve"> &lt;RC&gt;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14. </w:t>
      </w:r>
      <w:r w:rsidRPr="00000000" w:rsidR="00000000" w:rsidDel="00000000">
        <w:rPr>
          <w:color w:val="000000"/>
          <w:sz w:val="20"/>
          <w:rtl w:val="0"/>
        </w:rPr>
        <w:t xml:space="preserve">Meso compounds lack this quality even though they have stereocenters. For 10 points each:</w:t>
        <w:br w:type="textWrapping"/>
        <w:t xml:space="preserve">[10] Name this property of a molecule which makes it unable to be superimposed on its mirror image. Enantiomers and diastereomers both have this property.</w:t>
        <w:br w:type="textWrapping"/>
        <w:t xml:space="preserve">ANSWER: </w:t>
      </w:r>
      <w:r w:rsidRPr="00000000" w:rsidR="00000000" w:rsidDel="00000000">
        <w:rPr>
          <w:b w:val="1"/>
          <w:color w:val="000000"/>
          <w:sz w:val="20"/>
          <w:u w:val="single"/>
          <w:rtl w:val="0"/>
        </w:rPr>
        <w:t xml:space="preserve">chirality</w:t>
      </w:r>
      <w:r w:rsidRPr="00000000" w:rsidR="00000000" w:rsidDel="00000000">
        <w:rPr>
          <w:color w:val="000000"/>
          <w:sz w:val="20"/>
          <w:rtl w:val="0"/>
        </w:rPr>
        <w:br w:type="textWrapping"/>
        <w:t xml:space="preserve">[10] Chiral carbons are notated R or S in accordance with this set of rules for assigning priority to substituents. Generally, bigger and heavier things have priority.</w:t>
        <w:br w:type="textWrapping"/>
        <w:t xml:space="preserve">ANSWER: </w:t>
      </w:r>
      <w:r w:rsidRPr="00000000" w:rsidR="00000000" w:rsidDel="00000000">
        <w:rPr>
          <w:b w:val="1"/>
          <w:color w:val="000000"/>
          <w:sz w:val="20"/>
          <w:u w:val="single"/>
          <w:rtl w:val="0"/>
        </w:rPr>
        <w:t xml:space="preserve">Cahn-Ingold-Prelog</w:t>
      </w:r>
      <w:r w:rsidRPr="00000000" w:rsidR="00000000" w:rsidDel="00000000">
        <w:rPr>
          <w:color w:val="000000"/>
          <w:sz w:val="20"/>
          <w:rtl w:val="0"/>
        </w:rPr>
        <w:t xml:space="preserve"> priority rules [or </w:t>
      </w:r>
      <w:r w:rsidRPr="00000000" w:rsidR="00000000" w:rsidDel="00000000">
        <w:rPr>
          <w:b w:val="1"/>
          <w:color w:val="000000"/>
          <w:sz w:val="20"/>
          <w:u w:val="single"/>
          <w:rtl w:val="0"/>
        </w:rPr>
        <w:t xml:space="preserve">CIP</w:t>
      </w:r>
      <w:r w:rsidRPr="00000000" w:rsidR="00000000" w:rsidDel="00000000">
        <w:rPr>
          <w:color w:val="000000"/>
          <w:sz w:val="20"/>
          <w:rtl w:val="0"/>
        </w:rPr>
        <w:t xml:space="preserve"> priority rules]</w:t>
        <w:br w:type="textWrapping"/>
        <w:t xml:space="preserve">[10] This base displays an unusual form of chirality because it has a pair of bridgehead nitrogens. It was first synthesized using p-toluidine and formaldehyde by its namesake German chemist.</w:t>
        <w:br w:type="textWrapping"/>
        <w:t xml:space="preserve">ANSWER: </w:t>
      </w:r>
      <w:r w:rsidRPr="00000000" w:rsidR="00000000" w:rsidDel="00000000">
        <w:rPr>
          <w:b w:val="1"/>
          <w:color w:val="000000"/>
          <w:sz w:val="20"/>
          <w:u w:val="single"/>
          <w:rtl w:val="0"/>
        </w:rPr>
        <w:t xml:space="preserve">Troger</w:t>
      </w:r>
      <w:r w:rsidRPr="00000000" w:rsidR="00000000" w:rsidDel="00000000">
        <w:rPr>
          <w:color w:val="000000"/>
          <w:sz w:val="20"/>
          <w:rtl w:val="0"/>
        </w:rPr>
        <w:t xml:space="preserve">'s base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b w:val="1"/>
          <w:i w:val="1"/>
          <w:sz w:val="20"/>
          <w:rtl w:val="0"/>
        </w:rPr>
        <w:t xml:space="preserve">Note to moderator</w:t>
      </w:r>
      <w:r w:rsidRPr="00000000" w:rsidR="00000000" w:rsidDel="00000000">
        <w:rPr>
          <w:b w:val="1"/>
          <w:sz w:val="20"/>
          <w:rtl w:val="0"/>
        </w:rPr>
        <w:t xml:space="preserve">: do not read the alternate answers to the first part.</w:t>
      </w:r>
      <w:r w:rsidRPr="00000000" w:rsidR="00000000" w:rsidDel="00000000">
        <w:rPr>
          <w:sz w:val="20"/>
          <w:rtl w:val="0"/>
        </w:rPr>
        <w:br w:type="textWrapping"/>
        <w:t xml:space="preserve">15. </w:t>
      </w:r>
      <w:r w:rsidRPr="00000000" w:rsidR="00000000" w:rsidDel="00000000">
        <w:rPr>
          <w:color w:val="000000"/>
          <w:sz w:val="20"/>
          <w:rtl w:val="0"/>
        </w:rPr>
        <w:t xml:space="preserve">Communities of this ethnic group that settled around trade routes often became known as Dyula. For 10 points each:</w:t>
        <w:br w:type="textWrapping"/>
        <w:t xml:space="preserve">[10] Name this ethnic group, roughly half of whom converted to Islam during the Fulani jihads. The sorcerer Sumanguru is defeated in an epic from this ethnic group about their leader, Sundiata.</w:t>
        <w:br w:type="textWrapping"/>
        <w:t xml:space="preserve">ANSWER: </w:t>
      </w:r>
      <w:r w:rsidRPr="00000000" w:rsidR="00000000" w:rsidDel="00000000">
        <w:rPr>
          <w:b w:val="1"/>
          <w:color w:val="000000"/>
          <w:sz w:val="20"/>
          <w:u w:val="single"/>
          <w:rtl w:val="0"/>
        </w:rPr>
        <w:t xml:space="preserve">Mandinka</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Malinke</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Mandingo</w:t>
      </w:r>
      <w:r w:rsidRPr="00000000" w:rsidR="00000000" w:rsidDel="00000000">
        <w:rPr>
          <w:color w:val="000000"/>
          <w:sz w:val="20"/>
          <w:rtl w:val="0"/>
        </w:rPr>
        <w:t xml:space="preserve">; prompt on “Mali”]</w:t>
        <w:br w:type="textWrapping"/>
        <w:t xml:space="preserve">[10] The Mandinka leader Sundiata founded this West African empire, whose ruler Mansa Musa famously devalued gold in Egypt during his luxurious </w:t>
      </w:r>
      <w:r w:rsidRPr="00000000" w:rsidR="00000000" w:rsidDel="00000000">
        <w:rPr>
          <w:i w:val="1"/>
          <w:color w:val="000000"/>
          <w:sz w:val="20"/>
          <w:rtl w:val="0"/>
        </w:rPr>
        <w:t xml:space="preserve">hajj</w:t>
      </w:r>
      <w:r w:rsidRPr="00000000" w:rsidR="00000000" w:rsidDel="00000000">
        <w:rPr>
          <w:color w:val="000000"/>
          <w:sz w:val="20"/>
          <w:rtl w:val="0"/>
        </w:rPr>
        <w:t xml:space="preserve">.</w:t>
        <w:br w:type="textWrapping"/>
        <w:t xml:space="preserve">ANSWER: </w:t>
      </w:r>
      <w:r w:rsidRPr="00000000" w:rsidR="00000000" w:rsidDel="00000000">
        <w:rPr>
          <w:b w:val="1"/>
          <w:color w:val="000000"/>
          <w:sz w:val="20"/>
          <w:u w:val="single"/>
          <w:rtl w:val="0"/>
        </w:rPr>
        <w:t xml:space="preserve">Mali</w:t>
      </w:r>
      <w:r w:rsidRPr="00000000" w:rsidR="00000000" w:rsidDel="00000000">
        <w:rPr>
          <w:color w:val="000000"/>
          <w:sz w:val="20"/>
          <w:rtl w:val="0"/>
        </w:rPr>
        <w:t xml:space="preserve"> empire [or </w:t>
      </w:r>
      <w:r w:rsidRPr="00000000" w:rsidR="00000000" w:rsidDel="00000000">
        <w:rPr>
          <w:b w:val="1"/>
          <w:color w:val="000000"/>
          <w:sz w:val="20"/>
          <w:u w:val="single"/>
          <w:rtl w:val="0"/>
        </w:rPr>
        <w:t xml:space="preserve">Malinese</w:t>
      </w:r>
      <w:r w:rsidRPr="00000000" w:rsidR="00000000" w:rsidDel="00000000">
        <w:rPr>
          <w:color w:val="000000"/>
          <w:sz w:val="20"/>
          <w:rtl w:val="0"/>
        </w:rPr>
        <w:t xml:space="preserve"> empire; </w:t>
      </w:r>
      <w:r w:rsidRPr="00000000" w:rsidR="00000000" w:rsidDel="00000000">
        <w:rPr>
          <w:sz w:val="20"/>
          <w:rtl w:val="0"/>
        </w:rPr>
        <w:t xml:space="preserve">or </w:t>
      </w:r>
      <w:r w:rsidRPr="00000000" w:rsidR="00000000" w:rsidDel="00000000">
        <w:rPr>
          <w:b w:val="1"/>
          <w:color w:val="000000"/>
          <w:sz w:val="20"/>
          <w:u w:val="single"/>
          <w:rtl w:val="0"/>
        </w:rPr>
        <w:t xml:space="preserve">Nyeni</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Niani</w:t>
      </w:r>
      <w:r w:rsidRPr="00000000" w:rsidR="00000000" w:rsidDel="00000000">
        <w:rPr>
          <w:color w:val="000000"/>
          <w:sz w:val="20"/>
          <w:rtl w:val="0"/>
        </w:rPr>
        <w:t xml:space="preserve">]</w:t>
        <w:br w:type="textWrapping"/>
        <w:t xml:space="preserve">[10] This common Mandinka surname was held by Samori, founder of the Wassoulou empire in Guinea. When Stokely Carmichael exiled himself to Guinea, he took this surname after the first President of Guinea.</w:t>
        <w:br w:type="textWrapping"/>
        <w:t xml:space="preserve">ANSWER: </w:t>
      </w:r>
      <w:r w:rsidRPr="00000000" w:rsidR="00000000" w:rsidDel="00000000">
        <w:rPr>
          <w:b w:val="1"/>
          <w:color w:val="000000"/>
          <w:sz w:val="20"/>
          <w:u w:val="single"/>
          <w:rtl w:val="0"/>
        </w:rPr>
        <w:t xml:space="preserve">Touré</w:t>
      </w:r>
      <w:r w:rsidRPr="00000000" w:rsidR="00000000" w:rsidDel="00000000">
        <w:rPr>
          <w:color w:val="000000"/>
          <w:sz w:val="20"/>
          <w:rtl w:val="0"/>
        </w:rPr>
        <w:t xml:space="preserve"> [</w:t>
      </w:r>
      <w:r w:rsidRPr="00000000" w:rsidR="00000000" w:rsidDel="00000000">
        <w:rPr>
          <w:sz w:val="20"/>
          <w:rtl w:val="0"/>
        </w:rPr>
        <w:t xml:space="preserve">or </w:t>
      </w:r>
      <w:r w:rsidRPr="00000000" w:rsidR="00000000" w:rsidDel="00000000">
        <w:rPr>
          <w:color w:val="000000"/>
          <w:sz w:val="20"/>
          <w:rtl w:val="0"/>
        </w:rPr>
        <w:t xml:space="preserve">Samori </w:t>
      </w:r>
      <w:r w:rsidRPr="00000000" w:rsidR="00000000" w:rsidDel="00000000">
        <w:rPr>
          <w:b w:val="1"/>
          <w:color w:val="000000"/>
          <w:sz w:val="20"/>
          <w:u w:val="single"/>
          <w:rtl w:val="0"/>
        </w:rPr>
        <w:t xml:space="preserve">Touré</w:t>
      </w:r>
      <w:r w:rsidRPr="00000000" w:rsidR="00000000" w:rsidDel="00000000">
        <w:rPr>
          <w:sz w:val="20"/>
          <w:rtl w:val="0"/>
        </w:rPr>
        <w:t xml:space="preserve">;</w:t>
      </w:r>
      <w:r w:rsidRPr="00000000" w:rsidR="00000000" w:rsidDel="00000000">
        <w:rPr>
          <w:color w:val="000000"/>
          <w:sz w:val="20"/>
          <w:rtl w:val="0"/>
        </w:rPr>
        <w:t xml:space="preserve">Kwame </w:t>
      </w:r>
      <w:r w:rsidRPr="00000000" w:rsidR="00000000" w:rsidDel="00000000">
        <w:rPr>
          <w:b w:val="1"/>
          <w:color w:val="000000"/>
          <w:sz w:val="20"/>
          <w:u w:val="single"/>
          <w:rtl w:val="0"/>
        </w:rPr>
        <w:t xml:space="preserve">Ture</w:t>
      </w:r>
      <w:r w:rsidRPr="00000000" w:rsidR="00000000" w:rsidDel="00000000">
        <w:rPr>
          <w:color w:val="000000"/>
          <w:sz w:val="20"/>
          <w:rtl w:val="0"/>
        </w:rPr>
        <w:t xml:space="preserve">]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16. </w:t>
      </w:r>
      <w:r w:rsidRPr="00000000" w:rsidR="00000000" w:rsidDel="00000000">
        <w:rPr>
          <w:color w:val="000000"/>
          <w:sz w:val="20"/>
          <w:rtl w:val="0"/>
        </w:rPr>
        <w:t xml:space="preserve">This artist painted a giant Greek head next to an orange surgeon’s glove in </w:t>
      </w:r>
      <w:r w:rsidRPr="00000000" w:rsidR="00000000" w:rsidDel="00000000">
        <w:rPr>
          <w:i w:val="1"/>
          <w:color w:val="000000"/>
          <w:sz w:val="20"/>
          <w:rtl w:val="0"/>
        </w:rPr>
        <w:t xml:space="preserve">The Song of Love</w:t>
      </w:r>
      <w:r w:rsidRPr="00000000" w:rsidR="00000000" w:rsidDel="00000000">
        <w:rPr>
          <w:color w:val="000000"/>
          <w:sz w:val="20"/>
          <w:rtl w:val="0"/>
        </w:rPr>
        <w:t xml:space="preserve">. For 10 points each:</w:t>
        <w:br w:type="textWrapping"/>
        <w:t xml:space="preserve">[10] Name this artist, who painted a statue of Apollo on a pedestal in the background of a painting showing two Greek statues amongst objects alluding to mythological roles in </w:t>
      </w:r>
      <w:r w:rsidRPr="00000000" w:rsidR="00000000" w:rsidDel="00000000">
        <w:rPr>
          <w:i w:val="1"/>
          <w:color w:val="000000"/>
          <w:sz w:val="20"/>
          <w:rtl w:val="0"/>
        </w:rPr>
        <w:t xml:space="preserve">The Disquieting Muses</w:t>
      </w:r>
      <w:r w:rsidRPr="00000000" w:rsidR="00000000" w:rsidDel="00000000">
        <w:rPr>
          <w:color w:val="000000"/>
          <w:sz w:val="20"/>
          <w:rtl w:val="0"/>
        </w:rPr>
        <w:t xml:space="preserve">.</w:t>
        <w:br w:type="textWrapping"/>
        <w:t xml:space="preserve">ANSWER: Giorgio </w:t>
      </w:r>
      <w:r w:rsidRPr="00000000" w:rsidR="00000000" w:rsidDel="00000000">
        <w:rPr>
          <w:b w:val="1"/>
          <w:color w:val="000000"/>
          <w:sz w:val="20"/>
          <w:u w:val="single"/>
          <w:rtl w:val="0"/>
        </w:rPr>
        <w:t xml:space="preserve">de Chirico</w:t>
      </w:r>
      <w:r w:rsidRPr="00000000" w:rsidR="00000000" w:rsidDel="00000000">
        <w:rPr>
          <w:color w:val="000000"/>
          <w:sz w:val="20"/>
          <w:rtl w:val="0"/>
        </w:rPr>
        <w:br w:type="textWrapping"/>
        <w:t xml:space="preserve">[10] This style of painting created by Giorgio de Chirico and Carlo Carra uses contrasting light and shadow to create dreamlike works which frequently draw upon Italy’s classical past.</w:t>
        <w:br w:type="textWrapping"/>
        <w:t xml:space="preserve">ANSWER: </w:t>
      </w:r>
      <w:r w:rsidRPr="00000000" w:rsidR="00000000" w:rsidDel="00000000">
        <w:rPr>
          <w:b w:val="1"/>
          <w:color w:val="000000"/>
          <w:sz w:val="20"/>
          <w:u w:val="single"/>
          <w:rtl w:val="0"/>
        </w:rPr>
        <w:t xml:space="preserve">metaphysical</w:t>
      </w:r>
      <w:r w:rsidRPr="00000000" w:rsidR="00000000" w:rsidDel="00000000">
        <w:rPr>
          <w:color w:val="000000"/>
          <w:sz w:val="20"/>
          <w:rtl w:val="0"/>
        </w:rPr>
        <w:t xml:space="preserve"> painting [or pintura </w:t>
      </w:r>
      <w:r w:rsidRPr="00000000" w:rsidR="00000000" w:rsidDel="00000000">
        <w:rPr>
          <w:b w:val="1"/>
          <w:color w:val="000000"/>
          <w:sz w:val="20"/>
          <w:u w:val="single"/>
          <w:rtl w:val="0"/>
        </w:rPr>
        <w:t xml:space="preserve">metafisica</w:t>
      </w:r>
      <w:r w:rsidRPr="00000000" w:rsidR="00000000" w:rsidDel="00000000">
        <w:rPr>
          <w:color w:val="000000"/>
          <w:sz w:val="20"/>
          <w:rtl w:val="0"/>
        </w:rPr>
        <w:t xml:space="preserve">]</w:t>
        <w:br w:type="textWrapping"/>
        <w:t xml:space="preserve">[10] In contrast to metaphysical art, this Italian social and artistic movement rejected the past and glorified technology, youth, and violence. Its members included Giacomo Balla and Umberto Boccioni.</w:t>
        <w:br w:type="textWrapping"/>
        <w:t xml:space="preserve">ANSWER: </w:t>
      </w:r>
      <w:r w:rsidRPr="00000000" w:rsidR="00000000" w:rsidDel="00000000">
        <w:rPr>
          <w:b w:val="1"/>
          <w:color w:val="000000"/>
          <w:sz w:val="20"/>
          <w:u w:val="single"/>
          <w:rtl w:val="0"/>
        </w:rPr>
        <w:t xml:space="preserve">Futurism</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Futurismo</w:t>
      </w:r>
      <w:r w:rsidRPr="00000000" w:rsidR="00000000" w:rsidDel="00000000">
        <w:rPr>
          <w:color w:val="000000"/>
          <w:sz w:val="20"/>
          <w:rtl w:val="0"/>
        </w:rPr>
        <w:t xml:space="preserve">]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17. </w:t>
      </w:r>
      <w:r w:rsidRPr="00000000" w:rsidR="00000000" w:rsidDel="00000000">
        <w:rPr>
          <w:color w:val="000000"/>
          <w:sz w:val="20"/>
          <w:rtl w:val="0"/>
        </w:rPr>
        <w:t xml:space="preserve">This rebellion was led by Juan Bravo, Juan de Padilla, and Francisco Maldonado, who supported Joanna the Mad as an alternative ruler in hope that they could control her insanity. For 10 points each:</w:t>
      </w:r>
      <w:r w:rsidRPr="00000000" w:rsidR="00000000" w:rsidDel="00000000">
        <w:rPr>
          <w:color w:val="000000"/>
          <w:rtl w:val="0"/>
        </w:rPr>
        <w:br w:type="textWrapping"/>
      </w:r>
      <w:r w:rsidRPr="00000000" w:rsidR="00000000" w:rsidDel="00000000">
        <w:rPr>
          <w:color w:val="000000"/>
          <w:sz w:val="20"/>
          <w:rtl w:val="0"/>
        </w:rPr>
        <w:t xml:space="preserve">[10] Name this general Castillan uprising against the administration of the massive Habsburg empire from 1520-1521.</w:t>
      </w:r>
      <w:r w:rsidRPr="00000000" w:rsidR="00000000" w:rsidDel="00000000">
        <w:rPr>
          <w:color w:val="000000"/>
          <w:rtl w:val="0"/>
        </w:rPr>
        <w:br w:type="textWrapping"/>
      </w:r>
      <w:r w:rsidRPr="00000000" w:rsidR="00000000" w:rsidDel="00000000">
        <w:rPr>
          <w:color w:val="000000"/>
          <w:sz w:val="20"/>
          <w:rtl w:val="0"/>
        </w:rPr>
        <w:t xml:space="preserve">ANSWER: Revolt of the </w:t>
      </w:r>
      <w:r w:rsidRPr="00000000" w:rsidR="00000000" w:rsidDel="00000000">
        <w:rPr>
          <w:b w:val="1"/>
          <w:color w:val="000000"/>
          <w:sz w:val="20"/>
          <w:u w:val="single"/>
          <w:rtl w:val="0"/>
        </w:rPr>
        <w:t xml:space="preserve">Comuneros</w:t>
      </w:r>
      <w:r w:rsidRPr="00000000" w:rsidR="00000000" w:rsidDel="00000000">
        <w:rPr>
          <w:color w:val="000000"/>
          <w:sz w:val="20"/>
          <w:rtl w:val="0"/>
        </w:rPr>
        <w:t xml:space="preserve"> [or Guerra de los </w:t>
      </w:r>
      <w:r w:rsidRPr="00000000" w:rsidR="00000000" w:rsidDel="00000000">
        <w:rPr>
          <w:b w:val="1"/>
          <w:color w:val="000000"/>
          <w:sz w:val="20"/>
          <w:u w:val="single"/>
          <w:rtl w:val="0"/>
        </w:rPr>
        <w:t xml:space="preserve">Comunidades</w:t>
      </w:r>
      <w:r w:rsidRPr="00000000" w:rsidR="00000000" w:rsidDel="00000000">
        <w:rPr>
          <w:color w:val="000000"/>
          <w:sz w:val="20"/>
          <w:rtl w:val="0"/>
        </w:rPr>
        <w:t xml:space="preserve"> de Castilla]</w:t>
      </w:r>
      <w:r w:rsidRPr="00000000" w:rsidR="00000000" w:rsidDel="00000000">
        <w:rPr>
          <w:color w:val="000000"/>
          <w:rtl w:val="0"/>
        </w:rPr>
        <w:br w:type="textWrapping"/>
      </w:r>
      <w:r w:rsidRPr="00000000" w:rsidR="00000000" w:rsidDel="00000000">
        <w:rPr>
          <w:color w:val="000000"/>
          <w:sz w:val="20"/>
          <w:rtl w:val="0"/>
        </w:rPr>
        <w:t xml:space="preserve">[10] The Revolt of the Comuneros took place under this ruler, who united the Spanish and German halves of the Habsburg domain into an insanely large realm until his abdication in 1556.</w:t>
      </w:r>
      <w:r w:rsidRPr="00000000" w:rsidR="00000000" w:rsidDel="00000000">
        <w:rPr>
          <w:color w:val="000000"/>
          <w:rtl w:val="0"/>
        </w:rPr>
        <w:br w:type="textWrapping"/>
      </w:r>
      <w:r w:rsidRPr="00000000" w:rsidR="00000000" w:rsidDel="00000000">
        <w:rPr>
          <w:color w:val="000000"/>
          <w:sz w:val="20"/>
          <w:rtl w:val="0"/>
        </w:rPr>
        <w:t xml:space="preserve">ANSWER: </w:t>
      </w:r>
      <w:r w:rsidRPr="00000000" w:rsidR="00000000" w:rsidDel="00000000">
        <w:rPr>
          <w:b w:val="1"/>
          <w:color w:val="000000"/>
          <w:sz w:val="20"/>
          <w:u w:val="single"/>
          <w:rtl w:val="0"/>
        </w:rPr>
        <w:t xml:space="preserve">Charles V</w:t>
      </w:r>
      <w:r w:rsidRPr="00000000" w:rsidR="00000000" w:rsidDel="00000000">
        <w:rPr>
          <w:color w:val="000000"/>
          <w:sz w:val="20"/>
          <w:rtl w:val="0"/>
        </w:rPr>
        <w:t xml:space="preserve"> [</w:t>
      </w:r>
      <w:r w:rsidRPr="00000000" w:rsidR="00000000" w:rsidDel="00000000">
        <w:rPr>
          <w:color w:val="000000"/>
          <w:sz w:val="20"/>
          <w:rtl w:val="0"/>
        </w:rPr>
        <w:t xml:space="preserve">or  </w:t>
      </w:r>
      <w:r w:rsidRPr="00000000" w:rsidR="00000000" w:rsidDel="00000000">
        <w:rPr>
          <w:b w:val="1"/>
          <w:color w:val="000000"/>
          <w:sz w:val="20"/>
          <w:u w:val="single"/>
          <w:rtl w:val="0"/>
        </w:rPr>
        <w:t xml:space="preserve">Karl V</w:t>
      </w:r>
      <w:r w:rsidRPr="00000000" w:rsidR="00000000" w:rsidDel="00000000">
        <w:rPr>
          <w:sz w:val="20"/>
          <w:rtl w:val="0"/>
        </w:rPr>
        <w:t xml:space="preserve">; or</w:t>
      </w:r>
      <w:r w:rsidRPr="00000000" w:rsidR="00000000" w:rsidDel="00000000">
        <w:rPr>
          <w:color w:val="000000"/>
          <w:sz w:val="20"/>
          <w:rtl w:val="0"/>
        </w:rPr>
        <w:t xml:space="preserve"> </w:t>
      </w:r>
      <w:r w:rsidRPr="00000000" w:rsidR="00000000" w:rsidDel="00000000">
        <w:rPr>
          <w:b w:val="1"/>
          <w:color w:val="000000"/>
          <w:sz w:val="20"/>
          <w:u w:val="single"/>
          <w:rtl w:val="0"/>
        </w:rPr>
        <w:t xml:space="preserve">Carolus V</w:t>
      </w:r>
      <w:r w:rsidRPr="00000000" w:rsidR="00000000" w:rsidDel="00000000">
        <w:rPr>
          <w:sz w:val="20"/>
          <w:rtl w:val="0"/>
        </w:rPr>
        <w:t xml:space="preserve">; or </w:t>
      </w:r>
      <w:r w:rsidRPr="00000000" w:rsidR="00000000" w:rsidDel="00000000">
        <w:rPr>
          <w:b w:val="1"/>
          <w:sz w:val="20"/>
          <w:u w:val="single"/>
          <w:rtl w:val="0"/>
        </w:rPr>
        <w:t xml:space="preserve">Carlos Quinto</w:t>
      </w:r>
      <w:r w:rsidRPr="00000000" w:rsidR="00000000" w:rsidDel="00000000">
        <w:rPr>
          <w:sz w:val="20"/>
          <w:rtl w:val="0"/>
        </w:rPr>
        <w:t xml:space="preserve">; </w:t>
      </w:r>
      <w:r w:rsidRPr="00000000" w:rsidR="00000000" w:rsidDel="00000000">
        <w:rPr>
          <w:sz w:val="20"/>
          <w:rtl w:val="0"/>
        </w:rPr>
        <w:t xml:space="preserve">or</w:t>
      </w:r>
      <w:r w:rsidRPr="00000000" w:rsidR="00000000" w:rsidDel="00000000">
        <w:rPr>
          <w:color w:val="000000"/>
          <w:sz w:val="20"/>
          <w:rtl w:val="0"/>
        </w:rPr>
        <w:t xml:space="preserve"> </w:t>
      </w:r>
      <w:r w:rsidRPr="00000000" w:rsidR="00000000" w:rsidDel="00000000">
        <w:rPr>
          <w:b w:val="1"/>
          <w:color w:val="000000"/>
          <w:sz w:val="20"/>
          <w:u w:val="single"/>
          <w:rtl w:val="0"/>
        </w:rPr>
        <w:t xml:space="preserve">Charles I of Spain</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Carlos I</w:t>
      </w:r>
      <w:r w:rsidRPr="00000000" w:rsidR="00000000" w:rsidDel="00000000">
        <w:rPr>
          <w:color w:val="000000"/>
          <w:sz w:val="20"/>
          <w:rtl w:val="0"/>
        </w:rPr>
        <w:t xml:space="preserve">; prompt on </w:t>
      </w:r>
      <w:r w:rsidRPr="00000000" w:rsidR="00000000" w:rsidDel="00000000">
        <w:rPr>
          <w:sz w:val="20"/>
          <w:rtl w:val="0"/>
        </w:rPr>
        <w:t xml:space="preserve">“Charles I”; glare at</w:t>
      </w:r>
      <w:r w:rsidRPr="00000000" w:rsidR="00000000" w:rsidDel="00000000">
        <w:rPr>
          <w:color w:val="000000"/>
          <w:sz w:val="20"/>
          <w:rtl w:val="0"/>
        </w:rPr>
        <w:t xml:space="preserve"> anyone who gives his insanely long list of titles</w:t>
      </w:r>
      <w:r w:rsidRPr="00000000" w:rsidR="00000000" w:rsidDel="00000000">
        <w:rPr>
          <w:sz w:val="20"/>
          <w:rtl w:val="0"/>
        </w:rPr>
        <w:t xml:space="preserve">,</w:t>
      </w:r>
      <w:r w:rsidRPr="00000000" w:rsidR="00000000" w:rsidDel="00000000">
        <w:rPr>
          <w:color w:val="000000"/>
          <w:sz w:val="20"/>
          <w:rtl w:val="0"/>
        </w:rPr>
        <w:t xml:space="preserve"> but give them points regardless]</w:t>
      </w:r>
      <w:r w:rsidRPr="00000000" w:rsidR="00000000" w:rsidDel="00000000">
        <w:rPr>
          <w:color w:val="000000"/>
          <w:rtl w:val="0"/>
        </w:rPr>
        <w:br w:type="textWrapping"/>
      </w:r>
      <w:r w:rsidRPr="00000000" w:rsidR="00000000" w:rsidDel="00000000">
        <w:rPr>
          <w:color w:val="000000"/>
          <w:sz w:val="20"/>
          <w:rtl w:val="0"/>
        </w:rPr>
        <w:t xml:space="preserve">[10] This was the only city to remain in rebellion after the execution of Maldonado, Bravo, and Padilla. Padilla’s wife, Maria Pacheco, led this city’s defense for six more months until negotiating a peaceful surrender.</w:t>
      </w:r>
      <w:r w:rsidRPr="00000000" w:rsidR="00000000" w:rsidDel="00000000">
        <w:rPr>
          <w:color w:val="000000"/>
          <w:rtl w:val="0"/>
        </w:rPr>
        <w:br w:type="textWrapping"/>
      </w:r>
      <w:r w:rsidRPr="00000000" w:rsidR="00000000" w:rsidDel="00000000">
        <w:rPr>
          <w:color w:val="000000"/>
          <w:sz w:val="20"/>
          <w:rtl w:val="0"/>
        </w:rPr>
        <w:t xml:space="preserve">ANSWER: </w:t>
      </w:r>
      <w:r w:rsidRPr="00000000" w:rsidR="00000000" w:rsidDel="00000000">
        <w:rPr>
          <w:b w:val="1"/>
          <w:color w:val="000000"/>
          <w:sz w:val="20"/>
          <w:u w:val="single"/>
          <w:rtl w:val="0"/>
        </w:rPr>
        <w:t xml:space="preserve">Toledo</w:t>
      </w:r>
      <w:r w:rsidRPr="00000000" w:rsidR="00000000" w:rsidDel="00000000">
        <w:rPr>
          <w:color w:val="000000"/>
          <w:sz w:val="20"/>
          <w:rtl w:val="0"/>
        </w:rPr>
        <w:t xml:space="preserve">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18. </w:t>
      </w:r>
      <w:r w:rsidRPr="00000000" w:rsidR="00000000" w:rsidDel="00000000">
        <w:rPr>
          <w:i w:val="1"/>
          <w:color w:val="000000"/>
          <w:sz w:val="20"/>
          <w:rtl w:val="0"/>
        </w:rPr>
        <w:t xml:space="preserve">Li’an</w:t>
      </w:r>
      <w:r w:rsidRPr="00000000" w:rsidR="00000000" w:rsidDel="00000000">
        <w:rPr>
          <w:color w:val="000000"/>
          <w:sz w:val="20"/>
          <w:rtl w:val="0"/>
        </w:rPr>
        <w:t xml:space="preserve"> is a form of this practice where a male invokes the wrath of God on himself if it turns out he’s lying. For 10 points each:</w:t>
        <w:br w:type="textWrapping"/>
        <w:t xml:space="preserve">[10] Name this practice, the</w:t>
      </w:r>
      <w:r w:rsidRPr="00000000" w:rsidR="00000000" w:rsidDel="00000000">
        <w:rPr>
          <w:i w:val="1"/>
          <w:color w:val="000000"/>
          <w:sz w:val="20"/>
          <w:rtl w:val="0"/>
        </w:rPr>
        <w:t xml:space="preserve"> khula</w:t>
      </w:r>
      <w:r w:rsidRPr="00000000" w:rsidR="00000000" w:rsidDel="00000000">
        <w:rPr>
          <w:color w:val="000000"/>
          <w:sz w:val="20"/>
          <w:rtl w:val="0"/>
        </w:rPr>
        <w:t xml:space="preserve"> form of which can be initiated by a Muslim woman if she can prove her husband hasn’t had sex with her for two months.</w:t>
        <w:br w:type="textWrapping"/>
        <w:t xml:space="preserve">ANSWER: </w:t>
      </w:r>
      <w:r w:rsidRPr="00000000" w:rsidR="00000000" w:rsidDel="00000000">
        <w:rPr>
          <w:b w:val="1"/>
          <w:color w:val="000000"/>
          <w:sz w:val="20"/>
          <w:u w:val="single"/>
          <w:rtl w:val="0"/>
        </w:rPr>
        <w:t xml:space="preserve">divorce</w:t>
      </w:r>
      <w:r w:rsidRPr="00000000" w:rsidR="00000000" w:rsidDel="00000000">
        <w:rPr>
          <w:color w:val="000000"/>
          <w:sz w:val="20"/>
          <w:rtl w:val="0"/>
        </w:rPr>
        <w:br w:type="textWrapping"/>
        <w:t xml:space="preserve">[10] If a Muslim man says this word, which means “I divorce you”, aloud three times to his wife then he is allowed to divorce her. Scholars debate whether this word can be said all three times in one sitting.</w:t>
        <w:br w:type="textWrapping"/>
        <w:t xml:space="preserve">ANSWER: </w:t>
      </w:r>
      <w:r w:rsidRPr="00000000" w:rsidR="00000000" w:rsidDel="00000000">
        <w:rPr>
          <w:b w:val="1"/>
          <w:color w:val="000000"/>
          <w:sz w:val="20"/>
          <w:u w:val="single"/>
          <w:rtl w:val="0"/>
        </w:rPr>
        <w:t xml:space="preserve">talaq</w:t>
      </w:r>
      <w:r w:rsidRPr="00000000" w:rsidR="00000000" w:rsidDel="00000000">
        <w:rPr>
          <w:color w:val="000000"/>
          <w:sz w:val="20"/>
          <w:rtl w:val="0"/>
        </w:rPr>
        <w:br w:type="textWrapping"/>
        <w:t xml:space="preserve">[10] This controversial Shi’a marital practice allows temporary marriage that can be annulled after a predetermined period of time. Sunnis often accuse Shi’as of using this practice as a cover to legitimize premarital sex.</w:t>
        <w:br w:type="textWrapping"/>
        <w:t xml:space="preserve">ANSWER: nikah </w:t>
      </w:r>
      <w:r w:rsidRPr="00000000" w:rsidR="00000000" w:rsidDel="00000000">
        <w:rPr>
          <w:b w:val="1"/>
          <w:color w:val="000000"/>
          <w:sz w:val="20"/>
          <w:u w:val="single"/>
          <w:rtl w:val="0"/>
        </w:rPr>
        <w:t xml:space="preserve">mut’ah</w:t>
      </w:r>
      <w:r w:rsidRPr="00000000" w:rsidR="00000000" w:rsidDel="00000000">
        <w:rPr>
          <w:color w:val="000000"/>
          <w:sz w:val="20"/>
          <w:rtl w:val="0"/>
        </w:rPr>
        <w:t xml:space="preserve"> &lt;</w:t>
      </w:r>
      <w:r w:rsidRPr="00000000" w:rsidR="00000000" w:rsidDel="00000000">
        <w:rPr>
          <w:sz w:val="20"/>
          <w:rtl w:val="0"/>
        </w:rPr>
        <w:t xml:space="preserve">SJ,</w:t>
      </w:r>
      <w:r w:rsidRPr="00000000" w:rsidR="00000000" w:rsidDel="00000000">
        <w:rPr>
          <w:color w:val="000000"/>
          <w:sz w:val="20"/>
          <w:rtl w:val="0"/>
        </w:rPr>
        <w:t xml:space="preserve"> ed.&gt;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19. </w:t>
      </w:r>
      <w:r w:rsidRPr="00000000" w:rsidR="00000000" w:rsidDel="00000000">
        <w:rPr>
          <w:color w:val="000000"/>
          <w:sz w:val="20"/>
          <w:rtl w:val="0"/>
        </w:rPr>
        <w:t xml:space="preserve">In one poem with this title, the speaker sees “the heavens unfastened”, “palpitating plantations”, “the winding night, and the universe”, among other things, after the title thing “arrived in search of me”. For 10 points each:</w:t>
        <w:br w:type="textWrapping"/>
        <w:t xml:space="preserve">[10] Give the title shared by that poem and one which wishes for “literalists of the imagination” to present “imaginary gardens with real toads in them”.</w:t>
        <w:br w:type="textWrapping"/>
        <w:t xml:space="preserve">ANSWER: “</w:t>
      </w:r>
      <w:r w:rsidRPr="00000000" w:rsidR="00000000" w:rsidDel="00000000">
        <w:rPr>
          <w:b w:val="1"/>
          <w:color w:val="000000"/>
          <w:sz w:val="20"/>
          <w:u w:val="single"/>
          <w:rtl w:val="0"/>
        </w:rPr>
        <w:t xml:space="preserve">Poetry</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Poesía</w:t>
      </w:r>
      <w:r w:rsidRPr="00000000" w:rsidR="00000000" w:rsidDel="00000000">
        <w:rPr>
          <w:color w:val="000000"/>
          <w:sz w:val="20"/>
          <w:rtl w:val="0"/>
        </w:rPr>
        <w:t xml:space="preserve">”]</w:t>
        <w:br w:type="textWrapping"/>
        <w:t xml:space="preserve">[5,5] For five points each, name the authors of those two poems. One is an American modernist who wrote “The Pangolin”, while the other is the Chilean Nobel laureate who wrote </w:t>
      </w:r>
      <w:r w:rsidRPr="00000000" w:rsidR="00000000" w:rsidDel="00000000">
        <w:rPr>
          <w:i w:val="1"/>
          <w:color w:val="000000"/>
          <w:sz w:val="20"/>
          <w:rtl w:val="0"/>
        </w:rPr>
        <w:t xml:space="preserve">Canto General</w:t>
      </w:r>
      <w:r w:rsidRPr="00000000" w:rsidR="00000000" w:rsidDel="00000000">
        <w:rPr>
          <w:color w:val="000000"/>
          <w:sz w:val="20"/>
          <w:rtl w:val="0"/>
        </w:rPr>
        <w:t xml:space="preserve"> and </w:t>
      </w:r>
      <w:r w:rsidRPr="00000000" w:rsidR="00000000" w:rsidDel="00000000">
        <w:rPr>
          <w:i w:val="1"/>
          <w:color w:val="000000"/>
          <w:sz w:val="20"/>
          <w:rtl w:val="0"/>
        </w:rPr>
        <w:t xml:space="preserve">The Heights of Machu Picchu</w:t>
      </w:r>
      <w:r w:rsidRPr="00000000" w:rsidR="00000000" w:rsidDel="00000000">
        <w:rPr>
          <w:color w:val="000000"/>
          <w:sz w:val="20"/>
          <w:rtl w:val="0"/>
        </w:rPr>
        <w:t xml:space="preserve">.</w:t>
        <w:br w:type="textWrapping"/>
        <w:t xml:space="preserve">ANSWER: Marianne </w:t>
      </w:r>
      <w:r w:rsidRPr="00000000" w:rsidR="00000000" w:rsidDel="00000000">
        <w:rPr>
          <w:b w:val="1"/>
          <w:color w:val="000000"/>
          <w:sz w:val="20"/>
          <w:u w:val="single"/>
          <w:rtl w:val="0"/>
        </w:rPr>
        <w:t xml:space="preserve">Moore</w:t>
      </w:r>
      <w:r w:rsidRPr="00000000" w:rsidR="00000000" w:rsidDel="00000000">
        <w:rPr>
          <w:color w:val="000000"/>
          <w:sz w:val="20"/>
          <w:rtl w:val="0"/>
        </w:rPr>
        <w:t xml:space="preserve"> and Pablo </w:t>
      </w:r>
      <w:r w:rsidRPr="00000000" w:rsidR="00000000" w:rsidDel="00000000">
        <w:rPr>
          <w:b w:val="1"/>
          <w:color w:val="000000"/>
          <w:sz w:val="20"/>
          <w:u w:val="single"/>
          <w:rtl w:val="0"/>
        </w:rPr>
        <w:t xml:space="preserve">Neruda</w:t>
      </w:r>
      <w:r w:rsidRPr="00000000" w:rsidR="00000000" w:rsidDel="00000000">
        <w:rPr>
          <w:color w:val="000000"/>
          <w:sz w:val="20"/>
          <w:rtl w:val="0"/>
        </w:rPr>
        <w:t xml:space="preserve"> [or Neftali Ricardo </w:t>
      </w:r>
      <w:r w:rsidRPr="00000000" w:rsidR="00000000" w:rsidDel="00000000">
        <w:rPr>
          <w:b w:val="1"/>
          <w:color w:val="000000"/>
          <w:sz w:val="20"/>
          <w:u w:val="single"/>
          <w:rtl w:val="0"/>
        </w:rPr>
        <w:t xml:space="preserve">Reyes</w:t>
      </w:r>
      <w:r w:rsidRPr="00000000" w:rsidR="00000000" w:rsidDel="00000000">
        <w:rPr>
          <w:color w:val="000000"/>
          <w:sz w:val="20"/>
          <w:rtl w:val="0"/>
        </w:rPr>
        <w:t xml:space="preserve"> Basoalto for the latter]</w:t>
        <w:br w:type="textWrapping"/>
        <w:t xml:space="preserve">[10] Neruda describes how “the river mingles its stubborn lament with the sea” in this poem, which makes use of the recurring phrases “It is the hour of departure” and “In you everything sank!”</w:t>
        <w:br w:type="textWrapping"/>
        <w:t xml:space="preserve">ANSWER: “The </w:t>
      </w:r>
      <w:r w:rsidRPr="00000000" w:rsidR="00000000" w:rsidDel="00000000">
        <w:rPr>
          <w:b w:val="1"/>
          <w:color w:val="000000"/>
          <w:sz w:val="20"/>
          <w:u w:val="single"/>
          <w:rtl w:val="0"/>
        </w:rPr>
        <w:t xml:space="preserve">Song of Despair</w:t>
      </w:r>
      <w:r w:rsidRPr="00000000" w:rsidR="00000000" w:rsidDel="00000000">
        <w:rPr>
          <w:color w:val="000000"/>
          <w:sz w:val="20"/>
          <w:rtl w:val="0"/>
        </w:rPr>
        <w:t xml:space="preserve">” [or “A </w:t>
      </w:r>
      <w:r w:rsidRPr="00000000" w:rsidR="00000000" w:rsidDel="00000000">
        <w:rPr>
          <w:b w:val="1"/>
          <w:color w:val="000000"/>
          <w:sz w:val="20"/>
          <w:u w:val="single"/>
          <w:rtl w:val="0"/>
        </w:rPr>
        <w:t xml:space="preserve">Song of Despair</w:t>
      </w:r>
      <w:r w:rsidRPr="00000000" w:rsidR="00000000" w:rsidDel="00000000">
        <w:rPr>
          <w:color w:val="000000"/>
          <w:sz w:val="20"/>
          <w:rtl w:val="0"/>
        </w:rPr>
        <w:t xml:space="preserve">”; or “Una/La </w:t>
      </w:r>
      <w:r w:rsidRPr="00000000" w:rsidR="00000000" w:rsidDel="00000000">
        <w:rPr>
          <w:b w:val="1"/>
          <w:color w:val="000000"/>
          <w:sz w:val="20"/>
          <w:u w:val="single"/>
          <w:rtl w:val="0"/>
        </w:rPr>
        <w:t xml:space="preserve">Canción Desesperada</w:t>
      </w:r>
      <w:r w:rsidRPr="00000000" w:rsidR="00000000" w:rsidDel="00000000">
        <w:rPr>
          <w:color w:val="000000"/>
          <w:sz w:val="20"/>
          <w:rtl w:val="0"/>
        </w:rPr>
        <w:t xml:space="preserve">”]</w:t>
      </w:r>
      <w:r w:rsidRPr="00000000" w:rsidR="00000000" w:rsidDel="00000000">
        <w:rPr>
          <w:sz w:val="20"/>
          <w:rtl w:val="0"/>
        </w:rPr>
        <w:t xml:space="preserve"> &lt;RC&gt;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20. </w:t>
      </w:r>
      <w:r w:rsidRPr="00000000" w:rsidR="00000000" w:rsidDel="00000000">
        <w:rPr>
          <w:color w:val="000000"/>
          <w:sz w:val="20"/>
          <w:rtl w:val="0"/>
        </w:rPr>
        <w:t xml:space="preserve">The PTT is extended in this disease, but not the PT. For 10 points each:</w:t>
        <w:br w:type="textWrapping"/>
        <w:t xml:space="preserve">[10] Name this disease in which patients are missing blood clotting factors, resulting in even small cuts being potentially fatal. This disease is most often caused by mutations in factor VIII and factor IX.</w:t>
        <w:br w:type="textWrapping"/>
        <w:t xml:space="preserve">ANSWER: </w:t>
      </w:r>
      <w:r w:rsidRPr="00000000" w:rsidR="00000000" w:rsidDel="00000000">
        <w:rPr>
          <w:b w:val="1"/>
          <w:color w:val="000000"/>
          <w:sz w:val="20"/>
          <w:u w:val="single"/>
          <w:rtl w:val="0"/>
        </w:rPr>
        <w:t xml:space="preserve">hemophilia</w:t>
      </w:r>
      <w:r w:rsidRPr="00000000" w:rsidR="00000000" w:rsidDel="00000000">
        <w:rPr>
          <w:color w:val="000000"/>
          <w:sz w:val="20"/>
          <w:rtl w:val="0"/>
        </w:rPr>
        <w:br w:type="textWrapping"/>
        <w:t xml:space="preserve">[10] Factor VIII is produced in cells derived from these organs in Chinese hamsters. Cancer of these organs often show elevation of CA125, and they’re not breasts, but BRCA2 mutations increase the probability of cancer of this organ.</w:t>
        <w:br w:type="textWrapping"/>
        <w:t xml:space="preserve">ANSWER: </w:t>
      </w:r>
      <w:r w:rsidRPr="00000000" w:rsidR="00000000" w:rsidDel="00000000">
        <w:rPr>
          <w:b w:val="1"/>
          <w:color w:val="000000"/>
          <w:sz w:val="20"/>
          <w:u w:val="single"/>
          <w:rtl w:val="0"/>
        </w:rPr>
        <w:t xml:space="preserve">ovary</w:t>
      </w:r>
      <w:r w:rsidRPr="00000000" w:rsidR="00000000" w:rsidDel="00000000">
        <w:rPr>
          <w:color w:val="000000"/>
          <w:sz w:val="20"/>
          <w:rtl w:val="0"/>
        </w:rPr>
        <w:br w:type="textWrapping"/>
        <w:t xml:space="preserve">[10] This protein is responsible for degrading factor V and factor VIII. Factor V Leiden occurs because the activated form of this protein can’t cleave it, resulting in aberrant clotting.</w:t>
        <w:br w:type="textWrapping"/>
        <w:t xml:space="preserve">ANSWER: activated </w:t>
      </w:r>
      <w:r w:rsidRPr="00000000" w:rsidR="00000000" w:rsidDel="00000000">
        <w:rPr>
          <w:b w:val="1"/>
          <w:color w:val="000000"/>
          <w:sz w:val="20"/>
          <w:u w:val="single"/>
          <w:rtl w:val="0"/>
        </w:rPr>
        <w:t xml:space="preserve">protein C</w:t>
      </w:r>
      <w:r w:rsidRPr="00000000" w:rsidR="00000000" w:rsidDel="00000000">
        <w:rPr>
          <w:color w:val="000000"/>
          <w:sz w:val="20"/>
          <w:rtl w:val="0"/>
        </w:rPr>
        <w:t xml:space="preserve">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sectPr>
      <w:pgSz w:w="12240" w:h="15840"/>
      <w:pgMar w:left="1152" w:right="1152" w:top="1080" w:bottom="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48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06.docx</dc:title>
</cp:coreProperties>
</file>