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1"/>
        <w:keepLines w:val="1"/>
        <w:contextualSpacing w:val="0"/>
      </w:pPr>
      <w:r w:rsidRPr="00000000" w:rsidR="00000000" w:rsidDel="00000000">
        <w:rPr>
          <w:rFonts w:cs="Times New Roman" w:hAnsi="Times New Roman" w:eastAsia="Times New Roman" w:ascii="Times New Roman"/>
          <w:color w:val="000000"/>
          <w:sz w:val="20"/>
          <w:rtl w:val="0"/>
        </w:rPr>
        <w:t xml:space="preserve">1. </w:t>
      </w:r>
      <w:r w:rsidRPr="00000000" w:rsidR="00000000" w:rsidDel="00000000">
        <w:rPr>
          <w:rFonts w:cs="Times New Roman" w:hAnsi="Times New Roman" w:eastAsia="Times New Roman" w:ascii="Times New Roman"/>
          <w:b w:val="1"/>
          <w:color w:val="000000"/>
          <w:sz w:val="20"/>
          <w:rtl w:val="0"/>
        </w:rPr>
        <w:t xml:space="preserve">A character in this play is distressed by the picture of Death with an hourglass and a woman found at the beginning of </w:t>
      </w:r>
      <w:r w:rsidRPr="00000000" w:rsidR="00000000" w:rsidDel="00000000">
        <w:rPr>
          <w:rFonts w:cs="Times New Roman" w:hAnsi="Times New Roman" w:eastAsia="Times New Roman" w:ascii="Times New Roman"/>
          <w:b w:val="1"/>
          <w:i w:val="1"/>
          <w:color w:val="000000"/>
          <w:sz w:val="20"/>
          <w:rtl w:val="0"/>
        </w:rPr>
        <w:t xml:space="preserve">Harrison’s History of London</w:t>
      </w:r>
      <w:r w:rsidRPr="00000000" w:rsidR="00000000" w:rsidDel="00000000">
        <w:rPr>
          <w:rFonts w:cs="Times New Roman" w:hAnsi="Times New Roman" w:eastAsia="Times New Roman" w:ascii="Times New Roman"/>
          <w:b w:val="1"/>
          <w:color w:val="000000"/>
          <w:sz w:val="20"/>
          <w:rtl w:val="0"/>
        </w:rPr>
        <w:t xml:space="preserve">. Another of its characters is accused of having gone around to “cotter’s cabins” presenting the “claim of the ideal” and, at its end, claims that his destiny is to be “thirteenth at table”. One character’s long-held plans for a photography-related (*)</w:t>
      </w:r>
      <w:r w:rsidRPr="00000000" w:rsidR="00000000" w:rsidDel="00000000">
        <w:rPr>
          <w:rFonts w:cs="Times New Roman" w:hAnsi="Times New Roman" w:eastAsia="Times New Roman" w:ascii="Times New Roman"/>
          <w:color w:val="000000"/>
          <w:sz w:val="20"/>
          <w:rtl w:val="0"/>
        </w:rPr>
        <w:t xml:space="preserve"> “great invention” are revealed to be a “life-lie” implanted by Relling, who is angered when he learns that Gregers has revealed Gina’s affair with Hakon Werle. This play’s tragic ending is caused in part by Hjalmar Ekdal’s aloofness from his daughter. For 10 points, name this Henrik Ibsen play in which Hedvig shoots herself after being asked to sacrifice the title bird.</w:t>
        <w:br w:type="textWrapping"/>
        <w:t xml:space="preserve">ANSWER: </w:t>
      </w:r>
      <w:r w:rsidRPr="00000000" w:rsidR="00000000" w:rsidDel="00000000">
        <w:rPr>
          <w:rFonts w:cs="Times New Roman" w:hAnsi="Times New Roman" w:eastAsia="Times New Roman" w:ascii="Times New Roman"/>
          <w:i w:val="1"/>
          <w:color w:val="000000"/>
          <w:sz w:val="20"/>
          <w:rtl w:val="0"/>
        </w:rPr>
        <w:t xml:space="preserve">The </w:t>
      </w:r>
      <w:r w:rsidRPr="00000000" w:rsidR="00000000" w:rsidDel="00000000">
        <w:rPr>
          <w:rFonts w:cs="Times New Roman" w:hAnsi="Times New Roman" w:eastAsia="Times New Roman" w:ascii="Times New Roman"/>
          <w:b w:val="1"/>
          <w:i w:val="1"/>
          <w:color w:val="000000"/>
          <w:sz w:val="20"/>
          <w:u w:val="single"/>
          <w:rtl w:val="0"/>
        </w:rPr>
        <w:t xml:space="preserve">Wild Duck</w:t>
      </w:r>
      <w:r w:rsidRPr="00000000" w:rsidR="00000000" w:rsidDel="00000000">
        <w:rPr>
          <w:rFonts w:cs="Times New Roman" w:hAnsi="Times New Roman" w:eastAsia="Times New Roman" w:ascii="Times New Roman"/>
          <w:color w:val="000000"/>
          <w:sz w:val="20"/>
          <w:rtl w:val="0"/>
        </w:rPr>
        <w:t xml:space="preserve"> [or </w:t>
      </w:r>
      <w:r w:rsidRPr="00000000" w:rsidR="00000000" w:rsidDel="00000000">
        <w:rPr>
          <w:rFonts w:cs="Times New Roman" w:hAnsi="Times New Roman" w:eastAsia="Times New Roman" w:ascii="Times New Roman"/>
          <w:b w:val="1"/>
          <w:i w:val="1"/>
          <w:color w:val="000000"/>
          <w:sz w:val="20"/>
          <w:u w:val="single"/>
          <w:rtl w:val="0"/>
        </w:rPr>
        <w:t xml:space="preserve">Vildanden</w:t>
      </w:r>
      <w:r w:rsidRPr="00000000" w:rsidR="00000000" w:rsidDel="00000000">
        <w:rPr>
          <w:rFonts w:cs="Times New Roman" w:hAnsi="Times New Roman" w:eastAsia="Times New Roman" w:ascii="Times New Roman"/>
          <w:color w:val="000000"/>
          <w:sz w:val="20"/>
          <w:rtl w:val="0"/>
        </w:rPr>
        <w:t xml:space="preserve">] &lt;RC&gt;</w:t>
      </w:r>
    </w:p>
    <w:p w:rsidP="00000000" w:rsidRPr="00000000" w:rsidR="00000000" w:rsidDel="00000000" w:rsidRDefault="00000000">
      <w:pPr>
        <w:keepNext w:val="1"/>
        <w:keepLines w:val="1"/>
        <w:contextualSpacing w:val="0"/>
      </w:pPr>
      <w:r w:rsidRPr="00000000" w:rsidR="00000000" w:rsidDel="00000000">
        <w:rPr>
          <w:rtl w:val="0"/>
        </w:rPr>
      </w:r>
    </w:p>
    <w:p w:rsidP="00000000" w:rsidRPr="00000000" w:rsidR="00000000" w:rsidDel="00000000" w:rsidRDefault="00000000">
      <w:pPr>
        <w:keepNext w:val="1"/>
        <w:keepLines w:val="1"/>
        <w:contextualSpacing w:val="0"/>
      </w:pPr>
      <w:r w:rsidRPr="00000000" w:rsidR="00000000" w:rsidDel="00000000">
        <w:rPr>
          <w:rFonts w:cs="Times New Roman" w:hAnsi="Times New Roman" w:eastAsia="Times New Roman" w:ascii="Times New Roman"/>
          <w:color w:val="000000"/>
          <w:sz w:val="20"/>
          <w:rtl w:val="0"/>
        </w:rPr>
        <w:t xml:space="preserve">2. </w:t>
      </w:r>
      <w:r w:rsidRPr="00000000" w:rsidR="00000000" w:rsidDel="00000000">
        <w:rPr>
          <w:rFonts w:cs="Times New Roman" w:hAnsi="Times New Roman" w:eastAsia="Times New Roman" w:ascii="Times New Roman"/>
          <w:b w:val="1"/>
          <w:color w:val="000000"/>
          <w:sz w:val="20"/>
          <w:rtl w:val="0"/>
        </w:rPr>
        <w:t xml:space="preserve">This organization ACLAT engaged in one operation in the GIUK gap called Mainbrace. A resolution in support of this organization was introduced by Arthur Vandenberg. This organization delivered a report to a group known as the Three Wise Men and Lord Ismay was its first Secretary General. This organization held yearly readiness exercises named Able Archer and Dean Rusk asked if bodies could be returned to cemeteries after one member of this organization (*)</w:t>
      </w:r>
      <w:r w:rsidRPr="00000000" w:rsidR="00000000" w:rsidDel="00000000">
        <w:rPr>
          <w:rFonts w:cs="Times New Roman" w:hAnsi="Times New Roman" w:eastAsia="Times New Roman" w:ascii="Times New Roman"/>
          <w:color w:val="000000"/>
          <w:sz w:val="20"/>
          <w:rtl w:val="0"/>
        </w:rPr>
        <w:t xml:space="preserve"> left in 1966. Its Article 4 allows members to call for a group consultation and was invoked twice in 2012 by Turkey while Article 5 has been invoked only once, after September 11th. This organization currently has KFOR forces deployed in Kosovo and ISOF forces in Afghanistan. For ten points, name this America-led defensive organization founded after World War II for mutual defense against the Soviet Union.</w:t>
        <w:br w:type="textWrapping"/>
        <w:t xml:space="preserve">ANSWER: </w:t>
      </w:r>
      <w:r w:rsidRPr="00000000" w:rsidR="00000000" w:rsidDel="00000000">
        <w:rPr>
          <w:rFonts w:cs="Times New Roman" w:hAnsi="Times New Roman" w:eastAsia="Times New Roman" w:ascii="Times New Roman"/>
          <w:b w:val="1"/>
          <w:color w:val="000000"/>
          <w:sz w:val="20"/>
          <w:u w:val="single"/>
          <w:rtl w:val="0"/>
        </w:rPr>
        <w:t xml:space="preserve">NATO</w:t>
      </w:r>
      <w:r w:rsidRPr="00000000" w:rsidR="00000000" w:rsidDel="00000000">
        <w:rPr>
          <w:rFonts w:cs="Times New Roman" w:hAnsi="Times New Roman" w:eastAsia="Times New Roman" w:ascii="Times New Roman"/>
          <w:b w:val="1"/>
          <w:color w:val="000000"/>
          <w:sz w:val="20"/>
          <w:rtl w:val="0"/>
        </w:rPr>
        <w:t xml:space="preserve"> </w:t>
      </w:r>
      <w:r w:rsidRPr="00000000" w:rsidR="00000000" w:rsidDel="00000000">
        <w:rPr>
          <w:rFonts w:cs="Times New Roman" w:hAnsi="Times New Roman" w:eastAsia="Times New Roman" w:ascii="Times New Roman"/>
          <w:color w:val="000000"/>
          <w:sz w:val="20"/>
          <w:rtl w:val="0"/>
        </w:rPr>
        <w:t xml:space="preserve">[accept </w:t>
      </w:r>
      <w:r w:rsidRPr="00000000" w:rsidR="00000000" w:rsidDel="00000000">
        <w:rPr>
          <w:rFonts w:cs="Times New Roman" w:hAnsi="Times New Roman" w:eastAsia="Times New Roman" w:ascii="Times New Roman"/>
          <w:b w:val="1"/>
          <w:color w:val="000000"/>
          <w:sz w:val="20"/>
          <w:u w:val="single"/>
          <w:rtl w:val="0"/>
        </w:rPr>
        <w:t xml:space="preserve">North Atlantic Treaty Organization</w:t>
      </w:r>
      <w:r w:rsidRPr="00000000" w:rsidR="00000000" w:rsidDel="00000000">
        <w:rPr>
          <w:rFonts w:cs="Times New Roman" w:hAnsi="Times New Roman" w:eastAsia="Times New Roman" w:ascii="Times New Roman"/>
          <w:color w:val="000000"/>
          <w:sz w:val="20"/>
          <w:rtl w:val="0"/>
        </w:rPr>
        <w:t xml:space="preserve">; or </w:t>
      </w:r>
      <w:r w:rsidRPr="00000000" w:rsidR="00000000" w:rsidDel="00000000">
        <w:rPr>
          <w:rFonts w:cs="Times New Roman" w:hAnsi="Times New Roman" w:eastAsia="Times New Roman" w:ascii="Times New Roman"/>
          <w:b w:val="1"/>
          <w:color w:val="000000"/>
          <w:sz w:val="20"/>
          <w:u w:val="single"/>
          <w:rtl w:val="0"/>
        </w:rPr>
        <w:t xml:space="preserve">OTAN</w:t>
      </w:r>
      <w:r w:rsidRPr="00000000" w:rsidR="00000000" w:rsidDel="00000000">
        <w:rPr>
          <w:rFonts w:cs="Times New Roman" w:hAnsi="Times New Roman" w:eastAsia="Times New Roman" w:ascii="Times New Roman"/>
          <w:color w:val="000000"/>
          <w:sz w:val="20"/>
          <w:rtl w:val="0"/>
        </w:rPr>
        <w:t xml:space="preserve">; or </w:t>
      </w:r>
      <w:r w:rsidRPr="00000000" w:rsidR="00000000" w:rsidDel="00000000">
        <w:rPr>
          <w:rFonts w:cs="Times New Roman" w:hAnsi="Times New Roman" w:eastAsia="Times New Roman" w:ascii="Times New Roman"/>
          <w:b w:val="1"/>
          <w:color w:val="000000"/>
          <w:sz w:val="20"/>
          <w:u w:val="single"/>
          <w:rtl w:val="0"/>
        </w:rPr>
        <w:t xml:space="preserve">Organisation du Traité du l’Atlantique Nord</w:t>
      </w:r>
      <w:r w:rsidRPr="00000000" w:rsidR="00000000" w:rsidDel="00000000">
        <w:rPr>
          <w:rFonts w:cs="Times New Roman" w:hAnsi="Times New Roman" w:eastAsia="Times New Roman" w:ascii="Times New Roman"/>
          <w:color w:val="000000"/>
          <w:sz w:val="20"/>
          <w:rtl w:val="0"/>
        </w:rPr>
        <w:t xml:space="preserve">; or </w:t>
      </w:r>
      <w:r w:rsidRPr="00000000" w:rsidR="00000000" w:rsidDel="00000000">
        <w:rPr>
          <w:rFonts w:cs="Times New Roman" w:hAnsi="Times New Roman" w:eastAsia="Times New Roman" w:ascii="Times New Roman"/>
          <w:b w:val="1"/>
          <w:color w:val="000000"/>
          <w:sz w:val="20"/>
          <w:u w:val="single"/>
          <w:rtl w:val="0"/>
        </w:rPr>
        <w:t xml:space="preserve">Atlantic Alliance</w:t>
      </w:r>
      <w:r w:rsidRPr="00000000" w:rsidR="00000000" w:rsidDel="00000000">
        <w:rPr>
          <w:rFonts w:cs="Times New Roman" w:hAnsi="Times New Roman" w:eastAsia="Times New Roman" w:ascii="Times New Roman"/>
          <w:color w:val="000000"/>
          <w:sz w:val="20"/>
          <w:rtl w:val="0"/>
        </w:rPr>
        <w:t xml:space="preserve">] &lt;CC/ed&gt;</w:t>
      </w:r>
    </w:p>
    <w:p w:rsidP="00000000" w:rsidRPr="00000000" w:rsidR="00000000" w:rsidDel="00000000" w:rsidRDefault="00000000">
      <w:pPr>
        <w:keepNext w:val="1"/>
        <w:keepLines w:val="1"/>
        <w:contextualSpacing w:val="0"/>
      </w:pPr>
      <w:r w:rsidRPr="00000000" w:rsidR="00000000" w:rsidDel="00000000">
        <w:rPr>
          <w:rtl w:val="0"/>
        </w:rPr>
      </w:r>
    </w:p>
    <w:p w:rsidP="00000000" w:rsidRPr="00000000" w:rsidR="00000000" w:rsidDel="00000000" w:rsidRDefault="00000000">
      <w:pPr>
        <w:keepNext w:val="1"/>
        <w:keepLines w:val="1"/>
        <w:contextualSpacing w:val="0"/>
      </w:pPr>
      <w:r w:rsidRPr="00000000" w:rsidR="00000000" w:rsidDel="00000000">
        <w:rPr>
          <w:rFonts w:cs="Times New Roman" w:hAnsi="Times New Roman" w:eastAsia="Times New Roman" w:ascii="Times New Roman"/>
          <w:color w:val="000000"/>
          <w:sz w:val="20"/>
          <w:rtl w:val="0"/>
        </w:rPr>
        <w:t xml:space="preserve">3. </w:t>
      </w:r>
      <w:r w:rsidRPr="00000000" w:rsidR="00000000" w:rsidDel="00000000">
        <w:rPr>
          <w:rFonts w:cs="Times New Roman" w:hAnsi="Times New Roman" w:eastAsia="Times New Roman" w:ascii="Times New Roman"/>
          <w:b w:val="1"/>
          <w:color w:val="000000"/>
          <w:sz w:val="20"/>
          <w:rtl w:val="0"/>
        </w:rPr>
        <w:t xml:space="preserve">A character in this novel who is obsessed with her massaging exercise board tries to give a makeover to the aged Miss Trixie. Another character suspects the police of being communists, especially a police officer who is forced to hide in a bathroom stall wearing ridiculous outfits until he arrests someone. In this novel, Lana Lee runs a bar and tries to start a strip club act where Darlene is undressed by her pet parrot. This novel was published after its author’s mother badgered (*)</w:t>
      </w:r>
      <w:r w:rsidRPr="00000000" w:rsidR="00000000" w:rsidDel="00000000">
        <w:rPr>
          <w:rFonts w:cs="Times New Roman" w:hAnsi="Times New Roman" w:eastAsia="Times New Roman" w:ascii="Times New Roman"/>
          <w:color w:val="000000"/>
          <w:sz w:val="20"/>
          <w:rtl w:val="0"/>
        </w:rPr>
        <w:t xml:space="preserve"> Walker Percy into reading it. Its protagonist corresponds with Myrna Minkoff, adores the Consolation of Philosophy, fails to lead a revolution at the Levy Pants Factory, complains about his “valve,” and sells hot dogs, many of which he eats. For 10 points, name this book about Ignatius J. Reilly’s misadventures in New Orleans, written by John Kennedy Toole. </w:t>
        <w:br w:type="textWrapping"/>
        <w:t xml:space="preserve">ANSWER: A </w:t>
      </w:r>
      <w:r w:rsidRPr="00000000" w:rsidR="00000000" w:rsidDel="00000000">
        <w:rPr>
          <w:rFonts w:cs="Times New Roman" w:hAnsi="Times New Roman" w:eastAsia="Times New Roman" w:ascii="Times New Roman"/>
          <w:b w:val="1"/>
          <w:color w:val="000000"/>
          <w:sz w:val="20"/>
          <w:u w:val="single"/>
          <w:rtl w:val="0"/>
        </w:rPr>
        <w:t xml:space="preserve">Confederacy of Dunces</w:t>
      </w:r>
      <w:r w:rsidRPr="00000000" w:rsidR="00000000" w:rsidDel="00000000">
        <w:rPr>
          <w:rFonts w:cs="Times New Roman" w:hAnsi="Times New Roman" w:eastAsia="Times New Roman" w:ascii="Times New Roman"/>
          <w:color w:val="000000"/>
          <w:sz w:val="20"/>
          <w:rtl w:val="0"/>
        </w:rPr>
        <w:t xml:space="preserve"> &lt;J</w:t>
      </w:r>
      <w:r w:rsidRPr="00000000" w:rsidR="00000000" w:rsidDel="00000000">
        <w:rPr>
          <w:rFonts w:cs="Times New Roman" w:hAnsi="Times New Roman" w:eastAsia="Times New Roman" w:ascii="Times New Roman"/>
          <w:sz w:val="20"/>
          <w:rtl w:val="0"/>
        </w:rPr>
        <w:t xml:space="preserve">C, ed.</w:t>
      </w:r>
      <w:r w:rsidRPr="00000000" w:rsidR="00000000" w:rsidDel="00000000">
        <w:rPr>
          <w:rFonts w:cs="Times New Roman" w:hAnsi="Times New Roman" w:eastAsia="Times New Roman" w:ascii="Times New Roman"/>
          <w:color w:val="000000"/>
          <w:sz w:val="20"/>
          <w:rtl w:val="0"/>
        </w:rPr>
        <w:t xml:space="preserve">&gt;</w:t>
      </w:r>
    </w:p>
    <w:p w:rsidP="00000000" w:rsidRPr="00000000" w:rsidR="00000000" w:rsidDel="00000000" w:rsidRDefault="00000000">
      <w:pPr>
        <w:keepNext w:val="1"/>
        <w:keepLines w:val="1"/>
        <w:contextualSpacing w:val="0"/>
      </w:pPr>
      <w:r w:rsidRPr="00000000" w:rsidR="00000000" w:rsidDel="00000000">
        <w:rPr>
          <w:rtl w:val="0"/>
        </w:rPr>
      </w:r>
    </w:p>
    <w:p w:rsidP="00000000" w:rsidRPr="00000000" w:rsidR="00000000" w:rsidDel="00000000" w:rsidRDefault="00000000">
      <w:pPr>
        <w:keepNext w:val="1"/>
        <w:keepLines w:val="1"/>
        <w:contextualSpacing w:val="0"/>
      </w:pPr>
      <w:r w:rsidRPr="00000000" w:rsidR="00000000" w:rsidDel="00000000">
        <w:rPr>
          <w:rFonts w:cs="Times New Roman" w:hAnsi="Times New Roman" w:eastAsia="Times New Roman" w:ascii="Times New Roman"/>
          <w:color w:val="000000"/>
          <w:sz w:val="20"/>
          <w:highlight w:val="white"/>
          <w:rtl w:val="0"/>
        </w:rPr>
        <w:t xml:space="preserve">4. </w:t>
      </w:r>
      <w:r w:rsidRPr="00000000" w:rsidR="00000000" w:rsidDel="00000000">
        <w:rPr>
          <w:rFonts w:cs="Times New Roman" w:hAnsi="Times New Roman" w:eastAsia="Times New Roman" w:ascii="Times New Roman"/>
          <w:b w:val="1"/>
          <w:color w:val="000000"/>
          <w:sz w:val="20"/>
          <w:highlight w:val="white"/>
          <w:rtl w:val="0"/>
        </w:rPr>
        <w:t xml:space="preserve">In this state, Knife Creek Gorge and the River Lethe cut through the ashfall of Novarupta in a national park. The Messenger Feast was once celebrated in this state while the Nalukataq ceremony is still practiced and involves tossing people on a blanket. The Ahtna River drains the Chugach Mountains in this state, which contains Mt. Redoubt and several other active volcanoes. Controversy has arisen in this state over the potential contamination of Pebble Creek and (*)</w:t>
      </w:r>
      <w:r w:rsidRPr="00000000" w:rsidR="00000000" w:rsidDel="00000000">
        <w:rPr>
          <w:rFonts w:cs="Times New Roman" w:hAnsi="Times New Roman" w:eastAsia="Times New Roman" w:ascii="Times New Roman"/>
          <w:color w:val="000000"/>
          <w:sz w:val="20"/>
          <w:highlight w:val="white"/>
          <w:rtl w:val="0"/>
        </w:rPr>
        <w:t xml:space="preserve"> Bristol Bay by a copper and gold mine while another body of water in this state contains Bligh Reef. A bus along the Stampede Trail in this state was the home of Christopher McCandless until he starved to death in a national park named for a mountain called “The Big One,” Denali. For 10 points, identify this state that includes Kodiak Island and the highest point in North America, Mt. McKinley. </w:t>
      </w:r>
      <w:r w:rsidRPr="00000000" w:rsidR="00000000" w:rsidDel="00000000">
        <w:rPr>
          <w:rFonts w:cs="Times New Roman" w:hAnsi="Times New Roman" w:eastAsia="Times New Roman" w:ascii="Times New Roman"/>
          <w:color w:val="000000"/>
          <w:sz w:val="20"/>
          <w:rtl w:val="0"/>
        </w:rPr>
        <w:br w:type="textWrapping"/>
      </w:r>
      <w:r w:rsidRPr="00000000" w:rsidR="00000000" w:rsidDel="00000000">
        <w:rPr>
          <w:rFonts w:cs="Times New Roman" w:hAnsi="Times New Roman" w:eastAsia="Times New Roman" w:ascii="Times New Roman"/>
          <w:color w:val="000000"/>
          <w:sz w:val="20"/>
          <w:highlight w:val="white"/>
          <w:rtl w:val="0"/>
        </w:rPr>
        <w:t xml:space="preserve">ANSWER: </w:t>
      </w:r>
      <w:r w:rsidRPr="00000000" w:rsidR="00000000" w:rsidDel="00000000">
        <w:rPr>
          <w:rFonts w:cs="Times New Roman" w:hAnsi="Times New Roman" w:eastAsia="Times New Roman" w:ascii="Times New Roman"/>
          <w:b w:val="1"/>
          <w:color w:val="000000"/>
          <w:sz w:val="20"/>
          <w:highlight w:val="white"/>
          <w:u w:val="single"/>
          <w:rtl w:val="0"/>
        </w:rPr>
        <w:t xml:space="preserve">Alaska</w:t>
      </w:r>
      <w:r w:rsidRPr="00000000" w:rsidR="00000000" w:rsidDel="00000000">
        <w:rPr>
          <w:rFonts w:cs="Times New Roman" w:hAnsi="Times New Roman" w:eastAsia="Times New Roman" w:ascii="Times New Roman"/>
          <w:color w:val="000000"/>
          <w:sz w:val="20"/>
          <w:highlight w:val="white"/>
          <w:rtl w:val="0"/>
        </w:rPr>
        <w:t xml:space="preserve"> &lt;CC&gt;</w:t>
      </w:r>
      <w:r w:rsidRPr="00000000" w:rsidR="00000000" w:rsidDel="00000000">
        <w:rPr>
          <w:rtl w:val="0"/>
        </w:rPr>
      </w:r>
    </w:p>
    <w:p w:rsidP="00000000" w:rsidRPr="00000000" w:rsidR="00000000" w:rsidDel="00000000" w:rsidRDefault="00000000">
      <w:pPr>
        <w:keepNext w:val="1"/>
        <w:keepLines w:val="1"/>
        <w:contextualSpacing w:val="0"/>
      </w:pPr>
      <w:r w:rsidRPr="00000000" w:rsidR="00000000" w:rsidDel="00000000">
        <w:rPr>
          <w:rtl w:val="0"/>
        </w:rPr>
      </w:r>
    </w:p>
    <w:p w:rsidP="00000000" w:rsidRPr="00000000" w:rsidR="00000000" w:rsidDel="00000000" w:rsidRDefault="00000000">
      <w:pPr>
        <w:keepNext w:val="1"/>
        <w:keepLines w:val="1"/>
        <w:contextualSpacing w:val="0"/>
      </w:pPr>
      <w:r w:rsidRPr="00000000" w:rsidR="00000000" w:rsidDel="00000000">
        <w:rPr>
          <w:rFonts w:cs="Times New Roman" w:hAnsi="Times New Roman" w:eastAsia="Times New Roman" w:ascii="Times New Roman"/>
          <w:color w:val="000000"/>
          <w:sz w:val="20"/>
          <w:rtl w:val="0"/>
        </w:rPr>
        <w:t xml:space="preserve">5. </w:t>
      </w:r>
      <w:r w:rsidRPr="00000000" w:rsidR="00000000" w:rsidDel="00000000">
        <w:rPr>
          <w:rFonts w:cs="Times New Roman" w:hAnsi="Times New Roman" w:eastAsia="Times New Roman" w:ascii="Times New Roman"/>
          <w:b w:val="1"/>
          <w:color w:val="000000"/>
          <w:sz w:val="20"/>
          <w:rtl w:val="0"/>
        </w:rPr>
        <w:t xml:space="preserve">One of this author’s poems describes “The moving waters at their priestlike task / Of pure ablution round earth's human shores” and says of the title thing “would I were steadfast as thou art”. He outlined the “thoughtless chamber” and the “chamber of maiden-thought” as part of an analogy of human life he called the “mansion of many apartments”, while in another letter he expressed admiration for Shakespeare’s ability to exist in (*)</w:t>
      </w:r>
      <w:r w:rsidRPr="00000000" w:rsidR="00000000" w:rsidDel="00000000">
        <w:rPr>
          <w:rFonts w:cs="Times New Roman" w:hAnsi="Times New Roman" w:eastAsia="Times New Roman" w:ascii="Times New Roman"/>
          <w:color w:val="000000"/>
          <w:sz w:val="20"/>
          <w:rtl w:val="0"/>
        </w:rPr>
        <w:t xml:space="preserve"> uncertainty so that “the sense of Beauty overcomes every other consideration”. The speaker of one of his poems claims to have been “half in love with easeful Death”. That poem asks “Fled is that music:—do I wake or sleep?”, opens “my heart aches, and a drowsy numbness pains / my sense”, and is addressed to a creature who “wast not born for death”. For 10 points, name this Romantic poet who coined the term “negative capability” and wrote “Bright Star” and “Ode to a Nightingale”.</w:t>
        <w:br w:type="textWrapping"/>
        <w:t xml:space="preserve">ANSWER: John </w:t>
      </w:r>
      <w:r w:rsidRPr="00000000" w:rsidR="00000000" w:rsidDel="00000000">
        <w:rPr>
          <w:rFonts w:cs="Times New Roman" w:hAnsi="Times New Roman" w:eastAsia="Times New Roman" w:ascii="Times New Roman"/>
          <w:b w:val="1"/>
          <w:color w:val="000000"/>
          <w:sz w:val="20"/>
          <w:u w:val="single"/>
          <w:rtl w:val="0"/>
        </w:rPr>
        <w:t xml:space="preserve">Keats</w:t>
      </w:r>
      <w:r w:rsidRPr="00000000" w:rsidR="00000000" w:rsidDel="00000000">
        <w:rPr>
          <w:rFonts w:cs="Times New Roman" w:hAnsi="Times New Roman" w:eastAsia="Times New Roman" w:ascii="Times New Roman"/>
          <w:color w:val="000000"/>
          <w:sz w:val="20"/>
          <w:rtl w:val="0"/>
        </w:rPr>
        <w:t xml:space="preserve"> &lt;RC&gt;</w:t>
      </w:r>
    </w:p>
    <w:p w:rsidP="00000000" w:rsidRPr="00000000" w:rsidR="00000000" w:rsidDel="00000000" w:rsidRDefault="00000000">
      <w:pPr>
        <w:keepNext w:val="1"/>
        <w:keepLines w:val="1"/>
        <w:contextualSpacing w:val="0"/>
      </w:pPr>
      <w:r w:rsidRPr="00000000" w:rsidR="00000000" w:rsidDel="00000000">
        <w:rPr>
          <w:rtl w:val="0"/>
        </w:rPr>
      </w:r>
    </w:p>
    <w:p w:rsidP="00000000" w:rsidRPr="00000000" w:rsidR="00000000" w:rsidDel="00000000" w:rsidRDefault="00000000">
      <w:pPr>
        <w:keepNext w:val="1"/>
        <w:keepLines w:val="1"/>
        <w:contextualSpacing w:val="0"/>
      </w:pPr>
      <w:r w:rsidRPr="00000000" w:rsidR="00000000" w:rsidDel="00000000">
        <w:rPr>
          <w:rFonts w:cs="Times New Roman" w:hAnsi="Times New Roman" w:eastAsia="Times New Roman" w:ascii="Times New Roman"/>
          <w:color w:val="000000"/>
          <w:sz w:val="20"/>
          <w:rtl w:val="0"/>
        </w:rPr>
        <w:t xml:space="preserve">6. </w:t>
      </w:r>
      <w:r w:rsidRPr="00000000" w:rsidR="00000000" w:rsidDel="00000000">
        <w:rPr>
          <w:rFonts w:cs="Times New Roman" w:hAnsi="Times New Roman" w:eastAsia="Times New Roman" w:ascii="Times New Roman"/>
          <w:b w:val="1"/>
          <w:color w:val="000000"/>
          <w:sz w:val="20"/>
          <w:rtl w:val="0"/>
        </w:rPr>
        <w:t xml:space="preserve">One disorder of this process is caused by mutations in a protein ordinarily stored in Weibel-Palade bodies. Antiphospholipid antibodies cause the aberrant activation of this process.  Several components of this process contain Kringle domains, and is aberrantly activated in DIC. One method of assaying this process relies on  mixing kaolin or silica with a sample stored in oxalate. Tissue factor activates one arm of the (*)</w:t>
      </w:r>
      <w:r w:rsidRPr="00000000" w:rsidR="00000000" w:rsidDel="00000000">
        <w:rPr>
          <w:rFonts w:cs="Times New Roman" w:hAnsi="Times New Roman" w:eastAsia="Times New Roman" w:ascii="Times New Roman"/>
          <w:color w:val="000000"/>
          <w:sz w:val="20"/>
          <w:rtl w:val="0"/>
        </w:rPr>
        <w:t xml:space="preserve"> cascade responsible for this process, most of whose factors are serine proteases that activate each other. This process, whose pathways include the kallikrein-dependent, intrinsic, and extrinsic pathways, is responsible for crosslinking a fibrin mesh. This process uses factors like prothrombin and thrombin. For 10 points, name this process which prevents people from bleeding to death through wounds. </w:t>
        <w:br w:type="textWrapping"/>
        <w:t xml:space="preserve">ANSWER: </w:t>
      </w:r>
      <w:r w:rsidRPr="00000000" w:rsidR="00000000" w:rsidDel="00000000">
        <w:rPr>
          <w:rFonts w:cs="Times New Roman" w:hAnsi="Times New Roman" w:eastAsia="Times New Roman" w:ascii="Times New Roman"/>
          <w:b w:val="1"/>
          <w:color w:val="000000"/>
          <w:sz w:val="20"/>
          <w:u w:val="single"/>
          <w:rtl w:val="0"/>
        </w:rPr>
        <w:t xml:space="preserve">coagulation</w:t>
      </w:r>
      <w:r w:rsidRPr="00000000" w:rsidR="00000000" w:rsidDel="00000000">
        <w:rPr>
          <w:rFonts w:cs="Times New Roman" w:hAnsi="Times New Roman" w:eastAsia="Times New Roman" w:ascii="Times New Roman"/>
          <w:color w:val="000000"/>
          <w:sz w:val="20"/>
          <w:rtl w:val="0"/>
        </w:rPr>
        <w:t xml:space="preserve"> [or blood </w:t>
      </w:r>
      <w:r w:rsidRPr="00000000" w:rsidR="00000000" w:rsidDel="00000000">
        <w:rPr>
          <w:rFonts w:cs="Times New Roman" w:hAnsi="Times New Roman" w:eastAsia="Times New Roman" w:ascii="Times New Roman"/>
          <w:b w:val="1"/>
          <w:color w:val="000000"/>
          <w:sz w:val="20"/>
          <w:u w:val="single"/>
          <w:rtl w:val="0"/>
        </w:rPr>
        <w:t xml:space="preserve">clotting</w:t>
      </w:r>
      <w:r w:rsidRPr="00000000" w:rsidR="00000000" w:rsidDel="00000000">
        <w:rPr>
          <w:rFonts w:cs="Times New Roman" w:hAnsi="Times New Roman" w:eastAsia="Times New Roman" w:ascii="Times New Roman"/>
          <w:color w:val="000000"/>
          <w:sz w:val="20"/>
          <w:rtl w:val="0"/>
        </w:rPr>
        <w:t xml:space="preserve">] &lt;EM&gt;</w:t>
      </w:r>
    </w:p>
    <w:p w:rsidP="00000000" w:rsidRPr="00000000" w:rsidR="00000000" w:rsidDel="00000000" w:rsidRDefault="00000000">
      <w:pPr>
        <w:keepNext w:val="1"/>
        <w:keepLines w:val="1"/>
        <w:contextualSpacing w:val="0"/>
      </w:pPr>
      <w:r w:rsidRPr="00000000" w:rsidR="00000000" w:rsidDel="00000000">
        <w:rPr>
          <w:rtl w:val="0"/>
        </w:rPr>
      </w:r>
    </w:p>
    <w:p w:rsidP="00000000" w:rsidRPr="00000000" w:rsidR="00000000" w:rsidDel="00000000" w:rsidRDefault="00000000">
      <w:pPr>
        <w:keepNext w:val="1"/>
        <w:keepLines w:val="1"/>
        <w:contextualSpacing w:val="0"/>
      </w:pPr>
      <w:r w:rsidRPr="00000000" w:rsidR="00000000" w:rsidDel="00000000">
        <w:rPr>
          <w:rFonts w:cs="Times New Roman" w:hAnsi="Times New Roman" w:eastAsia="Times New Roman" w:ascii="Times New Roman"/>
          <w:color w:val="000000"/>
          <w:sz w:val="20"/>
          <w:highlight w:val="white"/>
          <w:rtl w:val="0"/>
        </w:rPr>
        <w:t xml:space="preserve">7. </w:t>
      </w:r>
      <w:r w:rsidRPr="00000000" w:rsidR="00000000" w:rsidDel="00000000">
        <w:rPr>
          <w:rFonts w:cs="Times New Roman" w:hAnsi="Times New Roman" w:eastAsia="Times New Roman" w:ascii="Times New Roman"/>
          <w:b w:val="1"/>
          <w:color w:val="000000"/>
          <w:sz w:val="20"/>
          <w:highlight w:val="white"/>
          <w:rtl w:val="0"/>
        </w:rPr>
        <w:t xml:space="preserve">An author from this country addressed “O ye who travel the meridian line” in his poem “The Awakening Age” and used an image from a William Blake poem to title his epic “Mental Fight”. In a novel by another author from this country, the protagonist’s brother Jaja takes the blame for their  mother Beatrice’s poisoning of their abusive  father Eugene. In a novel by an author from this country, the Party of the Rich and Party of the Poor compete and the protagonist hangs out in (*)</w:t>
      </w:r>
      <w:r w:rsidRPr="00000000" w:rsidR="00000000" w:rsidDel="00000000">
        <w:rPr>
          <w:rFonts w:cs="Times New Roman" w:hAnsi="Times New Roman" w:eastAsia="Times New Roman" w:ascii="Times New Roman"/>
          <w:color w:val="000000"/>
          <w:sz w:val="20"/>
          <w:highlight w:val="white"/>
          <w:rtl w:val="0"/>
        </w:rPr>
        <w:t xml:space="preserve"> Madame Koto’s bar. The authors of </w:t>
      </w:r>
      <w:r w:rsidRPr="00000000" w:rsidR="00000000" w:rsidDel="00000000">
        <w:rPr>
          <w:rFonts w:cs="Times New Roman" w:hAnsi="Times New Roman" w:eastAsia="Times New Roman" w:ascii="Times New Roman"/>
          <w:i w:val="1"/>
          <w:color w:val="000000"/>
          <w:sz w:val="20"/>
          <w:highlight w:val="white"/>
          <w:rtl w:val="0"/>
        </w:rPr>
        <w:t xml:space="preserve">Purple Hibiscus</w:t>
      </w:r>
      <w:r w:rsidRPr="00000000" w:rsidR="00000000" w:rsidDel="00000000">
        <w:rPr>
          <w:rFonts w:cs="Times New Roman" w:hAnsi="Times New Roman" w:eastAsia="Times New Roman" w:ascii="Times New Roman"/>
          <w:color w:val="000000"/>
          <w:sz w:val="20"/>
          <w:highlight w:val="white"/>
          <w:rtl w:val="0"/>
        </w:rPr>
        <w:t xml:space="preserve"> and </w:t>
      </w:r>
      <w:r w:rsidRPr="00000000" w:rsidR="00000000" w:rsidDel="00000000">
        <w:rPr>
          <w:rFonts w:cs="Times New Roman" w:hAnsi="Times New Roman" w:eastAsia="Times New Roman" w:ascii="Times New Roman"/>
          <w:i w:val="1"/>
          <w:color w:val="000000"/>
          <w:sz w:val="20"/>
          <w:highlight w:val="white"/>
          <w:rtl w:val="0"/>
        </w:rPr>
        <w:t xml:space="preserve">The Famished Road</w:t>
      </w:r>
      <w:r w:rsidRPr="00000000" w:rsidR="00000000" w:rsidDel="00000000">
        <w:rPr>
          <w:rFonts w:cs="Times New Roman" w:hAnsi="Times New Roman" w:eastAsia="Times New Roman" w:ascii="Times New Roman"/>
          <w:color w:val="000000"/>
          <w:sz w:val="20"/>
          <w:highlight w:val="white"/>
          <w:rtl w:val="0"/>
        </w:rPr>
        <w:t xml:space="preserve"> are from this country, as is the author of a novel whose protagonist beats his wife during the Week of Peace and helps kill Ikemefuna despite a warning from the Oracle of Umuofia. For 10 points, name this home country of Chimamanda Ngozi Adichie, Ben Okri, and </w:t>
      </w:r>
      <w:r w:rsidRPr="00000000" w:rsidR="00000000" w:rsidDel="00000000">
        <w:rPr>
          <w:rFonts w:cs="Times New Roman" w:hAnsi="Times New Roman" w:eastAsia="Times New Roman" w:ascii="Times New Roman"/>
          <w:i w:val="1"/>
          <w:color w:val="000000"/>
          <w:sz w:val="20"/>
          <w:highlight w:val="white"/>
          <w:rtl w:val="0"/>
        </w:rPr>
        <w:t xml:space="preserve">Things Fall Apart</w:t>
      </w:r>
      <w:r w:rsidRPr="00000000" w:rsidR="00000000" w:rsidDel="00000000">
        <w:rPr>
          <w:rFonts w:cs="Times New Roman" w:hAnsi="Times New Roman" w:eastAsia="Times New Roman" w:ascii="Times New Roman"/>
          <w:color w:val="000000"/>
          <w:sz w:val="20"/>
          <w:highlight w:val="white"/>
          <w:rtl w:val="0"/>
        </w:rPr>
        <w:t xml:space="preserve"> author Chinua Achebe.</w:t>
      </w:r>
      <w:r w:rsidRPr="00000000" w:rsidR="00000000" w:rsidDel="00000000">
        <w:rPr>
          <w:rtl w:val="0"/>
        </w:rPr>
      </w:r>
    </w:p>
    <w:p w:rsidP="00000000" w:rsidRPr="00000000" w:rsidR="00000000" w:rsidDel="00000000" w:rsidRDefault="00000000">
      <w:pPr>
        <w:keepNext w:val="1"/>
        <w:keepLines w:val="1"/>
        <w:contextualSpacing w:val="0"/>
      </w:pPr>
      <w:r w:rsidRPr="00000000" w:rsidR="00000000" w:rsidDel="00000000">
        <w:rPr>
          <w:rFonts w:cs="Times New Roman" w:hAnsi="Times New Roman" w:eastAsia="Times New Roman" w:ascii="Times New Roman"/>
          <w:color w:val="000000"/>
          <w:sz w:val="20"/>
          <w:highlight w:val="white"/>
          <w:rtl w:val="0"/>
        </w:rPr>
        <w:t xml:space="preserve">ANSWER: </w:t>
      </w:r>
      <w:r w:rsidRPr="00000000" w:rsidR="00000000" w:rsidDel="00000000">
        <w:rPr>
          <w:rFonts w:cs="Times New Roman" w:hAnsi="Times New Roman" w:eastAsia="Times New Roman" w:ascii="Times New Roman"/>
          <w:b w:val="1"/>
          <w:color w:val="000000"/>
          <w:sz w:val="20"/>
          <w:highlight w:val="white"/>
          <w:u w:val="single"/>
          <w:rtl w:val="0"/>
        </w:rPr>
        <w:t xml:space="preserve">Nigeria</w:t>
      </w:r>
      <w:r w:rsidRPr="00000000" w:rsidR="00000000" w:rsidDel="00000000">
        <w:rPr>
          <w:rFonts w:cs="Times New Roman" w:hAnsi="Times New Roman" w:eastAsia="Times New Roman" w:ascii="Times New Roman"/>
          <w:color w:val="000000"/>
          <w:sz w:val="20"/>
          <w:highlight w:val="white"/>
          <w:rtl w:val="0"/>
        </w:rPr>
        <w:t xml:space="preserve"> [or the Federal Republic of </w:t>
      </w:r>
      <w:r w:rsidRPr="00000000" w:rsidR="00000000" w:rsidDel="00000000">
        <w:rPr>
          <w:rFonts w:cs="Times New Roman" w:hAnsi="Times New Roman" w:eastAsia="Times New Roman" w:ascii="Times New Roman"/>
          <w:b w:val="1"/>
          <w:color w:val="000000"/>
          <w:sz w:val="20"/>
          <w:highlight w:val="white"/>
          <w:u w:val="single"/>
          <w:rtl w:val="0"/>
        </w:rPr>
        <w:t xml:space="preserve">Nigeria</w:t>
      </w:r>
      <w:r w:rsidRPr="00000000" w:rsidR="00000000" w:rsidDel="00000000">
        <w:rPr>
          <w:rFonts w:cs="Times New Roman" w:hAnsi="Times New Roman" w:eastAsia="Times New Roman" w:ascii="Times New Roman"/>
          <w:color w:val="000000"/>
          <w:sz w:val="20"/>
          <w:highlight w:val="white"/>
          <w:rtl w:val="0"/>
        </w:rPr>
        <w:t xml:space="preserve">] &lt;</w:t>
      </w:r>
      <w:r w:rsidRPr="00000000" w:rsidR="00000000" w:rsidDel="00000000">
        <w:rPr>
          <w:rFonts w:cs="Times New Roman" w:hAnsi="Times New Roman" w:eastAsia="Times New Roman" w:ascii="Times New Roman"/>
          <w:sz w:val="20"/>
          <w:highlight w:val="white"/>
          <w:rtl w:val="0"/>
        </w:rPr>
        <w:t xml:space="preserve">JC/RC&gt;</w:t>
      </w:r>
      <w:r w:rsidRPr="00000000" w:rsidR="00000000" w:rsidDel="00000000">
        <w:rPr>
          <w:rtl w:val="0"/>
        </w:rPr>
      </w:r>
    </w:p>
    <w:p w:rsidP="00000000" w:rsidRPr="00000000" w:rsidR="00000000" w:rsidDel="00000000" w:rsidRDefault="00000000">
      <w:pPr>
        <w:keepNext w:val="1"/>
        <w:keepLines w:val="1"/>
        <w:contextualSpacing w:val="0"/>
      </w:pPr>
      <w:r w:rsidRPr="00000000" w:rsidR="00000000" w:rsidDel="00000000">
        <w:rPr>
          <w:rtl w:val="0"/>
        </w:rPr>
      </w:r>
    </w:p>
    <w:p w:rsidP="00000000" w:rsidRPr="00000000" w:rsidR="00000000" w:rsidDel="00000000" w:rsidRDefault="00000000">
      <w:pPr>
        <w:keepNext w:val="1"/>
        <w:keepLines w:val="1"/>
        <w:contextualSpacing w:val="0"/>
      </w:pPr>
      <w:r w:rsidRPr="00000000" w:rsidR="00000000" w:rsidDel="00000000">
        <w:rPr>
          <w:rFonts w:cs="Times New Roman" w:hAnsi="Times New Roman" w:eastAsia="Times New Roman" w:ascii="Times New Roman"/>
          <w:color w:val="000000"/>
          <w:sz w:val="20"/>
          <w:highlight w:val="white"/>
          <w:rtl w:val="0"/>
        </w:rPr>
        <w:t xml:space="preserve">1. This playwright wrote a play where Don and Dawn speak the made-up language Unamunda, as well as another play where three monkeys try to type out </w:t>
      </w:r>
      <w:r w:rsidRPr="00000000" w:rsidR="00000000" w:rsidDel="00000000">
        <w:rPr>
          <w:rFonts w:cs="Times New Roman" w:hAnsi="Times New Roman" w:eastAsia="Times New Roman" w:ascii="Times New Roman"/>
          <w:i w:val="1"/>
          <w:color w:val="000000"/>
          <w:sz w:val="20"/>
          <w:highlight w:val="white"/>
          <w:rtl w:val="0"/>
        </w:rPr>
        <w:t xml:space="preserve">Hamlet</w:t>
      </w:r>
      <w:r w:rsidRPr="00000000" w:rsidR="00000000" w:rsidDel="00000000">
        <w:rPr>
          <w:rFonts w:cs="Times New Roman" w:hAnsi="Times New Roman" w:eastAsia="Times New Roman" w:ascii="Times New Roman"/>
          <w:color w:val="000000"/>
          <w:sz w:val="20"/>
          <w:highlight w:val="white"/>
          <w:rtl w:val="0"/>
        </w:rPr>
        <w:t xml:space="preserve">. For 10 points each:</w:t>
      </w:r>
      <w:r w:rsidRPr="00000000" w:rsidR="00000000" w:rsidDel="00000000">
        <w:rPr>
          <w:rFonts w:cs="Times New Roman" w:hAnsi="Times New Roman" w:eastAsia="Times New Roman" w:ascii="Times New Roman"/>
          <w:color w:val="000000"/>
          <w:sz w:val="20"/>
          <w:rtl w:val="0"/>
        </w:rPr>
        <w:br w:type="textWrapping"/>
      </w:r>
      <w:r w:rsidRPr="00000000" w:rsidR="00000000" w:rsidDel="00000000">
        <w:rPr>
          <w:rFonts w:cs="Times New Roman" w:hAnsi="Times New Roman" w:eastAsia="Times New Roman" w:ascii="Times New Roman"/>
          <w:color w:val="000000"/>
          <w:sz w:val="20"/>
          <w:highlight w:val="white"/>
          <w:rtl w:val="0"/>
        </w:rPr>
        <w:t xml:space="preserve">[10] Name this author of “Words, Words, Words” and the one-act collection </w:t>
      </w:r>
      <w:r w:rsidRPr="00000000" w:rsidR="00000000" w:rsidDel="00000000">
        <w:rPr>
          <w:rFonts w:cs="Times New Roman" w:hAnsi="Times New Roman" w:eastAsia="Times New Roman" w:ascii="Times New Roman"/>
          <w:i w:val="1"/>
          <w:color w:val="000000"/>
          <w:sz w:val="20"/>
          <w:highlight w:val="white"/>
          <w:rtl w:val="0"/>
        </w:rPr>
        <w:t xml:space="preserve">All In The Timing, </w:t>
      </w:r>
      <w:r w:rsidRPr="00000000" w:rsidR="00000000" w:rsidDel="00000000">
        <w:rPr>
          <w:rFonts w:cs="Times New Roman" w:hAnsi="Times New Roman" w:eastAsia="Times New Roman" w:ascii="Times New Roman"/>
          <w:color w:val="000000"/>
          <w:sz w:val="20"/>
          <w:highlight w:val="white"/>
          <w:rtl w:val="0"/>
        </w:rPr>
        <w:t xml:space="preserve">an American comic playwright whose “Sure Thing” depicts a flirty conversation that frequently resets after someone screws up.</w:t>
      </w:r>
      <w:r w:rsidRPr="00000000" w:rsidR="00000000" w:rsidDel="00000000">
        <w:rPr>
          <w:rFonts w:cs="Times New Roman" w:hAnsi="Times New Roman" w:eastAsia="Times New Roman" w:ascii="Times New Roman"/>
          <w:color w:val="000000"/>
          <w:sz w:val="20"/>
          <w:rtl w:val="0"/>
        </w:rPr>
        <w:br w:type="textWrapping"/>
      </w:r>
      <w:r w:rsidRPr="00000000" w:rsidR="00000000" w:rsidDel="00000000">
        <w:rPr>
          <w:rFonts w:cs="Times New Roman" w:hAnsi="Times New Roman" w:eastAsia="Times New Roman" w:ascii="Times New Roman"/>
          <w:color w:val="000000"/>
          <w:sz w:val="20"/>
          <w:highlight w:val="white"/>
          <w:rtl w:val="0"/>
        </w:rPr>
        <w:t xml:space="preserve">ANSWER: David </w:t>
      </w:r>
      <w:r w:rsidRPr="00000000" w:rsidR="00000000" w:rsidDel="00000000">
        <w:rPr>
          <w:rFonts w:cs="Times New Roman" w:hAnsi="Times New Roman" w:eastAsia="Times New Roman" w:ascii="Times New Roman"/>
          <w:b w:val="1"/>
          <w:color w:val="000000"/>
          <w:sz w:val="20"/>
          <w:highlight w:val="white"/>
          <w:u w:val="single"/>
          <w:rtl w:val="0"/>
        </w:rPr>
        <w:t xml:space="preserve">Ives</w:t>
      </w:r>
      <w:r w:rsidRPr="00000000" w:rsidR="00000000" w:rsidDel="00000000">
        <w:rPr>
          <w:rFonts w:cs="Times New Roman" w:hAnsi="Times New Roman" w:eastAsia="Times New Roman" w:ascii="Times New Roman"/>
          <w:color w:val="000000"/>
          <w:sz w:val="20"/>
          <w:rtl w:val="0"/>
        </w:rPr>
        <w:br w:type="textWrapping"/>
        <w:t xml:space="preserve">[10] </w:t>
      </w:r>
      <w:r w:rsidRPr="00000000" w:rsidR="00000000" w:rsidDel="00000000">
        <w:rPr>
          <w:rFonts w:cs="Times New Roman" w:hAnsi="Times New Roman" w:eastAsia="Times New Roman" w:ascii="Times New Roman"/>
          <w:color w:val="000000"/>
          <w:sz w:val="20"/>
          <w:highlight w:val="white"/>
          <w:rtl w:val="0"/>
        </w:rPr>
        <w:t xml:space="preserve">In Ives’ </w:t>
      </w:r>
      <w:r w:rsidRPr="00000000" w:rsidR="00000000" w:rsidDel="00000000">
        <w:rPr>
          <w:rFonts w:cs="Times New Roman" w:hAnsi="Times New Roman" w:eastAsia="Times New Roman" w:ascii="Times New Roman"/>
          <w:sz w:val="20"/>
          <w:highlight w:val="white"/>
          <w:rtl w:val="0"/>
        </w:rPr>
        <w:t xml:space="preserve">“Sure Thing,”</w:t>
      </w:r>
      <w:r w:rsidRPr="00000000" w:rsidR="00000000" w:rsidDel="00000000">
        <w:rPr>
          <w:rFonts w:cs="Times New Roman" w:hAnsi="Times New Roman" w:eastAsia="Times New Roman" w:ascii="Times New Roman"/>
          <w:i w:val="1"/>
          <w:color w:val="000000"/>
          <w:sz w:val="20"/>
          <w:highlight w:val="white"/>
          <w:rtl w:val="0"/>
        </w:rPr>
        <w:t xml:space="preserve"> </w:t>
      </w:r>
      <w:r w:rsidRPr="00000000" w:rsidR="00000000" w:rsidDel="00000000">
        <w:rPr>
          <w:rFonts w:cs="Times New Roman" w:hAnsi="Times New Roman" w:eastAsia="Times New Roman" w:ascii="Times New Roman"/>
          <w:color w:val="000000"/>
          <w:sz w:val="20"/>
          <w:highlight w:val="white"/>
          <w:rtl w:val="0"/>
        </w:rPr>
        <w:t xml:space="preserve">this instrument is heard every time the scene resets. John Hersey wrote a novel about Major Victor Joppolo trying to obtain one of these objects for a Sicilian town, and John Donne is pretty confident that it “tolls for thee.”</w:t>
      </w:r>
      <w:r w:rsidRPr="00000000" w:rsidR="00000000" w:rsidDel="00000000">
        <w:rPr>
          <w:rFonts w:cs="Times New Roman" w:hAnsi="Times New Roman" w:eastAsia="Times New Roman" w:ascii="Times New Roman"/>
          <w:color w:val="000000"/>
          <w:sz w:val="20"/>
          <w:rtl w:val="0"/>
        </w:rPr>
        <w:br w:type="textWrapping"/>
      </w:r>
      <w:r w:rsidRPr="00000000" w:rsidR="00000000" w:rsidDel="00000000">
        <w:rPr>
          <w:rFonts w:cs="Times New Roman" w:hAnsi="Times New Roman" w:eastAsia="Times New Roman" w:ascii="Times New Roman"/>
          <w:color w:val="000000"/>
          <w:sz w:val="20"/>
          <w:highlight w:val="white"/>
          <w:rtl w:val="0"/>
        </w:rPr>
        <w:t xml:space="preserve">ANSWER: a </w:t>
      </w:r>
      <w:r w:rsidRPr="00000000" w:rsidR="00000000" w:rsidDel="00000000">
        <w:rPr>
          <w:rFonts w:cs="Times New Roman" w:hAnsi="Times New Roman" w:eastAsia="Times New Roman" w:ascii="Times New Roman"/>
          <w:b w:val="1"/>
          <w:color w:val="000000"/>
          <w:sz w:val="20"/>
          <w:highlight w:val="white"/>
          <w:u w:val="single"/>
          <w:rtl w:val="0"/>
        </w:rPr>
        <w:t xml:space="preserve">bell</w:t>
      </w:r>
      <w:r w:rsidRPr="00000000" w:rsidR="00000000" w:rsidDel="00000000">
        <w:rPr>
          <w:rFonts w:cs="Times New Roman" w:hAnsi="Times New Roman" w:eastAsia="Times New Roman" w:ascii="Times New Roman"/>
          <w:color w:val="000000"/>
          <w:sz w:val="20"/>
          <w:highlight w:val="white"/>
          <w:rtl w:val="0"/>
        </w:rPr>
        <w:t xml:space="preserve"> [accept </w:t>
      </w:r>
      <w:r w:rsidRPr="00000000" w:rsidR="00000000" w:rsidDel="00000000">
        <w:rPr>
          <w:rFonts w:cs="Times New Roman" w:hAnsi="Times New Roman" w:eastAsia="Times New Roman" w:ascii="Times New Roman"/>
          <w:i w:val="1"/>
          <w:color w:val="000000"/>
          <w:sz w:val="20"/>
          <w:highlight w:val="white"/>
          <w:rtl w:val="0"/>
        </w:rPr>
        <w:t xml:space="preserve">A </w:t>
      </w:r>
      <w:r w:rsidRPr="00000000" w:rsidR="00000000" w:rsidDel="00000000">
        <w:rPr>
          <w:rFonts w:cs="Times New Roman" w:hAnsi="Times New Roman" w:eastAsia="Times New Roman" w:ascii="Times New Roman"/>
          <w:b w:val="1"/>
          <w:i w:val="1"/>
          <w:color w:val="000000"/>
          <w:sz w:val="20"/>
          <w:highlight w:val="white"/>
          <w:u w:val="single"/>
          <w:rtl w:val="0"/>
        </w:rPr>
        <w:t xml:space="preserve">Bell</w:t>
      </w:r>
      <w:r w:rsidRPr="00000000" w:rsidR="00000000" w:rsidDel="00000000">
        <w:rPr>
          <w:rFonts w:cs="Times New Roman" w:hAnsi="Times New Roman" w:eastAsia="Times New Roman" w:ascii="Times New Roman"/>
          <w:i w:val="1"/>
          <w:color w:val="000000"/>
          <w:sz w:val="20"/>
          <w:highlight w:val="white"/>
          <w:rtl w:val="0"/>
        </w:rPr>
        <w:t xml:space="preserve"> for Ada</w:t>
      </w:r>
      <w:r w:rsidRPr="00000000" w:rsidR="00000000" w:rsidDel="00000000">
        <w:rPr>
          <w:rFonts w:cs="Times New Roman" w:hAnsi="Times New Roman" w:eastAsia="Times New Roman" w:ascii="Times New Roman"/>
          <w:i w:val="1"/>
          <w:sz w:val="20"/>
          <w:highlight w:val="white"/>
          <w:rtl w:val="0"/>
        </w:rPr>
        <w:t xml:space="preserve">no</w:t>
      </w:r>
      <w:r w:rsidRPr="00000000" w:rsidR="00000000" w:rsidDel="00000000">
        <w:rPr>
          <w:rFonts w:cs="Times New Roman" w:hAnsi="Times New Roman" w:eastAsia="Times New Roman" w:ascii="Times New Roman"/>
          <w:sz w:val="20"/>
          <w:highlight w:val="white"/>
          <w:rtl w:val="0"/>
        </w:rPr>
        <w:t xml:space="preserve">]</w:t>
      </w:r>
      <w:r w:rsidRPr="00000000" w:rsidR="00000000" w:rsidDel="00000000">
        <w:rPr>
          <w:rFonts w:cs="Times New Roman" w:hAnsi="Times New Roman" w:eastAsia="Times New Roman" w:ascii="Times New Roman"/>
          <w:color w:val="000000"/>
          <w:sz w:val="20"/>
          <w:rtl w:val="0"/>
        </w:rPr>
        <w:br w:type="textWrapping"/>
        <w:t xml:space="preserve">[1</w:t>
      </w:r>
      <w:r w:rsidRPr="00000000" w:rsidR="00000000" w:rsidDel="00000000">
        <w:rPr>
          <w:rFonts w:cs="Times New Roman" w:hAnsi="Times New Roman" w:eastAsia="Times New Roman" w:ascii="Times New Roman"/>
          <w:sz w:val="20"/>
          <w:rtl w:val="0"/>
        </w:rPr>
        <w:t xml:space="preserve">0] </w:t>
      </w:r>
      <w:r w:rsidRPr="00000000" w:rsidR="00000000" w:rsidDel="00000000">
        <w:rPr>
          <w:rFonts w:cs="Times New Roman" w:hAnsi="Times New Roman" w:eastAsia="Times New Roman" w:ascii="Times New Roman"/>
          <w:color w:val="000000"/>
          <w:sz w:val="20"/>
          <w:highlight w:val="white"/>
          <w:rtl w:val="0"/>
        </w:rPr>
        <w:t xml:space="preserve">In another Ives play, Allan Chase and Mark are trapped in a world of this name, where people have to ask for the opposite of what they want. William Wharton’s novel </w:t>
      </w:r>
      <w:r w:rsidRPr="00000000" w:rsidR="00000000" w:rsidDel="00000000">
        <w:rPr>
          <w:rFonts w:cs="Times New Roman" w:hAnsi="Times New Roman" w:eastAsia="Times New Roman" w:ascii="Times New Roman"/>
          <w:i w:val="1"/>
          <w:color w:val="000000"/>
          <w:sz w:val="20"/>
          <w:highlight w:val="white"/>
          <w:rtl w:val="0"/>
        </w:rPr>
        <w:t xml:space="preserve">Birdy, </w:t>
      </w:r>
      <w:r w:rsidRPr="00000000" w:rsidR="00000000" w:rsidDel="00000000">
        <w:rPr>
          <w:rFonts w:cs="Times New Roman" w:hAnsi="Times New Roman" w:eastAsia="Times New Roman" w:ascii="Times New Roman"/>
          <w:color w:val="000000"/>
          <w:sz w:val="20"/>
          <w:highlight w:val="white"/>
          <w:rtl w:val="0"/>
        </w:rPr>
        <w:t xml:space="preserve">about a war veteran who wants to turn into a canary, is set in this city.</w:t>
      </w:r>
      <w:r w:rsidRPr="00000000" w:rsidR="00000000" w:rsidDel="00000000">
        <w:rPr>
          <w:rFonts w:cs="Times New Roman" w:hAnsi="Times New Roman" w:eastAsia="Times New Roman" w:ascii="Times New Roman"/>
          <w:color w:val="000000"/>
          <w:sz w:val="20"/>
          <w:rtl w:val="0"/>
        </w:rPr>
        <w:br w:type="textWrapping"/>
      </w:r>
      <w:r w:rsidRPr="00000000" w:rsidR="00000000" w:rsidDel="00000000">
        <w:rPr>
          <w:rFonts w:cs="Times New Roman" w:hAnsi="Times New Roman" w:eastAsia="Times New Roman" w:ascii="Times New Roman"/>
          <w:color w:val="000000"/>
          <w:sz w:val="20"/>
          <w:highlight w:val="white"/>
          <w:rtl w:val="0"/>
        </w:rPr>
        <w:t xml:space="preserve">ANSWER: </w:t>
      </w:r>
      <w:r w:rsidRPr="00000000" w:rsidR="00000000" w:rsidDel="00000000">
        <w:rPr>
          <w:rFonts w:cs="Times New Roman" w:hAnsi="Times New Roman" w:eastAsia="Times New Roman" w:ascii="Times New Roman"/>
          <w:b w:val="1"/>
          <w:color w:val="000000"/>
          <w:sz w:val="20"/>
          <w:highlight w:val="white"/>
          <w:u w:val="single"/>
          <w:rtl w:val="0"/>
        </w:rPr>
        <w:t xml:space="preserve">Philadelphia</w:t>
      </w:r>
      <w:r w:rsidRPr="00000000" w:rsidR="00000000" w:rsidDel="00000000">
        <w:rPr>
          <w:rFonts w:cs="Times New Roman" w:hAnsi="Times New Roman" w:eastAsia="Times New Roman" w:ascii="Times New Roman"/>
          <w:color w:val="000000"/>
          <w:sz w:val="20"/>
          <w:highlight w:val="white"/>
          <w:rtl w:val="0"/>
        </w:rPr>
        <w:t xml:space="preserve"> &lt;JC&gt;</w:t>
      </w:r>
      <w:r w:rsidRPr="00000000" w:rsidR="00000000" w:rsidDel="00000000">
        <w:rPr>
          <w:rtl w:val="0"/>
        </w:rPr>
      </w:r>
    </w:p>
    <w:p w:rsidP="00000000" w:rsidRPr="00000000" w:rsidR="00000000" w:rsidDel="00000000" w:rsidRDefault="00000000">
      <w:pPr>
        <w:keepNext w:val="1"/>
        <w:keepLines w:val="1"/>
        <w:contextualSpacing w:val="0"/>
      </w:pPr>
      <w:r w:rsidRPr="00000000" w:rsidR="00000000" w:rsidDel="00000000">
        <w:rPr>
          <w:rtl w:val="0"/>
        </w:rPr>
      </w:r>
    </w:p>
    <w:p w:rsidP="00000000" w:rsidRPr="00000000" w:rsidR="00000000" w:rsidDel="00000000" w:rsidRDefault="00000000">
      <w:pPr>
        <w:keepNext w:val="1"/>
        <w:keepLines w:val="1"/>
        <w:contextualSpacing w:val="0"/>
      </w:pPr>
      <w:r w:rsidRPr="00000000" w:rsidR="00000000" w:rsidDel="00000000">
        <w:rPr>
          <w:rFonts w:cs="Times New Roman" w:hAnsi="Times New Roman" w:eastAsia="Times New Roman" w:ascii="Times New Roman"/>
          <w:color w:val="000000"/>
          <w:sz w:val="20"/>
          <w:rtl w:val="0"/>
        </w:rPr>
        <w:t xml:space="preserve">2. Aretes are formed between two of these entities, and tuyas are volcanoes that are created when an eruption occurs underneath one of these entities. For 10 points each:</w:t>
        <w:br w:type="textWrapping"/>
        <w:t xml:space="preserve">[10] Name this large masses of ice that leave deposits of debris called moraines as they move around.</w:t>
        <w:br w:type="textWrapping"/>
        <w:t xml:space="preserve">ANSWER: </w:t>
      </w:r>
      <w:r w:rsidRPr="00000000" w:rsidR="00000000" w:rsidDel="00000000">
        <w:rPr>
          <w:rFonts w:cs="Times New Roman" w:hAnsi="Times New Roman" w:eastAsia="Times New Roman" w:ascii="Times New Roman"/>
          <w:b w:val="1"/>
          <w:color w:val="000000"/>
          <w:sz w:val="20"/>
          <w:u w:val="single"/>
          <w:rtl w:val="0"/>
        </w:rPr>
        <w:t xml:space="preserve">glacier</w:t>
      </w:r>
      <w:r w:rsidRPr="00000000" w:rsidR="00000000" w:rsidDel="00000000">
        <w:rPr>
          <w:rFonts w:cs="Times New Roman" w:hAnsi="Times New Roman" w:eastAsia="Times New Roman" w:ascii="Times New Roman"/>
          <w:color w:val="000000"/>
          <w:sz w:val="20"/>
          <w:rtl w:val="0"/>
        </w:rPr>
        <w:br w:type="textWrapping"/>
        <w:t xml:space="preserve">[10] These amphitheatre-shaped glacially-formed valleys can contain lakes called tarns dammed by terminal moraines.</w:t>
        <w:br w:type="textWrapping"/>
        <w:t xml:space="preserve">ANSWER: </w:t>
      </w:r>
      <w:r w:rsidRPr="00000000" w:rsidR="00000000" w:rsidDel="00000000">
        <w:rPr>
          <w:rFonts w:cs="Times New Roman" w:hAnsi="Times New Roman" w:eastAsia="Times New Roman" w:ascii="Times New Roman"/>
          <w:b w:val="1"/>
          <w:color w:val="000000"/>
          <w:sz w:val="20"/>
          <w:u w:val="single"/>
          <w:rtl w:val="0"/>
        </w:rPr>
        <w:t xml:space="preserve">cirque</w:t>
      </w:r>
      <w:r w:rsidRPr="00000000" w:rsidR="00000000" w:rsidDel="00000000">
        <w:rPr>
          <w:rFonts w:cs="Times New Roman" w:hAnsi="Times New Roman" w:eastAsia="Times New Roman" w:ascii="Times New Roman"/>
          <w:color w:val="000000"/>
          <w:sz w:val="20"/>
          <w:rtl w:val="0"/>
        </w:rPr>
        <w:t xml:space="preserve"> [or </w:t>
      </w:r>
      <w:r w:rsidRPr="00000000" w:rsidR="00000000" w:rsidDel="00000000">
        <w:rPr>
          <w:rFonts w:cs="Times New Roman" w:hAnsi="Times New Roman" w:eastAsia="Times New Roman" w:ascii="Times New Roman"/>
          <w:b w:val="1"/>
          <w:color w:val="000000"/>
          <w:sz w:val="20"/>
          <w:u w:val="single"/>
          <w:rtl w:val="0"/>
        </w:rPr>
        <w:t xml:space="preserve">cwm</w:t>
      </w:r>
      <w:r w:rsidRPr="00000000" w:rsidR="00000000" w:rsidDel="00000000">
        <w:rPr>
          <w:rFonts w:cs="Times New Roman" w:hAnsi="Times New Roman" w:eastAsia="Times New Roman" w:ascii="Times New Roman"/>
          <w:color w:val="000000"/>
          <w:sz w:val="20"/>
          <w:rtl w:val="0"/>
        </w:rPr>
        <w:t xml:space="preserve">; or </w:t>
      </w:r>
      <w:r w:rsidRPr="00000000" w:rsidR="00000000" w:rsidDel="00000000">
        <w:rPr>
          <w:rFonts w:cs="Times New Roman" w:hAnsi="Times New Roman" w:eastAsia="Times New Roman" w:ascii="Times New Roman"/>
          <w:b w:val="1"/>
          <w:color w:val="000000"/>
          <w:sz w:val="20"/>
          <w:u w:val="single"/>
          <w:rtl w:val="0"/>
        </w:rPr>
        <w:t xml:space="preserve">corrie</w:t>
      </w:r>
      <w:r w:rsidRPr="00000000" w:rsidR="00000000" w:rsidDel="00000000">
        <w:rPr>
          <w:rFonts w:cs="Times New Roman" w:hAnsi="Times New Roman" w:eastAsia="Times New Roman" w:ascii="Times New Roman"/>
          <w:color w:val="000000"/>
          <w:sz w:val="20"/>
          <w:rtl w:val="0"/>
        </w:rPr>
        <w:t xml:space="preserve">]</w:t>
        <w:br w:type="textWrapping"/>
        <w:t xml:space="preserve">[10] In this erosion process, a bit of glacial ice melts and freezes into the cracks of a nearby rock, pulling said rock into the glacier. This process can create chatter marks.</w:t>
        <w:br w:type="textWrapping"/>
        <w:t xml:space="preserve">ANSWER: </w:t>
      </w:r>
      <w:r w:rsidRPr="00000000" w:rsidR="00000000" w:rsidDel="00000000">
        <w:rPr>
          <w:rFonts w:cs="Times New Roman" w:hAnsi="Times New Roman" w:eastAsia="Times New Roman" w:ascii="Times New Roman"/>
          <w:b w:val="1"/>
          <w:color w:val="000000"/>
          <w:sz w:val="20"/>
          <w:u w:val="single"/>
          <w:rtl w:val="0"/>
        </w:rPr>
        <w:t xml:space="preserve">plucking</w:t>
      </w:r>
      <w:r w:rsidRPr="00000000" w:rsidR="00000000" w:rsidDel="00000000">
        <w:rPr>
          <w:rFonts w:cs="Times New Roman" w:hAnsi="Times New Roman" w:eastAsia="Times New Roman" w:ascii="Times New Roman"/>
          <w:color w:val="000000"/>
          <w:sz w:val="20"/>
          <w:rtl w:val="0"/>
        </w:rPr>
        <w:t xml:space="preserve"> &lt;</w:t>
      </w:r>
      <w:r w:rsidRPr="00000000" w:rsidR="00000000" w:rsidDel="00000000">
        <w:rPr>
          <w:rFonts w:cs="Times New Roman" w:hAnsi="Times New Roman" w:eastAsia="Times New Roman" w:ascii="Times New Roman"/>
          <w:sz w:val="20"/>
          <w:rtl w:val="0"/>
        </w:rPr>
        <w:t xml:space="preserve">EM/CV&gt;</w:t>
      </w:r>
      <w:r w:rsidRPr="00000000" w:rsidR="00000000" w:rsidDel="00000000">
        <w:rPr>
          <w:rtl w:val="0"/>
        </w:rPr>
      </w:r>
    </w:p>
    <w:p w:rsidP="00000000" w:rsidRPr="00000000" w:rsidR="00000000" w:rsidDel="00000000" w:rsidRDefault="00000000">
      <w:pPr>
        <w:keepNext w:val="1"/>
        <w:keepLines w:val="1"/>
        <w:contextualSpacing w:val="0"/>
      </w:pPr>
      <w:r w:rsidRPr="00000000" w:rsidR="00000000" w:rsidDel="00000000">
        <w:rPr>
          <w:rtl w:val="0"/>
        </w:rPr>
      </w:r>
    </w:p>
    <w:p w:rsidP="00000000" w:rsidRPr="00000000" w:rsidR="00000000" w:rsidDel="00000000" w:rsidRDefault="00000000">
      <w:pPr>
        <w:keepNext w:val="1"/>
        <w:keepLines w:val="1"/>
        <w:contextualSpacing w:val="0"/>
      </w:pPr>
      <w:r w:rsidRPr="00000000" w:rsidR="00000000" w:rsidDel="00000000">
        <w:rPr>
          <w:rFonts w:cs="Times New Roman" w:hAnsi="Times New Roman" w:eastAsia="Times New Roman" w:ascii="Times New Roman"/>
          <w:color w:val="000000"/>
          <w:sz w:val="20"/>
          <w:rtl w:val="0"/>
        </w:rPr>
        <w:t xml:space="preserve">3. During this work’s “Hornpipe” section, the audience races the violin, flute, and piccolo soloists and distracts them with clapping and foghorns. For 10 points each:</w:t>
        <w:br w:type="textWrapping"/>
        <w:t xml:space="preserve">[10] Name this Henry Wood medley commemorating Trafalgar’s centenary. Its audience mock-cries into handkerchiefs in “Tom Bowling” and hums “Home, Sweet Home”, which follows a clarinet cadenza.</w:t>
        <w:br w:type="textWrapping"/>
        <w:t xml:space="preserve">ANSWER: </w:t>
      </w:r>
      <w:r w:rsidRPr="00000000" w:rsidR="00000000" w:rsidDel="00000000">
        <w:rPr>
          <w:rFonts w:cs="Times New Roman" w:hAnsi="Times New Roman" w:eastAsia="Times New Roman" w:ascii="Times New Roman"/>
          <w:b w:val="1"/>
          <w:color w:val="000000"/>
          <w:sz w:val="20"/>
          <w:u w:val="single"/>
          <w:rtl w:val="0"/>
        </w:rPr>
        <w:t xml:space="preserve">Fantasia on British Sea Songs</w:t>
      </w:r>
      <w:r w:rsidRPr="00000000" w:rsidR="00000000" w:rsidDel="00000000">
        <w:rPr>
          <w:rFonts w:cs="Times New Roman" w:hAnsi="Times New Roman" w:eastAsia="Times New Roman" w:ascii="Times New Roman"/>
          <w:color w:val="000000"/>
          <w:sz w:val="20"/>
          <w:rtl w:val="0"/>
        </w:rPr>
        <w:t xml:space="preserve"> [or </w:t>
      </w:r>
      <w:r w:rsidRPr="00000000" w:rsidR="00000000" w:rsidDel="00000000">
        <w:rPr>
          <w:rFonts w:cs="Times New Roman" w:hAnsi="Times New Roman" w:eastAsia="Times New Roman" w:ascii="Times New Roman"/>
          <w:b w:val="1"/>
          <w:color w:val="000000"/>
          <w:sz w:val="20"/>
          <w:u w:val="single"/>
          <w:rtl w:val="0"/>
        </w:rPr>
        <w:t xml:space="preserve">Fantasy on British Sea Songs</w:t>
      </w:r>
      <w:r w:rsidRPr="00000000" w:rsidR="00000000" w:rsidDel="00000000">
        <w:rPr>
          <w:rFonts w:cs="Times New Roman" w:hAnsi="Times New Roman" w:eastAsia="Times New Roman" w:ascii="Times New Roman"/>
          <w:color w:val="000000"/>
          <w:sz w:val="20"/>
          <w:rtl w:val="0"/>
        </w:rPr>
        <w:t xml:space="preserve">; prompt on “Fantasia” or “Fantasy”]</w:t>
        <w:br w:type="textWrapping"/>
        <w:t xml:space="preserve">[10] “Arose from out the azure main” is sung during this G-major </w:t>
      </w:r>
      <w:r w:rsidRPr="00000000" w:rsidR="00000000" w:rsidDel="00000000">
        <w:rPr>
          <w:rFonts w:cs="Times New Roman" w:hAnsi="Times New Roman" w:eastAsia="Times New Roman" w:ascii="Times New Roman"/>
          <w:i w:val="1"/>
          <w:color w:val="000000"/>
          <w:sz w:val="20"/>
          <w:rtl w:val="0"/>
        </w:rPr>
        <w:t xml:space="preserve">maestoso </w:t>
      </w:r>
      <w:r w:rsidRPr="00000000" w:rsidR="00000000" w:rsidDel="00000000">
        <w:rPr>
          <w:rFonts w:cs="Times New Roman" w:hAnsi="Times New Roman" w:eastAsia="Times New Roman" w:ascii="Times New Roman"/>
          <w:color w:val="000000"/>
          <w:sz w:val="20"/>
          <w:rtl w:val="0"/>
        </w:rPr>
        <w:t xml:space="preserve">section that ends the Fantasia. This patriotic navy song exhorts the title personification of Great Britain to control “the waves.”</w:t>
        <w:br w:type="textWrapping"/>
        <w:t xml:space="preserve">ANSWER: </w:t>
      </w:r>
      <w:r w:rsidRPr="00000000" w:rsidR="00000000" w:rsidDel="00000000">
        <w:rPr>
          <w:rFonts w:cs="Times New Roman" w:hAnsi="Times New Roman" w:eastAsia="Times New Roman" w:ascii="Times New Roman"/>
          <w:b w:val="1"/>
          <w:color w:val="000000"/>
          <w:sz w:val="20"/>
          <w:u w:val="single"/>
          <w:rtl w:val="0"/>
        </w:rPr>
        <w:t xml:space="preserve">Rule, Britannia</w:t>
      </w:r>
      <w:r w:rsidRPr="00000000" w:rsidR="00000000" w:rsidDel="00000000">
        <w:rPr>
          <w:rFonts w:cs="Times New Roman" w:hAnsi="Times New Roman" w:eastAsia="Times New Roman" w:ascii="Times New Roman"/>
          <w:color w:val="000000"/>
          <w:sz w:val="20"/>
          <w:rtl w:val="0"/>
        </w:rPr>
        <w:t xml:space="preserve">!</w:t>
        <w:br w:type="textWrapping"/>
        <w:t xml:space="preserve">[10] “Rule, Britannia!” and Fantasia on British Sea Songs are often played on the Last Night of this largest classical music festival in the world. It is hosted in the summer by the BBC and has cheap standing tickets.</w:t>
        <w:br w:type="textWrapping"/>
        <w:t xml:space="preserve">ANSWER: The BBC </w:t>
      </w:r>
      <w:r w:rsidRPr="00000000" w:rsidR="00000000" w:rsidDel="00000000">
        <w:rPr>
          <w:rFonts w:cs="Times New Roman" w:hAnsi="Times New Roman" w:eastAsia="Times New Roman" w:ascii="Times New Roman"/>
          <w:b w:val="1"/>
          <w:color w:val="000000"/>
          <w:sz w:val="20"/>
          <w:u w:val="single"/>
          <w:rtl w:val="0"/>
        </w:rPr>
        <w:t xml:space="preserve">Proms</w:t>
      </w:r>
      <w:r w:rsidRPr="00000000" w:rsidR="00000000" w:rsidDel="00000000">
        <w:rPr>
          <w:rFonts w:cs="Times New Roman" w:hAnsi="Times New Roman" w:eastAsia="Times New Roman" w:ascii="Times New Roman"/>
          <w:color w:val="000000"/>
          <w:sz w:val="20"/>
          <w:rtl w:val="0"/>
        </w:rPr>
        <w:t xml:space="preserve"> [or The Henry Wood </w:t>
      </w:r>
      <w:r w:rsidRPr="00000000" w:rsidR="00000000" w:rsidDel="00000000">
        <w:rPr>
          <w:rFonts w:cs="Times New Roman" w:hAnsi="Times New Roman" w:eastAsia="Times New Roman" w:ascii="Times New Roman"/>
          <w:b w:val="1"/>
          <w:color w:val="000000"/>
          <w:sz w:val="20"/>
          <w:u w:val="single"/>
          <w:rtl w:val="0"/>
        </w:rPr>
        <w:t xml:space="preserve">Prom</w:t>
      </w:r>
      <w:r w:rsidRPr="00000000" w:rsidR="00000000" w:rsidDel="00000000">
        <w:rPr>
          <w:rFonts w:cs="Times New Roman" w:hAnsi="Times New Roman" w:eastAsia="Times New Roman" w:ascii="Times New Roman"/>
          <w:color w:val="000000"/>
          <w:sz w:val="20"/>
          <w:rtl w:val="0"/>
        </w:rPr>
        <w:t xml:space="preserve">enade</w:t>
      </w:r>
      <w:r w:rsidRPr="00000000" w:rsidR="00000000" w:rsidDel="00000000">
        <w:rPr>
          <w:rFonts w:cs="Times New Roman" w:hAnsi="Times New Roman" w:eastAsia="Times New Roman" w:ascii="Times New Roman"/>
          <w:b w:val="1"/>
          <w:color w:val="000000"/>
          <w:sz w:val="20"/>
          <w:rtl w:val="0"/>
        </w:rPr>
        <w:t xml:space="preserve"> </w:t>
      </w:r>
      <w:r w:rsidRPr="00000000" w:rsidR="00000000" w:rsidDel="00000000">
        <w:rPr>
          <w:rFonts w:cs="Times New Roman" w:hAnsi="Times New Roman" w:eastAsia="Times New Roman" w:ascii="Times New Roman"/>
          <w:b w:val="1"/>
          <w:color w:val="000000"/>
          <w:sz w:val="20"/>
          <w:u w:val="single"/>
          <w:rtl w:val="0"/>
        </w:rPr>
        <w:t xml:space="preserve">Concerts</w:t>
      </w:r>
      <w:r w:rsidRPr="00000000" w:rsidR="00000000" w:rsidDel="00000000">
        <w:rPr>
          <w:rFonts w:cs="Times New Roman" w:hAnsi="Times New Roman" w:eastAsia="Times New Roman" w:ascii="Times New Roman"/>
          <w:color w:val="000000"/>
          <w:sz w:val="20"/>
          <w:rtl w:val="0"/>
        </w:rPr>
        <w:t xml:space="preserve"> presented by the British Broadcasting Corporation] &lt;PL&gt;</w:t>
      </w:r>
    </w:p>
    <w:p w:rsidP="00000000" w:rsidRPr="00000000" w:rsidR="00000000" w:rsidDel="00000000" w:rsidRDefault="00000000">
      <w:pPr>
        <w:keepNext w:val="1"/>
        <w:keepLines w:val="1"/>
        <w:contextualSpacing w:val="0"/>
      </w:pPr>
      <w:r w:rsidRPr="00000000" w:rsidR="00000000" w:rsidDel="00000000">
        <w:rPr>
          <w:rtl w:val="0"/>
        </w:rPr>
      </w:r>
    </w:p>
    <w:p w:rsidP="00000000" w:rsidRPr="00000000" w:rsidR="00000000" w:rsidDel="00000000" w:rsidRDefault="00000000">
      <w:pPr>
        <w:keepNext w:val="1"/>
        <w:keepLines w:val="1"/>
        <w:contextualSpacing w:val="0"/>
      </w:pPr>
      <w:r w:rsidRPr="00000000" w:rsidR="00000000" w:rsidDel="00000000">
        <w:rPr>
          <w:rFonts w:cs="Times New Roman" w:hAnsi="Times New Roman" w:eastAsia="Times New Roman" w:ascii="Times New Roman"/>
          <w:color w:val="000000"/>
          <w:sz w:val="20"/>
          <w:highlight w:val="white"/>
          <w:rtl w:val="0"/>
        </w:rPr>
        <w:t xml:space="preserve">4. A mid-2000s ad campaign in the United States called this substance “The Other White Meat.” For 10 points each:</w:t>
      </w:r>
      <w:r w:rsidRPr="00000000" w:rsidR="00000000" w:rsidDel="00000000">
        <w:rPr>
          <w:rFonts w:cs="Times New Roman" w:hAnsi="Times New Roman" w:eastAsia="Times New Roman" w:ascii="Times New Roman"/>
          <w:color w:val="000000"/>
          <w:sz w:val="20"/>
          <w:rtl w:val="0"/>
        </w:rPr>
        <w:br w:type="textWrapping"/>
      </w:r>
      <w:r w:rsidRPr="00000000" w:rsidR="00000000" w:rsidDel="00000000">
        <w:rPr>
          <w:rFonts w:cs="Times New Roman" w:hAnsi="Times New Roman" w:eastAsia="Times New Roman" w:ascii="Times New Roman"/>
          <w:color w:val="000000"/>
          <w:sz w:val="20"/>
          <w:highlight w:val="white"/>
          <w:rtl w:val="0"/>
        </w:rPr>
        <w:t xml:space="preserve">[10] Name this food comprised of the muscle tissue of </w:t>
      </w:r>
      <w:r w:rsidRPr="00000000" w:rsidR="00000000" w:rsidDel="00000000">
        <w:rPr>
          <w:rFonts w:cs="Times New Roman" w:hAnsi="Times New Roman" w:eastAsia="Times New Roman" w:ascii="Times New Roman"/>
          <w:i w:val="1"/>
          <w:color w:val="000000"/>
          <w:sz w:val="20"/>
          <w:highlight w:val="white"/>
          <w:rtl w:val="0"/>
        </w:rPr>
        <w:t xml:space="preserve">Sus domesticus</w:t>
      </w:r>
      <w:r w:rsidRPr="00000000" w:rsidR="00000000" w:rsidDel="00000000">
        <w:rPr>
          <w:rFonts w:cs="Times New Roman" w:hAnsi="Times New Roman" w:eastAsia="Times New Roman" w:ascii="Times New Roman"/>
          <w:color w:val="000000"/>
          <w:sz w:val="20"/>
          <w:highlight w:val="white"/>
          <w:rtl w:val="0"/>
        </w:rPr>
        <w:t xml:space="preserve">, a meat which is neither kosher nor halal.</w:t>
      </w:r>
      <w:r w:rsidRPr="00000000" w:rsidR="00000000" w:rsidDel="00000000">
        <w:rPr>
          <w:rFonts w:cs="Times New Roman" w:hAnsi="Times New Roman" w:eastAsia="Times New Roman" w:ascii="Times New Roman"/>
          <w:color w:val="000000"/>
          <w:sz w:val="20"/>
          <w:rtl w:val="0"/>
        </w:rPr>
        <w:br w:type="textWrapping"/>
      </w:r>
      <w:r w:rsidRPr="00000000" w:rsidR="00000000" w:rsidDel="00000000">
        <w:rPr>
          <w:rFonts w:cs="Times New Roman" w:hAnsi="Times New Roman" w:eastAsia="Times New Roman" w:ascii="Times New Roman"/>
          <w:color w:val="000000"/>
          <w:sz w:val="20"/>
          <w:highlight w:val="white"/>
          <w:rtl w:val="0"/>
        </w:rPr>
        <w:t xml:space="preserve">ANSWER: </w:t>
      </w:r>
      <w:r w:rsidRPr="00000000" w:rsidR="00000000" w:rsidDel="00000000">
        <w:rPr>
          <w:rFonts w:cs="Times New Roman" w:hAnsi="Times New Roman" w:eastAsia="Times New Roman" w:ascii="Times New Roman"/>
          <w:b w:val="1"/>
          <w:color w:val="000000"/>
          <w:sz w:val="20"/>
          <w:highlight w:val="white"/>
          <w:u w:val="single"/>
          <w:rtl w:val="0"/>
        </w:rPr>
        <w:t xml:space="preserve">pork</w:t>
      </w:r>
      <w:r w:rsidRPr="00000000" w:rsidR="00000000" w:rsidDel="00000000">
        <w:rPr>
          <w:rFonts w:cs="Times New Roman" w:hAnsi="Times New Roman" w:eastAsia="Times New Roman" w:ascii="Times New Roman"/>
          <w:color w:val="000000"/>
          <w:sz w:val="20"/>
          <w:rtl w:val="0"/>
        </w:rPr>
        <w:br w:type="textWrapping"/>
      </w:r>
      <w:r w:rsidRPr="00000000" w:rsidR="00000000" w:rsidDel="00000000">
        <w:rPr>
          <w:rFonts w:cs="Times New Roman" w:hAnsi="Times New Roman" w:eastAsia="Times New Roman" w:ascii="Times New Roman"/>
          <w:color w:val="000000"/>
          <w:sz w:val="20"/>
          <w:highlight w:val="white"/>
          <w:rtl w:val="0"/>
        </w:rPr>
        <w:t xml:space="preserve">[10] Pork is so popular in this country that it maintains a strategic pork reserve. This country also is home to a traditional method of preserving pork called Bakkwa. </w:t>
      </w:r>
      <w:r w:rsidRPr="00000000" w:rsidR="00000000" w:rsidDel="00000000">
        <w:rPr>
          <w:rFonts w:cs="Times New Roman" w:hAnsi="Times New Roman" w:eastAsia="Times New Roman" w:ascii="Times New Roman"/>
          <w:color w:val="000000"/>
          <w:sz w:val="20"/>
          <w:rtl w:val="0"/>
        </w:rPr>
        <w:br w:type="textWrapping"/>
      </w:r>
      <w:r w:rsidRPr="00000000" w:rsidR="00000000" w:rsidDel="00000000">
        <w:rPr>
          <w:rFonts w:cs="Times New Roman" w:hAnsi="Times New Roman" w:eastAsia="Times New Roman" w:ascii="Times New Roman"/>
          <w:color w:val="000000"/>
          <w:sz w:val="20"/>
          <w:highlight w:val="white"/>
          <w:rtl w:val="0"/>
        </w:rPr>
        <w:t xml:space="preserve">ANSWER: People’s Republic of </w:t>
      </w:r>
      <w:r w:rsidRPr="00000000" w:rsidR="00000000" w:rsidDel="00000000">
        <w:rPr>
          <w:rFonts w:cs="Times New Roman" w:hAnsi="Times New Roman" w:eastAsia="Times New Roman" w:ascii="Times New Roman"/>
          <w:b w:val="1"/>
          <w:color w:val="000000"/>
          <w:sz w:val="20"/>
          <w:highlight w:val="white"/>
          <w:u w:val="single"/>
          <w:rtl w:val="0"/>
        </w:rPr>
        <w:t xml:space="preserve">China</w:t>
      </w:r>
      <w:r w:rsidRPr="00000000" w:rsidR="00000000" w:rsidDel="00000000">
        <w:rPr>
          <w:rFonts w:cs="Times New Roman" w:hAnsi="Times New Roman" w:eastAsia="Times New Roman" w:ascii="Times New Roman"/>
          <w:color w:val="000000"/>
          <w:sz w:val="20"/>
          <w:rtl w:val="0"/>
        </w:rPr>
        <w:br w:type="textWrapping"/>
      </w:r>
      <w:r w:rsidRPr="00000000" w:rsidR="00000000" w:rsidDel="00000000">
        <w:rPr>
          <w:rFonts w:cs="Times New Roman" w:hAnsi="Times New Roman" w:eastAsia="Times New Roman" w:ascii="Times New Roman"/>
          <w:color w:val="000000"/>
          <w:sz w:val="20"/>
          <w:highlight w:val="white"/>
          <w:rtl w:val="0"/>
        </w:rPr>
        <w:t xml:space="preserve">[10] According to Donald Mackenzie, these people had a taboo against eating pork before 1800 as a result of practices brought from the Cult of Attis in Anatolia. According to another explanation, deforestation cost them the acorns with which they could have fed pigs. </w:t>
      </w:r>
      <w:r w:rsidRPr="00000000" w:rsidR="00000000" w:rsidDel="00000000">
        <w:rPr>
          <w:rFonts w:cs="Times New Roman" w:hAnsi="Times New Roman" w:eastAsia="Times New Roman" w:ascii="Times New Roman"/>
          <w:color w:val="000000"/>
          <w:sz w:val="20"/>
          <w:rtl w:val="0"/>
        </w:rPr>
        <w:br w:type="textWrapping"/>
      </w:r>
      <w:r w:rsidRPr="00000000" w:rsidR="00000000" w:rsidDel="00000000">
        <w:rPr>
          <w:rFonts w:cs="Times New Roman" w:hAnsi="Times New Roman" w:eastAsia="Times New Roman" w:ascii="Times New Roman"/>
          <w:color w:val="000000"/>
          <w:sz w:val="20"/>
          <w:highlight w:val="white"/>
          <w:rtl w:val="0"/>
        </w:rPr>
        <w:t xml:space="preserve">ANSWER: </w:t>
      </w:r>
      <w:r w:rsidRPr="00000000" w:rsidR="00000000" w:rsidDel="00000000">
        <w:rPr>
          <w:rFonts w:cs="Times New Roman" w:hAnsi="Times New Roman" w:eastAsia="Times New Roman" w:ascii="Times New Roman"/>
          <w:b w:val="1"/>
          <w:color w:val="000000"/>
          <w:sz w:val="20"/>
          <w:highlight w:val="white"/>
          <w:u w:val="single"/>
          <w:rtl w:val="0"/>
        </w:rPr>
        <w:t xml:space="preserve">Scottish</w:t>
      </w:r>
      <w:r w:rsidRPr="00000000" w:rsidR="00000000" w:rsidDel="00000000">
        <w:rPr>
          <w:rFonts w:cs="Times New Roman" w:hAnsi="Times New Roman" w:eastAsia="Times New Roman" w:ascii="Times New Roman"/>
          <w:color w:val="000000"/>
          <w:sz w:val="20"/>
          <w:highlight w:val="white"/>
          <w:rtl w:val="0"/>
        </w:rPr>
        <w:t xml:space="preserve"> People [or </w:t>
      </w:r>
      <w:r w:rsidRPr="00000000" w:rsidR="00000000" w:rsidDel="00000000">
        <w:rPr>
          <w:rFonts w:cs="Times New Roman" w:hAnsi="Times New Roman" w:eastAsia="Times New Roman" w:ascii="Times New Roman"/>
          <w:b w:val="1"/>
          <w:color w:val="000000"/>
          <w:sz w:val="20"/>
          <w:highlight w:val="white"/>
          <w:u w:val="single"/>
          <w:rtl w:val="0"/>
        </w:rPr>
        <w:t xml:space="preserve">Scots</w:t>
      </w:r>
      <w:r w:rsidRPr="00000000" w:rsidR="00000000" w:rsidDel="00000000">
        <w:rPr>
          <w:rFonts w:cs="Times New Roman" w:hAnsi="Times New Roman" w:eastAsia="Times New Roman" w:ascii="Times New Roman"/>
          <w:color w:val="000000"/>
          <w:sz w:val="20"/>
          <w:highlight w:val="white"/>
          <w:rtl w:val="0"/>
        </w:rPr>
        <w:t xml:space="preserve">] &lt;DF, e</w:t>
      </w:r>
      <w:r w:rsidRPr="00000000" w:rsidR="00000000" w:rsidDel="00000000">
        <w:rPr>
          <w:rFonts w:cs="Times New Roman" w:hAnsi="Times New Roman" w:eastAsia="Times New Roman" w:ascii="Times New Roman"/>
          <w:sz w:val="20"/>
          <w:highlight w:val="white"/>
          <w:rtl w:val="0"/>
        </w:rPr>
        <w:t xml:space="preserve">d.&gt;</w:t>
      </w:r>
      <w:r w:rsidRPr="00000000" w:rsidR="00000000" w:rsidDel="00000000">
        <w:rPr>
          <w:rtl w:val="0"/>
        </w:rPr>
      </w:r>
    </w:p>
    <w:p w:rsidP="00000000" w:rsidRPr="00000000" w:rsidR="00000000" w:rsidDel="00000000" w:rsidRDefault="00000000">
      <w:pPr>
        <w:keepNext w:val="1"/>
        <w:keepLines w:val="1"/>
        <w:contextualSpacing w:val="0"/>
      </w:pPr>
      <w:r w:rsidRPr="00000000" w:rsidR="00000000" w:rsidDel="00000000">
        <w:rPr>
          <w:rtl w:val="0"/>
        </w:rPr>
      </w:r>
    </w:p>
    <w:p w:rsidP="00000000" w:rsidRPr="00000000" w:rsidR="00000000" w:rsidDel="00000000" w:rsidRDefault="00000000">
      <w:pPr>
        <w:keepNext w:val="1"/>
        <w:keepLines w:val="1"/>
        <w:contextualSpacing w:val="0"/>
      </w:pPr>
      <w:bookmarkStart w:id="0" w:colFirst="0" w:name="h.gjdgxs" w:colLast="0"/>
      <w:bookmarkEnd w:id="0"/>
      <w:r w:rsidRPr="00000000" w:rsidR="00000000" w:rsidDel="00000000">
        <w:rPr>
          <w:rFonts w:cs="Times New Roman" w:hAnsi="Times New Roman" w:eastAsia="Times New Roman" w:ascii="Times New Roman"/>
          <w:color w:val="000000"/>
          <w:sz w:val="20"/>
          <w:rtl w:val="0"/>
        </w:rPr>
        <w:t xml:space="preserve">5. A useful mnemonic notes that the signal from this technique is BOLD, or blood oxygen level dependent, since it effectively shows areas where higher concentrations of oxygenated blood are. For 10 points each:</w:t>
        <w:br w:type="textWrapping"/>
        <w:t xml:space="preserve">[10] Name this imaging technique whose “functional” variant can be used to roughly show brain activity in real time </w:t>
      </w:r>
      <w:r w:rsidRPr="00000000" w:rsidR="00000000" w:rsidDel="00000000">
        <w:rPr>
          <w:rFonts w:cs="Times New Roman" w:hAnsi="Times New Roman" w:eastAsia="Times New Roman" w:ascii="Times New Roman"/>
          <w:i w:val="1"/>
          <w:color w:val="000000"/>
          <w:sz w:val="20"/>
          <w:rtl w:val="0"/>
        </w:rPr>
        <w:t xml:space="preserve">without</w:t>
      </w:r>
      <w:r w:rsidRPr="00000000" w:rsidR="00000000" w:rsidDel="00000000">
        <w:rPr>
          <w:rFonts w:cs="Times New Roman" w:hAnsi="Times New Roman" w:eastAsia="Times New Roman" w:ascii="Times New Roman"/>
          <w:color w:val="000000"/>
          <w:sz w:val="20"/>
          <w:rtl w:val="0"/>
        </w:rPr>
        <w:t xml:space="preserve"> any danger of radiation. </w:t>
        <w:br w:type="textWrapping"/>
        <w:t xml:space="preserve">ANSWER: f</w:t>
      </w:r>
      <w:r w:rsidRPr="00000000" w:rsidR="00000000" w:rsidDel="00000000">
        <w:rPr>
          <w:rFonts w:cs="Times New Roman" w:hAnsi="Times New Roman" w:eastAsia="Times New Roman" w:ascii="Times New Roman"/>
          <w:b w:val="1"/>
          <w:color w:val="000000"/>
          <w:sz w:val="20"/>
          <w:u w:val="single"/>
          <w:rtl w:val="0"/>
        </w:rPr>
        <w:t xml:space="preserve">MRI</w:t>
      </w:r>
      <w:r w:rsidRPr="00000000" w:rsidR="00000000" w:rsidDel="00000000">
        <w:rPr>
          <w:rFonts w:cs="Times New Roman" w:hAnsi="Times New Roman" w:eastAsia="Times New Roman" w:ascii="Times New Roman"/>
          <w:color w:val="000000"/>
          <w:sz w:val="20"/>
          <w:rtl w:val="0"/>
        </w:rPr>
        <w:t xml:space="preserve"> [or functional </w:t>
      </w:r>
      <w:r w:rsidRPr="00000000" w:rsidR="00000000" w:rsidDel="00000000">
        <w:rPr>
          <w:rFonts w:cs="Times New Roman" w:hAnsi="Times New Roman" w:eastAsia="Times New Roman" w:ascii="Times New Roman"/>
          <w:b w:val="1"/>
          <w:color w:val="000000"/>
          <w:sz w:val="20"/>
          <w:u w:val="single"/>
          <w:rtl w:val="0"/>
        </w:rPr>
        <w:t xml:space="preserve">magnetic resonance imaging</w:t>
      </w:r>
      <w:r w:rsidRPr="00000000" w:rsidR="00000000" w:rsidDel="00000000">
        <w:rPr>
          <w:rFonts w:cs="Times New Roman" w:hAnsi="Times New Roman" w:eastAsia="Times New Roman" w:ascii="Times New Roman"/>
          <w:color w:val="000000"/>
          <w:sz w:val="20"/>
          <w:rtl w:val="0"/>
        </w:rPr>
        <w:t xml:space="preserve">]</w:t>
        <w:br w:type="textWrapping"/>
        <w:t xml:space="preserve">[10] At </w:t>
      </w:r>
      <w:r w:rsidRPr="00000000" w:rsidR="00000000" w:rsidDel="00000000">
        <w:rPr>
          <w:rFonts w:cs="Times New Roman" w:hAnsi="Times New Roman" w:eastAsia="Times New Roman" w:ascii="Times New Roman"/>
          <w:sz w:val="20"/>
          <w:rtl w:val="0"/>
        </w:rPr>
        <w:t xml:space="preserve">Harvard</w:t>
      </w:r>
      <w:r w:rsidRPr="00000000" w:rsidR="00000000" w:rsidDel="00000000">
        <w:rPr>
          <w:rFonts w:cs="Times New Roman" w:hAnsi="Times New Roman" w:eastAsia="Times New Roman" w:ascii="Times New Roman"/>
          <w:color w:val="000000"/>
          <w:sz w:val="20"/>
          <w:rtl w:val="0"/>
        </w:rPr>
        <w:t xml:space="preserve">, Joshua Greene does fMRI studies of people considering this ethical problem to isolate brain areas related to moral reasoning. It considers a choice to kill one person or let five die as the title object approaches.</w:t>
        <w:br w:type="textWrapping"/>
        <w:t xml:space="preserve">ANSWER: </w:t>
      </w:r>
      <w:r w:rsidRPr="00000000" w:rsidR="00000000" w:rsidDel="00000000">
        <w:rPr>
          <w:rFonts w:cs="Times New Roman" w:hAnsi="Times New Roman" w:eastAsia="Times New Roman" w:ascii="Times New Roman"/>
          <w:b w:val="1"/>
          <w:color w:val="000000"/>
          <w:sz w:val="20"/>
          <w:u w:val="single"/>
          <w:rtl w:val="0"/>
        </w:rPr>
        <w:t xml:space="preserve">trolley</w:t>
      </w:r>
      <w:r w:rsidRPr="00000000" w:rsidR="00000000" w:rsidDel="00000000">
        <w:rPr>
          <w:rFonts w:cs="Times New Roman" w:hAnsi="Times New Roman" w:eastAsia="Times New Roman" w:ascii="Times New Roman"/>
          <w:color w:val="000000"/>
          <w:sz w:val="20"/>
          <w:rtl w:val="0"/>
        </w:rPr>
        <w:t xml:space="preserve"> problem</w:t>
        <w:br w:type="textWrapping"/>
        <w:t xml:space="preserve">[10] fMRI images are limited in precision to the width of these units of 3D graphical output, which in the sharpest fMRI images correspond to roughly 27 cubic millimeters of brain tissue.</w:t>
        <w:br w:type="textWrapping"/>
        <w:t xml:space="preserve">ANSWER: </w:t>
      </w:r>
      <w:r w:rsidRPr="00000000" w:rsidR="00000000" w:rsidDel="00000000">
        <w:rPr>
          <w:rFonts w:cs="Times New Roman" w:hAnsi="Times New Roman" w:eastAsia="Times New Roman" w:ascii="Times New Roman"/>
          <w:b w:val="1"/>
          <w:color w:val="000000"/>
          <w:sz w:val="20"/>
          <w:u w:val="single"/>
          <w:rtl w:val="0"/>
        </w:rPr>
        <w:t xml:space="preserve">voxel</w:t>
      </w:r>
      <w:r w:rsidRPr="00000000" w:rsidR="00000000" w:rsidDel="00000000">
        <w:rPr>
          <w:rFonts w:cs="Times New Roman" w:hAnsi="Times New Roman" w:eastAsia="Times New Roman" w:ascii="Times New Roman"/>
          <w:color w:val="000000"/>
          <w:sz w:val="20"/>
          <w:rtl w:val="0"/>
        </w:rPr>
        <w:t xml:space="preserve">s [or </w:t>
      </w:r>
      <w:r w:rsidRPr="00000000" w:rsidR="00000000" w:rsidDel="00000000">
        <w:rPr>
          <w:rFonts w:cs="Times New Roman" w:hAnsi="Times New Roman" w:eastAsia="Times New Roman" w:ascii="Times New Roman"/>
          <w:b w:val="1"/>
          <w:color w:val="000000"/>
          <w:sz w:val="20"/>
          <w:u w:val="single"/>
          <w:rtl w:val="0"/>
        </w:rPr>
        <w:t xml:space="preserve">volume pixel</w:t>
      </w:r>
      <w:r w:rsidRPr="00000000" w:rsidR="00000000" w:rsidDel="00000000">
        <w:rPr>
          <w:rFonts w:cs="Times New Roman" w:hAnsi="Times New Roman" w:eastAsia="Times New Roman" w:ascii="Times New Roman"/>
          <w:color w:val="000000"/>
          <w:sz w:val="20"/>
          <w:rtl w:val="0"/>
        </w:rPr>
        <w:t xml:space="preserve">s; do not prompt on “pixel”] &lt;MJ&gt;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76" w:before="200"/>
    </w:pPr>
    <w:rPr>
      <w:rFonts w:cs="Trebuchet MS" w:hAnsi="Trebuchet MS" w:eastAsia="Trebuchet MS" w:ascii="Trebuchet MS"/>
      <w:b w:val="0"/>
      <w:color w:val="000000"/>
      <w:sz w:val="32"/>
    </w:rPr>
  </w:style>
  <w:style w:styleId="Heading2" w:type="paragraph">
    <w:name w:val="heading 2"/>
    <w:basedOn w:val="Normal"/>
    <w:next w:val="Normal"/>
    <w:pPr>
      <w:keepNext w:val="1"/>
      <w:keepLines w:val="1"/>
      <w:spacing w:lineRule="auto" w:after="0" w:line="276" w:before="200"/>
    </w:pPr>
    <w:rPr>
      <w:rFonts w:cs="Trebuchet MS" w:hAnsi="Trebuchet MS" w:eastAsia="Trebuchet MS" w:ascii="Trebuchet MS"/>
      <w:b w:val="1"/>
      <w:color w:val="000000"/>
      <w:sz w:val="26"/>
    </w:rPr>
  </w:style>
  <w:style w:styleId="Heading3" w:type="paragraph">
    <w:name w:val="heading 3"/>
    <w:basedOn w:val="Normal"/>
    <w:next w:val="Normal"/>
    <w:pPr>
      <w:keepNext w:val="1"/>
      <w:keepLines w:val="1"/>
      <w:spacing w:lineRule="auto" w:after="0" w:line="276" w:before="160"/>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line="276" w:before="160"/>
    </w:pPr>
    <w:rPr>
      <w:rFonts w:cs="Trebuchet MS" w:hAnsi="Trebuchet MS" w:eastAsia="Trebuchet MS" w:ascii="Trebuchet MS"/>
      <w:b w:val="0"/>
      <w:color w:val="666666"/>
      <w:sz w:val="22"/>
      <w:u w:val="single"/>
    </w:rPr>
  </w:style>
  <w:style w:styleId="Heading5" w:type="paragraph">
    <w:name w:val="heading 5"/>
    <w:basedOn w:val="Normal"/>
    <w:next w:val="Normal"/>
    <w:pPr>
      <w:keepNext w:val="1"/>
      <w:keepLines w:val="1"/>
      <w:spacing w:lineRule="auto" w:after="0" w:line="276" w:before="160"/>
    </w:pPr>
    <w:rPr>
      <w:rFonts w:cs="Trebuchet MS" w:hAnsi="Trebuchet MS" w:eastAsia="Trebuchet MS" w:ascii="Trebuchet MS"/>
      <w:b w:val="0"/>
      <w:color w:val="666666"/>
      <w:sz w:val="22"/>
    </w:rPr>
  </w:style>
  <w:style w:styleId="Heading6" w:type="paragraph">
    <w:name w:val="heading 6"/>
    <w:basedOn w:val="Normal"/>
    <w:next w:val="Normal"/>
    <w:pPr>
      <w:keepNext w:val="1"/>
      <w:keepLines w:val="1"/>
      <w:spacing w:lineRule="auto" w:after="0" w:line="276" w:before="160"/>
    </w:pPr>
    <w:rPr>
      <w:rFonts w:cs="Trebuchet MS" w:hAnsi="Trebuchet MS" w:eastAsia="Trebuchet MS" w:ascii="Trebuchet MS"/>
      <w:b w:val="0"/>
      <w:i w:val="1"/>
      <w:color w:val="666666"/>
      <w:sz w:val="22"/>
    </w:rPr>
  </w:style>
  <w:style w:styleId="Title" w:type="paragraph">
    <w:name w:val="Title"/>
    <w:basedOn w:val="Normal"/>
    <w:next w:val="Normal"/>
    <w:pPr>
      <w:keepNext w:val="1"/>
      <w:keepLines w:val="1"/>
      <w:spacing w:lineRule="auto" w:after="0" w:line="276" w:before="0"/>
    </w:pPr>
    <w:rPr>
      <w:rFonts w:cs="Trebuchet MS" w:hAnsi="Trebuchet MS" w:eastAsia="Trebuchet MS" w:ascii="Trebuchet MS"/>
      <w:b w:val="0"/>
      <w:color w:val="000000"/>
      <w:sz w:val="42"/>
    </w:rPr>
  </w:style>
  <w:style w:styleId="Subtitle" w:type="paragraph">
    <w:name w:val="Subtitle"/>
    <w:basedOn w:val="Normal"/>
    <w:next w:val="Normal"/>
    <w:pPr>
      <w:keepNext w:val="1"/>
      <w:keepLines w:val="1"/>
      <w:spacing w:lineRule="auto" w:after="200" w:line="276" w:before="0"/>
    </w:pPr>
    <w:rPr>
      <w:rFonts w:cs="Trebuchet MS" w:hAnsi="Trebuchet MS" w:eastAsia="Trebuchet MS" w:ascii="Trebuchet MS"/>
      <w:b w:val="0"/>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Tiebreakers.docx</dc:title>
</cp:coreProperties>
</file>