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F9D" w:rsidRPr="009D1F9D" w:rsidRDefault="009D1F9D" w:rsidP="009D1F9D">
      <w:pPr>
        <w:spacing w:after="0" w:line="240" w:lineRule="auto"/>
        <w:rPr>
          <w:rFonts w:ascii="Palatino Linotype" w:eastAsia="Times New Roman" w:hAnsi="Palatino Linotype" w:cs="Times New Roman"/>
          <w:sz w:val="20"/>
          <w:szCs w:val="20"/>
        </w:rPr>
      </w:pPr>
      <w:r w:rsidRPr="009D1F9D">
        <w:rPr>
          <w:rFonts w:ascii="Palatino Linotype" w:eastAsia="Times New Roman" w:hAnsi="Palatino Linotype" w:cs="Times New Roman"/>
          <w:b/>
          <w:bCs/>
          <w:color w:val="000000"/>
          <w:sz w:val="20"/>
          <w:szCs w:val="20"/>
        </w:rPr>
        <w:t>ACF Fall 2015</w:t>
      </w:r>
    </w:p>
    <w:p w:rsidR="009D1F9D" w:rsidRPr="009D1F9D" w:rsidRDefault="009D1F9D" w:rsidP="009D1F9D">
      <w:pPr>
        <w:spacing w:after="0" w:line="240" w:lineRule="auto"/>
        <w:rPr>
          <w:rFonts w:ascii="Palatino Linotype" w:eastAsia="Times New Roman" w:hAnsi="Palatino Linotype" w:cs="Times New Roman"/>
          <w:sz w:val="20"/>
          <w:szCs w:val="20"/>
        </w:rPr>
      </w:pPr>
      <w:r w:rsidRPr="009D1F9D">
        <w:rPr>
          <w:rFonts w:ascii="Palatino Linotype" w:eastAsia="Times New Roman" w:hAnsi="Palatino Linotype" w:cs="Times New Roman"/>
          <w:b/>
          <w:bCs/>
          <w:color w:val="000000"/>
          <w:sz w:val="20"/>
          <w:szCs w:val="20"/>
        </w:rPr>
        <w:t>Edited by Richard Yu, Gaurav Kandlikar, Eddie Kim, Dylan Minarik, Ryan Rosenberg, Andrew Wang, and Nathan Weiser.</w:t>
      </w:r>
    </w:p>
    <w:p w:rsidR="009D1F9D" w:rsidRPr="009D1F9D" w:rsidRDefault="009D1F9D" w:rsidP="009D1F9D">
      <w:pPr>
        <w:spacing w:after="0" w:line="240" w:lineRule="auto"/>
        <w:rPr>
          <w:rFonts w:ascii="Palatino Linotype" w:eastAsia="Times New Roman" w:hAnsi="Palatino Linotype" w:cs="Times New Roman"/>
          <w:sz w:val="20"/>
          <w:szCs w:val="20"/>
        </w:rPr>
      </w:pPr>
      <w:r w:rsidRPr="009D1F9D">
        <w:rPr>
          <w:rFonts w:ascii="Palatino Linotype" w:eastAsia="Times New Roman" w:hAnsi="Palatino Linotype" w:cs="Times New Roman"/>
          <w:bCs/>
          <w:color w:val="000000"/>
          <w:sz w:val="20"/>
          <w:szCs w:val="20"/>
        </w:rPr>
        <w:t xml:space="preserve">Packet by </w:t>
      </w:r>
      <w:r w:rsidRPr="009D1F9D">
        <w:rPr>
          <w:rFonts w:ascii="Palatino Linotype" w:eastAsia="Times New Roman" w:hAnsi="Palatino Linotype" w:cs="Times New Roman"/>
          <w:bCs/>
          <w:i/>
          <w:color w:val="000000"/>
          <w:sz w:val="20"/>
          <w:szCs w:val="20"/>
        </w:rPr>
        <w:t>McMaster University A</w:t>
      </w:r>
      <w:r w:rsidRPr="009D1F9D">
        <w:rPr>
          <w:rFonts w:ascii="Palatino Linotype" w:eastAsia="Times New Roman" w:hAnsi="Palatino Linotype" w:cs="Times New Roman"/>
          <w:bCs/>
          <w:color w:val="000000"/>
          <w:sz w:val="20"/>
          <w:szCs w:val="20"/>
        </w:rPr>
        <w:t xml:space="preserve"> (Peter Cordeiro, Leslie Newcombe, Shuying Zheng, Raymond Chen, and Brian Luong), </w:t>
      </w:r>
      <w:r w:rsidRPr="009D1F9D">
        <w:rPr>
          <w:rFonts w:ascii="Palatino Linotype" w:eastAsia="Times New Roman" w:hAnsi="Palatino Linotype" w:cs="Times New Roman"/>
          <w:bCs/>
          <w:i/>
          <w:color w:val="000000"/>
          <w:sz w:val="20"/>
          <w:szCs w:val="20"/>
        </w:rPr>
        <w:t>Rensselaer Polytechnic Institute</w:t>
      </w:r>
      <w:r w:rsidRPr="009D1F9D">
        <w:rPr>
          <w:rFonts w:ascii="Palatino Linotype" w:eastAsia="Times New Roman" w:hAnsi="Palatino Linotype" w:cs="Times New Roman"/>
          <w:bCs/>
          <w:color w:val="000000"/>
          <w:sz w:val="20"/>
          <w:szCs w:val="20"/>
        </w:rPr>
        <w:t xml:space="preserve"> (Alexander Roaldsand and Maia Marchetti), and </w:t>
      </w:r>
      <w:r w:rsidRPr="009D1F9D">
        <w:rPr>
          <w:rFonts w:ascii="Palatino Linotype" w:eastAsia="Times New Roman" w:hAnsi="Palatino Linotype" w:cs="Times New Roman"/>
          <w:bCs/>
          <w:i/>
          <w:color w:val="000000"/>
          <w:sz w:val="20"/>
          <w:szCs w:val="20"/>
        </w:rPr>
        <w:t>University of Central Florida</w:t>
      </w:r>
      <w:r w:rsidRPr="009D1F9D">
        <w:rPr>
          <w:rFonts w:ascii="Palatino Linotype" w:eastAsia="Times New Roman" w:hAnsi="Palatino Linotype" w:cs="Times New Roman"/>
          <w:bCs/>
          <w:color w:val="000000"/>
          <w:sz w:val="20"/>
          <w:szCs w:val="20"/>
        </w:rPr>
        <w:t xml:space="preserve"> (Cody Johansen, Peter Torres, and Bradley Kirksey)</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spacing w:after="0" w:line="240" w:lineRule="auto"/>
        <w:rPr>
          <w:rFonts w:ascii="Palatino Linotype" w:eastAsia="Times New Roman" w:hAnsi="Palatino Linotype" w:cs="Times New Roman"/>
          <w:sz w:val="20"/>
          <w:szCs w:val="20"/>
        </w:rPr>
      </w:pPr>
      <w:r w:rsidRPr="009D1F9D">
        <w:rPr>
          <w:rFonts w:ascii="Palatino Linotype" w:eastAsia="Times New Roman" w:hAnsi="Palatino Linotype" w:cs="Times New Roman"/>
          <w:b/>
          <w:bCs/>
          <w:color w:val="000000"/>
          <w:sz w:val="20"/>
          <w:szCs w:val="20"/>
        </w:rPr>
        <w:t>Tossups</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 xml:space="preserve">This composer had second violins play the title Ostinato throughout a suite for strings that oscillates between 6/8 time and 9/8 time in its opening Jig. That piece borrows its finale from the “Fantasia on the Dargason” movement of this composer’s Second Suite in F for Military Band. Strings use the wooden part of their bows to play a march in 5/4 time at the start of a piece by this composer whose central movement provides the melody for the hymn “I Vow to Thee, My Country.” That “Bringer of Jollity” movement is flanked by depictions of Mercury and Saturn. For 10 points, name this composer of </w:t>
      </w:r>
      <w:r w:rsidRPr="009D1F9D">
        <w:rPr>
          <w:rFonts w:ascii="Palatino Linotype" w:eastAsia="Times New Roman" w:hAnsi="Palatino Linotype" w:cs="Times New Roman"/>
          <w:i/>
          <w:iCs/>
          <w:color w:val="000000"/>
          <w:sz w:val="20"/>
          <w:szCs w:val="20"/>
        </w:rPr>
        <w:t>The Planets</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Gustav </w:t>
      </w:r>
      <w:r w:rsidRPr="009D1F9D">
        <w:rPr>
          <w:rFonts w:ascii="Palatino Linotype" w:eastAsia="Times New Roman" w:hAnsi="Palatino Linotype" w:cs="Times New Roman"/>
          <w:b/>
          <w:bCs/>
          <w:color w:val="000000"/>
          <w:sz w:val="20"/>
          <w:szCs w:val="20"/>
          <w:u w:val="single"/>
        </w:rPr>
        <w:t>Holst</w:t>
      </w:r>
      <w:r w:rsidRPr="009D1F9D">
        <w:rPr>
          <w:rFonts w:ascii="Palatino Linotype" w:eastAsia="Times New Roman" w:hAnsi="Palatino Linotype" w:cs="Times New Roman"/>
          <w:color w:val="000000"/>
          <w:sz w:val="20"/>
          <w:szCs w:val="20"/>
        </w:rPr>
        <w:t xml:space="preserve"> [or Gustav Theodore </w:t>
      </w:r>
      <w:r w:rsidRPr="009D1F9D">
        <w:rPr>
          <w:rFonts w:ascii="Palatino Linotype" w:eastAsia="Times New Roman" w:hAnsi="Palatino Linotype" w:cs="Times New Roman"/>
          <w:b/>
          <w:bCs/>
          <w:color w:val="000000"/>
          <w:sz w:val="20"/>
          <w:szCs w:val="20"/>
          <w:u w:val="single"/>
        </w:rPr>
        <w:t>Holst</w:t>
      </w:r>
      <w:r w:rsidRPr="009D1F9D">
        <w:rPr>
          <w:rFonts w:ascii="Palatino Linotype" w:eastAsia="Times New Roman" w:hAnsi="Palatino Linotype" w:cs="Times New Roman"/>
          <w:color w:val="000000"/>
          <w:sz w:val="20"/>
          <w:szCs w:val="20"/>
        </w:rPr>
        <w:t xml:space="preserve">; or Gustavus Theodore von </w:t>
      </w:r>
      <w:r w:rsidRPr="009D1F9D">
        <w:rPr>
          <w:rFonts w:ascii="Palatino Linotype" w:eastAsia="Times New Roman" w:hAnsi="Palatino Linotype" w:cs="Times New Roman"/>
          <w:b/>
          <w:bCs/>
          <w:color w:val="000000"/>
          <w:sz w:val="20"/>
          <w:szCs w:val="20"/>
          <w:u w:val="single"/>
        </w:rPr>
        <w:t>Holst</w:t>
      </w:r>
      <w:r w:rsidRPr="009D1F9D">
        <w:rPr>
          <w:rFonts w:ascii="Palatino Linotype" w:eastAsia="Times New Roman" w:hAnsi="Palatino Linotype" w:cs="Times New Roman"/>
          <w:color w:val="000000"/>
          <w:sz w:val="20"/>
          <w:szCs w:val="20"/>
        </w:rPr>
        <w:t>]</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 xml:space="preserve">Membrane osmometry can be used to find one form of this quantity in a polymer, and the distribution of this quantity in a polymer solution is described by the polydispersity index. Jean-Baptiste Dumas heated volatile organic substances to determine their vapor densities were proportional to this value. For an ideal gas, this value is equal to RT times density over pressure. The unit defining this quantity is defined as one twelfth the mass of a carbon-12 atom, and is the dalton. For water this quantity is approximately 18 amu </w:t>
      </w:r>
      <w:r w:rsidRPr="009D1F9D">
        <w:rPr>
          <w:rFonts w:ascii="Palatino Linotype" w:eastAsia="Times New Roman" w:hAnsi="Palatino Linotype" w:cs="Times New Roman"/>
          <w:color w:val="000000"/>
          <w:sz w:val="20"/>
          <w:szCs w:val="20"/>
          <w:shd w:val="clear" w:color="auto" w:fill="D9D9D9"/>
        </w:rPr>
        <w:t>[“a-m-u”]</w:t>
      </w:r>
      <w:r w:rsidRPr="009D1F9D">
        <w:rPr>
          <w:rFonts w:ascii="Palatino Linotype" w:eastAsia="Times New Roman" w:hAnsi="Palatino Linotype" w:cs="Times New Roman"/>
          <w:color w:val="000000"/>
          <w:sz w:val="20"/>
          <w:szCs w:val="20"/>
        </w:rPr>
        <w:t>. For 10 points, name this quantity that can be found by adding up the individual atomic masses of a compound.</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molecular weight</w:t>
      </w:r>
      <w:r w:rsidRPr="009D1F9D">
        <w:rPr>
          <w:rFonts w:ascii="Palatino Linotype" w:eastAsia="Times New Roman" w:hAnsi="Palatino Linotype" w:cs="Times New Roman"/>
          <w:color w:val="000000"/>
          <w:sz w:val="20"/>
          <w:szCs w:val="20"/>
        </w:rPr>
        <w:t xml:space="preserve"> [</w:t>
      </w:r>
      <w:r w:rsidR="00C2134C">
        <w:rPr>
          <w:rFonts w:ascii="Palatino Linotype" w:eastAsia="Times New Roman" w:hAnsi="Palatino Linotype" w:cs="Times New Roman"/>
          <w:color w:val="000000"/>
          <w:sz w:val="20"/>
          <w:szCs w:val="20"/>
        </w:rPr>
        <w:t>or</w:t>
      </w:r>
      <w:r w:rsidRPr="009D1F9D">
        <w:rPr>
          <w:rFonts w:ascii="Palatino Linotype" w:eastAsia="Times New Roman" w:hAnsi="Palatino Linotype" w:cs="Times New Roman"/>
          <w:color w:val="000000"/>
          <w:sz w:val="20"/>
          <w:szCs w:val="20"/>
        </w:rPr>
        <w:t xml:space="preserve"> </w:t>
      </w:r>
      <w:r w:rsidRPr="009D1F9D">
        <w:rPr>
          <w:rFonts w:ascii="Palatino Linotype" w:eastAsia="Times New Roman" w:hAnsi="Palatino Linotype" w:cs="Times New Roman"/>
          <w:b/>
          <w:bCs/>
          <w:color w:val="000000"/>
          <w:sz w:val="20"/>
          <w:szCs w:val="20"/>
          <w:u w:val="single"/>
        </w:rPr>
        <w:t>molar mass</w:t>
      </w:r>
      <w:r w:rsidRPr="009D1F9D">
        <w:rPr>
          <w:rFonts w:ascii="Palatino Linotype" w:eastAsia="Times New Roman" w:hAnsi="Palatino Linotype" w:cs="Times New Roman"/>
          <w:color w:val="000000"/>
          <w:sz w:val="20"/>
          <w:szCs w:val="20"/>
        </w:rPr>
        <w:t>; prompt on “weight” or “mass”]</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 xml:space="preserve">In May 2015, this city changed its traffic signals to include LGBT couples on signs. This city’s Spanish Riding School is famed for training Lipizzaner horses. A cathedral with a multi-colored tiled roof in this city was the location of Antonio Vivaldi’s funeral. The Belvedere museum in this city is located in a palace originally built for Eugene of Savoy and houses works by Egon Schiele and Gustav Klimt. The First District of this city is surrounded by a circular road called the </w:t>
      </w:r>
      <w:r w:rsidRPr="009D1F9D">
        <w:rPr>
          <w:rFonts w:ascii="Palatino Linotype" w:eastAsia="Times New Roman" w:hAnsi="Palatino Linotype" w:cs="Times New Roman"/>
          <w:i/>
          <w:iCs/>
          <w:color w:val="000000"/>
          <w:sz w:val="20"/>
          <w:szCs w:val="20"/>
        </w:rPr>
        <w:t>Ringstrasse</w:t>
      </w:r>
      <w:r w:rsidRPr="009D1F9D">
        <w:rPr>
          <w:rFonts w:ascii="Palatino Linotype" w:eastAsia="Times New Roman" w:hAnsi="Palatino Linotype" w:cs="Times New Roman"/>
          <w:color w:val="000000"/>
          <w:sz w:val="20"/>
          <w:szCs w:val="20"/>
        </w:rPr>
        <w:t xml:space="preserve">. This city’s cuisine includes a namesake breaded veal cutlet, or </w:t>
      </w:r>
      <w:r w:rsidRPr="009D1F9D">
        <w:rPr>
          <w:rFonts w:ascii="Palatino Linotype" w:eastAsia="Times New Roman" w:hAnsi="Palatino Linotype" w:cs="Times New Roman"/>
          <w:i/>
          <w:iCs/>
          <w:color w:val="000000"/>
          <w:sz w:val="20"/>
          <w:szCs w:val="20"/>
        </w:rPr>
        <w:t>schnitzel</w:t>
      </w:r>
      <w:r w:rsidRPr="009D1F9D">
        <w:rPr>
          <w:rFonts w:ascii="Palatino Linotype" w:eastAsia="Times New Roman" w:hAnsi="Palatino Linotype" w:cs="Times New Roman"/>
          <w:color w:val="000000"/>
          <w:sz w:val="20"/>
          <w:szCs w:val="20"/>
        </w:rPr>
        <w:t>.</w:t>
      </w:r>
      <w:r w:rsidRPr="009D1F9D">
        <w:rPr>
          <w:rFonts w:ascii="Palatino Linotype" w:eastAsia="Times New Roman" w:hAnsi="Palatino Linotype" w:cs="Times New Roman"/>
          <w:i/>
          <w:iCs/>
          <w:color w:val="000000"/>
          <w:sz w:val="20"/>
          <w:szCs w:val="20"/>
        </w:rPr>
        <w:t xml:space="preserve"> </w:t>
      </w:r>
      <w:r w:rsidRPr="009D1F9D">
        <w:rPr>
          <w:rFonts w:ascii="Palatino Linotype" w:eastAsia="Times New Roman" w:hAnsi="Palatino Linotype" w:cs="Times New Roman"/>
          <w:color w:val="000000"/>
          <w:sz w:val="20"/>
          <w:szCs w:val="20"/>
        </w:rPr>
        <w:t>For 10 points, name this city, the capital of Austria.</w:t>
      </w:r>
    </w:p>
    <w:p w:rsidR="009D1F9D" w:rsidRPr="000703EB"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Vienna</w:t>
      </w:r>
      <w:r w:rsidR="000703EB">
        <w:rPr>
          <w:rFonts w:ascii="Palatino Linotype" w:eastAsia="Times New Roman" w:hAnsi="Palatino Linotype" w:cs="Times New Roman"/>
          <w:color w:val="000000"/>
          <w:sz w:val="20"/>
          <w:szCs w:val="20"/>
        </w:rPr>
        <w:t xml:space="preserve"> [or </w:t>
      </w:r>
      <w:r w:rsidR="000703EB">
        <w:rPr>
          <w:rFonts w:ascii="Palatino Linotype" w:eastAsia="Times New Roman" w:hAnsi="Palatino Linotype" w:cs="Times New Roman"/>
          <w:b/>
          <w:color w:val="000000"/>
          <w:sz w:val="20"/>
          <w:szCs w:val="20"/>
          <w:u w:val="single"/>
        </w:rPr>
        <w:t>Wien</w:t>
      </w:r>
      <w:r w:rsidR="000703EB">
        <w:rPr>
          <w:rFonts w:ascii="Palatino Linotype" w:eastAsia="Times New Roman" w:hAnsi="Palatino Linotype" w:cs="Times New Roman"/>
          <w:color w:val="000000"/>
          <w:sz w:val="20"/>
          <w:szCs w:val="20"/>
        </w:rPr>
        <w:t>]</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 xml:space="preserve">An affair that this artist had with Millie Thaulow inspired a painting that shows a woman wearing an unbuttoned white dress standing beside a dejected man hiding his face. One painting by this artist of </w:t>
      </w:r>
      <w:r w:rsidRPr="009D1F9D">
        <w:rPr>
          <w:rFonts w:ascii="Palatino Linotype" w:eastAsia="Times New Roman" w:hAnsi="Palatino Linotype" w:cs="Times New Roman"/>
          <w:i/>
          <w:iCs/>
          <w:color w:val="000000"/>
          <w:sz w:val="20"/>
          <w:szCs w:val="20"/>
        </w:rPr>
        <w:t>Ashes</w:t>
      </w:r>
      <w:r w:rsidRPr="009D1F9D">
        <w:rPr>
          <w:rFonts w:ascii="Palatino Linotype" w:eastAsia="Times New Roman" w:hAnsi="Palatino Linotype" w:cs="Times New Roman"/>
          <w:color w:val="000000"/>
          <w:sz w:val="20"/>
          <w:szCs w:val="20"/>
        </w:rPr>
        <w:t xml:space="preserve"> shows a family mourning the passing of the artist’s sister. This artist of </w:t>
      </w:r>
      <w:r w:rsidRPr="009D1F9D">
        <w:rPr>
          <w:rFonts w:ascii="Palatino Linotype" w:eastAsia="Times New Roman" w:hAnsi="Palatino Linotype" w:cs="Times New Roman"/>
          <w:i/>
          <w:iCs/>
          <w:color w:val="000000"/>
          <w:sz w:val="20"/>
          <w:szCs w:val="20"/>
        </w:rPr>
        <w:t>Death in the Sickroom</w:t>
      </w:r>
      <w:r w:rsidRPr="009D1F9D">
        <w:rPr>
          <w:rFonts w:ascii="Palatino Linotype" w:eastAsia="Times New Roman" w:hAnsi="Palatino Linotype" w:cs="Times New Roman"/>
          <w:color w:val="000000"/>
          <w:sz w:val="20"/>
          <w:szCs w:val="20"/>
        </w:rPr>
        <w:t xml:space="preserve"> painted a nude Charlotte Corday staring at a viewer while a dead man lies on some bloody sheets behind her in his version of </w:t>
      </w:r>
      <w:r w:rsidRPr="009D1F9D">
        <w:rPr>
          <w:rFonts w:ascii="Palatino Linotype" w:eastAsia="Times New Roman" w:hAnsi="Palatino Linotype" w:cs="Times New Roman"/>
          <w:i/>
          <w:iCs/>
          <w:color w:val="000000"/>
          <w:sz w:val="20"/>
          <w:szCs w:val="20"/>
        </w:rPr>
        <w:t>The Death of Marat</w:t>
      </w:r>
      <w:r w:rsidRPr="009D1F9D">
        <w:rPr>
          <w:rFonts w:ascii="Palatino Linotype" w:eastAsia="Times New Roman" w:hAnsi="Palatino Linotype" w:cs="Times New Roman"/>
          <w:color w:val="000000"/>
          <w:sz w:val="20"/>
          <w:szCs w:val="20"/>
        </w:rPr>
        <w:t xml:space="preserve">. A painting that shows two women flanking a couple dancing is titled </w:t>
      </w:r>
      <w:r w:rsidRPr="009D1F9D">
        <w:rPr>
          <w:rFonts w:ascii="Palatino Linotype" w:eastAsia="Times New Roman" w:hAnsi="Palatino Linotype" w:cs="Times New Roman"/>
          <w:i/>
          <w:iCs/>
          <w:color w:val="000000"/>
          <w:sz w:val="20"/>
          <w:szCs w:val="20"/>
        </w:rPr>
        <w:t>Dance of Life</w:t>
      </w:r>
      <w:r w:rsidRPr="009D1F9D">
        <w:rPr>
          <w:rFonts w:ascii="Palatino Linotype" w:eastAsia="Times New Roman" w:hAnsi="Palatino Linotype" w:cs="Times New Roman"/>
          <w:color w:val="000000"/>
          <w:sz w:val="20"/>
          <w:szCs w:val="20"/>
        </w:rPr>
        <w:t xml:space="preserve"> and appears in this artist’s </w:t>
      </w:r>
      <w:r w:rsidRPr="009D1F9D">
        <w:rPr>
          <w:rFonts w:ascii="Palatino Linotype" w:eastAsia="Times New Roman" w:hAnsi="Palatino Linotype" w:cs="Times New Roman"/>
          <w:i/>
          <w:iCs/>
          <w:color w:val="000000"/>
          <w:sz w:val="20"/>
          <w:szCs w:val="20"/>
        </w:rPr>
        <w:t>Frieze of Life</w:t>
      </w:r>
      <w:r w:rsidRPr="009D1F9D">
        <w:rPr>
          <w:rFonts w:ascii="Palatino Linotype" w:eastAsia="Times New Roman" w:hAnsi="Palatino Linotype" w:cs="Times New Roman"/>
          <w:color w:val="000000"/>
          <w:sz w:val="20"/>
          <w:szCs w:val="20"/>
        </w:rPr>
        <w:t xml:space="preserve"> series. For 10 points, name this artist who painted a figure standing on a bridge and clutching his face in </w:t>
      </w:r>
      <w:r w:rsidRPr="009D1F9D">
        <w:rPr>
          <w:rFonts w:ascii="Palatino Linotype" w:eastAsia="Times New Roman" w:hAnsi="Palatino Linotype" w:cs="Times New Roman"/>
          <w:i/>
          <w:iCs/>
          <w:color w:val="000000"/>
          <w:sz w:val="20"/>
          <w:szCs w:val="20"/>
        </w:rPr>
        <w:t>The Scream</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Edvard </w:t>
      </w:r>
      <w:r w:rsidRPr="009D1F9D">
        <w:rPr>
          <w:rFonts w:ascii="Palatino Linotype" w:eastAsia="Times New Roman" w:hAnsi="Palatino Linotype" w:cs="Times New Roman"/>
          <w:b/>
          <w:bCs/>
          <w:color w:val="000000"/>
          <w:sz w:val="20"/>
          <w:szCs w:val="20"/>
          <w:u w:val="single"/>
        </w:rPr>
        <w:t>Munch</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Default="009D1F9D">
      <w:pPr>
        <w:rPr>
          <w:rFonts w:ascii="Palatino Linotype" w:eastAsia="Times New Roman" w:hAnsi="Palatino Linotype" w:cs="Times New Roman"/>
          <w:color w:val="000000"/>
          <w:sz w:val="20"/>
          <w:szCs w:val="20"/>
        </w:rPr>
      </w:pPr>
      <w:r>
        <w:rPr>
          <w:rFonts w:ascii="Palatino Linotype" w:eastAsia="Times New Roman" w:hAnsi="Palatino Linotype" w:cs="Times New Roman"/>
          <w:color w:val="000000"/>
          <w:sz w:val="20"/>
          <w:szCs w:val="20"/>
        </w:rPr>
        <w:br w:type="page"/>
      </w: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lastRenderedPageBreak/>
        <w:t>Jacob of Orleans was killed during a massive anti-Jewish revolt that occurred after this monarch’s coronation.  Leopold V accused this man of plotting to kill his cousin Conrad of Montferrat.</w:t>
      </w:r>
      <w:r w:rsidR="00967F7D">
        <w:rPr>
          <w:rFonts w:ascii="Palatino Linotype" w:eastAsia="Times New Roman" w:hAnsi="Palatino Linotype" w:cs="Times New Roman"/>
          <w:color w:val="000000"/>
          <w:sz w:val="20"/>
          <w:szCs w:val="20"/>
        </w:rPr>
        <w:t xml:space="preserve"> This husband of Berengaria of </w:t>
      </w:r>
      <w:r w:rsidRPr="009D1F9D">
        <w:rPr>
          <w:rFonts w:ascii="Palatino Linotype" w:eastAsia="Times New Roman" w:hAnsi="Palatino Linotype" w:cs="Times New Roman"/>
          <w:color w:val="000000"/>
          <w:sz w:val="20"/>
          <w:szCs w:val="20"/>
        </w:rPr>
        <w:t>Navarre sold Cyprus to Guy</w:t>
      </w:r>
      <w:r w:rsidR="00CB7683">
        <w:rPr>
          <w:rFonts w:ascii="Palatino Linotype" w:eastAsia="Times New Roman" w:hAnsi="Palatino Linotype" w:cs="Times New Roman"/>
          <w:color w:val="000000"/>
          <w:sz w:val="20"/>
          <w:szCs w:val="20"/>
        </w:rPr>
        <w:t xml:space="preserve"> </w:t>
      </w:r>
      <w:r w:rsidRPr="009D1F9D">
        <w:rPr>
          <w:rFonts w:ascii="Palatino Linotype" w:eastAsia="Times New Roman" w:hAnsi="Palatino Linotype" w:cs="Times New Roman"/>
          <w:color w:val="000000"/>
          <w:sz w:val="20"/>
          <w:szCs w:val="20"/>
        </w:rPr>
        <w:t>de Lusignan</w:t>
      </w:r>
      <w:r w:rsidR="00CB7683">
        <w:rPr>
          <w:rFonts w:ascii="Palatino Linotype" w:eastAsia="Times New Roman" w:hAnsi="Palatino Linotype" w:cs="Times New Roman"/>
          <w:color w:val="000000"/>
          <w:sz w:val="20"/>
          <w:szCs w:val="20"/>
        </w:rPr>
        <w:t xml:space="preserve"> </w:t>
      </w:r>
      <w:r w:rsidR="00CB7683">
        <w:rPr>
          <w:rFonts w:ascii="Palatino Linotype" w:eastAsia="Times New Roman" w:hAnsi="Palatino Linotype" w:cs="Times New Roman"/>
          <w:color w:val="000000"/>
          <w:sz w:val="20"/>
          <w:szCs w:val="20"/>
          <w:shd w:val="pct15" w:color="auto" w:fill="FFFFFF"/>
        </w:rPr>
        <w:t>[“loo-sin-YAWN”]</w:t>
      </w:r>
      <w:r w:rsidRPr="009D1F9D">
        <w:rPr>
          <w:rFonts w:ascii="Palatino Linotype" w:eastAsia="Times New Roman" w:hAnsi="Palatino Linotype" w:cs="Times New Roman"/>
          <w:color w:val="000000"/>
          <w:sz w:val="20"/>
          <w:szCs w:val="20"/>
        </w:rPr>
        <w:t>, and one of this man’s enemies was the namesake of a tithe passed by this man’s father. During one conflict, this man was ransomed after winning at the Battle of Jaffa. After this French-speaking monarch was killed by a friendly crossbow bolt, he was succeeded by his brother John. For 10 points, name this Crusader and frequent rival of Saladin, a “Lion-Hearted” English King.</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Richard I</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Richard the Lion-Heart</w:t>
      </w:r>
      <w:r w:rsidRPr="00967F7D">
        <w:rPr>
          <w:rFonts w:ascii="Palatino Linotype" w:eastAsia="Times New Roman" w:hAnsi="Palatino Linotype" w:cs="Times New Roman"/>
          <w:bCs/>
          <w:color w:val="000000"/>
          <w:sz w:val="20"/>
          <w:szCs w:val="20"/>
        </w:rPr>
        <w:t>ed</w:t>
      </w:r>
      <w:r w:rsidRPr="009D1F9D">
        <w:rPr>
          <w:rFonts w:ascii="Palatino Linotype" w:eastAsia="Times New Roman" w:hAnsi="Palatino Linotype" w:cs="Times New Roman"/>
          <w:color w:val="000000"/>
          <w:sz w:val="20"/>
          <w:szCs w:val="20"/>
        </w:rPr>
        <w:t xml:space="preserve"> </w:t>
      </w:r>
      <w:r w:rsidR="00967F7D">
        <w:rPr>
          <w:rFonts w:ascii="Palatino Linotype" w:eastAsia="Times New Roman" w:hAnsi="Palatino Linotype" w:cs="Times New Roman"/>
          <w:color w:val="000000"/>
          <w:sz w:val="20"/>
          <w:szCs w:val="20"/>
        </w:rPr>
        <w:t xml:space="preserve">or </w:t>
      </w:r>
      <w:r w:rsidR="00967F7D">
        <w:rPr>
          <w:rFonts w:ascii="Palatino Linotype" w:eastAsia="Times New Roman" w:hAnsi="Palatino Linotype" w:cs="Times New Roman"/>
          <w:b/>
          <w:color w:val="000000"/>
          <w:sz w:val="20"/>
          <w:szCs w:val="20"/>
          <w:u w:val="single"/>
        </w:rPr>
        <w:t>Richard Coeur de Lion</w:t>
      </w:r>
      <w:r w:rsidR="00967F7D">
        <w:rPr>
          <w:rFonts w:ascii="Palatino Linotype" w:eastAsia="Times New Roman" w:hAnsi="Palatino Linotype" w:cs="Times New Roman"/>
          <w:color w:val="000000"/>
          <w:sz w:val="20"/>
          <w:szCs w:val="20"/>
        </w:rPr>
        <w:t xml:space="preserve"> until “Lion-Hearted” is read</w:t>
      </w:r>
      <w:r w:rsidRPr="009D1F9D">
        <w:rPr>
          <w:rFonts w:ascii="Palatino Linotype" w:eastAsia="Times New Roman" w:hAnsi="Palatino Linotype" w:cs="Times New Roman"/>
          <w:color w:val="000000"/>
          <w:sz w:val="20"/>
          <w:szCs w:val="20"/>
        </w:rPr>
        <w:t>]</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 xml:space="preserve">One character in this novel has his dog locked in his cabin so that he can commit suicide by jumping off his boat without it following him. In this novel a story about catching a rare butterfly while en-route to visit Mohammed Bonso is told by the entomologist Stein. The devious Cornelius arranges an ambush with Gentleman Brown in this novel. The title character of this novel befriends Doramin’s son, Dain Waris after moving to Patusan. The title character of this novel abandons the Muslim passengers on the </w:t>
      </w:r>
      <w:r w:rsidRPr="009D1F9D">
        <w:rPr>
          <w:rFonts w:ascii="Palatino Linotype" w:eastAsia="Times New Roman" w:hAnsi="Palatino Linotype" w:cs="Times New Roman"/>
          <w:i/>
          <w:iCs/>
          <w:color w:val="000000"/>
          <w:sz w:val="20"/>
          <w:szCs w:val="20"/>
        </w:rPr>
        <w:t>Patna</w:t>
      </w:r>
      <w:r w:rsidRPr="009D1F9D">
        <w:rPr>
          <w:rFonts w:ascii="Palatino Linotype" w:eastAsia="Times New Roman" w:hAnsi="Palatino Linotype" w:cs="Times New Roman"/>
          <w:color w:val="000000"/>
          <w:sz w:val="20"/>
          <w:szCs w:val="20"/>
        </w:rPr>
        <w:t>. For 10 points, Marlow narrates what Joseph Conrad novel about a disgraced sailor?</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i/>
          <w:iCs/>
          <w:color w:val="000000"/>
          <w:sz w:val="20"/>
          <w:szCs w:val="20"/>
          <w:u w:val="single"/>
        </w:rPr>
        <w:t>Lord Jim</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Omar Mukhtar led a resistance movement against this colonial power. This colonial power was caught building a fort on an oasis outside its borders in the Walwal incident. The Hoare-Laval pact was a failed attempt to sate this colonial power’s territorial ambitions. In 1911, this nation fought the Ottoman Empire over a province that included Tobruk. It defied the League of Nations by using exploding bullets and mustard gas in a 1936 conflict. This colonial power made up for its 1896 defeat at the Battle of Adwa by conquering a nation led by Haile Selassie. For 10 points, name this European nation that invaded Ethiopia during the regime of Benito Mussolini.</w:t>
      </w:r>
    </w:p>
    <w:p w:rsidR="009D1F9D" w:rsidRPr="008716D2"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Italy</w:t>
      </w:r>
      <w:r w:rsidR="008716D2">
        <w:rPr>
          <w:rFonts w:ascii="Palatino Linotype" w:eastAsia="Times New Roman" w:hAnsi="Palatino Linotype" w:cs="Times New Roman"/>
          <w:bCs/>
          <w:color w:val="000000"/>
          <w:sz w:val="20"/>
          <w:szCs w:val="20"/>
        </w:rPr>
        <w:t xml:space="preserve"> [or Kingdom of </w:t>
      </w:r>
      <w:r w:rsidR="008716D2">
        <w:rPr>
          <w:rFonts w:ascii="Palatino Linotype" w:eastAsia="Times New Roman" w:hAnsi="Palatino Linotype" w:cs="Times New Roman"/>
          <w:b/>
          <w:bCs/>
          <w:color w:val="000000"/>
          <w:sz w:val="20"/>
          <w:szCs w:val="20"/>
          <w:u w:val="single"/>
        </w:rPr>
        <w:t>Italy</w:t>
      </w:r>
      <w:r w:rsidR="008716D2">
        <w:rPr>
          <w:rFonts w:ascii="Palatino Linotype" w:eastAsia="Times New Roman" w:hAnsi="Palatino Linotype" w:cs="Times New Roman"/>
          <w:bCs/>
          <w:color w:val="000000"/>
          <w:sz w:val="20"/>
          <w:szCs w:val="20"/>
        </w:rPr>
        <w:t>; or Regno d’</w:t>
      </w:r>
      <w:r w:rsidR="008716D2">
        <w:rPr>
          <w:rFonts w:ascii="Palatino Linotype" w:eastAsia="Times New Roman" w:hAnsi="Palatino Linotype" w:cs="Times New Roman"/>
          <w:b/>
          <w:bCs/>
          <w:color w:val="000000"/>
          <w:sz w:val="20"/>
          <w:szCs w:val="20"/>
          <w:u w:val="single"/>
        </w:rPr>
        <w:t>Italia</w:t>
      </w:r>
      <w:r w:rsidR="008716D2">
        <w:rPr>
          <w:rFonts w:ascii="Palatino Linotype" w:eastAsia="Times New Roman" w:hAnsi="Palatino Linotype" w:cs="Times New Roman"/>
          <w:bCs/>
          <w:color w:val="000000"/>
          <w:sz w:val="20"/>
          <w:szCs w:val="20"/>
        </w:rPr>
        <w:t>; do not accept “Italian Republic”]</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A quantity with this name is the dimension of a vector space over a given field. That quantity measures the relative size of a field extension. Finite undirected graphs all have an even number of vertices with an odd value of this quantity according to the handshaking lemma, and a graph’s total value of this quantity is equal to two times the number of edges. The Abel-Ruffini theorem states that five is the lowest value of another quantity of this name that produces equations with no radical solutions. For cubic polynomials, that quantity is equal to three. For 10 points, give this name of several quantities in mathematics, which for polynomials is the value of the highest exponent.</w:t>
      </w:r>
    </w:p>
    <w:p w:rsidR="009D1F9D" w:rsidRPr="009D1F9D" w:rsidRDefault="009D1F9D" w:rsidP="009D1F9D">
      <w:pPr>
        <w:pStyle w:val="ListParagraph"/>
        <w:spacing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degree</w:t>
      </w:r>
    </w:p>
    <w:p w:rsidR="009D1F9D" w:rsidRPr="009D1F9D" w:rsidRDefault="009D1F9D" w:rsidP="009D1F9D">
      <w:pPr>
        <w:pStyle w:val="ListParagraph"/>
        <w:spacing w:after="0" w:line="240" w:lineRule="auto"/>
        <w:ind w:left="0"/>
        <w:textAlignment w:val="baseline"/>
        <w:rPr>
          <w:rFonts w:ascii="Palatino Linotype" w:eastAsia="Times New Roman" w:hAnsi="Palatino Linotype" w:cs="Times New Roman"/>
          <w:color w:val="000000"/>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This man made models for a garden city called Broadacre City. This architect designed a hypostyle hall for a building whose core was designed in a “tap root” style. One of this designer’s buildings is inspired by Mayan architecture and is called Hollyhock House. This architect of the SC Johnson Research Tower designed a building that consists of a single spiraling ramp and serves as an art museum. Due to its “floating” foundation, one of this man’s building survived a major earthquake in Tokyo. A building this architect designed for Edgar Kaufmann used a cantilevered design to stand over a Pennsylvanian waterfall. For 10 points, name the Prairie School architect of the Imperial Hotel and Fallingwater.</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Frank Lloyd </w:t>
      </w:r>
      <w:r w:rsidRPr="009D1F9D">
        <w:rPr>
          <w:rFonts w:ascii="Palatino Linotype" w:eastAsia="Times New Roman" w:hAnsi="Palatino Linotype" w:cs="Times New Roman"/>
          <w:b/>
          <w:bCs/>
          <w:color w:val="000000"/>
          <w:sz w:val="20"/>
          <w:szCs w:val="20"/>
          <w:u w:val="single"/>
        </w:rPr>
        <w:t>Wright</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Default="009D1F9D">
      <w:pPr>
        <w:rPr>
          <w:rFonts w:ascii="Palatino Linotype" w:eastAsia="Times New Roman" w:hAnsi="Palatino Linotype" w:cs="Times New Roman"/>
          <w:color w:val="000000"/>
          <w:sz w:val="20"/>
          <w:szCs w:val="20"/>
        </w:rPr>
      </w:pPr>
      <w:r>
        <w:rPr>
          <w:rFonts w:ascii="Palatino Linotype" w:eastAsia="Times New Roman" w:hAnsi="Palatino Linotype" w:cs="Times New Roman"/>
          <w:color w:val="000000"/>
          <w:sz w:val="20"/>
          <w:szCs w:val="20"/>
        </w:rPr>
        <w:br w:type="page"/>
      </w: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lastRenderedPageBreak/>
        <w:t>The narrator of an Alan Seeger poem “has a rendezvous” with this character “at some disputed barricade”. A poem addressed to this character describes this character as “slave to fate, chance, kings, and desperate men”, and ends by telling this character “thou shalt die”. Another poem about this character describes how “[we] passed the setting sun / Or rather, he passed us”. That poem ends with the image of horses’ heads pointed toward eternity, and describes a carriage ride past a school with children playing at recess. For 10 points, name this personification that “kindly stopped for” Emily Dickinson because she could not stop for it.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Death</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 xml:space="preserve">The subjects of this process fail in “corresponding with oneself” according to a book on this process by Albert Memmi. An essay on this process by Gayatri Spivak asks whether the subjects of this process, termed the Subaltern, can “speak” without reflecting the impact of this process. A “Discourse on” this phenomenon was written by Aime Cesaire. </w:t>
      </w:r>
      <w:r w:rsidRPr="009D1F9D">
        <w:rPr>
          <w:rFonts w:ascii="Palatino Linotype" w:eastAsia="Times New Roman" w:hAnsi="Palatino Linotype" w:cs="Times New Roman"/>
          <w:i/>
          <w:iCs/>
          <w:color w:val="000000"/>
          <w:sz w:val="20"/>
          <w:szCs w:val="20"/>
        </w:rPr>
        <w:t>The Wretched of the Earth</w:t>
      </w:r>
      <w:r w:rsidRPr="009D1F9D">
        <w:rPr>
          <w:rFonts w:ascii="Palatino Linotype" w:eastAsia="Times New Roman" w:hAnsi="Palatino Linotype" w:cs="Times New Roman"/>
          <w:color w:val="000000"/>
          <w:sz w:val="20"/>
          <w:szCs w:val="20"/>
        </w:rPr>
        <w:t xml:space="preserve"> by Frantz Fanon advocates violence as a means of release from this process, which Fanon had earlier analyzed in the book </w:t>
      </w:r>
      <w:r w:rsidRPr="009D1F9D">
        <w:rPr>
          <w:rFonts w:ascii="Palatino Linotype" w:eastAsia="Times New Roman" w:hAnsi="Palatino Linotype" w:cs="Times New Roman"/>
          <w:i/>
          <w:iCs/>
          <w:color w:val="000000"/>
          <w:sz w:val="20"/>
          <w:szCs w:val="20"/>
        </w:rPr>
        <w:t>Black Skin, White Masks</w:t>
      </w:r>
      <w:r w:rsidRPr="009D1F9D">
        <w:rPr>
          <w:rFonts w:ascii="Palatino Linotype" w:eastAsia="Times New Roman" w:hAnsi="Palatino Linotype" w:cs="Times New Roman"/>
          <w:color w:val="000000"/>
          <w:sz w:val="20"/>
          <w:szCs w:val="20"/>
        </w:rPr>
        <w:t>. For 10 points, name this process in imperialism by which less developed regions are controlled as outposts of a mother country.</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colonialism</w:t>
      </w:r>
      <w:r w:rsidRPr="009D1F9D">
        <w:rPr>
          <w:rFonts w:ascii="Palatino Linotype" w:eastAsia="Times New Roman" w:hAnsi="Palatino Linotype" w:cs="Times New Roman"/>
          <w:b/>
          <w:bCs/>
          <w:color w:val="000000"/>
          <w:sz w:val="20"/>
          <w:szCs w:val="20"/>
        </w:rPr>
        <w:t xml:space="preserve"> </w:t>
      </w:r>
      <w:r w:rsidRPr="009D1F9D">
        <w:rPr>
          <w:rFonts w:ascii="Palatino Linotype" w:eastAsia="Times New Roman" w:hAnsi="Palatino Linotype" w:cs="Times New Roman"/>
          <w:color w:val="000000"/>
          <w:sz w:val="20"/>
          <w:szCs w:val="20"/>
        </w:rPr>
        <w:t xml:space="preserve">[or </w:t>
      </w:r>
      <w:r w:rsidRPr="009D1F9D">
        <w:rPr>
          <w:rFonts w:ascii="Palatino Linotype" w:eastAsia="Times New Roman" w:hAnsi="Palatino Linotype" w:cs="Times New Roman"/>
          <w:b/>
          <w:bCs/>
          <w:color w:val="000000"/>
          <w:sz w:val="20"/>
          <w:szCs w:val="20"/>
          <w:u w:val="single"/>
        </w:rPr>
        <w:t>colonization</w:t>
      </w:r>
      <w:r w:rsidRPr="009D1F9D">
        <w:rPr>
          <w:rFonts w:ascii="Palatino Linotype" w:eastAsia="Times New Roman" w:hAnsi="Palatino Linotype" w:cs="Times New Roman"/>
          <w:color w:val="000000"/>
          <w:sz w:val="20"/>
          <w:szCs w:val="20"/>
        </w:rPr>
        <w:t>; prompt on "imperialism"]</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 xml:space="preserve">As a young soldier, this man was slashed by a sword for refusing to shine the boots of a British officer. In one conflict, he captured and executed British citizens George Arbuthnot and Robert Ambrister. This general sided with a “white stick” faction against the “red stick” faction in a war that was ended by the Treaty of Fort Jackson. His army was victorious at the Battle of Horseshoe Bend. With the help of Jean Lafitte’s pirate, this winner of the Creek War’s army defeated a force led by Edward Pakenham at a battle fought after the Treaty of Ghent had already ended the War of 1812. For 10 points, name this victor at the Battle of New Orleans and president of the United States, nicknamed “Old Hickory.”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Andrew </w:t>
      </w:r>
      <w:r w:rsidRPr="009D1F9D">
        <w:rPr>
          <w:rFonts w:ascii="Palatino Linotype" w:eastAsia="Times New Roman" w:hAnsi="Palatino Linotype" w:cs="Times New Roman"/>
          <w:b/>
          <w:bCs/>
          <w:color w:val="000000"/>
          <w:sz w:val="20"/>
          <w:szCs w:val="20"/>
          <w:u w:val="single"/>
        </w:rPr>
        <w:t>Jackson</w:t>
      </w:r>
      <w:r w:rsidRPr="009D1F9D">
        <w:rPr>
          <w:rFonts w:ascii="Palatino Linotype" w:eastAsia="Times New Roman" w:hAnsi="Palatino Linotype" w:cs="Times New Roman"/>
          <w:color w:val="000000"/>
          <w:sz w:val="20"/>
          <w:szCs w:val="20"/>
        </w:rPr>
        <w:t xml:space="preserve"> </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This structure can be stained with wheat germ agglutinin derivatives or with the acid-fast stain. This structure is targeted by lysozymes and their formation is inhibited by beta-lactams. This structure is composed of a substance that oddly contains D-amino acids. The substance that forms this structure is a polymer of NAG and NAM. The thickness of this structure determines how well it retains crystal violet, and thus determines whether an organism is Gram-positive or Gram-negative. This structure is primarily composed of peptido-glycan in bacteria. For 10 points, name this protective structure that surrounds the cell membrane of bacteria.</w:t>
      </w:r>
      <w:r w:rsidRPr="009D1F9D">
        <w:rPr>
          <w:rFonts w:ascii="Palatino Linotype" w:eastAsia="Times New Roman" w:hAnsi="Palatino Linotype" w:cs="Times New Roman"/>
          <w:color w:val="000000"/>
          <w:sz w:val="20"/>
          <w:szCs w:val="20"/>
        </w:rPr>
        <w:br/>
        <w:t xml:space="preserve">ANSWER: bacterial </w:t>
      </w:r>
      <w:r w:rsidRPr="009D1F9D">
        <w:rPr>
          <w:rFonts w:ascii="Palatino Linotype" w:eastAsia="Times New Roman" w:hAnsi="Palatino Linotype" w:cs="Times New Roman"/>
          <w:b/>
          <w:bCs/>
          <w:color w:val="000000"/>
          <w:sz w:val="20"/>
          <w:szCs w:val="20"/>
          <w:u w:val="single"/>
        </w:rPr>
        <w:t>cell wall</w:t>
      </w:r>
      <w:r w:rsidRPr="009D1F9D">
        <w:rPr>
          <w:rFonts w:ascii="Palatino Linotype" w:eastAsia="Times New Roman" w:hAnsi="Palatino Linotype" w:cs="Times New Roman"/>
          <w:color w:val="000000"/>
          <w:sz w:val="20"/>
          <w:szCs w:val="20"/>
        </w:rPr>
        <w:t xml:space="preserve">s [prompt on “cell envelope”; do NOT accept </w:t>
      </w:r>
      <w:r w:rsidRPr="009D1F9D">
        <w:rPr>
          <w:rFonts w:ascii="Palatino Linotype" w:eastAsia="Times New Roman" w:hAnsi="Palatino Linotype" w:cs="Times New Roman"/>
          <w:b/>
          <w:bCs/>
          <w:color w:val="000000"/>
          <w:sz w:val="20"/>
          <w:szCs w:val="20"/>
          <w:u w:val="single"/>
        </w:rPr>
        <w:t>cell membrane</w:t>
      </w:r>
      <w:r w:rsidRPr="009D1F9D">
        <w:rPr>
          <w:rFonts w:ascii="Palatino Linotype" w:eastAsia="Times New Roman" w:hAnsi="Palatino Linotype" w:cs="Times New Roman"/>
          <w:color w:val="000000"/>
          <w:sz w:val="20"/>
          <w:szCs w:val="20"/>
        </w:rPr>
        <w:t>]</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 xml:space="preserve">In one appearance, this character investigates the fortifications at Belle Ile. This character dies shortly after being made a Marshal in </w:t>
      </w:r>
      <w:r w:rsidRPr="009D1F9D">
        <w:rPr>
          <w:rFonts w:ascii="Palatino Linotype" w:eastAsia="Times New Roman" w:hAnsi="Palatino Linotype" w:cs="Times New Roman"/>
          <w:i/>
          <w:iCs/>
          <w:color w:val="000000"/>
          <w:sz w:val="20"/>
          <w:szCs w:val="20"/>
        </w:rPr>
        <w:t>The Vicomte of Bragelonne</w:t>
      </w:r>
      <w:r w:rsidRPr="009D1F9D">
        <w:rPr>
          <w:rFonts w:ascii="Palatino Linotype" w:eastAsia="Times New Roman" w:hAnsi="Palatino Linotype" w:cs="Times New Roman"/>
          <w:color w:val="000000"/>
          <w:sz w:val="20"/>
          <w:szCs w:val="20"/>
        </w:rPr>
        <w:t xml:space="preserve">. When he is working under Monsieur des Essart, this character has an affair with Constance Bonacieux, who is a maid of Queen Anne. At the beginning of the first novel in which this character appears, his introduction letter for Monsieur de Treville is stolen by Comte de Rochefort. This character defeats Cardinal Richelieu’s troops with a group of soldiers that uses the motto “All for one, one for all.” For 10 points, name this character who befriends Athos, Porthos, and Aramis in </w:t>
      </w:r>
      <w:r w:rsidRPr="009D1F9D">
        <w:rPr>
          <w:rFonts w:ascii="Palatino Linotype" w:eastAsia="Times New Roman" w:hAnsi="Palatino Linotype" w:cs="Times New Roman"/>
          <w:i/>
          <w:iCs/>
          <w:color w:val="000000"/>
          <w:sz w:val="20"/>
          <w:szCs w:val="20"/>
        </w:rPr>
        <w:t>The Three Musketeers</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D’Artagnan</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Default="009D1F9D">
      <w:pPr>
        <w:rPr>
          <w:rFonts w:ascii="Palatino Linotype" w:eastAsia="Times New Roman" w:hAnsi="Palatino Linotype" w:cs="Times New Roman"/>
          <w:color w:val="000000"/>
          <w:sz w:val="20"/>
          <w:szCs w:val="20"/>
        </w:rPr>
      </w:pPr>
      <w:r>
        <w:rPr>
          <w:rFonts w:ascii="Palatino Linotype" w:eastAsia="Times New Roman" w:hAnsi="Palatino Linotype" w:cs="Times New Roman"/>
          <w:color w:val="000000"/>
          <w:sz w:val="20"/>
          <w:szCs w:val="20"/>
        </w:rPr>
        <w:br w:type="page"/>
      </w:r>
    </w:p>
    <w:p w:rsidR="009D1F9D" w:rsidRPr="009D1F9D" w:rsidRDefault="009D1F9D" w:rsidP="009D1F9D">
      <w:pPr>
        <w:pStyle w:val="ListParagraph"/>
        <w:numPr>
          <w:ilvl w:val="0"/>
          <w:numId w:val="41"/>
        </w:numPr>
        <w:spacing w:after="0" w:line="240" w:lineRule="auto"/>
        <w:ind w:right="40"/>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lastRenderedPageBreak/>
        <w:t xml:space="preserve">In a children’s book, one of these animals enjoys sitting under a cork tree and smelling flowers, refusing to be violent. An Andean condor is strapped to the back of one of these animals during the Yawar festival. Munro Leaf wrote a children’s book about one of these animals named Ferdinand. They are stabbed with a lance by a horseman known as the </w:t>
      </w:r>
      <w:r w:rsidRPr="009D1F9D">
        <w:rPr>
          <w:rFonts w:ascii="Palatino Linotype" w:eastAsia="Times New Roman" w:hAnsi="Palatino Linotype" w:cs="Times New Roman"/>
          <w:i/>
          <w:iCs/>
          <w:color w:val="000000"/>
          <w:sz w:val="20"/>
          <w:szCs w:val="20"/>
        </w:rPr>
        <w:t>picador</w:t>
      </w:r>
      <w:r w:rsidRPr="009D1F9D">
        <w:rPr>
          <w:rFonts w:ascii="Palatino Linotype" w:eastAsia="Times New Roman" w:hAnsi="Palatino Linotype" w:cs="Times New Roman"/>
          <w:color w:val="000000"/>
          <w:sz w:val="20"/>
          <w:szCs w:val="20"/>
        </w:rPr>
        <w:t xml:space="preserve"> during an event in which they are urged to run at the </w:t>
      </w:r>
      <w:r w:rsidRPr="009D1F9D">
        <w:rPr>
          <w:rFonts w:ascii="Palatino Linotype" w:eastAsia="Times New Roman" w:hAnsi="Palatino Linotype" w:cs="Times New Roman"/>
          <w:i/>
          <w:iCs/>
          <w:color w:val="000000"/>
          <w:sz w:val="20"/>
          <w:szCs w:val="20"/>
        </w:rPr>
        <w:t>muleta</w:t>
      </w:r>
      <w:r w:rsidRPr="009D1F9D">
        <w:rPr>
          <w:rFonts w:ascii="Palatino Linotype" w:eastAsia="Times New Roman" w:hAnsi="Palatino Linotype" w:cs="Times New Roman"/>
          <w:color w:val="000000"/>
          <w:sz w:val="20"/>
          <w:szCs w:val="20"/>
        </w:rPr>
        <w:t>. These animals charge down the streets of Pamplona in an annual event known as their “running.” For 10 points, name these animals that are supposedly egged on by the color red in an activity where they are slain by matadores.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bull</w:t>
      </w:r>
      <w:r w:rsidRPr="009D1F9D">
        <w:rPr>
          <w:rFonts w:ascii="Palatino Linotype" w:eastAsia="Times New Roman" w:hAnsi="Palatino Linotype" w:cs="Times New Roman"/>
          <w:color w:val="000000"/>
          <w:sz w:val="20"/>
          <w:szCs w:val="20"/>
        </w:rPr>
        <w:t xml:space="preserve">s [or </w:t>
      </w:r>
      <w:r w:rsidRPr="009D1F9D">
        <w:rPr>
          <w:rFonts w:ascii="Palatino Linotype" w:eastAsia="Times New Roman" w:hAnsi="Palatino Linotype" w:cs="Times New Roman"/>
          <w:b/>
          <w:bCs/>
          <w:color w:val="000000"/>
          <w:sz w:val="20"/>
          <w:szCs w:val="20"/>
          <w:u w:val="single"/>
        </w:rPr>
        <w:t>male cattle</w:t>
      </w:r>
      <w:r w:rsidRPr="009D1F9D">
        <w:rPr>
          <w:rFonts w:ascii="Palatino Linotype" w:eastAsia="Times New Roman" w:hAnsi="Palatino Linotype" w:cs="Times New Roman"/>
          <w:color w:val="000000"/>
          <w:sz w:val="20"/>
          <w:szCs w:val="20"/>
        </w:rPr>
        <w:t xml:space="preserve">; or Ferdinand the </w:t>
      </w:r>
      <w:r w:rsidRPr="009D1F9D">
        <w:rPr>
          <w:rFonts w:ascii="Palatino Linotype" w:eastAsia="Times New Roman" w:hAnsi="Palatino Linotype" w:cs="Times New Roman"/>
          <w:b/>
          <w:bCs/>
          <w:color w:val="000000"/>
          <w:sz w:val="20"/>
          <w:szCs w:val="20"/>
          <w:u w:val="single"/>
        </w:rPr>
        <w:t>Bull</w:t>
      </w:r>
      <w:r w:rsidRPr="009D1F9D">
        <w:rPr>
          <w:rFonts w:ascii="Palatino Linotype" w:eastAsia="Times New Roman" w:hAnsi="Palatino Linotype" w:cs="Times New Roman"/>
          <w:color w:val="000000"/>
          <w:sz w:val="20"/>
          <w:szCs w:val="20"/>
        </w:rPr>
        <w:t>; prompt on “cow” or “cattle”]</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At the conclusion of a war named after this city, France gained the colony of Saint-Domingue after the signing of the Treaty of Ryswick. This city was the home of a banking family which included Jakob the Rich, the Fuggers. The Nine Years’ War, during which a huge coalition opposed Louis XIV, is often named after a “League” of this city. A document named after this city is the best known work of Philip Melanchthon. The principle of “cuius regio, eius religio” was established by a treaty signed in this place between Charles V and the Schmalkaldic League. For 10 points, name this Bavarian city, the namesake of an important Lutheran confession of faith.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Augsburg</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These systems can be simplified via a Y-delta transform, which is a type of star-mesh transform. These systems can be reduced to equivalent two component systems by Norton’s theorem and Thévenin's theorem. Analysis of these systems is often done by considering meshes or nodes, which respectively involve the use of the loop and junction rules of Kirchhoff. In graphical depictions of these systems, a triangle next to a line segment represents a diode. A law that applies to these systems states that voltage is equal to current times resistance. For 10 points, name these systems subject to Ohm’s law, which may contain elements like a voltage source, resistors, and wires.</w:t>
      </w:r>
      <w:r w:rsidRPr="009D1F9D">
        <w:rPr>
          <w:rFonts w:ascii="Palatino Linotype" w:eastAsia="Times New Roman" w:hAnsi="Palatino Linotype" w:cs="Times New Roman"/>
          <w:color w:val="000000"/>
          <w:sz w:val="20"/>
          <w:szCs w:val="20"/>
        </w:rPr>
        <w:br/>
        <w:t xml:space="preserve">ANSWER: electrical </w:t>
      </w:r>
      <w:r w:rsidRPr="009D1F9D">
        <w:rPr>
          <w:rFonts w:ascii="Palatino Linotype" w:eastAsia="Times New Roman" w:hAnsi="Palatino Linotype" w:cs="Times New Roman"/>
          <w:b/>
          <w:bCs/>
          <w:color w:val="000000"/>
          <w:sz w:val="20"/>
          <w:szCs w:val="20"/>
          <w:u w:val="single"/>
        </w:rPr>
        <w:t>circuit</w:t>
      </w:r>
      <w:r w:rsidRPr="009D1F9D">
        <w:rPr>
          <w:rFonts w:ascii="Palatino Linotype" w:eastAsia="Times New Roman" w:hAnsi="Palatino Linotype" w:cs="Times New Roman"/>
          <w:color w:val="000000"/>
          <w:sz w:val="20"/>
          <w:szCs w:val="20"/>
        </w:rPr>
        <w:t xml:space="preserve">s [or electrical </w:t>
      </w:r>
      <w:r w:rsidRPr="009D1F9D">
        <w:rPr>
          <w:rFonts w:ascii="Palatino Linotype" w:eastAsia="Times New Roman" w:hAnsi="Palatino Linotype" w:cs="Times New Roman"/>
          <w:b/>
          <w:bCs/>
          <w:color w:val="000000"/>
          <w:sz w:val="20"/>
          <w:szCs w:val="20"/>
          <w:u w:val="single"/>
        </w:rPr>
        <w:t>network</w:t>
      </w:r>
      <w:r w:rsidRPr="009D1F9D">
        <w:rPr>
          <w:rFonts w:ascii="Palatino Linotype" w:eastAsia="Times New Roman" w:hAnsi="Palatino Linotype" w:cs="Times New Roman"/>
          <w:color w:val="000000"/>
          <w:sz w:val="20"/>
          <w:szCs w:val="20"/>
        </w:rPr>
        <w:t>s]</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 xml:space="preserve">According to the </w:t>
      </w:r>
      <w:r w:rsidRPr="009D1F9D">
        <w:rPr>
          <w:rFonts w:ascii="Palatino Linotype" w:eastAsia="Times New Roman" w:hAnsi="Palatino Linotype" w:cs="Times New Roman"/>
          <w:i/>
          <w:iCs/>
          <w:color w:val="000000"/>
          <w:sz w:val="20"/>
          <w:szCs w:val="20"/>
        </w:rPr>
        <w:t>Bhagavad Gita</w:t>
      </w:r>
      <w:r w:rsidRPr="009D1F9D">
        <w:rPr>
          <w:rFonts w:ascii="Palatino Linotype" w:eastAsia="Times New Roman" w:hAnsi="Palatino Linotype" w:cs="Times New Roman"/>
          <w:color w:val="000000"/>
          <w:sz w:val="20"/>
          <w:szCs w:val="20"/>
        </w:rPr>
        <w:t>, the spirit can be liberated through the practice of this number of yogas. This is the age at which a Jewish boy receives his first haircut, the upsherin, and in Kabbalah, the ten Sephirot are divided into this many columns. Victor Hugo is one of this many saints venerated in Cao Dai, and Buddhists believe in this number of “Jewels.” According to the Gospels, Jesus was tempted by Satan this many times and ros</w:t>
      </w:r>
      <w:r w:rsidR="005D34D9">
        <w:rPr>
          <w:rFonts w:ascii="Palatino Linotype" w:eastAsia="Times New Roman" w:hAnsi="Palatino Linotype" w:cs="Times New Roman"/>
          <w:color w:val="000000"/>
          <w:sz w:val="20"/>
          <w:szCs w:val="20"/>
        </w:rPr>
        <w:t xml:space="preserve">e from the dead this number of </w:t>
      </w:r>
      <w:r w:rsidRPr="009D1F9D">
        <w:rPr>
          <w:rFonts w:ascii="Palatino Linotype" w:eastAsia="Times New Roman" w:hAnsi="Palatino Linotype" w:cs="Times New Roman"/>
          <w:color w:val="000000"/>
          <w:sz w:val="20"/>
          <w:szCs w:val="20"/>
        </w:rPr>
        <w:t>days after the Crucifixion. Adherents of Arianism reject a doctrine that defines this many aspects of God. For 10 points, give this number of figures in both the Hindu Trimurti and the Christian Trinity.</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three</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One of these creatures plans to kill his foster-son, but his plan is unveiled when that foster-son cooks and eats a heart and becomes able to understand the speech of birds. One of these creatures transforms into the dragon Fafnir and is slain by the sword Gram. A goddess spends four nights sleeping with four of these creatures in exchange for a golden necklace. These creatures descend from maggots festering in Ymir’s corpse, and mostly take refuge in the dark world of Nidavellir or Svartalfheim, where they forge items such as Skidbladnir, Brisingamen, and Mjolnir in their role as master smiths for the Asgardians. For 10 points, name this race of diminutive human-like creatures from Norse mythology.</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dwarf</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dwarfs</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dverg</w:t>
      </w:r>
      <w:r w:rsidRPr="009D1F9D">
        <w:rPr>
          <w:rFonts w:ascii="Palatino Linotype" w:eastAsia="Times New Roman" w:hAnsi="Palatino Linotype" w:cs="Times New Roman"/>
          <w:color w:val="000000"/>
          <w:sz w:val="20"/>
          <w:szCs w:val="20"/>
        </w:rPr>
        <w:t xml:space="preserve">r; or </w:t>
      </w:r>
      <w:r w:rsidRPr="009D1F9D">
        <w:rPr>
          <w:rFonts w:ascii="Palatino Linotype" w:eastAsia="Times New Roman" w:hAnsi="Palatino Linotype" w:cs="Times New Roman"/>
          <w:b/>
          <w:bCs/>
          <w:color w:val="000000"/>
          <w:sz w:val="20"/>
          <w:szCs w:val="20"/>
          <w:u w:val="single"/>
        </w:rPr>
        <w:t>svartalf</w:t>
      </w:r>
      <w:r w:rsidRPr="009D1F9D">
        <w:rPr>
          <w:rFonts w:ascii="Palatino Linotype" w:eastAsia="Times New Roman" w:hAnsi="Palatino Linotype" w:cs="Times New Roman"/>
          <w:color w:val="000000"/>
          <w:sz w:val="20"/>
          <w:szCs w:val="20"/>
        </w:rPr>
        <w:t>r]</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Default="009D1F9D">
      <w:pPr>
        <w:rPr>
          <w:rFonts w:ascii="Palatino Linotype" w:eastAsia="Times New Roman" w:hAnsi="Palatino Linotype" w:cs="Times New Roman"/>
          <w:color w:val="000000"/>
          <w:sz w:val="20"/>
          <w:szCs w:val="20"/>
        </w:rPr>
      </w:pPr>
      <w:r>
        <w:rPr>
          <w:rFonts w:ascii="Palatino Linotype" w:eastAsia="Times New Roman" w:hAnsi="Palatino Linotype" w:cs="Times New Roman"/>
          <w:color w:val="000000"/>
          <w:sz w:val="20"/>
          <w:szCs w:val="20"/>
        </w:rPr>
        <w:br w:type="page"/>
      </w:r>
    </w:p>
    <w:p w:rsidR="009D1F9D" w:rsidRPr="009D1F9D" w:rsidRDefault="009D1F9D" w:rsidP="009D1F9D">
      <w:pPr>
        <w:pStyle w:val="ListParagraph"/>
        <w:numPr>
          <w:ilvl w:val="0"/>
          <w:numId w:val="41"/>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lastRenderedPageBreak/>
        <w:t xml:space="preserve">The narrator of this novel often describes the “voice of the sea.” While dying, the protagonist of this novel remembers a cavalry officer’s spurs clanging as he walked across her porch. The protagonist’s lover leaves her a note reading “Good-bye - because I love you.” It begins with a parrot screeching the phrase “allez-vous-en,” and sees the protagonist get moved to tears by Mademoiselle Reisz’s piano performance. This novel begins at a resort on Grand Isle, where the protagonist contemplates cheating on her husband with Robert Lebrun. After Lebrun abandons her, the protagonist of this novel commits suicide by walking into the sea. For 10 points, name this Kate Chopin novel about Edna Pontellier.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i/>
          <w:iCs/>
          <w:color w:val="000000"/>
          <w:sz w:val="20"/>
          <w:szCs w:val="20"/>
        </w:rPr>
        <w:t xml:space="preserve">The </w:t>
      </w:r>
      <w:r w:rsidRPr="009D1F9D">
        <w:rPr>
          <w:rFonts w:ascii="Palatino Linotype" w:eastAsia="Times New Roman" w:hAnsi="Palatino Linotype" w:cs="Times New Roman"/>
          <w:b/>
          <w:bCs/>
          <w:i/>
          <w:iCs/>
          <w:color w:val="000000"/>
          <w:sz w:val="20"/>
          <w:szCs w:val="20"/>
          <w:u w:val="single"/>
        </w:rPr>
        <w:t>Awakening</w:t>
      </w:r>
    </w:p>
    <w:p w:rsid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spacing w:after="0" w:line="240" w:lineRule="auto"/>
        <w:rPr>
          <w:rFonts w:ascii="Palatino Linotype" w:eastAsia="Times New Roman" w:hAnsi="Palatino Linotype" w:cs="Times New Roman"/>
          <w:sz w:val="20"/>
          <w:szCs w:val="20"/>
        </w:rPr>
      </w:pPr>
      <w:r w:rsidRPr="009D1F9D">
        <w:rPr>
          <w:rFonts w:ascii="Palatino Linotype" w:eastAsia="Times New Roman" w:hAnsi="Palatino Linotype" w:cs="Times New Roman"/>
          <w:b/>
          <w:bCs/>
          <w:color w:val="000000"/>
          <w:sz w:val="20"/>
          <w:szCs w:val="20"/>
        </w:rPr>
        <w:t>Extra</w:t>
      </w:r>
    </w:p>
    <w:p w:rsidR="009D1F9D" w:rsidRPr="009D1F9D" w:rsidRDefault="009D1F9D" w:rsidP="009D1F9D">
      <w:pPr>
        <w:spacing w:after="0" w:line="240" w:lineRule="auto"/>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Coupled systems displaying this sort of behavior can exhibit normal modes, examples of which include symmetric and asymmetric stretching. This behavior is modeled with a second order homogeneous differential equation with a term corresponding to damping. This behavior occurs in RLC circuits analagously to a certain mechanical system with a dashpot. This sort of motion will typically occur in systems with a restoring force, such as systems which obey Hooke’s law. In its simplest case this sort of motion can be described with a sine function. For 10 points, name this sort of behavior which occurs in the simple harmonic motion seen in a spring.</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oscillation</w:t>
      </w:r>
      <w:r w:rsidRPr="009D1F9D">
        <w:rPr>
          <w:rFonts w:ascii="Palatino Linotype" w:eastAsia="Times New Roman" w:hAnsi="Palatino Linotype" w:cs="Times New Roman"/>
          <w:color w:val="000000"/>
          <w:sz w:val="20"/>
          <w:szCs w:val="20"/>
        </w:rPr>
        <w:t xml:space="preserve"> [</w:t>
      </w:r>
      <w:r>
        <w:rPr>
          <w:rFonts w:ascii="Palatino Linotype" w:eastAsia="Times New Roman" w:hAnsi="Palatino Linotype" w:cs="Times New Roman"/>
          <w:color w:val="000000"/>
          <w:sz w:val="20"/>
          <w:szCs w:val="20"/>
        </w:rPr>
        <w:t>accept</w:t>
      </w:r>
      <w:r w:rsidRPr="009D1F9D">
        <w:rPr>
          <w:rFonts w:ascii="Palatino Linotype" w:eastAsia="Times New Roman" w:hAnsi="Palatino Linotype" w:cs="Times New Roman"/>
          <w:color w:val="000000"/>
          <w:sz w:val="20"/>
          <w:szCs w:val="20"/>
        </w:rPr>
        <w:t xml:space="preserve"> more specific answers; accept </w:t>
      </w:r>
      <w:r w:rsidRPr="009D1F9D">
        <w:rPr>
          <w:rFonts w:ascii="Palatino Linotype" w:eastAsia="Times New Roman" w:hAnsi="Palatino Linotype" w:cs="Times New Roman"/>
          <w:b/>
          <w:bCs/>
          <w:color w:val="000000"/>
          <w:sz w:val="20"/>
          <w:szCs w:val="20"/>
          <w:u w:val="single"/>
        </w:rPr>
        <w:t>vibration</w:t>
      </w:r>
      <w:r w:rsidRPr="009D1F9D">
        <w:rPr>
          <w:rFonts w:ascii="Palatino Linotype" w:eastAsia="Times New Roman" w:hAnsi="Palatino Linotype" w:cs="Times New Roman"/>
          <w:color w:val="000000"/>
          <w:sz w:val="20"/>
          <w:szCs w:val="20"/>
        </w:rPr>
        <w:t>; prompt on “simple harmonic motion” or “complex harmonic motion” or “damped harmonic motion” before mention of “simple harmonic motion”]</w:t>
      </w:r>
    </w:p>
    <w:p w:rsidR="009D1F9D" w:rsidRPr="009D1F9D" w:rsidRDefault="009D1F9D" w:rsidP="009D1F9D">
      <w:pPr>
        <w:spacing w:after="0" w:line="240" w:lineRule="auto"/>
        <w:rPr>
          <w:rFonts w:ascii="Palatino Linotype" w:eastAsia="Times New Roman" w:hAnsi="Palatino Linotype" w:cs="Times New Roman"/>
          <w:color w:val="000000"/>
          <w:sz w:val="20"/>
          <w:szCs w:val="20"/>
        </w:rPr>
      </w:pPr>
    </w:p>
    <w:p w:rsidR="009D1F9D" w:rsidRPr="009D1F9D" w:rsidRDefault="009D1F9D" w:rsidP="009D1F9D">
      <w:pPr>
        <w:spacing w:after="0" w:line="240" w:lineRule="auto"/>
        <w:rPr>
          <w:rFonts w:ascii="Palatino Linotype" w:eastAsia="Times New Roman" w:hAnsi="Palatino Linotype" w:cs="Times New Roman"/>
          <w:color w:val="000000"/>
          <w:sz w:val="20"/>
          <w:szCs w:val="20"/>
        </w:rPr>
      </w:pPr>
    </w:p>
    <w:p w:rsidR="009D1F9D" w:rsidRPr="009D1F9D" w:rsidRDefault="009D1F9D" w:rsidP="009D1F9D">
      <w:pPr>
        <w:spacing w:after="0" w:line="240" w:lineRule="auto"/>
        <w:rPr>
          <w:rFonts w:ascii="Palatino Linotype" w:eastAsia="Times New Roman" w:hAnsi="Palatino Linotype" w:cs="Times New Roman"/>
          <w:color w:val="000000"/>
          <w:sz w:val="20"/>
          <w:szCs w:val="20"/>
        </w:rPr>
      </w:pP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Default="009D1F9D">
      <w:pPr>
        <w:rPr>
          <w:rFonts w:ascii="Palatino Linotype" w:eastAsia="Times New Roman" w:hAnsi="Palatino Linotype" w:cs="Times New Roman"/>
          <w:b/>
          <w:bCs/>
          <w:color w:val="000000"/>
          <w:sz w:val="20"/>
          <w:szCs w:val="20"/>
        </w:rPr>
      </w:pPr>
      <w:r>
        <w:rPr>
          <w:rFonts w:ascii="Palatino Linotype" w:eastAsia="Times New Roman" w:hAnsi="Palatino Linotype" w:cs="Times New Roman"/>
          <w:b/>
          <w:bCs/>
          <w:color w:val="000000"/>
          <w:sz w:val="20"/>
          <w:szCs w:val="20"/>
        </w:rPr>
        <w:br w:type="page"/>
      </w:r>
    </w:p>
    <w:p w:rsidR="009D1F9D" w:rsidRPr="009D1F9D" w:rsidRDefault="009D1F9D" w:rsidP="009D1F9D">
      <w:pPr>
        <w:spacing w:after="0" w:line="240" w:lineRule="auto"/>
        <w:rPr>
          <w:rFonts w:ascii="Palatino Linotype" w:eastAsia="Times New Roman" w:hAnsi="Palatino Linotype" w:cs="Times New Roman"/>
          <w:sz w:val="20"/>
          <w:szCs w:val="20"/>
        </w:rPr>
      </w:pPr>
      <w:r w:rsidRPr="009D1F9D">
        <w:rPr>
          <w:rFonts w:ascii="Palatino Linotype" w:eastAsia="Times New Roman" w:hAnsi="Palatino Linotype" w:cs="Times New Roman"/>
          <w:b/>
          <w:bCs/>
          <w:color w:val="000000"/>
          <w:sz w:val="20"/>
          <w:szCs w:val="20"/>
        </w:rPr>
        <w:lastRenderedPageBreak/>
        <w:t>Bonuses</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The “broken windows” theory has been used to justify a controversial “stop-and-frisk” policy in this city.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Name this city, the largest in the United States, where the Tri-Borough Bridge connects Manhattan, Queens, and the Bronx.</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New York</w:t>
      </w:r>
      <w:r w:rsidRPr="009D1F9D">
        <w:rPr>
          <w:rFonts w:ascii="Palatino Linotype" w:eastAsia="Times New Roman" w:hAnsi="Palatino Linotype" w:cs="Times New Roman"/>
          <w:color w:val="000000"/>
          <w:sz w:val="20"/>
          <w:szCs w:val="20"/>
        </w:rPr>
        <w:t xml:space="preserve"> City</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The Tri-Borough Bridge was built under the direction of this man, whom Robert Caro profiled in </w:t>
      </w:r>
      <w:r w:rsidRPr="009D1F9D">
        <w:rPr>
          <w:rFonts w:ascii="Palatino Linotype" w:eastAsia="Times New Roman" w:hAnsi="Palatino Linotype" w:cs="Times New Roman"/>
          <w:i/>
          <w:iCs/>
          <w:color w:val="000000"/>
          <w:sz w:val="20"/>
          <w:szCs w:val="20"/>
        </w:rPr>
        <w:t>The Power Broker</w:t>
      </w:r>
      <w:r w:rsidRPr="009D1F9D">
        <w:rPr>
          <w:rFonts w:ascii="Palatino Linotype" w:eastAsia="Times New Roman" w:hAnsi="Palatino Linotype" w:cs="Times New Roman"/>
          <w:color w:val="000000"/>
          <w:sz w:val="20"/>
          <w:szCs w:val="20"/>
        </w:rPr>
        <w:t>. Despite never holding elected office, he built many large public works projects around New York City.</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Robert </w:t>
      </w:r>
      <w:r w:rsidRPr="009D1F9D">
        <w:rPr>
          <w:rFonts w:ascii="Palatino Linotype" w:eastAsia="Times New Roman" w:hAnsi="Palatino Linotype" w:cs="Times New Roman"/>
          <w:b/>
          <w:bCs/>
          <w:color w:val="000000"/>
          <w:sz w:val="20"/>
          <w:szCs w:val="20"/>
          <w:u w:val="single"/>
        </w:rPr>
        <w:t>Moses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This journalist vigorously opposed Moses’s planned Lower Manhattan Expressway. Her book </w:t>
      </w:r>
      <w:r w:rsidRPr="009D1F9D">
        <w:rPr>
          <w:rFonts w:ascii="Palatino Linotype" w:eastAsia="Times New Roman" w:hAnsi="Palatino Linotype" w:cs="Times New Roman"/>
          <w:i/>
          <w:iCs/>
          <w:color w:val="000000"/>
          <w:sz w:val="20"/>
          <w:szCs w:val="20"/>
        </w:rPr>
        <w:t xml:space="preserve">The Death and Life of Great American Cities </w:t>
      </w:r>
      <w:r w:rsidRPr="009D1F9D">
        <w:rPr>
          <w:rFonts w:ascii="Palatino Linotype" w:eastAsia="Times New Roman" w:hAnsi="Palatino Linotype" w:cs="Times New Roman"/>
          <w:color w:val="000000"/>
          <w:sz w:val="20"/>
          <w:szCs w:val="20"/>
        </w:rPr>
        <w:t>is a pioneering text in urban planning.</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Jane </w:t>
      </w:r>
      <w:r w:rsidRPr="009D1F9D">
        <w:rPr>
          <w:rFonts w:ascii="Palatino Linotype" w:eastAsia="Times New Roman" w:hAnsi="Palatino Linotype" w:cs="Times New Roman"/>
          <w:b/>
          <w:bCs/>
          <w:color w:val="000000"/>
          <w:sz w:val="20"/>
          <w:szCs w:val="20"/>
          <w:u w:val="single"/>
        </w:rPr>
        <w:t>Jacobs</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Conservative politicians in this state proposed the Briggs Initiative, which would have prohibited homosexuals from teaching at public schools.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Name this state, where a campaign organized by Harvey Milk defeated the Briggs Initiative. Milk was the first elected openly gay lawmaker in its city of San Francisco.</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California</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This former Miss Oklahoma and Florida orange juice spokeswoman inspired the Briggs Initiative by supporting a similar law in Dade County, Florida. Her attempt to remove bans on discrimination based on sexual orientation originated the slogan “Save Our Children.”</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Anita </w:t>
      </w:r>
      <w:r w:rsidRPr="009D1F9D">
        <w:rPr>
          <w:rFonts w:ascii="Palatino Linotype" w:eastAsia="Times New Roman" w:hAnsi="Palatino Linotype" w:cs="Times New Roman"/>
          <w:b/>
          <w:bCs/>
          <w:color w:val="000000"/>
          <w:sz w:val="20"/>
          <w:szCs w:val="20"/>
          <w:u w:val="single"/>
        </w:rPr>
        <w:t>Bryant</w:t>
      </w:r>
      <w:r w:rsidRPr="009D1F9D">
        <w:rPr>
          <w:rFonts w:ascii="Palatino Linotype" w:eastAsia="Times New Roman" w:hAnsi="Palatino Linotype" w:cs="Times New Roman"/>
          <w:color w:val="000000"/>
          <w:sz w:val="20"/>
          <w:szCs w:val="20"/>
        </w:rPr>
        <w:t xml:space="preserve"> [or Anita Jane </w:t>
      </w:r>
      <w:r w:rsidRPr="009D1F9D">
        <w:rPr>
          <w:rFonts w:ascii="Palatino Linotype" w:eastAsia="Times New Roman" w:hAnsi="Palatino Linotype" w:cs="Times New Roman"/>
          <w:b/>
          <w:bCs/>
          <w:color w:val="000000"/>
          <w:sz w:val="20"/>
          <w:szCs w:val="20"/>
          <w:u w:val="single"/>
        </w:rPr>
        <w:t>Bryant</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Harvey Milk was a supporter of this controversial San Francisco-based founder of the People’s Temple cult. He eventually moved his followers to a namesake “town” in the Guyana jungle, where he had them commit mass suicide by drinking poisoned Flavor-Aid.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Jim </w:t>
      </w:r>
      <w:r w:rsidRPr="009D1F9D">
        <w:rPr>
          <w:rFonts w:ascii="Palatino Linotype" w:eastAsia="Times New Roman" w:hAnsi="Palatino Linotype" w:cs="Times New Roman"/>
          <w:b/>
          <w:bCs/>
          <w:color w:val="000000"/>
          <w:sz w:val="20"/>
          <w:szCs w:val="20"/>
          <w:u w:val="single"/>
        </w:rPr>
        <w:t>Jones</w:t>
      </w:r>
      <w:r w:rsidRPr="009D1F9D">
        <w:rPr>
          <w:rFonts w:ascii="Palatino Linotype" w:eastAsia="Times New Roman" w:hAnsi="Palatino Linotype" w:cs="Times New Roman"/>
          <w:color w:val="000000"/>
          <w:sz w:val="20"/>
          <w:szCs w:val="20"/>
        </w:rPr>
        <w:t xml:space="preserve"> [or James Warren </w:t>
      </w:r>
      <w:r w:rsidRPr="009D1F9D">
        <w:rPr>
          <w:rFonts w:ascii="Palatino Linotype" w:eastAsia="Times New Roman" w:hAnsi="Palatino Linotype" w:cs="Times New Roman"/>
          <w:b/>
          <w:bCs/>
          <w:color w:val="000000"/>
          <w:sz w:val="20"/>
          <w:szCs w:val="20"/>
          <w:u w:val="single"/>
        </w:rPr>
        <w:t>Jones</w:t>
      </w:r>
      <w:r w:rsidRPr="009D1F9D">
        <w:rPr>
          <w:rFonts w:ascii="Palatino Linotype" w:eastAsia="Times New Roman" w:hAnsi="Palatino Linotype" w:cs="Times New Roman"/>
          <w:color w:val="000000"/>
          <w:sz w:val="20"/>
          <w:szCs w:val="20"/>
        </w:rPr>
        <w:t xml:space="preserve">] </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This hero is forced into eight years of servitude after slaying a dragon sacred to Ares.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Name this son of Agenor who founds a city after following a cow from Delphi to the spot that it lays down from exhaustion.</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Cadmus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Cadmus founds Thebes after being sidetracked on his quest to locate this sister of his after her kidnap at the hands of Zeus in the form of a bull.</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Europa</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Theban citizens Zethus and Amphion collaborate on this effort using a combination of Zethus’s brute strength and Amphion’s enchanting lyre music.</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they build the </w:t>
      </w:r>
      <w:r w:rsidRPr="009D1F9D">
        <w:rPr>
          <w:rFonts w:ascii="Palatino Linotype" w:eastAsia="Times New Roman" w:hAnsi="Palatino Linotype" w:cs="Times New Roman"/>
          <w:b/>
          <w:bCs/>
          <w:color w:val="000000"/>
          <w:sz w:val="20"/>
          <w:szCs w:val="20"/>
          <w:u w:val="single"/>
        </w:rPr>
        <w:t>walls</w:t>
      </w:r>
      <w:r w:rsidRPr="009D1F9D">
        <w:rPr>
          <w:rFonts w:ascii="Palatino Linotype" w:eastAsia="Times New Roman" w:hAnsi="Palatino Linotype" w:cs="Times New Roman"/>
          <w:color w:val="000000"/>
          <w:sz w:val="20"/>
          <w:szCs w:val="20"/>
        </w:rPr>
        <w:t xml:space="preserve"> of Thebes [or obvious equivalents]</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Default="009D1F9D">
      <w:pPr>
        <w:rPr>
          <w:rFonts w:ascii="Palatino Linotype" w:eastAsia="Times New Roman" w:hAnsi="Palatino Linotype" w:cs="Times New Roman"/>
          <w:color w:val="000000"/>
          <w:sz w:val="20"/>
          <w:szCs w:val="20"/>
        </w:rPr>
      </w:pPr>
      <w:r>
        <w:rPr>
          <w:rFonts w:ascii="Palatino Linotype" w:eastAsia="Times New Roman" w:hAnsi="Palatino Linotype" w:cs="Times New Roman"/>
          <w:color w:val="000000"/>
          <w:sz w:val="20"/>
          <w:szCs w:val="20"/>
        </w:rPr>
        <w:br w:type="page"/>
      </w: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lastRenderedPageBreak/>
        <w:t xml:space="preserve">Fossils of </w:t>
      </w:r>
      <w:r w:rsidRPr="009D1F9D">
        <w:rPr>
          <w:rFonts w:ascii="Palatino Linotype" w:eastAsia="Times New Roman" w:hAnsi="Palatino Linotype" w:cs="Times New Roman"/>
          <w:i/>
          <w:iCs/>
          <w:color w:val="000000"/>
          <w:sz w:val="20"/>
          <w:szCs w:val="20"/>
        </w:rPr>
        <w:t>Anomalocaris</w:t>
      </w:r>
      <w:r w:rsidRPr="009D1F9D">
        <w:rPr>
          <w:rFonts w:ascii="Palatino Linotype" w:eastAsia="Times New Roman" w:hAnsi="Palatino Linotype" w:cs="Times New Roman"/>
          <w:color w:val="000000"/>
          <w:sz w:val="20"/>
          <w:szCs w:val="20"/>
        </w:rPr>
        <w:t xml:space="preserve"> date back to this period, which was succeeded by the Ordovician.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Name this first period of the Paleozoic Era. Most of the animal phyla found on Earth today have their origins in an “explosion” named for this period.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Cambrian</w:t>
      </w:r>
      <w:r w:rsidRPr="009D1F9D">
        <w:rPr>
          <w:rFonts w:ascii="Palatino Linotype" w:eastAsia="Times New Roman" w:hAnsi="Palatino Linotype" w:cs="Times New Roman"/>
          <w:color w:val="000000"/>
          <w:sz w:val="20"/>
          <w:szCs w:val="20"/>
        </w:rPr>
        <w:t xml:space="preserve"> period [accept </w:t>
      </w:r>
      <w:r w:rsidRPr="009D1F9D">
        <w:rPr>
          <w:rFonts w:ascii="Palatino Linotype" w:eastAsia="Times New Roman" w:hAnsi="Palatino Linotype" w:cs="Times New Roman"/>
          <w:b/>
          <w:bCs/>
          <w:color w:val="000000"/>
          <w:sz w:val="20"/>
          <w:szCs w:val="20"/>
          <w:u w:val="single"/>
        </w:rPr>
        <w:t>Cambrian explosion</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Fossils of these shelled arthropods begin to appear in large numbers after the Cambrian explosion. These creatures lasted until the Permian an</w:t>
      </w:r>
      <w:r w:rsidR="005D34D9">
        <w:rPr>
          <w:rFonts w:ascii="Palatino Linotype" w:eastAsia="Times New Roman" w:hAnsi="Palatino Linotype" w:cs="Times New Roman"/>
          <w:color w:val="000000"/>
          <w:sz w:val="20"/>
          <w:szCs w:val="20"/>
        </w:rPr>
        <w:t>d are named after the number of</w:t>
      </w:r>
      <w:r w:rsidRPr="009D1F9D">
        <w:rPr>
          <w:rFonts w:ascii="Palatino Linotype" w:eastAsia="Times New Roman" w:hAnsi="Palatino Linotype" w:cs="Times New Roman"/>
          <w:color w:val="000000"/>
          <w:sz w:val="20"/>
          <w:szCs w:val="20"/>
        </w:rPr>
        <w:t> segments that comprise their bodies.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trilobites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Remarkably diverse Cambrian fossils from this formation in modern-day British Columbia provide evidence for the Cambrian explosion. This formation is the subject of Stephen Jay Gould’s </w:t>
      </w:r>
      <w:r w:rsidRPr="009D1F9D">
        <w:rPr>
          <w:rFonts w:ascii="Palatino Linotype" w:eastAsia="Times New Roman" w:hAnsi="Palatino Linotype" w:cs="Times New Roman"/>
          <w:i/>
          <w:iCs/>
          <w:color w:val="000000"/>
          <w:sz w:val="20"/>
          <w:szCs w:val="20"/>
        </w:rPr>
        <w:t>Wonderful Life</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Burgess Shale</w:t>
      </w:r>
      <w:r w:rsidRPr="009D1F9D">
        <w:rPr>
          <w:rFonts w:ascii="Palatino Linotype" w:eastAsia="Times New Roman" w:hAnsi="Palatino Linotype" w:cs="Times New Roman"/>
          <w:color w:val="000000"/>
          <w:sz w:val="20"/>
          <w:szCs w:val="20"/>
        </w:rPr>
        <w:t xml:space="preserve"> Formation</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His army built pyramids of human skulls after sacking Delhi.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Name this Central Asian warlord who conquered most of the Middle East and Central Asia in the late 14th century. This warlord, whose namesake dynasty was centered in Samarkand, was nicknamed “the Lame.”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Timur</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Tamerlane</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Timur</w:t>
      </w:r>
      <w:r w:rsidRPr="009D1F9D">
        <w:rPr>
          <w:rFonts w:ascii="Palatino Linotype" w:eastAsia="Times New Roman" w:hAnsi="Palatino Linotype" w:cs="Times New Roman"/>
          <w:color w:val="000000"/>
          <w:sz w:val="20"/>
          <w:szCs w:val="20"/>
        </w:rPr>
        <w:t xml:space="preserve"> the Lame]</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Timur tried to emulate the conquests of this Mongol warlord, his distant ancestor. He founded the Mongol Empire and was the grandfather of Kublai.</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Genghis</w:t>
      </w:r>
      <w:r w:rsidRPr="009D1F9D">
        <w:rPr>
          <w:rFonts w:ascii="Palatino Linotype" w:eastAsia="Times New Roman" w:hAnsi="Palatino Linotype" w:cs="Times New Roman"/>
          <w:color w:val="000000"/>
          <w:sz w:val="20"/>
          <w:szCs w:val="20"/>
        </w:rPr>
        <w:t xml:space="preserve"> Khan [or </w:t>
      </w:r>
      <w:r w:rsidRPr="009D1F9D">
        <w:rPr>
          <w:rFonts w:ascii="Palatino Linotype" w:eastAsia="Times New Roman" w:hAnsi="Palatino Linotype" w:cs="Times New Roman"/>
          <w:b/>
          <w:bCs/>
          <w:color w:val="000000"/>
          <w:sz w:val="20"/>
          <w:szCs w:val="20"/>
          <w:u w:val="single"/>
        </w:rPr>
        <w:t>Temujin</w:t>
      </w:r>
      <w:r w:rsidRPr="009D1F9D">
        <w:rPr>
          <w:rFonts w:ascii="Palatino Linotype" w:eastAsia="Times New Roman" w:hAnsi="Palatino Linotype" w:cs="Times New Roman"/>
          <w:color w:val="000000"/>
          <w:sz w:val="20"/>
          <w:szCs w:val="20"/>
        </w:rPr>
        <w:t xml:space="preserve">; prompt on just “Khan”]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Hulagu Khan, another descendant of Genghis, destroyed this organization by conquering its fortress of Alamut. This organization was legendarily commanded by the “Old Man in the Mountain.”</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the </w:t>
      </w:r>
      <w:r w:rsidRPr="009D1F9D">
        <w:rPr>
          <w:rFonts w:ascii="Palatino Linotype" w:eastAsia="Times New Roman" w:hAnsi="Palatino Linotype" w:cs="Times New Roman"/>
          <w:b/>
          <w:bCs/>
          <w:color w:val="000000"/>
          <w:sz w:val="20"/>
          <w:szCs w:val="20"/>
          <w:u w:val="single"/>
        </w:rPr>
        <w:t>Assassins</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Hashashin</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Hashshashin</w:t>
      </w:r>
      <w:r w:rsidRPr="009D1F9D">
        <w:rPr>
          <w:rFonts w:ascii="Palatino Linotype" w:eastAsia="Times New Roman" w:hAnsi="Palatino Linotype" w:cs="Times New Roman"/>
          <w:color w:val="000000"/>
          <w:sz w:val="20"/>
          <w:szCs w:val="20"/>
        </w:rPr>
        <w:t xml:space="preserve">] </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Alfven waves can be found in these materials. For 10 points each:</w:t>
      </w:r>
      <w:r w:rsidRPr="009D1F9D">
        <w:rPr>
          <w:rFonts w:ascii="Palatino Linotype" w:eastAsia="Times New Roman" w:hAnsi="Palatino Linotype" w:cs="Times New Roman"/>
          <w:color w:val="000000"/>
          <w:sz w:val="20"/>
          <w:szCs w:val="20"/>
        </w:rPr>
        <w:br/>
        <w:t>[10] Name these materials modelled by magnetohydrodynamics. These materials are effectively ionized gases, and are considered the “fourth state of matter”</w:t>
      </w:r>
      <w:r w:rsidR="005D34D9">
        <w:rPr>
          <w:rFonts w:ascii="Palatino Linotype" w:eastAsia="Times New Roman" w:hAnsi="Palatino Linotype" w:cs="Times New Roman"/>
          <w:color w:val="000000"/>
          <w:sz w:val="20"/>
          <w:szCs w:val="20"/>
        </w:rPr>
        <w:t>.</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plasma</w:t>
      </w:r>
      <w:r w:rsidRPr="009D1F9D">
        <w:rPr>
          <w:rFonts w:ascii="Palatino Linotype" w:eastAsia="Times New Roman" w:hAnsi="Palatino Linotype" w:cs="Times New Roman"/>
          <w:color w:val="000000"/>
          <w:sz w:val="20"/>
          <w:szCs w:val="20"/>
        </w:rPr>
        <w:t>s</w:t>
      </w:r>
      <w:r w:rsidRPr="009D1F9D">
        <w:rPr>
          <w:rFonts w:ascii="Palatino Linotype" w:eastAsia="Times New Roman" w:hAnsi="Palatino Linotype" w:cs="Times New Roman"/>
          <w:color w:val="000000"/>
          <w:sz w:val="20"/>
          <w:szCs w:val="20"/>
        </w:rPr>
        <w:br/>
        <w:t xml:space="preserve">[10] This man coined the name for plasmas, and a type of density oscillation found in plasmas </w:t>
      </w:r>
      <w:r w:rsidR="00CA2C36">
        <w:rPr>
          <w:rFonts w:ascii="Palatino Linotype" w:eastAsia="Times New Roman" w:hAnsi="Palatino Linotype" w:cs="Times New Roman"/>
          <w:color w:val="000000"/>
          <w:sz w:val="20"/>
          <w:szCs w:val="20"/>
        </w:rPr>
        <w:t xml:space="preserve">is </w:t>
      </w:r>
      <w:r w:rsidRPr="009D1F9D">
        <w:rPr>
          <w:rFonts w:ascii="Palatino Linotype" w:eastAsia="Times New Roman" w:hAnsi="Palatino Linotype" w:cs="Times New Roman"/>
          <w:color w:val="000000"/>
          <w:sz w:val="20"/>
          <w:szCs w:val="20"/>
        </w:rPr>
        <w:t>known as his namesake “waves”. He names an isotherm used to model adsorption.</w:t>
      </w:r>
      <w:r w:rsidRPr="009D1F9D">
        <w:rPr>
          <w:rFonts w:ascii="Palatino Linotype" w:eastAsia="Times New Roman" w:hAnsi="Palatino Linotype" w:cs="Times New Roman"/>
          <w:color w:val="000000"/>
          <w:sz w:val="20"/>
          <w:szCs w:val="20"/>
        </w:rPr>
        <w:br/>
        <w:t xml:space="preserve">ANSWER: Irving </w:t>
      </w:r>
      <w:r w:rsidRPr="009D1F9D">
        <w:rPr>
          <w:rFonts w:ascii="Palatino Linotype" w:eastAsia="Times New Roman" w:hAnsi="Palatino Linotype" w:cs="Times New Roman"/>
          <w:b/>
          <w:bCs/>
          <w:color w:val="000000"/>
          <w:sz w:val="20"/>
          <w:szCs w:val="20"/>
          <w:u w:val="single"/>
        </w:rPr>
        <w:t>Langmuir</w:t>
      </w:r>
      <w:r w:rsidRPr="009D1F9D">
        <w:rPr>
          <w:rFonts w:ascii="Palatino Linotype" w:eastAsia="Times New Roman" w:hAnsi="Palatino Linotype" w:cs="Times New Roman"/>
          <w:color w:val="000000"/>
          <w:sz w:val="20"/>
          <w:szCs w:val="20"/>
          <w:u w:val="single"/>
        </w:rPr>
        <w:br/>
      </w:r>
      <w:r w:rsidRPr="009D1F9D">
        <w:rPr>
          <w:rFonts w:ascii="Palatino Linotype" w:eastAsia="Times New Roman" w:hAnsi="Palatino Linotype" w:cs="Times New Roman"/>
          <w:color w:val="000000"/>
          <w:sz w:val="20"/>
          <w:szCs w:val="20"/>
        </w:rPr>
        <w:t>[10] This other state of matter can occur at temperatures near absolute zero. This state of matter can only form from bosonic atoms, and was first formed from a gas of rubidium atoms.</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Bose-Einstein condensate</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BEC</w:t>
      </w:r>
      <w:r w:rsidRPr="009D1F9D">
        <w:rPr>
          <w:rFonts w:ascii="Palatino Linotype" w:eastAsia="Times New Roman" w:hAnsi="Palatino Linotype" w:cs="Times New Roman"/>
          <w:color w:val="000000"/>
          <w:sz w:val="20"/>
          <w:szCs w:val="20"/>
        </w:rPr>
        <w:t>s]</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Answer the following about sonata form,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It arose midway through this century during which Mozart and Haydn mostly lived and composed.</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18th</w:t>
      </w:r>
      <w:r w:rsidRPr="009D1F9D">
        <w:rPr>
          <w:rFonts w:ascii="Palatino Linotype" w:eastAsia="Times New Roman" w:hAnsi="Palatino Linotype" w:cs="Times New Roman"/>
          <w:color w:val="000000"/>
          <w:sz w:val="20"/>
          <w:szCs w:val="20"/>
        </w:rPr>
        <w:t xml:space="preserve"> century [or </w:t>
      </w:r>
      <w:r w:rsidRPr="009D1F9D">
        <w:rPr>
          <w:rFonts w:ascii="Palatino Linotype" w:eastAsia="Times New Roman" w:hAnsi="Palatino Linotype" w:cs="Times New Roman"/>
          <w:b/>
          <w:bCs/>
          <w:color w:val="000000"/>
          <w:sz w:val="20"/>
          <w:szCs w:val="20"/>
          <w:u w:val="single"/>
        </w:rPr>
        <w:t>1700s</w:t>
      </w:r>
      <w:r w:rsidRPr="009D1F9D">
        <w:rPr>
          <w:rFonts w:ascii="Palatino Linotype" w:eastAsia="Times New Roman" w:hAnsi="Palatino Linotype" w:cs="Times New Roman"/>
          <w:color w:val="000000"/>
          <w:sz w:val="20"/>
          <w:szCs w:val="20"/>
        </w:rPr>
        <w:t>; or obvious equivalents]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It is generally divided into this number of distinct sections, beginning with an exposition and ending with a recapitulation. A traditional sonata or concerto also has this number of movements.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three</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The exposition section of a major-key sonata traditionally ends by modulating to this scale degree. Any major triad is comprised of the first, third, and this scale degree.</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five</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V</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dominant</w:t>
      </w:r>
      <w:r w:rsidRPr="009D1F9D">
        <w:rPr>
          <w:rFonts w:ascii="Palatino Linotype" w:eastAsia="Times New Roman" w:hAnsi="Palatino Linotype" w:cs="Times New Roman"/>
          <w:color w:val="000000"/>
          <w:sz w:val="20"/>
          <w:szCs w:val="20"/>
        </w:rPr>
        <w:t>; do not accept “subdominant”]</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Default="009D1F9D">
      <w:pPr>
        <w:rPr>
          <w:rFonts w:ascii="Palatino Linotype" w:eastAsia="Times New Roman" w:hAnsi="Palatino Linotype" w:cs="Times New Roman"/>
          <w:color w:val="000000"/>
          <w:sz w:val="20"/>
          <w:szCs w:val="20"/>
        </w:rPr>
      </w:pPr>
      <w:r>
        <w:rPr>
          <w:rFonts w:ascii="Palatino Linotype" w:eastAsia="Times New Roman" w:hAnsi="Palatino Linotype" w:cs="Times New Roman"/>
          <w:color w:val="000000"/>
          <w:sz w:val="20"/>
          <w:szCs w:val="20"/>
        </w:rPr>
        <w:br w:type="page"/>
      </w: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lastRenderedPageBreak/>
        <w:t>Answer the following about creepy American short stories,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This author wrote a short story about an “Inhabitant of Carcosa” who wanders through an ominous wilderness. He is better known for writing </w:t>
      </w:r>
      <w:r w:rsidRPr="009D1F9D">
        <w:rPr>
          <w:rFonts w:ascii="Palatino Linotype" w:eastAsia="Times New Roman" w:hAnsi="Palatino Linotype" w:cs="Times New Roman"/>
          <w:i/>
          <w:iCs/>
          <w:color w:val="000000"/>
          <w:sz w:val="20"/>
          <w:szCs w:val="20"/>
        </w:rPr>
        <w:t xml:space="preserve">The Devil’s Dictionary </w:t>
      </w:r>
      <w:r w:rsidRPr="009D1F9D">
        <w:rPr>
          <w:rFonts w:ascii="Palatino Linotype" w:eastAsia="Times New Roman" w:hAnsi="Palatino Linotype" w:cs="Times New Roman"/>
          <w:color w:val="000000"/>
          <w:sz w:val="20"/>
          <w:szCs w:val="20"/>
        </w:rPr>
        <w:t xml:space="preserve">and a short story in which Peyton Farquhar hallucinates while he is being killed by hanging, “An Occurrence at Owl Creek Bridge.”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Ambrose </w:t>
      </w:r>
      <w:r w:rsidRPr="009D1F9D">
        <w:rPr>
          <w:rFonts w:ascii="Palatino Linotype" w:eastAsia="Times New Roman" w:hAnsi="Palatino Linotype" w:cs="Times New Roman"/>
          <w:b/>
          <w:bCs/>
          <w:color w:val="000000"/>
          <w:sz w:val="20"/>
          <w:szCs w:val="20"/>
          <w:u w:val="single"/>
        </w:rPr>
        <w:t>Bierce</w:t>
      </w:r>
      <w:r w:rsidRPr="009D1F9D">
        <w:rPr>
          <w:rFonts w:ascii="Palatino Linotype" w:eastAsia="Times New Roman" w:hAnsi="Palatino Linotype" w:cs="Times New Roman"/>
          <w:color w:val="000000"/>
          <w:sz w:val="20"/>
          <w:szCs w:val="20"/>
        </w:rPr>
        <w:t xml:space="preserve"> [or Ambrose Gwinnett</w:t>
      </w:r>
      <w:r w:rsidRPr="009D1F9D">
        <w:rPr>
          <w:rFonts w:ascii="Palatino Linotype" w:eastAsia="Times New Roman" w:hAnsi="Palatino Linotype" w:cs="Times New Roman"/>
          <w:b/>
          <w:bCs/>
          <w:color w:val="000000"/>
          <w:sz w:val="20"/>
          <w:szCs w:val="20"/>
        </w:rPr>
        <w:t xml:space="preserve"> </w:t>
      </w:r>
      <w:r w:rsidRPr="009D1F9D">
        <w:rPr>
          <w:rFonts w:ascii="Palatino Linotype" w:eastAsia="Times New Roman" w:hAnsi="Palatino Linotype" w:cs="Times New Roman"/>
          <w:b/>
          <w:bCs/>
          <w:color w:val="000000"/>
          <w:sz w:val="20"/>
          <w:szCs w:val="20"/>
          <w:u w:val="single"/>
        </w:rPr>
        <w:t>Bierce</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Bierce’s “Inhabitant of Carcosa” inspired some of this author’s many stories about Cthulu. A scientific expedition to Antarctica is attacked by the “Elder Things” in his </w:t>
      </w:r>
      <w:r w:rsidRPr="009D1F9D">
        <w:rPr>
          <w:rFonts w:ascii="Palatino Linotype" w:eastAsia="Times New Roman" w:hAnsi="Palatino Linotype" w:cs="Times New Roman"/>
          <w:i/>
          <w:iCs/>
          <w:color w:val="000000"/>
          <w:sz w:val="20"/>
          <w:szCs w:val="20"/>
        </w:rPr>
        <w:t>At the Mountains of Madness</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H.P </w:t>
      </w:r>
      <w:r w:rsidRPr="009D1F9D">
        <w:rPr>
          <w:rFonts w:ascii="Palatino Linotype" w:eastAsia="Times New Roman" w:hAnsi="Palatino Linotype" w:cs="Times New Roman"/>
          <w:b/>
          <w:bCs/>
          <w:color w:val="000000"/>
          <w:sz w:val="20"/>
          <w:szCs w:val="20"/>
          <w:u w:val="single"/>
        </w:rPr>
        <w:t>Lovecraft</w:t>
      </w:r>
      <w:r w:rsidRPr="009D1F9D">
        <w:rPr>
          <w:rFonts w:ascii="Palatino Linotype" w:eastAsia="Times New Roman" w:hAnsi="Palatino Linotype" w:cs="Times New Roman"/>
          <w:color w:val="000000"/>
          <w:sz w:val="20"/>
          <w:szCs w:val="20"/>
        </w:rPr>
        <w:t xml:space="preserve"> [or Howard Phillips </w:t>
      </w:r>
      <w:r w:rsidRPr="009D1F9D">
        <w:rPr>
          <w:rFonts w:ascii="Palatino Linotype" w:eastAsia="Times New Roman" w:hAnsi="Palatino Linotype" w:cs="Times New Roman"/>
          <w:b/>
          <w:bCs/>
          <w:color w:val="000000"/>
          <w:sz w:val="20"/>
          <w:szCs w:val="20"/>
          <w:u w:val="single"/>
        </w:rPr>
        <w:t>Lovecraft</w:t>
      </w:r>
      <w:r w:rsidRPr="009D1F9D">
        <w:rPr>
          <w:rFonts w:ascii="Palatino Linotype" w:eastAsia="Times New Roman" w:hAnsi="Palatino Linotype" w:cs="Times New Roman"/>
          <w:color w:val="000000"/>
          <w:sz w:val="20"/>
          <w:szCs w:val="20"/>
        </w:rPr>
        <w:t xml:space="preserve">]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In this oft-anthologized Joyce Carol Oates story, a creepy guy named Arnold Friend charms and then threatens Connie into his car, presumably so he can abduct her.</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ANSWER: “</w:t>
      </w:r>
      <w:r w:rsidRPr="009D1F9D">
        <w:rPr>
          <w:rFonts w:ascii="Palatino Linotype" w:eastAsia="Times New Roman" w:hAnsi="Palatino Linotype" w:cs="Times New Roman"/>
          <w:b/>
          <w:bCs/>
          <w:color w:val="000000"/>
          <w:sz w:val="20"/>
          <w:szCs w:val="20"/>
          <w:u w:val="single"/>
        </w:rPr>
        <w:t>Where Are You Going, Where Have You Been?</w:t>
      </w:r>
      <w:r w:rsidRPr="009D1F9D">
        <w:rPr>
          <w:rFonts w:ascii="Palatino Linotype" w:eastAsia="Times New Roman" w:hAnsi="Palatino Linotype" w:cs="Times New Roman"/>
          <w:color w:val="000000"/>
          <w:sz w:val="20"/>
          <w:szCs w:val="20"/>
        </w:rPr>
        <w:t>”</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Proteins travel from the endoplasmic reticulum into this structure’s cisternae, where they can undergo post-translational modifications like glyco·sylation.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Name this organelle named for its Italian discoverer.</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Golgi</w:t>
      </w:r>
      <w:r w:rsidRPr="009D1F9D">
        <w:rPr>
          <w:rFonts w:ascii="Palatino Linotype" w:eastAsia="Times New Roman" w:hAnsi="Palatino Linotype" w:cs="Times New Roman"/>
          <w:b/>
          <w:bCs/>
          <w:color w:val="000000"/>
          <w:sz w:val="20"/>
          <w:szCs w:val="20"/>
        </w:rPr>
        <w:t xml:space="preserve"> </w:t>
      </w:r>
      <w:r w:rsidRPr="009D1F9D">
        <w:rPr>
          <w:rFonts w:ascii="Palatino Linotype" w:eastAsia="Times New Roman" w:hAnsi="Palatino Linotype" w:cs="Times New Roman"/>
          <w:color w:val="000000"/>
          <w:sz w:val="20"/>
          <w:szCs w:val="20"/>
        </w:rPr>
        <w:t xml:space="preserve">body [accept </w:t>
      </w:r>
      <w:r w:rsidRPr="009D1F9D">
        <w:rPr>
          <w:rFonts w:ascii="Palatino Linotype" w:eastAsia="Times New Roman" w:hAnsi="Palatino Linotype" w:cs="Times New Roman"/>
          <w:b/>
          <w:bCs/>
          <w:color w:val="000000"/>
          <w:sz w:val="20"/>
          <w:szCs w:val="20"/>
          <w:u w:val="single"/>
        </w:rPr>
        <w:t>Golgi</w:t>
      </w:r>
      <w:r w:rsidRPr="009D1F9D">
        <w:rPr>
          <w:rFonts w:ascii="Palatino Linotype" w:eastAsia="Times New Roman" w:hAnsi="Palatino Linotype" w:cs="Times New Roman"/>
          <w:b/>
          <w:bCs/>
          <w:color w:val="000000"/>
          <w:sz w:val="20"/>
          <w:szCs w:val="20"/>
        </w:rPr>
        <w:t xml:space="preserve"> </w:t>
      </w:r>
      <w:r w:rsidRPr="009D1F9D">
        <w:rPr>
          <w:rFonts w:ascii="Palatino Linotype" w:eastAsia="Times New Roman" w:hAnsi="Palatino Linotype" w:cs="Times New Roman"/>
          <w:color w:val="000000"/>
          <w:sz w:val="20"/>
          <w:szCs w:val="20"/>
        </w:rPr>
        <w:t>apparatus]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A possible post-translational modification is the addition of this 76-amino acid protein to a lysine residue. When multiples of this modification are added to a protein, it is directed to the proteasome for degradation.</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ubiquitin</w:t>
      </w:r>
      <w:r w:rsidRPr="009D1F9D">
        <w:rPr>
          <w:rFonts w:ascii="Palatino Linotype" w:eastAsia="Times New Roman" w:hAnsi="Palatino Linotype" w:cs="Times New Roman"/>
          <w:b/>
          <w:bCs/>
          <w:color w:val="000000"/>
          <w:sz w:val="20"/>
          <w:szCs w:val="20"/>
        </w:rPr>
        <w:t xml:space="preserve"> </w:t>
      </w:r>
      <w:r w:rsidRPr="009D1F9D">
        <w:rPr>
          <w:rFonts w:ascii="Palatino Linotype" w:eastAsia="Times New Roman" w:hAnsi="Palatino Linotype" w:cs="Times New Roman"/>
          <w:color w:val="000000"/>
          <w:sz w:val="20"/>
          <w:szCs w:val="20"/>
        </w:rPr>
        <w:t xml:space="preserve">[or </w:t>
      </w:r>
      <w:r w:rsidRPr="009D1F9D">
        <w:rPr>
          <w:rFonts w:ascii="Palatino Linotype" w:eastAsia="Times New Roman" w:hAnsi="Palatino Linotype" w:cs="Times New Roman"/>
          <w:b/>
          <w:bCs/>
          <w:color w:val="000000"/>
          <w:sz w:val="20"/>
          <w:szCs w:val="20"/>
          <w:u w:val="single"/>
        </w:rPr>
        <w:t>ubiquitination</w:t>
      </w:r>
      <w:r w:rsidRPr="009D1F9D">
        <w:rPr>
          <w:rFonts w:ascii="Palatino Linotype" w:eastAsia="Times New Roman" w:hAnsi="Palatino Linotype" w:cs="Times New Roman"/>
          <w:color w:val="000000"/>
          <w:sz w:val="20"/>
          <w:szCs w:val="20"/>
        </w:rPr>
        <w:t>]</w:t>
      </w:r>
      <w:r w:rsidRPr="009D1F9D">
        <w:rPr>
          <w:rFonts w:ascii="Palatino Linotype" w:eastAsia="Times New Roman" w:hAnsi="Palatino Linotype" w:cs="Times New Roman"/>
          <w:color w:val="000000"/>
          <w:sz w:val="20"/>
          <w:szCs w:val="20"/>
        </w:rPr>
        <w:br/>
        <w:t xml:space="preserve">[10] The proteasome degrades proteins by breaking </w:t>
      </w:r>
      <w:r w:rsidR="00CA2C36">
        <w:rPr>
          <w:rFonts w:ascii="Palatino Linotype" w:eastAsia="Times New Roman" w:hAnsi="Palatino Linotype" w:cs="Times New Roman"/>
          <w:color w:val="000000"/>
          <w:sz w:val="20"/>
          <w:szCs w:val="20"/>
        </w:rPr>
        <w:t>these</w:t>
      </w:r>
      <w:r w:rsidRPr="009D1F9D">
        <w:rPr>
          <w:rFonts w:ascii="Palatino Linotype" w:eastAsia="Times New Roman" w:hAnsi="Palatino Linotype" w:cs="Times New Roman"/>
          <w:color w:val="000000"/>
          <w:sz w:val="20"/>
          <w:szCs w:val="20"/>
        </w:rPr>
        <w:t xml:space="preserve"> linkages between amino acids.</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peptide bond</w:t>
      </w:r>
      <w:r w:rsidRPr="009D1F9D">
        <w:rPr>
          <w:rFonts w:ascii="Palatino Linotype" w:eastAsia="Times New Roman" w:hAnsi="Palatino Linotype" w:cs="Times New Roman"/>
          <w:color w:val="000000"/>
          <w:sz w:val="20"/>
          <w:szCs w:val="20"/>
        </w:rPr>
        <w:t xml:space="preserve">s [or </w:t>
      </w:r>
      <w:r w:rsidRPr="009D1F9D">
        <w:rPr>
          <w:rFonts w:ascii="Palatino Linotype" w:eastAsia="Times New Roman" w:hAnsi="Palatino Linotype" w:cs="Times New Roman"/>
          <w:b/>
          <w:bCs/>
          <w:color w:val="000000"/>
          <w:sz w:val="20"/>
          <w:szCs w:val="20"/>
          <w:u w:val="single"/>
        </w:rPr>
        <w:t>amide bond</w:t>
      </w:r>
      <w:r w:rsidRPr="009D1F9D">
        <w:rPr>
          <w:rFonts w:ascii="Palatino Linotype" w:eastAsia="Times New Roman" w:hAnsi="Palatino Linotype" w:cs="Times New Roman"/>
          <w:color w:val="000000"/>
          <w:sz w:val="20"/>
          <w:szCs w:val="20"/>
        </w:rPr>
        <w:t>s]</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The death of this novel’s title character is ordered by cruel plantation owner Simon Legree.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Name this 1852 abolitionist novel by Harriet Beecher Stowe that spurred a national debate about slavery in the antebellum United States.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i/>
          <w:iCs/>
          <w:color w:val="000000"/>
          <w:sz w:val="20"/>
          <w:szCs w:val="20"/>
          <w:u w:val="single"/>
        </w:rPr>
        <w:t>Uncle Tom’s Cabin</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Uncle Tom befriends this sweet little girl, the daughter of his owner Augustine St. Clare. She tragically dies after experiencing a vision of the afterlife.</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Little </w:t>
      </w:r>
      <w:r w:rsidRPr="009D1F9D">
        <w:rPr>
          <w:rFonts w:ascii="Palatino Linotype" w:eastAsia="Times New Roman" w:hAnsi="Palatino Linotype" w:cs="Times New Roman"/>
          <w:b/>
          <w:bCs/>
          <w:color w:val="000000"/>
          <w:sz w:val="20"/>
          <w:szCs w:val="20"/>
          <w:u w:val="single"/>
        </w:rPr>
        <w:t>Eva</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Evangeline</w:t>
      </w:r>
      <w:r w:rsidRPr="009D1F9D">
        <w:rPr>
          <w:rFonts w:ascii="Palatino Linotype" w:eastAsia="Times New Roman" w:hAnsi="Palatino Linotype" w:cs="Times New Roman"/>
          <w:color w:val="000000"/>
          <w:sz w:val="20"/>
          <w:szCs w:val="20"/>
        </w:rPr>
        <w:t xml:space="preserve"> St. Clare]</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This writer tore Uncle Tom’s Cabin to shreds in his essay “Everybody’s Protest Novel.” His essay collections include </w:t>
      </w:r>
      <w:r w:rsidRPr="009D1F9D">
        <w:rPr>
          <w:rFonts w:ascii="Palatino Linotype" w:eastAsia="Times New Roman" w:hAnsi="Palatino Linotype" w:cs="Times New Roman"/>
          <w:i/>
          <w:iCs/>
          <w:color w:val="000000"/>
          <w:sz w:val="20"/>
          <w:szCs w:val="20"/>
        </w:rPr>
        <w:t>The Fire Next Time</w:t>
      </w:r>
      <w:r w:rsidRPr="009D1F9D">
        <w:rPr>
          <w:rFonts w:ascii="Palatino Linotype" w:eastAsia="Times New Roman" w:hAnsi="Palatino Linotype" w:cs="Times New Roman"/>
          <w:color w:val="000000"/>
          <w:sz w:val="20"/>
          <w:szCs w:val="20"/>
        </w:rPr>
        <w:t xml:space="preserve"> and </w:t>
      </w:r>
      <w:r w:rsidRPr="009D1F9D">
        <w:rPr>
          <w:rFonts w:ascii="Palatino Linotype" w:eastAsia="Times New Roman" w:hAnsi="Palatino Linotype" w:cs="Times New Roman"/>
          <w:i/>
          <w:iCs/>
          <w:color w:val="000000"/>
          <w:sz w:val="20"/>
          <w:szCs w:val="20"/>
        </w:rPr>
        <w:t>Notes of a Native Son</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James </w:t>
      </w:r>
      <w:r w:rsidRPr="009D1F9D">
        <w:rPr>
          <w:rFonts w:ascii="Palatino Linotype" w:eastAsia="Times New Roman" w:hAnsi="Palatino Linotype" w:cs="Times New Roman"/>
          <w:b/>
          <w:bCs/>
          <w:color w:val="000000"/>
          <w:sz w:val="20"/>
          <w:szCs w:val="20"/>
          <w:u w:val="single"/>
        </w:rPr>
        <w:t>Baldwin</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He returned to power in 1951 after defeating Clement Attlee, who had unseated him in the previous election.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Name this prime minister who, during that time out of office, gave the speech that popularized the term “Iron Curtain.” He also served as the leader of the UK during World War II.</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Winston </w:t>
      </w:r>
      <w:r w:rsidRPr="009D1F9D">
        <w:rPr>
          <w:rFonts w:ascii="Palatino Linotype" w:eastAsia="Times New Roman" w:hAnsi="Palatino Linotype" w:cs="Times New Roman"/>
          <w:b/>
          <w:bCs/>
          <w:color w:val="000000"/>
          <w:sz w:val="20"/>
          <w:szCs w:val="20"/>
          <w:u w:val="single"/>
        </w:rPr>
        <w:t>Churchill</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Churchill was succeeded after his second Ministry and retirement by this man. He had earlier resigned as Foreign Secretary to protest Chamberlain’s policy of appeasement.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Anthony </w:t>
      </w:r>
      <w:r w:rsidRPr="009D1F9D">
        <w:rPr>
          <w:rFonts w:ascii="Palatino Linotype" w:eastAsia="Times New Roman" w:hAnsi="Palatino Linotype" w:cs="Times New Roman"/>
          <w:b/>
          <w:bCs/>
          <w:color w:val="000000"/>
          <w:sz w:val="20"/>
          <w:szCs w:val="20"/>
          <w:u w:val="single"/>
        </w:rPr>
        <w:t>Eden</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Eden would later resign due to his failures during this incident. It consisted of an attempt to depose Gamal Nasser after he nationalized a certain waterway.</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Suez</w:t>
      </w:r>
      <w:r w:rsidRPr="009D1F9D">
        <w:rPr>
          <w:rFonts w:ascii="Palatino Linotype" w:eastAsia="Times New Roman" w:hAnsi="Palatino Linotype" w:cs="Times New Roman"/>
          <w:color w:val="000000"/>
          <w:sz w:val="20"/>
          <w:szCs w:val="20"/>
        </w:rPr>
        <w:t xml:space="preserve"> Crisis</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Default="009D1F9D">
      <w:pPr>
        <w:rPr>
          <w:rFonts w:ascii="Palatino Linotype" w:eastAsia="Times New Roman" w:hAnsi="Palatino Linotype" w:cs="Times New Roman"/>
          <w:color w:val="000000"/>
          <w:sz w:val="20"/>
          <w:szCs w:val="20"/>
        </w:rPr>
      </w:pPr>
      <w:r>
        <w:rPr>
          <w:rFonts w:ascii="Palatino Linotype" w:eastAsia="Times New Roman" w:hAnsi="Palatino Linotype" w:cs="Times New Roman"/>
          <w:color w:val="000000"/>
          <w:sz w:val="20"/>
          <w:szCs w:val="20"/>
        </w:rPr>
        <w:br w:type="page"/>
      </w: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lastRenderedPageBreak/>
        <w:t xml:space="preserve">Answer the following about the </w:t>
      </w:r>
      <w:r w:rsidRPr="009D1F9D">
        <w:rPr>
          <w:rFonts w:ascii="Palatino Linotype" w:eastAsia="Times New Roman" w:hAnsi="Palatino Linotype" w:cs="Times New Roman"/>
          <w:i/>
          <w:iCs/>
          <w:color w:val="000000"/>
          <w:sz w:val="20"/>
          <w:szCs w:val="20"/>
        </w:rPr>
        <w:t>One Thousand and One Nights</w:t>
      </w:r>
      <w:r w:rsidRPr="009D1F9D">
        <w:rPr>
          <w:rFonts w:ascii="Palatino Linotype" w:eastAsia="Times New Roman" w:hAnsi="Palatino Linotype" w:cs="Times New Roman"/>
          <w:color w:val="000000"/>
          <w:sz w:val="20"/>
          <w:szCs w:val="20"/>
        </w:rPr>
        <w:t>,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This character in the </w:t>
      </w:r>
      <w:r w:rsidRPr="009D1F9D">
        <w:rPr>
          <w:rFonts w:ascii="Palatino Linotype" w:eastAsia="Times New Roman" w:hAnsi="Palatino Linotype" w:cs="Times New Roman"/>
          <w:i/>
          <w:iCs/>
          <w:color w:val="000000"/>
          <w:sz w:val="20"/>
          <w:szCs w:val="20"/>
        </w:rPr>
        <w:t>Arabian Nights</w:t>
      </w:r>
      <w:r w:rsidRPr="009D1F9D">
        <w:rPr>
          <w:rFonts w:ascii="Palatino Linotype" w:eastAsia="Times New Roman" w:hAnsi="Palatino Linotype" w:cs="Times New Roman"/>
          <w:color w:val="000000"/>
          <w:sz w:val="20"/>
          <w:szCs w:val="20"/>
        </w:rPr>
        <w:t xml:space="preserve"> finds a genie in a lamp, and uses the genie’s power to marry Princess Badroulbadour.</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Aladdin</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252525"/>
          <w:sz w:val="20"/>
          <w:szCs w:val="20"/>
          <w:shd w:val="clear" w:color="auto" w:fill="FFFFFF"/>
        </w:rPr>
        <w:t xml:space="preserve">[10] This character is a woodcutter who discovers the secret storage cave of a group of forty thieves, enters the cave himself, and takes a bag of gold.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252525"/>
          <w:sz w:val="20"/>
          <w:szCs w:val="20"/>
          <w:shd w:val="clear" w:color="auto" w:fill="FFFFFF"/>
        </w:rPr>
        <w:t xml:space="preserve">ANSWER: </w:t>
      </w:r>
      <w:r w:rsidRPr="009D1F9D">
        <w:rPr>
          <w:rFonts w:ascii="Palatino Linotype" w:eastAsia="Times New Roman" w:hAnsi="Palatino Linotype" w:cs="Times New Roman"/>
          <w:b/>
          <w:bCs/>
          <w:color w:val="252525"/>
          <w:sz w:val="20"/>
          <w:szCs w:val="20"/>
          <w:u w:val="single"/>
          <w:shd w:val="clear" w:color="auto" w:fill="FFFFFF"/>
        </w:rPr>
        <w:t>Ali Baba</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252525"/>
          <w:sz w:val="20"/>
          <w:szCs w:val="20"/>
          <w:shd w:val="clear" w:color="auto" w:fill="FFFFFF"/>
        </w:rPr>
        <w:t>[10] In the second voyage of Sinbad the Sailor, he comes upon a valley full of eggs of this mythical bird. These birds eat large snakes in a valley covered with diamonds.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252525"/>
          <w:sz w:val="20"/>
          <w:szCs w:val="20"/>
          <w:shd w:val="clear" w:color="auto" w:fill="FFFFFF"/>
        </w:rPr>
        <w:t xml:space="preserve">ANSWER: </w:t>
      </w:r>
      <w:r w:rsidRPr="009D1F9D">
        <w:rPr>
          <w:rFonts w:ascii="Palatino Linotype" w:eastAsia="Times New Roman" w:hAnsi="Palatino Linotype" w:cs="Times New Roman"/>
          <w:b/>
          <w:bCs/>
          <w:color w:val="252525"/>
          <w:sz w:val="20"/>
          <w:szCs w:val="20"/>
          <w:u w:val="single"/>
          <w:shd w:val="clear" w:color="auto" w:fill="FFFFFF"/>
        </w:rPr>
        <w:t>roc</w:t>
      </w:r>
      <w:r w:rsidRPr="009D1F9D">
        <w:rPr>
          <w:rFonts w:ascii="Palatino Linotype" w:eastAsia="Times New Roman" w:hAnsi="Palatino Linotype" w:cs="Times New Roman"/>
          <w:color w:val="252525"/>
          <w:sz w:val="20"/>
          <w:szCs w:val="20"/>
          <w:shd w:val="clear" w:color="auto" w:fill="FFFFFF"/>
        </w:rPr>
        <w:t xml:space="preserve">s [or </w:t>
      </w:r>
      <w:r w:rsidRPr="009D1F9D">
        <w:rPr>
          <w:rFonts w:ascii="Palatino Linotype" w:eastAsia="Times New Roman" w:hAnsi="Palatino Linotype" w:cs="Times New Roman"/>
          <w:b/>
          <w:bCs/>
          <w:color w:val="252525"/>
          <w:sz w:val="20"/>
          <w:szCs w:val="20"/>
          <w:u w:val="single"/>
          <w:shd w:val="clear" w:color="auto" w:fill="FFFFFF"/>
        </w:rPr>
        <w:t>rukh</w:t>
      </w:r>
      <w:r w:rsidRPr="009D1F9D">
        <w:rPr>
          <w:rFonts w:ascii="Palatino Linotype" w:eastAsia="Times New Roman" w:hAnsi="Palatino Linotype" w:cs="Times New Roman"/>
          <w:color w:val="252525"/>
          <w:sz w:val="20"/>
          <w:szCs w:val="20"/>
          <w:shd w:val="clear" w:color="auto" w:fill="FFFFFF"/>
        </w:rPr>
        <w:t>s]</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spacing w:after="0" w:line="240" w:lineRule="auto"/>
        <w:ind w:left="0"/>
        <w:textAlignment w:val="baseline"/>
        <w:rPr>
          <w:rFonts w:ascii="Palatino Linotype" w:eastAsia="Times New Roman" w:hAnsi="Palatino Linotype" w:cs="Times New Roman"/>
          <w:i/>
          <w:iCs/>
          <w:color w:val="000000"/>
          <w:sz w:val="20"/>
          <w:szCs w:val="20"/>
        </w:rPr>
      </w:pPr>
      <w:r w:rsidRPr="009D1F9D">
        <w:rPr>
          <w:rFonts w:ascii="Palatino Linotype" w:eastAsia="Times New Roman" w:hAnsi="Palatino Linotype" w:cs="Times New Roman"/>
          <w:i/>
          <w:iCs/>
          <w:color w:val="000000"/>
          <w:sz w:val="20"/>
          <w:szCs w:val="20"/>
        </w:rPr>
        <w:t>NOTE TO MODERATOR: DO NOT REVEAL THE LAST NAME OF THE FIRST BONUS PART</w:t>
      </w:r>
    </w:p>
    <w:p w:rsidR="009D1F9D" w:rsidRPr="009D1F9D" w:rsidRDefault="009D1F9D" w:rsidP="009D1F9D">
      <w:pPr>
        <w:pStyle w:val="ListParagraph"/>
        <w:numPr>
          <w:ilvl w:val="0"/>
          <w:numId w:val="42"/>
        </w:numPr>
        <w:spacing w:after="0" w:line="240" w:lineRule="auto"/>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This woman posed as the central figure for two versions of </w:t>
      </w:r>
      <w:r w:rsidRPr="009D1F9D">
        <w:rPr>
          <w:rFonts w:ascii="Palatino Linotype" w:eastAsia="Times New Roman" w:hAnsi="Palatino Linotype" w:cs="Times New Roman"/>
          <w:i/>
          <w:iCs/>
          <w:color w:val="000000"/>
          <w:sz w:val="20"/>
          <w:szCs w:val="20"/>
        </w:rPr>
        <w:t>The Madonna of Port Lligat.</w:t>
      </w:r>
      <w:r w:rsidRPr="009D1F9D">
        <w:rPr>
          <w:rFonts w:ascii="Palatino Linotype" w:eastAsia="Times New Roman" w:hAnsi="Palatino Linotype" w:cs="Times New Roman"/>
          <w:color w:val="000000"/>
          <w:sz w:val="20"/>
          <w:szCs w:val="20"/>
        </w:rPr>
        <w:t xml:space="preserve">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Name this woman whose face is represented in a series of separated spheres in another painting.</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Gala</w:t>
      </w:r>
      <w:r w:rsidRPr="009D1F9D">
        <w:rPr>
          <w:rFonts w:ascii="Palatino Linotype" w:eastAsia="Times New Roman" w:hAnsi="Palatino Linotype" w:cs="Times New Roman"/>
          <w:color w:val="000000"/>
          <w:sz w:val="20"/>
          <w:szCs w:val="20"/>
        </w:rPr>
        <w:t xml:space="preserve"> [accept </w:t>
      </w:r>
      <w:r w:rsidRPr="009D1F9D">
        <w:rPr>
          <w:rFonts w:ascii="Palatino Linotype" w:eastAsia="Times New Roman" w:hAnsi="Palatino Linotype" w:cs="Times New Roman"/>
          <w:b/>
          <w:bCs/>
          <w:color w:val="000000"/>
          <w:sz w:val="20"/>
          <w:szCs w:val="20"/>
          <w:u w:val="single"/>
        </w:rPr>
        <w:t>Galatea</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i/>
          <w:iCs/>
          <w:color w:val="000000"/>
          <w:sz w:val="20"/>
          <w:szCs w:val="20"/>
          <w:u w:val="single"/>
        </w:rPr>
        <w:t>Galatea of the Spheres</w:t>
      </w:r>
      <w:r w:rsidRPr="009D1F9D">
        <w:rPr>
          <w:rFonts w:ascii="Palatino Linotype" w:eastAsia="Times New Roman" w:hAnsi="Palatino Linotype" w:cs="Times New Roman"/>
          <w:color w:val="000000"/>
          <w:sz w:val="20"/>
          <w:szCs w:val="20"/>
        </w:rPr>
        <w:t>; prompt on, but DO NOT MENTION “Dali”]</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Gala was the wife of this surrealist painter who painted several melting clocks in </w:t>
      </w:r>
      <w:r w:rsidRPr="009D1F9D">
        <w:rPr>
          <w:rFonts w:ascii="Palatino Linotype" w:eastAsia="Times New Roman" w:hAnsi="Palatino Linotype" w:cs="Times New Roman"/>
          <w:i/>
          <w:iCs/>
          <w:color w:val="000000"/>
          <w:sz w:val="20"/>
          <w:szCs w:val="20"/>
        </w:rPr>
        <w:t>Persistence of Memory</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Salvador </w:t>
      </w:r>
      <w:r w:rsidRPr="009D1F9D">
        <w:rPr>
          <w:rFonts w:ascii="Palatino Linotype" w:eastAsia="Times New Roman" w:hAnsi="Palatino Linotype" w:cs="Times New Roman"/>
          <w:b/>
          <w:bCs/>
          <w:color w:val="000000"/>
          <w:sz w:val="20"/>
          <w:szCs w:val="20"/>
          <w:u w:val="single"/>
        </w:rPr>
        <w:t>Dali</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A Dali painting shows some swans, whose reflection in a lake look like these animals. A horse leads a line of these animals with elongated legs in Dali’s </w:t>
      </w:r>
      <w:r w:rsidRPr="009D1F9D">
        <w:rPr>
          <w:rFonts w:ascii="Palatino Linotype" w:eastAsia="Times New Roman" w:hAnsi="Palatino Linotype" w:cs="Times New Roman"/>
          <w:i/>
          <w:iCs/>
          <w:color w:val="000000"/>
          <w:sz w:val="20"/>
          <w:szCs w:val="20"/>
        </w:rPr>
        <w:t>Temptation of St. Anthony</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elephant</w:t>
      </w:r>
      <w:r w:rsidRPr="009D1F9D">
        <w:rPr>
          <w:rFonts w:ascii="Palatino Linotype" w:eastAsia="Times New Roman" w:hAnsi="Palatino Linotype" w:cs="Times New Roman"/>
          <w:color w:val="000000"/>
          <w:sz w:val="20"/>
          <w:szCs w:val="20"/>
        </w:rPr>
        <w:t xml:space="preserve">s [accept </w:t>
      </w:r>
      <w:r w:rsidRPr="009D1F9D">
        <w:rPr>
          <w:rFonts w:ascii="Palatino Linotype" w:eastAsia="Times New Roman" w:hAnsi="Palatino Linotype" w:cs="Times New Roman"/>
          <w:b/>
          <w:bCs/>
          <w:i/>
          <w:iCs/>
          <w:color w:val="000000"/>
          <w:sz w:val="20"/>
          <w:szCs w:val="20"/>
          <w:u w:val="single"/>
        </w:rPr>
        <w:t>Swans Reflecting Elephant</w:t>
      </w:r>
      <w:r w:rsidRPr="009D1F9D">
        <w:rPr>
          <w:rFonts w:ascii="Palatino Linotype" w:eastAsia="Times New Roman" w:hAnsi="Palatino Linotype" w:cs="Times New Roman"/>
          <w:i/>
          <w:iCs/>
          <w:color w:val="000000"/>
          <w:sz w:val="20"/>
          <w:szCs w:val="20"/>
        </w:rPr>
        <w:t>s</w:t>
      </w:r>
      <w:r w:rsidRPr="009D1F9D">
        <w:rPr>
          <w:rFonts w:ascii="Palatino Linotype" w:eastAsia="Times New Roman" w:hAnsi="Palatino Linotype" w:cs="Times New Roman"/>
          <w:color w:val="000000"/>
          <w:sz w:val="20"/>
          <w:szCs w:val="20"/>
        </w:rPr>
        <w:t>]</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An example of these devices that uses neodymium doped YAG as a gain medium produces light at 532 nanometers.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Name these devices which produce light via stimulated emission.</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laser</w:t>
      </w:r>
      <w:r w:rsidRPr="009D1F9D">
        <w:rPr>
          <w:rFonts w:ascii="Palatino Linotype" w:eastAsia="Times New Roman" w:hAnsi="Palatino Linotype" w:cs="Times New Roman"/>
          <w:color w:val="000000"/>
          <w:sz w:val="20"/>
          <w:szCs w:val="20"/>
        </w:rPr>
        <w:t xml:space="preserve">s [accept </w:t>
      </w:r>
      <w:r w:rsidRPr="009D1F9D">
        <w:rPr>
          <w:rFonts w:ascii="Palatino Linotype" w:eastAsia="Times New Roman" w:hAnsi="Palatino Linotype" w:cs="Times New Roman"/>
          <w:b/>
          <w:bCs/>
          <w:color w:val="000000"/>
          <w:sz w:val="20"/>
          <w:szCs w:val="20"/>
          <w:u w:val="single"/>
        </w:rPr>
        <w:t>light amplified by stimulated emission radiation</w:t>
      </w:r>
      <w:r w:rsidRPr="009D1F9D">
        <w:rPr>
          <w:rFonts w:ascii="Palatino Linotype" w:eastAsia="Times New Roman" w:hAnsi="Palatino Linotype" w:cs="Times New Roman"/>
          <w:color w:val="000000"/>
          <w:sz w:val="20"/>
          <w:szCs w:val="20"/>
        </w:rPr>
        <w:t xml:space="preserve"> from pretentious people?]</w:t>
      </w:r>
      <w:r w:rsidRPr="009D1F9D">
        <w:rPr>
          <w:rFonts w:ascii="Palatino Linotype" w:eastAsia="Times New Roman" w:hAnsi="Palatino Linotype" w:cs="Times New Roman"/>
          <w:color w:val="000000"/>
          <w:sz w:val="20"/>
          <w:szCs w:val="20"/>
        </w:rPr>
        <w:br/>
        <w:t>[10] Unlike typical light sources, light produced by stimulated emission has this property, in which the light has the same wavelength, direction, and phase difference.</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coherence</w:t>
      </w:r>
      <w:r w:rsidRPr="009D1F9D">
        <w:rPr>
          <w:rFonts w:ascii="Palatino Linotype" w:eastAsia="Times New Roman" w:hAnsi="Palatino Linotype" w:cs="Times New Roman"/>
          <w:color w:val="000000"/>
          <w:sz w:val="20"/>
          <w:szCs w:val="20"/>
          <w:u w:val="single"/>
        </w:rPr>
        <w:br/>
      </w:r>
      <w:r w:rsidRPr="009D1F9D">
        <w:rPr>
          <w:rFonts w:ascii="Palatino Linotype" w:eastAsia="Times New Roman" w:hAnsi="Palatino Linotype" w:cs="Times New Roman"/>
          <w:color w:val="000000"/>
          <w:sz w:val="20"/>
          <w:szCs w:val="20"/>
        </w:rPr>
        <w:t>[10] Lasers rely on pumping to enter this state, after which stimulated emission will occur over spontaneous emission. In this kind of state, more particles are in the excited state than the ground state.</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population inversion</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An opera in this style includes a frequently-excerpted Intermezzo that plays before Turiddu and Alfio duel to the death over the unfaithful Lola.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Name this style of opera which centers on struggles in average daily life, such as in Pietro Mascagni's </w:t>
      </w:r>
      <w:r w:rsidRPr="009D1F9D">
        <w:rPr>
          <w:rFonts w:ascii="Palatino Linotype" w:eastAsia="Times New Roman" w:hAnsi="Palatino Linotype" w:cs="Times New Roman"/>
          <w:i/>
          <w:iCs/>
          <w:color w:val="000000"/>
          <w:sz w:val="20"/>
          <w:szCs w:val="20"/>
        </w:rPr>
        <w:t>Cavalleria rusticana</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verismo</w:t>
      </w:r>
      <w:r w:rsidRPr="009D1F9D">
        <w:rPr>
          <w:rFonts w:ascii="Palatino Linotype" w:eastAsia="Times New Roman" w:hAnsi="Palatino Linotype" w:cs="Times New Roman"/>
          <w:b/>
          <w:bCs/>
          <w:color w:val="000000"/>
          <w:sz w:val="20"/>
          <w:szCs w:val="20"/>
        </w:rPr>
        <w:t xml:space="preserve"> </w:t>
      </w:r>
      <w:r w:rsidRPr="009D1F9D">
        <w:rPr>
          <w:rFonts w:ascii="Palatino Linotype" w:eastAsia="Times New Roman" w:hAnsi="Palatino Linotype" w:cs="Times New Roman"/>
          <w:color w:val="000000"/>
          <w:sz w:val="20"/>
          <w:szCs w:val="20"/>
        </w:rPr>
        <w:t xml:space="preserve">[prompt on </w:t>
      </w:r>
      <w:r w:rsidRPr="009D1F9D">
        <w:rPr>
          <w:rFonts w:ascii="Palatino Linotype" w:eastAsia="Times New Roman" w:hAnsi="Palatino Linotype" w:cs="Times New Roman"/>
          <w:b/>
          <w:bCs/>
          <w:color w:val="000000"/>
          <w:sz w:val="20"/>
          <w:szCs w:val="20"/>
          <w:u w:val="single"/>
        </w:rPr>
        <w:t>realism</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In this </w:t>
      </w:r>
      <w:r w:rsidRPr="009D1F9D">
        <w:rPr>
          <w:rFonts w:ascii="Palatino Linotype" w:eastAsia="Times New Roman" w:hAnsi="Palatino Linotype" w:cs="Times New Roman"/>
          <w:i/>
          <w:iCs/>
          <w:color w:val="000000"/>
          <w:sz w:val="20"/>
          <w:szCs w:val="20"/>
        </w:rPr>
        <w:t>verismo</w:t>
      </w:r>
      <w:r w:rsidRPr="009D1F9D">
        <w:rPr>
          <w:rFonts w:ascii="Palatino Linotype" w:eastAsia="Times New Roman" w:hAnsi="Palatino Linotype" w:cs="Times New Roman"/>
          <w:color w:val="000000"/>
          <w:sz w:val="20"/>
          <w:szCs w:val="20"/>
        </w:rPr>
        <w:t xml:space="preserve"> opera by Ruggero Leoncavallo, Canio sings "Vesti la giubba" as he is forced to smile and put on a show, even though he has just discovered his wife Nedda's infidelity.</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i/>
          <w:iCs/>
          <w:color w:val="000000"/>
          <w:sz w:val="20"/>
          <w:szCs w:val="20"/>
          <w:u w:val="single"/>
        </w:rPr>
        <w:t>Pagliacci</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The title protagonist of </w:t>
      </w:r>
      <w:r w:rsidRPr="009D1F9D">
        <w:rPr>
          <w:rFonts w:ascii="Palatino Linotype" w:eastAsia="Times New Roman" w:hAnsi="Palatino Linotype" w:cs="Times New Roman"/>
          <w:i/>
          <w:iCs/>
          <w:color w:val="000000"/>
          <w:sz w:val="20"/>
          <w:szCs w:val="20"/>
        </w:rPr>
        <w:t>Pagliacci</w:t>
      </w:r>
      <w:r w:rsidRPr="009D1F9D">
        <w:rPr>
          <w:rFonts w:ascii="Palatino Linotype" w:eastAsia="Times New Roman" w:hAnsi="Palatino Linotype" w:cs="Times New Roman"/>
          <w:color w:val="000000"/>
          <w:sz w:val="20"/>
          <w:szCs w:val="20"/>
        </w:rPr>
        <w:t xml:space="preserve"> is scored for this high male vocal range which sits above a baritone. Luciano Pavarotti was a member of a group of "Three" of these singers.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tenor</w:t>
      </w:r>
      <w:r w:rsidRPr="009D1F9D">
        <w:rPr>
          <w:rFonts w:ascii="Palatino Linotype" w:eastAsia="Times New Roman" w:hAnsi="Palatino Linotype" w:cs="Times New Roman"/>
          <w:b/>
          <w:bCs/>
          <w:color w:val="000000"/>
          <w:sz w:val="20"/>
          <w:szCs w:val="20"/>
        </w:rPr>
        <w:t xml:space="preserve"> </w:t>
      </w:r>
      <w:r w:rsidRPr="009D1F9D">
        <w:rPr>
          <w:rFonts w:ascii="Palatino Linotype" w:eastAsia="Times New Roman" w:hAnsi="Palatino Linotype" w:cs="Times New Roman"/>
          <w:color w:val="000000"/>
          <w:sz w:val="20"/>
          <w:szCs w:val="20"/>
        </w:rPr>
        <w:t xml:space="preserve">[or </w:t>
      </w:r>
      <w:r w:rsidRPr="009D1F9D">
        <w:rPr>
          <w:rFonts w:ascii="Palatino Linotype" w:eastAsia="Times New Roman" w:hAnsi="Palatino Linotype" w:cs="Times New Roman"/>
          <w:b/>
          <w:bCs/>
          <w:color w:val="000000"/>
          <w:sz w:val="20"/>
          <w:szCs w:val="20"/>
          <w:u w:val="single"/>
        </w:rPr>
        <w:t>Three Tenors</w:t>
      </w:r>
      <w:r w:rsidRPr="009D1F9D">
        <w:rPr>
          <w:rFonts w:ascii="Palatino Linotype" w:eastAsia="Times New Roman" w:hAnsi="Palatino Linotype" w:cs="Times New Roman"/>
          <w:color w:val="000000"/>
          <w:sz w:val="20"/>
          <w:szCs w:val="20"/>
        </w:rPr>
        <w:t>]</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Default="009D1F9D">
      <w:pPr>
        <w:rPr>
          <w:rFonts w:ascii="Palatino Linotype" w:eastAsia="Times New Roman" w:hAnsi="Palatino Linotype" w:cs="Times New Roman"/>
          <w:color w:val="000000"/>
          <w:sz w:val="20"/>
          <w:szCs w:val="20"/>
        </w:rPr>
      </w:pPr>
      <w:r>
        <w:rPr>
          <w:rFonts w:ascii="Palatino Linotype" w:eastAsia="Times New Roman" w:hAnsi="Palatino Linotype" w:cs="Times New Roman"/>
          <w:color w:val="000000"/>
          <w:sz w:val="20"/>
          <w:szCs w:val="20"/>
        </w:rPr>
        <w:br w:type="page"/>
      </w: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lastRenderedPageBreak/>
        <w:t xml:space="preserve">This philosopher described natural selection as a “crane” </w:t>
      </w:r>
      <w:r>
        <w:rPr>
          <w:rFonts w:ascii="Palatino Linotype" w:eastAsia="Times New Roman" w:hAnsi="Palatino Linotype" w:cs="Times New Roman"/>
          <w:color w:val="000000"/>
          <w:sz w:val="20"/>
          <w:szCs w:val="20"/>
        </w:rPr>
        <w:t>that contrasts with other ideas</w:t>
      </w:r>
      <w:r w:rsidRPr="009D1F9D">
        <w:rPr>
          <w:rFonts w:ascii="Palatino Linotype" w:eastAsia="Times New Roman" w:hAnsi="Palatino Linotype" w:cs="Times New Roman"/>
          <w:color w:val="000000"/>
          <w:sz w:val="20"/>
          <w:szCs w:val="20"/>
        </w:rPr>
        <w:t xml:space="preserve"> he termed “skyhooks”.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Identify this contemporary philosopher </w:t>
      </w:r>
      <w:r w:rsidR="00CA2C36">
        <w:rPr>
          <w:rFonts w:ascii="Palatino Linotype" w:eastAsia="Times New Roman" w:hAnsi="Palatino Linotype" w:cs="Times New Roman"/>
          <w:color w:val="000000"/>
          <w:sz w:val="20"/>
          <w:szCs w:val="20"/>
        </w:rPr>
        <w:t>who wrote</w:t>
      </w:r>
      <w:r w:rsidRPr="009D1F9D">
        <w:rPr>
          <w:rFonts w:ascii="Palatino Linotype" w:eastAsia="Times New Roman" w:hAnsi="Palatino Linotype" w:cs="Times New Roman"/>
          <w:color w:val="000000"/>
          <w:sz w:val="20"/>
          <w:szCs w:val="20"/>
        </w:rPr>
        <w:t xml:space="preserve"> </w:t>
      </w:r>
      <w:r w:rsidRPr="009D1F9D">
        <w:rPr>
          <w:rFonts w:ascii="Palatino Linotype" w:eastAsia="Times New Roman" w:hAnsi="Palatino Linotype" w:cs="Times New Roman"/>
          <w:i/>
          <w:iCs/>
          <w:color w:val="000000"/>
          <w:sz w:val="20"/>
          <w:szCs w:val="20"/>
        </w:rPr>
        <w:t>Darwin’s Dangerous Idea</w:t>
      </w:r>
      <w:r w:rsidRPr="009D1F9D">
        <w:rPr>
          <w:rFonts w:ascii="Palatino Linotype" w:eastAsia="Times New Roman" w:hAnsi="Palatino Linotype" w:cs="Times New Roman"/>
          <w:color w:val="000000"/>
          <w:sz w:val="20"/>
          <w:szCs w:val="20"/>
        </w:rPr>
        <w:t xml:space="preserve"> </w:t>
      </w:r>
      <w:r w:rsidR="00CA2C36">
        <w:rPr>
          <w:rFonts w:ascii="Palatino Linotype" w:eastAsia="Times New Roman" w:hAnsi="Palatino Linotype" w:cs="Times New Roman"/>
          <w:color w:val="000000"/>
          <w:sz w:val="20"/>
          <w:szCs w:val="20"/>
        </w:rPr>
        <w:t xml:space="preserve">and </w:t>
      </w:r>
      <w:bookmarkStart w:id="0" w:name="_GoBack"/>
      <w:bookmarkEnd w:id="0"/>
      <w:r w:rsidRPr="009D1F9D">
        <w:rPr>
          <w:rFonts w:ascii="Palatino Linotype" w:eastAsia="Times New Roman" w:hAnsi="Palatino Linotype" w:cs="Times New Roman"/>
          <w:color w:val="000000"/>
          <w:sz w:val="20"/>
          <w:szCs w:val="20"/>
        </w:rPr>
        <w:t xml:space="preserve">who introduced the notion of an intuition pump in </w:t>
      </w:r>
      <w:r w:rsidRPr="009D1F9D">
        <w:rPr>
          <w:rFonts w:ascii="Palatino Linotype" w:eastAsia="Times New Roman" w:hAnsi="Palatino Linotype" w:cs="Times New Roman"/>
          <w:i/>
          <w:iCs/>
          <w:color w:val="000000"/>
          <w:sz w:val="20"/>
          <w:szCs w:val="20"/>
        </w:rPr>
        <w:t>Consciousness Explained</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Daniel </w:t>
      </w:r>
      <w:r w:rsidRPr="009D1F9D">
        <w:rPr>
          <w:rFonts w:ascii="Palatino Linotype" w:eastAsia="Times New Roman" w:hAnsi="Palatino Linotype" w:cs="Times New Roman"/>
          <w:b/>
          <w:bCs/>
          <w:color w:val="000000"/>
          <w:sz w:val="20"/>
          <w:szCs w:val="20"/>
          <w:u w:val="single"/>
        </w:rPr>
        <w:t>Dennett</w:t>
      </w:r>
      <w:r w:rsidRPr="009D1F9D">
        <w:rPr>
          <w:rFonts w:ascii="Palatino Linotype" w:eastAsia="Times New Roman" w:hAnsi="Palatino Linotype" w:cs="Times New Roman"/>
          <w:color w:val="000000"/>
          <w:sz w:val="20"/>
          <w:szCs w:val="20"/>
        </w:rPr>
        <w:t xml:space="preserve"> [or Daniel Clement </w:t>
      </w:r>
      <w:r w:rsidRPr="009D1F9D">
        <w:rPr>
          <w:rFonts w:ascii="Palatino Linotype" w:eastAsia="Times New Roman" w:hAnsi="Palatino Linotype" w:cs="Times New Roman"/>
          <w:b/>
          <w:bCs/>
          <w:color w:val="000000"/>
          <w:sz w:val="20"/>
          <w:szCs w:val="20"/>
          <w:u w:val="single"/>
        </w:rPr>
        <w:t>Dennett</w:t>
      </w:r>
      <w:r w:rsidRPr="009D1F9D">
        <w:rPr>
          <w:rFonts w:ascii="Palatino Linotype" w:eastAsia="Times New Roman" w:hAnsi="Palatino Linotype" w:cs="Times New Roman"/>
          <w:color w:val="000000"/>
          <w:sz w:val="20"/>
          <w:szCs w:val="20"/>
        </w:rPr>
        <w:t xml:space="preserve"> III]</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In </w:t>
      </w:r>
      <w:r w:rsidRPr="009D1F9D">
        <w:rPr>
          <w:rFonts w:ascii="Palatino Linotype" w:eastAsia="Times New Roman" w:hAnsi="Palatino Linotype" w:cs="Times New Roman"/>
          <w:i/>
          <w:iCs/>
          <w:color w:val="000000"/>
          <w:sz w:val="20"/>
          <w:szCs w:val="20"/>
        </w:rPr>
        <w:t>Elbow Room</w:t>
      </w:r>
      <w:r w:rsidRPr="009D1F9D">
        <w:rPr>
          <w:rFonts w:ascii="Palatino Linotype" w:eastAsia="Times New Roman" w:hAnsi="Palatino Linotype" w:cs="Times New Roman"/>
          <w:color w:val="000000"/>
          <w:sz w:val="20"/>
          <w:szCs w:val="20"/>
        </w:rPr>
        <w:t>, Dennett discussed the varieties of this concept worth having. Compatibilism holds that this position, according to which one makes their own choices, can coexist with determinism.</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free will</w:t>
      </w:r>
      <w:r w:rsidRPr="009D1F9D">
        <w:rPr>
          <w:rFonts w:ascii="Palatino Linotype" w:eastAsia="Times New Roman" w:hAnsi="Palatino Linotype" w:cs="Times New Roman"/>
          <w:color w:val="000000"/>
          <w:sz w:val="20"/>
          <w:szCs w:val="20"/>
        </w:rPr>
        <w:t xml:space="preserve"> [or word forms like </w:t>
      </w:r>
      <w:r w:rsidRPr="009D1F9D">
        <w:rPr>
          <w:rFonts w:ascii="Palatino Linotype" w:eastAsia="Times New Roman" w:hAnsi="Palatino Linotype" w:cs="Times New Roman"/>
          <w:b/>
          <w:bCs/>
          <w:color w:val="000000"/>
          <w:sz w:val="20"/>
          <w:szCs w:val="20"/>
          <w:u w:val="single"/>
        </w:rPr>
        <w:t>freedom of the will</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Dennett is an advocate of this belief, which he debated with Christian philosopher Alvin Plantinga. Richard Dawkins advocated it in </w:t>
      </w:r>
      <w:r w:rsidRPr="009D1F9D">
        <w:rPr>
          <w:rFonts w:ascii="Palatino Linotype" w:eastAsia="Times New Roman" w:hAnsi="Palatino Linotype" w:cs="Times New Roman"/>
          <w:i/>
          <w:iCs/>
          <w:color w:val="000000"/>
          <w:sz w:val="20"/>
          <w:szCs w:val="20"/>
        </w:rPr>
        <w:t>The God Delusion</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atheism</w:t>
      </w:r>
      <w:r w:rsidRPr="009D1F9D">
        <w:rPr>
          <w:rFonts w:ascii="Palatino Linotype" w:eastAsia="Times New Roman" w:hAnsi="Palatino Linotype" w:cs="Times New Roman"/>
          <w:color w:val="000000"/>
          <w:sz w:val="20"/>
          <w:szCs w:val="20"/>
        </w:rPr>
        <w:t xml:space="preserve"> [or word forms like </w:t>
      </w:r>
      <w:r w:rsidRPr="009D1F9D">
        <w:rPr>
          <w:rFonts w:ascii="Palatino Linotype" w:eastAsia="Times New Roman" w:hAnsi="Palatino Linotype" w:cs="Times New Roman"/>
          <w:b/>
          <w:bCs/>
          <w:color w:val="000000"/>
          <w:sz w:val="20"/>
          <w:szCs w:val="20"/>
          <w:u w:val="single"/>
        </w:rPr>
        <w:t>atheist</w:t>
      </w:r>
      <w:r w:rsidRPr="009D1F9D">
        <w:rPr>
          <w:rFonts w:ascii="Palatino Linotype" w:eastAsia="Times New Roman" w:hAnsi="Palatino Linotype" w:cs="Times New Roman"/>
          <w:color w:val="000000"/>
          <w:sz w:val="20"/>
          <w:szCs w:val="20"/>
        </w:rPr>
        <w:t xml:space="preserve">; or anything that indicates lack of belief in religion, such as </w:t>
      </w:r>
      <w:r w:rsidRPr="009D1F9D">
        <w:rPr>
          <w:rFonts w:ascii="Palatino Linotype" w:eastAsia="Times New Roman" w:hAnsi="Palatino Linotype" w:cs="Times New Roman"/>
          <w:b/>
          <w:bCs/>
          <w:color w:val="000000"/>
          <w:sz w:val="20"/>
          <w:szCs w:val="20"/>
          <w:u w:val="single"/>
        </w:rPr>
        <w:t>agnostic</w:t>
      </w:r>
      <w:r w:rsidRPr="009D1F9D">
        <w:rPr>
          <w:rFonts w:ascii="Palatino Linotype" w:eastAsia="Times New Roman" w:hAnsi="Palatino Linotype" w:cs="Times New Roman"/>
          <w:color w:val="000000"/>
          <w:sz w:val="20"/>
          <w:szCs w:val="20"/>
        </w:rPr>
        <w:t xml:space="preserve">ism, </w:t>
      </w:r>
      <w:r w:rsidRPr="009D1F9D">
        <w:rPr>
          <w:rFonts w:ascii="Palatino Linotype" w:eastAsia="Times New Roman" w:hAnsi="Palatino Linotype" w:cs="Times New Roman"/>
          <w:b/>
          <w:bCs/>
          <w:color w:val="000000"/>
          <w:sz w:val="20"/>
          <w:szCs w:val="20"/>
          <w:u w:val="single"/>
        </w:rPr>
        <w:t>irreligion</w:t>
      </w:r>
      <w:r w:rsidRPr="009D1F9D">
        <w:rPr>
          <w:rFonts w:ascii="Palatino Linotype" w:eastAsia="Times New Roman" w:hAnsi="Palatino Linotype" w:cs="Times New Roman"/>
          <w:color w:val="000000"/>
          <w:sz w:val="20"/>
          <w:szCs w:val="20"/>
        </w:rPr>
        <w:t>, etc.]</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This character is moved by the stories of a character called “the Shaper,” who is a bard at the Hart.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Name this character who starts attacking his human neighbors in a novel by John Gardner. This character is a descendant of Cain.</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Grendel</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Grendel’s arm is torn off by this hero from an Old-English epic. This character also defeats Grendel’s mother and a dragon.</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Beowulf</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This is Hrothgar’s mead hall that is terrorized by Grendel. This place is called “Hart” in John Gardner’s novel.</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Heorot</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t>This essay frequently returns to the story of Clyde Ross, a Chicagoan activist against redlining and racially restrictive covenants.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Name this 2014 Ta-Nehisi </w:t>
      </w:r>
      <w:r w:rsidRPr="009D1F9D">
        <w:rPr>
          <w:rFonts w:ascii="Palatino Linotype" w:eastAsia="Times New Roman" w:hAnsi="Palatino Linotype" w:cs="Times New Roman"/>
          <w:color w:val="000000"/>
          <w:sz w:val="20"/>
          <w:szCs w:val="20"/>
          <w:shd w:val="clear" w:color="auto" w:fill="D9D9D9"/>
        </w:rPr>
        <w:t>[“tah neh-HAH-see”]</w:t>
      </w:r>
      <w:r w:rsidRPr="009D1F9D">
        <w:rPr>
          <w:rFonts w:ascii="Palatino Linotype" w:eastAsia="Times New Roman" w:hAnsi="Palatino Linotype" w:cs="Times New Roman"/>
          <w:color w:val="000000"/>
          <w:sz w:val="20"/>
          <w:szCs w:val="20"/>
        </w:rPr>
        <w:t xml:space="preserve"> Coates essay that lays out the struggles of the African-American community and argues that America must “reckon with [its] compounding moral debts.”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“The </w:t>
      </w:r>
      <w:r w:rsidRPr="009D1F9D">
        <w:rPr>
          <w:rFonts w:ascii="Palatino Linotype" w:eastAsia="Times New Roman" w:hAnsi="Palatino Linotype" w:cs="Times New Roman"/>
          <w:b/>
          <w:bCs/>
          <w:color w:val="000000"/>
          <w:sz w:val="20"/>
          <w:szCs w:val="20"/>
          <w:u w:val="single"/>
        </w:rPr>
        <w:t>Case for Reparations</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“The Case for Reparations” was published in this American magazine. It began as a literary magazine edited by James Russell Lowell that was the first to publish “The Battle Hymn of the Republic.”</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i/>
          <w:iCs/>
          <w:color w:val="000000"/>
          <w:sz w:val="20"/>
          <w:szCs w:val="20"/>
        </w:rPr>
        <w:t xml:space="preserve">The </w:t>
      </w:r>
      <w:r w:rsidRPr="009D1F9D">
        <w:rPr>
          <w:rFonts w:ascii="Palatino Linotype" w:eastAsia="Times New Roman" w:hAnsi="Palatino Linotype" w:cs="Times New Roman"/>
          <w:b/>
          <w:bCs/>
          <w:i/>
          <w:iCs/>
          <w:color w:val="000000"/>
          <w:sz w:val="20"/>
          <w:szCs w:val="20"/>
          <w:u w:val="single"/>
        </w:rPr>
        <w:t>Atlantic</w:t>
      </w:r>
      <w:r w:rsidRPr="009D1F9D">
        <w:rPr>
          <w:rFonts w:ascii="Palatino Linotype" w:eastAsia="Times New Roman" w:hAnsi="Palatino Linotype" w:cs="Times New Roman"/>
          <w:b/>
          <w:bCs/>
          <w:color w:val="000000"/>
          <w:sz w:val="20"/>
          <w:szCs w:val="20"/>
        </w:rPr>
        <w:t xml:space="preserve"> </w:t>
      </w:r>
      <w:r w:rsidRPr="009D1F9D">
        <w:rPr>
          <w:rFonts w:ascii="Palatino Linotype" w:eastAsia="Times New Roman" w:hAnsi="Palatino Linotype" w:cs="Times New Roman"/>
          <w:color w:val="000000"/>
          <w:sz w:val="20"/>
          <w:szCs w:val="20"/>
        </w:rPr>
        <w:t xml:space="preserve">[or </w:t>
      </w:r>
      <w:r w:rsidRPr="009D1F9D">
        <w:rPr>
          <w:rFonts w:ascii="Palatino Linotype" w:eastAsia="Times New Roman" w:hAnsi="Palatino Linotype" w:cs="Times New Roman"/>
          <w:i/>
          <w:iCs/>
          <w:color w:val="000000"/>
          <w:sz w:val="20"/>
          <w:szCs w:val="20"/>
        </w:rPr>
        <w:t>The</w:t>
      </w:r>
      <w:r w:rsidRPr="009D1F9D">
        <w:rPr>
          <w:rFonts w:ascii="Palatino Linotype" w:eastAsia="Times New Roman" w:hAnsi="Palatino Linotype" w:cs="Times New Roman"/>
          <w:color w:val="000000"/>
          <w:sz w:val="20"/>
          <w:szCs w:val="20"/>
        </w:rPr>
        <w:t xml:space="preserve"> </w:t>
      </w:r>
      <w:r w:rsidRPr="009D1F9D">
        <w:rPr>
          <w:rFonts w:ascii="Palatino Linotype" w:eastAsia="Times New Roman" w:hAnsi="Palatino Linotype" w:cs="Times New Roman"/>
          <w:b/>
          <w:bCs/>
          <w:i/>
          <w:iCs/>
          <w:color w:val="000000"/>
          <w:sz w:val="20"/>
          <w:szCs w:val="20"/>
          <w:u w:val="single"/>
        </w:rPr>
        <w:t>Atlantic Monthly</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Much of Ta-Nehisi Coates’ writing focuses on his upbringing in this city. In 2015, riots broke out in this Maryland city over the death of Freddie Gray in police custody.</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Baltimore</w:t>
      </w:r>
      <w:r w:rsidRPr="009D1F9D">
        <w:rPr>
          <w:rFonts w:ascii="Palatino Linotype" w:eastAsia="Times New Roman" w:hAnsi="Palatino Linotype" w:cs="Times New Roman"/>
          <w:color w:val="000000"/>
          <w:sz w:val="20"/>
          <w:szCs w:val="20"/>
        </w:rPr>
        <w:t>, Maryland</w:t>
      </w:r>
    </w:p>
    <w:p w:rsidR="009D1F9D" w:rsidRPr="009D1F9D" w:rsidRDefault="009D1F9D" w:rsidP="009D1F9D">
      <w:pPr>
        <w:spacing w:after="0" w:line="240" w:lineRule="auto"/>
        <w:textAlignment w:val="baseline"/>
        <w:rPr>
          <w:rFonts w:ascii="Palatino Linotype" w:eastAsia="Times New Roman" w:hAnsi="Palatino Linotype" w:cs="Times New Roman"/>
          <w:sz w:val="20"/>
          <w:szCs w:val="20"/>
        </w:rPr>
      </w:pPr>
    </w:p>
    <w:p w:rsidR="009D1F9D" w:rsidRDefault="009D1F9D">
      <w:pPr>
        <w:rPr>
          <w:rFonts w:ascii="Palatino Linotype" w:eastAsia="Times New Roman" w:hAnsi="Palatino Linotype" w:cs="Times New Roman"/>
          <w:color w:val="000000"/>
          <w:sz w:val="20"/>
          <w:szCs w:val="20"/>
        </w:rPr>
      </w:pPr>
      <w:r>
        <w:rPr>
          <w:rFonts w:ascii="Palatino Linotype" w:eastAsia="Times New Roman" w:hAnsi="Palatino Linotype" w:cs="Times New Roman"/>
          <w:color w:val="000000"/>
          <w:sz w:val="20"/>
          <w:szCs w:val="20"/>
        </w:rPr>
        <w:br w:type="page"/>
      </w:r>
    </w:p>
    <w:p w:rsidR="009D1F9D" w:rsidRPr="009D1F9D" w:rsidRDefault="009D1F9D" w:rsidP="009D1F9D">
      <w:pPr>
        <w:pStyle w:val="ListParagraph"/>
        <w:numPr>
          <w:ilvl w:val="0"/>
          <w:numId w:val="42"/>
        </w:numPr>
        <w:spacing w:after="0" w:line="240" w:lineRule="auto"/>
        <w:textAlignment w:val="baseline"/>
        <w:rPr>
          <w:rFonts w:ascii="Palatino Linotype" w:eastAsia="Times New Roman" w:hAnsi="Palatino Linotype" w:cs="Times New Roman"/>
          <w:color w:val="000000"/>
          <w:sz w:val="20"/>
          <w:szCs w:val="20"/>
        </w:rPr>
      </w:pPr>
      <w:r w:rsidRPr="009D1F9D">
        <w:rPr>
          <w:rFonts w:ascii="Palatino Linotype" w:eastAsia="Times New Roman" w:hAnsi="Palatino Linotype" w:cs="Times New Roman"/>
          <w:color w:val="000000"/>
          <w:sz w:val="20"/>
          <w:szCs w:val="20"/>
        </w:rPr>
        <w:lastRenderedPageBreak/>
        <w:t>This dynasty was founded by a possibly-mythical man named Caranus.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Name this dynasty which ruled Macedon under men like Philip II. Another member of this dynasty was tutored by Aristotle and rode the horse Bucephalus.</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Argead</w:t>
      </w:r>
      <w:r w:rsidRPr="009D1F9D">
        <w:rPr>
          <w:rFonts w:ascii="Palatino Linotype" w:eastAsia="Times New Roman" w:hAnsi="Palatino Linotype" w:cs="Times New Roman"/>
          <w:color w:val="000000"/>
          <w:sz w:val="20"/>
          <w:szCs w:val="20"/>
        </w:rPr>
        <w:t xml:space="preserve"> Dynasty</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This member of the Argead Dynasty conquered much of the known world, in part thanks to his army’s use of the sarissa pike. According to more questionable sources, he undid the Gordian Knot by cutting it in half.</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Alexander the Great</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b/>
          <w:bCs/>
          <w:color w:val="000000"/>
          <w:sz w:val="20"/>
          <w:szCs w:val="20"/>
          <w:u w:val="single"/>
        </w:rPr>
        <w:t>Alexander III</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[10] Alexander the Great gained control of parts of India after he won the Battle of the Hydaspes. Shortly after Alexander’s death, this man took back those conquests</w:t>
      </w:r>
      <w:r w:rsidR="00947F4B">
        <w:rPr>
          <w:rFonts w:ascii="Palatino Linotype" w:eastAsia="Times New Roman" w:hAnsi="Palatino Linotype" w:cs="Times New Roman"/>
          <w:color w:val="000000"/>
          <w:sz w:val="20"/>
          <w:szCs w:val="20"/>
        </w:rPr>
        <w:t>, unified the Indian subcontinent, and founded a namesake dynasty.</w:t>
      </w:r>
    </w:p>
    <w:p w:rsid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b/>
          <w:bCs/>
          <w:color w:val="000000"/>
          <w:sz w:val="20"/>
          <w:szCs w:val="20"/>
          <w:u w:val="single"/>
        </w:rPr>
        <w:t>Chandragupta</w:t>
      </w:r>
      <w:r w:rsidRPr="009D1F9D">
        <w:rPr>
          <w:rFonts w:ascii="Palatino Linotype" w:eastAsia="Times New Roman" w:hAnsi="Palatino Linotype" w:cs="Times New Roman"/>
          <w:color w:val="000000"/>
          <w:sz w:val="20"/>
          <w:szCs w:val="20"/>
        </w:rPr>
        <w:t xml:space="preserve"> Maurya</w:t>
      </w:r>
    </w:p>
    <w:p w:rsidR="009D1F9D" w:rsidRDefault="009D1F9D" w:rsidP="009D1F9D">
      <w:pPr>
        <w:pStyle w:val="ListParagraph"/>
        <w:spacing w:after="0" w:line="240" w:lineRule="auto"/>
        <w:ind w:left="0"/>
        <w:rPr>
          <w:rFonts w:ascii="Palatino Linotype" w:eastAsia="Times New Roman" w:hAnsi="Palatino Linotype" w:cs="Times New Roman"/>
          <w:sz w:val="20"/>
          <w:szCs w:val="20"/>
        </w:rPr>
      </w:pPr>
    </w:p>
    <w:p w:rsidR="009D1F9D" w:rsidRPr="009D1F9D" w:rsidRDefault="009D1F9D" w:rsidP="009D1F9D">
      <w:pPr>
        <w:pStyle w:val="ListParagraph"/>
        <w:numPr>
          <w:ilvl w:val="0"/>
          <w:numId w:val="42"/>
        </w:numPr>
        <w:spacing w:after="0" w:line="240" w:lineRule="auto"/>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The speaker of this poem compares the title creature to poets, because they both look down upon the bowman but are ungraceful on the ground. For 10 points each:</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Name this poem whose title creature is described as an indolent creature that is often shot down for pleasure by crews.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ANSWER: “L’</w:t>
      </w:r>
      <w:r w:rsidRPr="009D1F9D">
        <w:rPr>
          <w:rFonts w:ascii="Palatino Linotype" w:eastAsia="Times New Roman" w:hAnsi="Palatino Linotype" w:cs="Times New Roman"/>
          <w:b/>
          <w:bCs/>
          <w:color w:val="000000"/>
          <w:sz w:val="20"/>
          <w:szCs w:val="20"/>
          <w:u w:val="single"/>
        </w:rPr>
        <w:t>albatros</w:t>
      </w:r>
      <w:r w:rsidRPr="009D1F9D">
        <w:rPr>
          <w:rFonts w:ascii="Palatino Linotype" w:eastAsia="Times New Roman" w:hAnsi="Palatino Linotype" w:cs="Times New Roman"/>
          <w:color w:val="000000"/>
          <w:sz w:val="20"/>
          <w:szCs w:val="20"/>
        </w:rPr>
        <w:t xml:space="preserve">” [or “The </w:t>
      </w:r>
      <w:r w:rsidRPr="009D1F9D">
        <w:rPr>
          <w:rFonts w:ascii="Palatino Linotype" w:eastAsia="Times New Roman" w:hAnsi="Palatino Linotype" w:cs="Times New Roman"/>
          <w:b/>
          <w:bCs/>
          <w:color w:val="000000"/>
          <w:sz w:val="20"/>
          <w:szCs w:val="20"/>
          <w:u w:val="single"/>
        </w:rPr>
        <w:t>Albatross</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“The Albatross” appears in this collection which is dedicated to Theophile Gauthier and whose first section is “Spleen and Ideal.” </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w:t>
      </w:r>
      <w:r w:rsidRPr="009D1F9D">
        <w:rPr>
          <w:rFonts w:ascii="Palatino Linotype" w:eastAsia="Times New Roman" w:hAnsi="Palatino Linotype" w:cs="Times New Roman"/>
          <w:i/>
          <w:iCs/>
          <w:color w:val="000000"/>
          <w:sz w:val="20"/>
          <w:szCs w:val="20"/>
        </w:rPr>
        <w:t xml:space="preserve">Les </w:t>
      </w:r>
      <w:r w:rsidRPr="009D1F9D">
        <w:rPr>
          <w:rFonts w:ascii="Palatino Linotype" w:eastAsia="Times New Roman" w:hAnsi="Palatino Linotype" w:cs="Times New Roman"/>
          <w:b/>
          <w:bCs/>
          <w:i/>
          <w:iCs/>
          <w:color w:val="000000"/>
          <w:sz w:val="20"/>
          <w:szCs w:val="20"/>
          <w:u w:val="single"/>
        </w:rPr>
        <w:t>Fleur du Mal</w:t>
      </w:r>
      <w:r w:rsidRPr="009D1F9D">
        <w:rPr>
          <w:rFonts w:ascii="Palatino Linotype" w:eastAsia="Times New Roman" w:hAnsi="Palatino Linotype" w:cs="Times New Roman"/>
          <w:color w:val="000000"/>
          <w:sz w:val="20"/>
          <w:szCs w:val="20"/>
        </w:rPr>
        <w:t xml:space="preserve"> [or </w:t>
      </w:r>
      <w:r w:rsidRPr="009D1F9D">
        <w:rPr>
          <w:rFonts w:ascii="Palatino Linotype" w:eastAsia="Times New Roman" w:hAnsi="Palatino Linotype" w:cs="Times New Roman"/>
          <w:i/>
          <w:iCs/>
          <w:color w:val="000000"/>
          <w:sz w:val="20"/>
          <w:szCs w:val="20"/>
        </w:rPr>
        <w:t xml:space="preserve">The </w:t>
      </w:r>
      <w:r w:rsidRPr="009D1F9D">
        <w:rPr>
          <w:rFonts w:ascii="Palatino Linotype" w:eastAsia="Times New Roman" w:hAnsi="Palatino Linotype" w:cs="Times New Roman"/>
          <w:b/>
          <w:bCs/>
          <w:i/>
          <w:iCs/>
          <w:color w:val="000000"/>
          <w:sz w:val="20"/>
          <w:szCs w:val="20"/>
          <w:u w:val="single"/>
        </w:rPr>
        <w:t>Flowers of Evil</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[10] This French Symbolist wrote </w:t>
      </w:r>
      <w:r w:rsidRPr="009D1F9D">
        <w:rPr>
          <w:rFonts w:ascii="Palatino Linotype" w:eastAsia="Times New Roman" w:hAnsi="Palatino Linotype" w:cs="Times New Roman"/>
          <w:i/>
          <w:iCs/>
          <w:color w:val="000000"/>
          <w:sz w:val="20"/>
          <w:szCs w:val="20"/>
        </w:rPr>
        <w:t>Les Fleur du Mal</w:t>
      </w:r>
      <w:r w:rsidRPr="009D1F9D">
        <w:rPr>
          <w:rFonts w:ascii="Palatino Linotype" w:eastAsia="Times New Roman" w:hAnsi="Palatino Linotype" w:cs="Times New Roman"/>
          <w:color w:val="000000"/>
          <w:sz w:val="20"/>
          <w:szCs w:val="20"/>
        </w:rPr>
        <w:t>.</w:t>
      </w:r>
    </w:p>
    <w:p w:rsidR="009D1F9D" w:rsidRPr="009D1F9D" w:rsidRDefault="009D1F9D" w:rsidP="009D1F9D">
      <w:pPr>
        <w:pStyle w:val="ListParagraph"/>
        <w:spacing w:after="0" w:line="240" w:lineRule="auto"/>
        <w:ind w:left="0"/>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 xml:space="preserve">ANSWER: Charles </w:t>
      </w:r>
      <w:r w:rsidRPr="009D1F9D">
        <w:rPr>
          <w:rFonts w:ascii="Palatino Linotype" w:eastAsia="Times New Roman" w:hAnsi="Palatino Linotype" w:cs="Times New Roman"/>
          <w:b/>
          <w:bCs/>
          <w:color w:val="000000"/>
          <w:sz w:val="20"/>
          <w:szCs w:val="20"/>
          <w:u w:val="single"/>
        </w:rPr>
        <w:t>Baudelaire</w:t>
      </w:r>
    </w:p>
    <w:p w:rsidR="009D1F9D" w:rsidRDefault="009D1F9D" w:rsidP="009D1F9D">
      <w:pPr>
        <w:spacing w:after="0" w:line="240" w:lineRule="auto"/>
        <w:rPr>
          <w:rFonts w:ascii="Palatino Linotype" w:eastAsia="Times New Roman" w:hAnsi="Palatino Linotype" w:cs="Times New Roman"/>
          <w:b/>
          <w:bCs/>
          <w:color w:val="000000"/>
          <w:sz w:val="20"/>
          <w:szCs w:val="20"/>
        </w:rPr>
      </w:pPr>
    </w:p>
    <w:p w:rsidR="009D1F9D" w:rsidRDefault="009D1F9D" w:rsidP="009D1F9D">
      <w:pPr>
        <w:spacing w:after="0" w:line="240" w:lineRule="auto"/>
        <w:rPr>
          <w:rFonts w:ascii="Palatino Linotype" w:eastAsia="Times New Roman" w:hAnsi="Palatino Linotype" w:cs="Times New Roman"/>
          <w:b/>
          <w:bCs/>
          <w:color w:val="000000"/>
          <w:sz w:val="20"/>
          <w:szCs w:val="20"/>
        </w:rPr>
      </w:pPr>
    </w:p>
    <w:p w:rsidR="009D1F9D" w:rsidRPr="009D1F9D" w:rsidRDefault="009D1F9D" w:rsidP="009D1F9D">
      <w:pPr>
        <w:spacing w:after="0" w:line="240" w:lineRule="auto"/>
        <w:rPr>
          <w:rFonts w:ascii="Palatino Linotype" w:eastAsia="Times New Roman" w:hAnsi="Palatino Linotype" w:cs="Times New Roman"/>
          <w:sz w:val="20"/>
          <w:szCs w:val="20"/>
        </w:rPr>
      </w:pPr>
      <w:r w:rsidRPr="009D1F9D">
        <w:rPr>
          <w:rFonts w:ascii="Palatino Linotype" w:eastAsia="Times New Roman" w:hAnsi="Palatino Linotype" w:cs="Times New Roman"/>
          <w:b/>
          <w:bCs/>
          <w:color w:val="000000"/>
          <w:sz w:val="20"/>
          <w:szCs w:val="20"/>
        </w:rPr>
        <w:t>Extra</w:t>
      </w:r>
    </w:p>
    <w:p w:rsidR="009D1F9D" w:rsidRPr="009D1F9D" w:rsidRDefault="009D1F9D" w:rsidP="009D1F9D">
      <w:pPr>
        <w:spacing w:after="0" w:line="240" w:lineRule="auto"/>
        <w:rPr>
          <w:rFonts w:ascii="Palatino Linotype" w:eastAsia="Times New Roman" w:hAnsi="Palatino Linotype" w:cs="Times New Roman"/>
          <w:sz w:val="20"/>
          <w:szCs w:val="20"/>
        </w:rPr>
      </w:pPr>
    </w:p>
    <w:p w:rsidR="009D1F9D" w:rsidRPr="009D1F9D" w:rsidRDefault="009D1F9D" w:rsidP="009D1F9D">
      <w:pPr>
        <w:spacing w:line="240" w:lineRule="auto"/>
        <w:rPr>
          <w:rFonts w:ascii="Palatino Linotype" w:eastAsia="Times New Roman" w:hAnsi="Palatino Linotype" w:cs="Times New Roman"/>
          <w:sz w:val="20"/>
          <w:szCs w:val="20"/>
        </w:rPr>
      </w:pPr>
      <w:r w:rsidRPr="009D1F9D">
        <w:rPr>
          <w:rFonts w:ascii="Palatino Linotype" w:eastAsia="Times New Roman" w:hAnsi="Palatino Linotype" w:cs="Times New Roman"/>
          <w:color w:val="000000"/>
          <w:sz w:val="20"/>
          <w:szCs w:val="20"/>
        </w:rPr>
        <w:t>This compound is produced in a cycle with intermediates such as citru·lline and orni·thine. For 10 points each:</w:t>
      </w:r>
      <w:r w:rsidRPr="009D1F9D">
        <w:rPr>
          <w:rFonts w:ascii="Palatino Linotype" w:eastAsia="Times New Roman" w:hAnsi="Palatino Linotype" w:cs="Times New Roman"/>
          <w:color w:val="000000"/>
          <w:sz w:val="20"/>
          <w:szCs w:val="20"/>
        </w:rPr>
        <w:br/>
        <w:t>[10] Name this compound which is synthesized in humans to remove ammonia from the body. It is found in the urine.</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urea</w:t>
      </w:r>
      <w:r w:rsidRPr="009D1F9D">
        <w:rPr>
          <w:rFonts w:ascii="Palatino Linotype" w:eastAsia="Times New Roman" w:hAnsi="Palatino Linotype" w:cs="Times New Roman"/>
          <w:color w:val="000000"/>
          <w:sz w:val="20"/>
          <w:szCs w:val="20"/>
          <w:u w:val="single"/>
        </w:rPr>
        <w:br/>
      </w:r>
      <w:r w:rsidRPr="009D1F9D">
        <w:rPr>
          <w:rFonts w:ascii="Palatino Linotype" w:eastAsia="Times New Roman" w:hAnsi="Palatino Linotype" w:cs="Times New Roman"/>
          <w:color w:val="000000"/>
          <w:sz w:val="20"/>
          <w:szCs w:val="20"/>
        </w:rPr>
        <w:t>[10] Along with carbon dioxide and water, urea is a product of the catabolism of these compounds. Cytosine and thymine are both nucleic acids of this type, unlike adenine and guanine, which are purines.</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pyrimidine</w:t>
      </w:r>
      <w:r w:rsidRPr="009D1F9D">
        <w:rPr>
          <w:rFonts w:ascii="Palatino Linotype" w:eastAsia="Times New Roman" w:hAnsi="Palatino Linotype" w:cs="Times New Roman"/>
          <w:color w:val="000000"/>
          <w:sz w:val="20"/>
          <w:szCs w:val="20"/>
        </w:rPr>
        <w:t>s</w:t>
      </w:r>
      <w:r w:rsidRPr="009D1F9D">
        <w:rPr>
          <w:rFonts w:ascii="Palatino Linotype" w:eastAsia="Times New Roman" w:hAnsi="Palatino Linotype" w:cs="Times New Roman"/>
          <w:color w:val="000000"/>
          <w:sz w:val="20"/>
          <w:szCs w:val="20"/>
        </w:rPr>
        <w:br/>
        <w:t>[10] The pyrimidine ring is found in the structure of barbiturates, which like benzo·dia·zapines increase the activity for this inhibitory neurotransmitter.</w:t>
      </w:r>
      <w:r w:rsidRPr="009D1F9D">
        <w:rPr>
          <w:rFonts w:ascii="Palatino Linotype" w:eastAsia="Times New Roman" w:hAnsi="Palatino Linotype" w:cs="Times New Roman"/>
          <w:color w:val="000000"/>
          <w:sz w:val="20"/>
          <w:szCs w:val="20"/>
        </w:rPr>
        <w:br/>
        <w:t xml:space="preserve">ANSWER: </w:t>
      </w:r>
      <w:r w:rsidRPr="009D1F9D">
        <w:rPr>
          <w:rFonts w:ascii="Palatino Linotype" w:eastAsia="Times New Roman" w:hAnsi="Palatino Linotype" w:cs="Times New Roman"/>
          <w:b/>
          <w:bCs/>
          <w:color w:val="000000"/>
          <w:sz w:val="20"/>
          <w:szCs w:val="20"/>
          <w:u w:val="single"/>
        </w:rPr>
        <w:t>GABA</w:t>
      </w:r>
      <w:r w:rsidRPr="009D1F9D">
        <w:rPr>
          <w:rFonts w:ascii="Palatino Linotype" w:eastAsia="Times New Roman" w:hAnsi="Palatino Linotype" w:cs="Times New Roman"/>
          <w:b/>
          <w:bCs/>
          <w:color w:val="000000"/>
          <w:sz w:val="20"/>
          <w:szCs w:val="20"/>
        </w:rPr>
        <w:t xml:space="preserve"> </w:t>
      </w:r>
      <w:r w:rsidRPr="009D1F9D">
        <w:rPr>
          <w:rFonts w:ascii="Palatino Linotype" w:eastAsia="Times New Roman" w:hAnsi="Palatino Linotype" w:cs="Times New Roman"/>
          <w:color w:val="000000"/>
          <w:sz w:val="20"/>
          <w:szCs w:val="20"/>
        </w:rPr>
        <w:t xml:space="preserve">[or </w:t>
      </w:r>
      <w:r w:rsidRPr="009D1F9D">
        <w:rPr>
          <w:rFonts w:ascii="Palatino Linotype" w:eastAsia="Times New Roman" w:hAnsi="Palatino Linotype" w:cs="Times New Roman"/>
          <w:b/>
          <w:bCs/>
          <w:color w:val="000000"/>
          <w:sz w:val="20"/>
          <w:szCs w:val="20"/>
          <w:u w:val="single"/>
        </w:rPr>
        <w:t>gamma-aminobutyric acid</w:t>
      </w:r>
      <w:r w:rsidRPr="009D1F9D">
        <w:rPr>
          <w:rFonts w:ascii="Palatino Linotype" w:eastAsia="Times New Roman" w:hAnsi="Palatino Linotype" w:cs="Times New Roman"/>
          <w:color w:val="000000"/>
          <w:sz w:val="20"/>
          <w:szCs w:val="20"/>
        </w:rPr>
        <w:t>]</w:t>
      </w:r>
    </w:p>
    <w:p w:rsidR="00E8242E" w:rsidRPr="009D1F9D" w:rsidRDefault="00CA2C36" w:rsidP="009D1F9D">
      <w:pPr>
        <w:spacing w:line="240" w:lineRule="auto"/>
        <w:rPr>
          <w:rFonts w:ascii="Palatino Linotype" w:hAnsi="Palatino Linotype"/>
          <w:sz w:val="20"/>
          <w:szCs w:val="20"/>
        </w:rPr>
      </w:pPr>
    </w:p>
    <w:sectPr w:rsidR="00E8242E" w:rsidRPr="009D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278"/>
    <w:multiLevelType w:val="multilevel"/>
    <w:tmpl w:val="AD74EB7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33431"/>
    <w:multiLevelType w:val="multilevel"/>
    <w:tmpl w:val="DA44DF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F3A7A"/>
    <w:multiLevelType w:val="multilevel"/>
    <w:tmpl w:val="4EC67C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B10D1"/>
    <w:multiLevelType w:val="multilevel"/>
    <w:tmpl w:val="CBAE7BF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E73AB"/>
    <w:multiLevelType w:val="multilevel"/>
    <w:tmpl w:val="80CEC59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76A09"/>
    <w:multiLevelType w:val="multilevel"/>
    <w:tmpl w:val="6800245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0454C"/>
    <w:multiLevelType w:val="multilevel"/>
    <w:tmpl w:val="759E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37329"/>
    <w:multiLevelType w:val="multilevel"/>
    <w:tmpl w:val="99B0622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66748"/>
    <w:multiLevelType w:val="multilevel"/>
    <w:tmpl w:val="E31640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253F3"/>
    <w:multiLevelType w:val="multilevel"/>
    <w:tmpl w:val="AE3835E6"/>
    <w:lvl w:ilvl="0">
      <w:start w:val="1"/>
      <w:numFmt w:val="decimal"/>
      <w:lvlText w:val="%1."/>
      <w:lvlJc w:val="left"/>
      <w:pPr>
        <w:ind w:left="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26359F8"/>
    <w:multiLevelType w:val="multilevel"/>
    <w:tmpl w:val="94E20E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0627C"/>
    <w:multiLevelType w:val="multilevel"/>
    <w:tmpl w:val="1062E44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D27C4"/>
    <w:multiLevelType w:val="multilevel"/>
    <w:tmpl w:val="94AAA0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C6B67"/>
    <w:multiLevelType w:val="multilevel"/>
    <w:tmpl w:val="35F8CBA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03002"/>
    <w:multiLevelType w:val="multilevel"/>
    <w:tmpl w:val="181C3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25D31"/>
    <w:multiLevelType w:val="multilevel"/>
    <w:tmpl w:val="B672E3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D058E"/>
    <w:multiLevelType w:val="multilevel"/>
    <w:tmpl w:val="32A0A3D2"/>
    <w:lvl w:ilvl="0">
      <w:start w:val="1"/>
      <w:numFmt w:val="decimal"/>
      <w:lvlText w:val="%1."/>
      <w:lvlJc w:val="left"/>
      <w:pPr>
        <w:ind w:left="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39C730E"/>
    <w:multiLevelType w:val="multilevel"/>
    <w:tmpl w:val="81E4AA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3633C3"/>
    <w:multiLevelType w:val="multilevel"/>
    <w:tmpl w:val="033C60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4B1680"/>
    <w:multiLevelType w:val="multilevel"/>
    <w:tmpl w:val="D08E8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E9326B"/>
    <w:multiLevelType w:val="multilevel"/>
    <w:tmpl w:val="BF849D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300834"/>
    <w:multiLevelType w:val="multilevel"/>
    <w:tmpl w:val="A27054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6462E"/>
    <w:multiLevelType w:val="multilevel"/>
    <w:tmpl w:val="3042DC8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3B7D79"/>
    <w:multiLevelType w:val="multilevel"/>
    <w:tmpl w:val="D95EAB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11BF8"/>
    <w:multiLevelType w:val="multilevel"/>
    <w:tmpl w:val="6E96EF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B1287"/>
    <w:multiLevelType w:val="multilevel"/>
    <w:tmpl w:val="CEFADD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81613"/>
    <w:multiLevelType w:val="multilevel"/>
    <w:tmpl w:val="2852451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1D0B9B"/>
    <w:multiLevelType w:val="multilevel"/>
    <w:tmpl w:val="D242B4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E2778A"/>
    <w:multiLevelType w:val="multilevel"/>
    <w:tmpl w:val="7048F3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F976F5"/>
    <w:multiLevelType w:val="multilevel"/>
    <w:tmpl w:val="C5E0B4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8C091A"/>
    <w:multiLevelType w:val="multilevel"/>
    <w:tmpl w:val="D94836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7788E"/>
    <w:multiLevelType w:val="multilevel"/>
    <w:tmpl w:val="43B6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C47729"/>
    <w:multiLevelType w:val="multilevel"/>
    <w:tmpl w:val="73A04F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ED09F1"/>
    <w:multiLevelType w:val="multilevel"/>
    <w:tmpl w:val="28D0078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FA677B"/>
    <w:multiLevelType w:val="multilevel"/>
    <w:tmpl w:val="55A061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822621"/>
    <w:multiLevelType w:val="multilevel"/>
    <w:tmpl w:val="E81CF73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342636"/>
    <w:multiLevelType w:val="multilevel"/>
    <w:tmpl w:val="204C5DC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D706FB"/>
    <w:multiLevelType w:val="multilevel"/>
    <w:tmpl w:val="055C03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C72DC1"/>
    <w:multiLevelType w:val="multilevel"/>
    <w:tmpl w:val="E6003E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4B7AA2"/>
    <w:multiLevelType w:val="multilevel"/>
    <w:tmpl w:val="F24274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3E52B8"/>
    <w:multiLevelType w:val="multilevel"/>
    <w:tmpl w:val="27D814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7A3CDE"/>
    <w:multiLevelType w:val="multilevel"/>
    <w:tmpl w:val="B5C846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7"/>
    <w:lvlOverride w:ilvl="0">
      <w:lvl w:ilvl="0">
        <w:start w:val="2"/>
        <w:numFmt w:val="decimal"/>
        <w:lvlText w:val="%1."/>
        <w:lvlJc w:val="left"/>
        <w:pPr>
          <w:ind w:left="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
    <w:abstractNumId w:val="14"/>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41"/>
    <w:lvlOverride w:ilvl="0">
      <w:lvl w:ilvl="0">
        <w:numFmt w:val="decimal"/>
        <w:lvlText w:val="%1."/>
        <w:lvlJc w:val="left"/>
      </w:lvl>
    </w:lvlOverride>
  </w:num>
  <w:num w:numId="6">
    <w:abstractNumId w:val="27"/>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40"/>
    <w:lvlOverride w:ilvl="0">
      <w:lvl w:ilvl="0">
        <w:numFmt w:val="decimal"/>
        <w:lvlText w:val="%1."/>
        <w:lvlJc w:val="left"/>
      </w:lvl>
    </w:lvlOverride>
  </w:num>
  <w:num w:numId="9">
    <w:abstractNumId w:val="24"/>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20"/>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22"/>
    <w:lvlOverride w:ilvl="0">
      <w:lvl w:ilvl="0">
        <w:numFmt w:val="decimal"/>
        <w:lvlText w:val="%1."/>
        <w:lvlJc w:val="left"/>
      </w:lvl>
    </w:lvlOverride>
  </w:num>
  <w:num w:numId="21">
    <w:abstractNumId w:val="6"/>
  </w:num>
  <w:num w:numId="22">
    <w:abstractNumId w:val="21"/>
    <w:lvlOverride w:ilvl="0">
      <w:lvl w:ilvl="0">
        <w:numFmt w:val="decimal"/>
        <w:lvlText w:val="%1."/>
        <w:lvlJc w:val="left"/>
      </w:lvl>
    </w:lvlOverride>
  </w:num>
  <w:num w:numId="23">
    <w:abstractNumId w:val="19"/>
    <w:lvlOverride w:ilvl="0">
      <w:lvl w:ilvl="0">
        <w:numFmt w:val="decimal"/>
        <w:lvlText w:val="%1."/>
        <w:lvlJc w:val="left"/>
      </w:lvl>
    </w:lvlOverride>
  </w:num>
  <w:num w:numId="24">
    <w:abstractNumId w:val="23"/>
    <w:lvlOverride w:ilvl="0">
      <w:lvl w:ilvl="0">
        <w:numFmt w:val="decimal"/>
        <w:lvlText w:val="%1."/>
        <w:lvlJc w:val="left"/>
      </w:lvl>
    </w:lvlOverride>
  </w:num>
  <w:num w:numId="25">
    <w:abstractNumId w:val="29"/>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37"/>
    <w:lvlOverride w:ilvl="0">
      <w:lvl w:ilvl="0">
        <w:numFmt w:val="decimal"/>
        <w:lvlText w:val="%1."/>
        <w:lvlJc w:val="left"/>
      </w:lvl>
    </w:lvlOverride>
  </w:num>
  <w:num w:numId="28">
    <w:abstractNumId w:val="12"/>
    <w:lvlOverride w:ilvl="0">
      <w:lvl w:ilvl="0">
        <w:numFmt w:val="decimal"/>
        <w:lvlText w:val="%1."/>
        <w:lvlJc w:val="left"/>
      </w:lvl>
    </w:lvlOverride>
  </w:num>
  <w:num w:numId="29">
    <w:abstractNumId w:val="34"/>
    <w:lvlOverride w:ilvl="0">
      <w:lvl w:ilvl="0">
        <w:numFmt w:val="decimal"/>
        <w:lvlText w:val="%1."/>
        <w:lvlJc w:val="left"/>
      </w:lvl>
    </w:lvlOverride>
  </w:num>
  <w:num w:numId="30">
    <w:abstractNumId w:val="8"/>
    <w:lvlOverride w:ilvl="0">
      <w:lvl w:ilvl="0">
        <w:numFmt w:val="decimal"/>
        <w:lvlText w:val="%1."/>
        <w:lvlJc w:val="left"/>
      </w:lvl>
    </w:lvlOverride>
  </w:num>
  <w:num w:numId="31">
    <w:abstractNumId w:val="25"/>
    <w:lvlOverride w:ilvl="0">
      <w:lvl w:ilvl="0">
        <w:numFmt w:val="decimal"/>
        <w:lvlText w:val="%1."/>
        <w:lvlJc w:val="left"/>
      </w:lvl>
    </w:lvlOverride>
  </w:num>
  <w:num w:numId="32">
    <w:abstractNumId w:val="32"/>
    <w:lvlOverride w:ilvl="0">
      <w:lvl w:ilvl="0">
        <w:numFmt w:val="decimal"/>
        <w:lvlText w:val="%1."/>
        <w:lvlJc w:val="left"/>
      </w:lvl>
    </w:lvlOverride>
  </w:num>
  <w:num w:numId="33">
    <w:abstractNumId w:val="38"/>
    <w:lvlOverride w:ilvl="0">
      <w:lvl w:ilvl="0">
        <w:numFmt w:val="decimal"/>
        <w:lvlText w:val="%1."/>
        <w:lvlJc w:val="left"/>
      </w:lvl>
    </w:lvlOverride>
  </w:num>
  <w:num w:numId="34">
    <w:abstractNumId w:val="39"/>
    <w:lvlOverride w:ilvl="0">
      <w:lvl w:ilvl="0">
        <w:numFmt w:val="decimal"/>
        <w:lvlText w:val="%1."/>
        <w:lvlJc w:val="left"/>
      </w:lvl>
    </w:lvlOverride>
  </w:num>
  <w:num w:numId="35">
    <w:abstractNumId w:val="7"/>
    <w:lvlOverride w:ilvl="0">
      <w:lvl w:ilvl="0">
        <w:numFmt w:val="decimal"/>
        <w:lvlText w:val="%1."/>
        <w:lvlJc w:val="left"/>
      </w:lvl>
    </w:lvlOverride>
  </w:num>
  <w:num w:numId="36">
    <w:abstractNumId w:val="18"/>
    <w:lvlOverride w:ilvl="0">
      <w:lvl w:ilvl="0">
        <w:numFmt w:val="decimal"/>
        <w:lvlText w:val="%1."/>
        <w:lvlJc w:val="left"/>
      </w:lvl>
    </w:lvlOverride>
  </w:num>
  <w:num w:numId="37">
    <w:abstractNumId w:val="13"/>
    <w:lvlOverride w:ilvl="0">
      <w:lvl w:ilvl="0">
        <w:numFmt w:val="decimal"/>
        <w:lvlText w:val="%1."/>
        <w:lvlJc w:val="left"/>
      </w:lvl>
    </w:lvlOverride>
  </w:num>
  <w:num w:numId="38">
    <w:abstractNumId w:val="35"/>
    <w:lvlOverride w:ilvl="0">
      <w:lvl w:ilvl="0">
        <w:numFmt w:val="decimal"/>
        <w:lvlText w:val="%1."/>
        <w:lvlJc w:val="left"/>
      </w:lvl>
    </w:lvlOverride>
  </w:num>
  <w:num w:numId="39">
    <w:abstractNumId w:val="5"/>
    <w:lvlOverride w:ilvl="0">
      <w:lvl w:ilvl="0">
        <w:numFmt w:val="decimal"/>
        <w:lvlText w:val="%1."/>
        <w:lvlJc w:val="left"/>
      </w:lvl>
    </w:lvlOverride>
  </w:num>
  <w:num w:numId="40">
    <w:abstractNumId w:val="33"/>
    <w:lvlOverride w:ilvl="0">
      <w:lvl w:ilvl="0">
        <w:numFmt w:val="decimal"/>
        <w:lvlText w:val="%1."/>
        <w:lvlJc w:val="left"/>
      </w:lvl>
    </w:lvlOverride>
  </w:num>
  <w:num w:numId="41">
    <w:abstractNumId w:val="16"/>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9D"/>
    <w:rsid w:val="000703EB"/>
    <w:rsid w:val="001B61F9"/>
    <w:rsid w:val="005D34D9"/>
    <w:rsid w:val="008716D2"/>
    <w:rsid w:val="00947F4B"/>
    <w:rsid w:val="00967F7D"/>
    <w:rsid w:val="009D1F9D"/>
    <w:rsid w:val="009F7B1D"/>
    <w:rsid w:val="00C2134C"/>
    <w:rsid w:val="00CA2C36"/>
    <w:rsid w:val="00CB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B004B-CB4D-4214-932E-8CFF1FB7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F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1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4613</Words>
  <Characters>26299</Characters>
  <Application>Microsoft Office Word</Application>
  <DocSecurity>0</DocSecurity>
  <Lines>219</Lines>
  <Paragraphs>61</Paragraphs>
  <ScaleCrop>false</ScaleCrop>
  <Company/>
  <LinksUpToDate>false</LinksUpToDate>
  <CharactersWithSpaces>30851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Yu</dc:creator>
  <cp:keywords/>
  <dc:description/>
  <cp:lastModifiedBy>Richard Yu</cp:lastModifiedBy>
  <cp:revision>10</cp:revision>
  <dcterms:created xsi:type="dcterms:W3CDTF">2015-11-06T08:22:00Z</dcterms:created>
  <dcterms:modified xsi:type="dcterms:W3CDTF">2015-11-09T04:22:00Z</dcterms:modified>
</cp:coreProperties>
</file>