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b/>
          <w:sz w:val="20"/>
        </w:rPr>
        <w:t>ACF Regionals 2015: A Livable Community</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b/>
          <w:sz w:val="20"/>
        </w:rPr>
        <w:t>Packet by Penn A (Patrick Liao, Saajid Moyen, Eric Mukherjee), Louisville (Nick Hammond, Ann-Claude Rakotoniaina, Ramapriya Rangaraju, Megan Seldon), and Waterloo B (Faith Barrett, Ian Cowan, Daniel Resnick, Geoffrey Stuart, Kira Vimal, and Ming-Ho Yee)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b/>
          <w:sz w:val="20"/>
        </w:rPr>
        <w:t>Edited by Matthew Jackson, Sarah Angelo, Tommy Casalaspi, Trevor Davis, Stephen Liu, and Sriram Pendyala</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b/>
          <w:sz w:val="20"/>
        </w:rPr>
        <w:t>Tossups</w:t>
      </w:r>
    </w:p>
    <w:p w:rsidR="004B68F2" w:rsidRPr="001500B0" w:rsidRDefault="004B68F2" w:rsidP="001500B0">
      <w:pPr>
        <w:rPr>
          <w:rFonts w:ascii="Times New Roman" w:hAnsi="Times New Roman" w:cs="Times New Roman"/>
          <w:sz w:val="20"/>
        </w:rPr>
      </w:pPr>
    </w:p>
    <w:p w:rsidR="004B68F2" w:rsidRPr="001500B0" w:rsidRDefault="00801B36" w:rsidP="001500B0">
      <w:pPr>
        <w:rPr>
          <w:rFonts w:ascii="Times New Roman" w:hAnsi="Times New Roman" w:cs="Times New Roman"/>
          <w:sz w:val="20"/>
        </w:rPr>
      </w:pPr>
      <w:r>
        <w:rPr>
          <w:rFonts w:ascii="Times New Roman" w:eastAsia="Times New Roman" w:hAnsi="Times New Roman" w:cs="Times New Roman"/>
          <w:sz w:val="20"/>
        </w:rPr>
        <w:t>1. The faç</w:t>
      </w:r>
      <w:r w:rsidR="009B65F4" w:rsidRPr="001500B0">
        <w:rPr>
          <w:rFonts w:ascii="Times New Roman" w:eastAsia="Times New Roman" w:hAnsi="Times New Roman" w:cs="Times New Roman"/>
          <w:sz w:val="20"/>
        </w:rPr>
        <w:t xml:space="preserve">ade of a building in this country is a large glass box that displays famous television images. That Institute for Sound and Vision was recently constructed in this country, whose Gothic buildings include the "whopper monument," St. John's Cathedral. An architect from this country collaborated with Bruce Mau on a massive book of fables, essays, photographs, diary excerpts, and designs titled </w:t>
      </w:r>
      <w:r w:rsidR="009B65F4" w:rsidRPr="001500B0">
        <w:rPr>
          <w:rFonts w:ascii="Times New Roman" w:eastAsia="Times New Roman" w:hAnsi="Times New Roman" w:cs="Times New Roman"/>
          <w:i/>
          <w:sz w:val="20"/>
        </w:rPr>
        <w:t>S,M,L,XL</w:t>
      </w:r>
      <w:r w:rsidR="009B65F4" w:rsidRPr="001500B0">
        <w:rPr>
          <w:rFonts w:ascii="Times New Roman" w:eastAsia="Times New Roman" w:hAnsi="Times New Roman" w:cs="Times New Roman"/>
          <w:sz w:val="20"/>
        </w:rPr>
        <w:t xml:space="preserve">. That architect from this country designed the glass and steel exterior of a public library in Seattle. The Royal Concertgebouw is located in the Museum Square of a city in this country. Kisho Kurokawa designed a new wing for a museum in this country that contains </w:t>
      </w:r>
      <w:r w:rsidR="009B65F4" w:rsidRPr="001500B0">
        <w:rPr>
          <w:rFonts w:ascii="Times New Roman" w:eastAsia="Times New Roman" w:hAnsi="Times New Roman" w:cs="Times New Roman"/>
          <w:i/>
          <w:sz w:val="20"/>
        </w:rPr>
        <w:t>The Potato Eaters</w:t>
      </w:r>
      <w:r w:rsidR="009B65F4" w:rsidRPr="001500B0">
        <w:rPr>
          <w:rFonts w:ascii="Times New Roman" w:eastAsia="Times New Roman" w:hAnsi="Times New Roman" w:cs="Times New Roman"/>
          <w:sz w:val="20"/>
        </w:rPr>
        <w:t xml:space="preserve">. For 10 points, name this home country of Rem Koolhaas that contains the Rijksmuseum </w:t>
      </w:r>
      <w:r w:rsidR="00B82F38">
        <w:rPr>
          <w:rFonts w:ascii="Times New Roman" w:eastAsia="Times New Roman" w:hAnsi="Times New Roman" w:cs="Times New Roman"/>
          <w:sz w:val="20"/>
        </w:rPr>
        <w:br/>
      </w:r>
      <w:r w:rsidR="009B65F4" w:rsidRPr="001500B0">
        <w:rPr>
          <w:rFonts w:ascii="Times New Roman" w:eastAsia="Times New Roman" w:hAnsi="Times New Roman" w:cs="Times New Roman"/>
          <w:sz w:val="20"/>
        </w:rPr>
        <w:t>[</w:t>
      </w:r>
      <w:r w:rsidR="009B65F4" w:rsidRPr="001500B0">
        <w:rPr>
          <w:rFonts w:ascii="Times New Roman" w:eastAsia="Times New Roman" w:hAnsi="Times New Roman" w:cs="Times New Roman"/>
          <w:sz w:val="20"/>
          <w:shd w:val="clear" w:color="auto" w:fill="D9D9D9"/>
        </w:rPr>
        <w:t>"rikes"-museum</w:t>
      </w:r>
      <w:r w:rsidR="009B65F4" w:rsidRPr="001500B0">
        <w:rPr>
          <w:rFonts w:ascii="Times New Roman" w:eastAsia="Times New Roman" w:hAnsi="Times New Roman" w:cs="Times New Roman"/>
          <w:sz w:val="20"/>
        </w:rPr>
        <w:t>] and the Van Gogh Museum.</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The </w:t>
      </w:r>
      <w:r w:rsidRPr="001500B0">
        <w:rPr>
          <w:rFonts w:ascii="Times New Roman" w:eastAsia="Times New Roman" w:hAnsi="Times New Roman" w:cs="Times New Roman"/>
          <w:b/>
          <w:sz w:val="20"/>
          <w:u w:val="single"/>
        </w:rPr>
        <w:t>Netherlands</w:t>
      </w:r>
      <w:r w:rsidR="00F06A31" w:rsidRPr="001500B0">
        <w:rPr>
          <w:rFonts w:ascii="Times New Roman" w:eastAsia="Times New Roman" w:hAnsi="Times New Roman" w:cs="Times New Roman"/>
          <w:sz w:val="20"/>
        </w:rPr>
        <w:t xml:space="preserve"> [or </w:t>
      </w:r>
      <w:r w:rsidR="00F06A31" w:rsidRPr="001500B0">
        <w:rPr>
          <w:rFonts w:ascii="Times New Roman" w:eastAsia="Times New Roman" w:hAnsi="Times New Roman" w:cs="Times New Roman"/>
          <w:b/>
          <w:sz w:val="20"/>
          <w:u w:val="single"/>
        </w:rPr>
        <w:t>Nederland</w:t>
      </w:r>
      <w:r w:rsidR="00F06A31"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2. On some </w:t>
      </w:r>
      <w:r w:rsidRPr="001500B0">
        <w:rPr>
          <w:rFonts w:ascii="Times New Roman" w:eastAsia="Times New Roman" w:hAnsi="Times New Roman" w:cs="Times New Roman"/>
          <w:i/>
          <w:sz w:val="20"/>
        </w:rPr>
        <w:t xml:space="preserve">thangka </w:t>
      </w:r>
      <w:r w:rsidRPr="001500B0">
        <w:rPr>
          <w:rFonts w:ascii="Times New Roman" w:eastAsia="Times New Roman" w:hAnsi="Times New Roman" w:cs="Times New Roman"/>
          <w:sz w:val="20"/>
        </w:rPr>
        <w:t>wall-hangings, Yama holds one of these objects with a pig, a snake, and a rooster representing "three poisons" of bad attitude within it. Marpa and Milarepa began the practice of using horizontally-oriented examples of these objects, engraved with the mantra "Om mani padme hum," in Tibetan Buddhist prayer. As Vishnu's other hands hold a conch, a lotus, and a mace, his upper-right hand holds a w</w:t>
      </w:r>
      <w:r w:rsidR="00E45AD5">
        <w:rPr>
          <w:rFonts w:ascii="Times New Roman" w:eastAsia="Times New Roman" w:hAnsi="Times New Roman" w:cs="Times New Roman"/>
          <w:sz w:val="20"/>
        </w:rPr>
        <w:t>eaponized one of these objects. A</w:t>
      </w:r>
      <w:r w:rsidRPr="001500B0">
        <w:rPr>
          <w:rFonts w:ascii="Times New Roman" w:eastAsia="Times New Roman" w:hAnsi="Times New Roman" w:cs="Times New Roman"/>
          <w:sz w:val="20"/>
        </w:rPr>
        <w:t xml:space="preserve"> Jain symbol shows </w:t>
      </w:r>
      <w:r w:rsidR="00E45AD5">
        <w:rPr>
          <w:rFonts w:ascii="Times New Roman" w:eastAsia="Times New Roman" w:hAnsi="Times New Roman" w:cs="Times New Roman"/>
          <w:sz w:val="20"/>
        </w:rPr>
        <w:t>a hand surrounding one</w:t>
      </w:r>
      <w:r w:rsidRPr="001500B0">
        <w:rPr>
          <w:rFonts w:ascii="Times New Roman" w:eastAsia="Times New Roman" w:hAnsi="Times New Roman" w:cs="Times New Roman"/>
          <w:sz w:val="20"/>
        </w:rPr>
        <w:t xml:space="preserve">. In Alexandria, one of these implements was intended to break St. Catherine, but she broke it with a touch. One of these with eight sectors is a common representation of </w:t>
      </w:r>
      <w:r w:rsidRPr="001500B0">
        <w:rPr>
          <w:rFonts w:ascii="Times New Roman" w:eastAsia="Times New Roman" w:hAnsi="Times New Roman" w:cs="Times New Roman"/>
          <w:i/>
          <w:sz w:val="20"/>
        </w:rPr>
        <w:t>dharma</w:t>
      </w:r>
      <w:r w:rsidRPr="001500B0">
        <w:rPr>
          <w:rFonts w:ascii="Times New Roman" w:eastAsia="Times New Roman" w:hAnsi="Times New Roman" w:cs="Times New Roman"/>
          <w:sz w:val="20"/>
        </w:rPr>
        <w:t xml:space="preserve"> in South Asian faiths. For 10 points, name these objects which allow chariots representing Jagganath to roll.</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wheel</w:t>
      </w:r>
      <w:r w:rsidRPr="001500B0">
        <w:rPr>
          <w:rFonts w:ascii="Times New Roman" w:eastAsia="Times New Roman" w:hAnsi="Times New Roman" w:cs="Times New Roman"/>
          <w:sz w:val="20"/>
        </w:rPr>
        <w:t xml:space="preserve">s [or </w:t>
      </w:r>
      <w:r w:rsidRPr="001500B0">
        <w:rPr>
          <w:rFonts w:ascii="Times New Roman" w:eastAsia="Times New Roman" w:hAnsi="Times New Roman" w:cs="Times New Roman"/>
          <w:b/>
          <w:sz w:val="20"/>
          <w:u w:val="single"/>
        </w:rPr>
        <w:t>disc</w:t>
      </w:r>
      <w:r w:rsidRPr="001500B0">
        <w:rPr>
          <w:rFonts w:ascii="Times New Roman" w:eastAsia="Times New Roman" w:hAnsi="Times New Roman" w:cs="Times New Roman"/>
          <w:sz w:val="20"/>
        </w:rPr>
        <w:t xml:space="preserve">us; </w:t>
      </w:r>
      <w:r w:rsidR="000D2E5B">
        <w:rPr>
          <w:rFonts w:ascii="Times New Roman" w:eastAsia="Times New Roman" w:hAnsi="Times New Roman" w:cs="Times New Roman"/>
          <w:sz w:val="20"/>
        </w:rPr>
        <w:t>or dharma</w:t>
      </w:r>
      <w:r w:rsidR="000D2E5B" w:rsidRPr="000D2E5B">
        <w:rPr>
          <w:rFonts w:ascii="Times New Roman" w:eastAsia="Times New Roman" w:hAnsi="Times New Roman" w:cs="Times New Roman"/>
          <w:b/>
          <w:sz w:val="20"/>
          <w:u w:val="single"/>
        </w:rPr>
        <w:t>chakra</w:t>
      </w:r>
      <w:r w:rsidR="000D2E5B">
        <w:rPr>
          <w:rFonts w:ascii="Times New Roman" w:eastAsia="Times New Roman" w:hAnsi="Times New Roman" w:cs="Times New Roman"/>
          <w:sz w:val="20"/>
        </w:rPr>
        <w:t xml:space="preserve">; </w:t>
      </w:r>
      <w:r w:rsidRPr="001500B0">
        <w:rPr>
          <w:rFonts w:ascii="Times New Roman" w:eastAsia="Times New Roman" w:hAnsi="Times New Roman" w:cs="Times New Roman"/>
          <w:sz w:val="20"/>
        </w:rPr>
        <w:t>prompt on "circle"]</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3. Members of this movement adopted the symbol of the House of York for White Rose Day, and f</w:t>
      </w:r>
      <w:r w:rsidR="0078542B">
        <w:rPr>
          <w:rFonts w:ascii="Times New Roman" w:eastAsia="Times New Roman" w:hAnsi="Times New Roman" w:cs="Times New Roman"/>
          <w:sz w:val="20"/>
        </w:rPr>
        <w:t>lew a flag with the inscription</w:t>
      </w:r>
      <w:bookmarkStart w:id="0" w:name="_GoBack"/>
      <w:bookmarkEnd w:id="0"/>
      <w:r w:rsidRPr="001500B0">
        <w:rPr>
          <w:rFonts w:ascii="Times New Roman" w:eastAsia="Times New Roman" w:hAnsi="Times New Roman" w:cs="Times New Roman"/>
          <w:sz w:val="20"/>
        </w:rPr>
        <w:t xml:space="preserve"> "Tandem triumphans" during one conflict. The Act of Grace and Free Pardon freed many members of this movement from prison, though a few years later it again caused trouble during the Atterbury Plot. The song "Hey, Johnnie Cope, are Ye Waking Yet?" made fun of a general who lost to this group at Prestonpans during a war in which their figurehead escaped to the Isle of Skye dressed as a woman. That event came after a victory for the Duke of Cumberland over this movement at the Battle of Culloden Moor. For 10 points, name this mostly-Scottish movement that aimed to place the heirs of James II, like Bonnie Prince Charlie, on the throne.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Jacobitism</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Jacobite</w:t>
      </w:r>
      <w:r w:rsidRPr="001500B0">
        <w:rPr>
          <w:rFonts w:ascii="Times New Roman" w:eastAsia="Times New Roman" w:hAnsi="Times New Roman" w:cs="Times New Roman"/>
          <w:sz w:val="20"/>
        </w:rPr>
        <w:t xml:space="preserve">s; accept </w:t>
      </w:r>
      <w:r w:rsidRPr="001500B0">
        <w:rPr>
          <w:rFonts w:ascii="Times New Roman" w:eastAsia="Times New Roman" w:hAnsi="Times New Roman" w:cs="Times New Roman"/>
          <w:b/>
          <w:sz w:val="20"/>
          <w:u w:val="single"/>
        </w:rPr>
        <w:t>Jacobite</w:t>
      </w:r>
      <w:r w:rsidRPr="001500B0">
        <w:rPr>
          <w:rFonts w:ascii="Times New Roman" w:eastAsia="Times New Roman" w:hAnsi="Times New Roman" w:cs="Times New Roman"/>
          <w:sz w:val="20"/>
        </w:rPr>
        <w:t xml:space="preserve"> Risings]</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4. To get married in this culture, a man and woman sit in front of his house in the morning until the bride's mother acknowledges them. During funerals, </w:t>
      </w:r>
      <w:r w:rsidR="00231F6B">
        <w:rPr>
          <w:rFonts w:ascii="Times New Roman" w:eastAsia="Times New Roman" w:hAnsi="Times New Roman" w:cs="Times New Roman"/>
          <w:sz w:val="20"/>
        </w:rPr>
        <w:t>women in this culture hand out</w:t>
      </w:r>
      <w:r w:rsidRPr="001500B0">
        <w:rPr>
          <w:rFonts w:ascii="Times New Roman" w:eastAsia="Times New Roman" w:hAnsi="Times New Roman" w:cs="Times New Roman"/>
          <w:sz w:val="20"/>
        </w:rPr>
        <w:t xml:space="preserve"> bundles of banana leaves and </w:t>
      </w:r>
      <w:r w:rsidR="00231F6B">
        <w:rPr>
          <w:rFonts w:ascii="Times New Roman" w:eastAsia="Times New Roman" w:hAnsi="Times New Roman" w:cs="Times New Roman"/>
          <w:sz w:val="20"/>
        </w:rPr>
        <w:t>skirts. This culture has melded</w:t>
      </w:r>
      <w:r w:rsidRPr="001500B0">
        <w:rPr>
          <w:rFonts w:ascii="Times New Roman" w:eastAsia="Times New Roman" w:hAnsi="Times New Roman" w:cs="Times New Roman"/>
          <w:sz w:val="20"/>
        </w:rPr>
        <w:t xml:space="preserve"> chant</w:t>
      </w:r>
      <w:r w:rsidR="00F6256E">
        <w:rPr>
          <w:rFonts w:ascii="Times New Roman" w:eastAsia="Times New Roman" w:hAnsi="Times New Roman" w:cs="Times New Roman"/>
          <w:sz w:val="20"/>
        </w:rPr>
        <w:t>ing and erotic dancing into its</w:t>
      </w:r>
      <w:r w:rsidRPr="001500B0">
        <w:rPr>
          <w:rFonts w:ascii="Times New Roman" w:eastAsia="Times New Roman" w:hAnsi="Times New Roman" w:cs="Times New Roman"/>
          <w:sz w:val="20"/>
        </w:rPr>
        <w:t xml:space="preserve"> ritualized form of the sport cricket. Children and adolescents play at </w:t>
      </w:r>
      <w:r w:rsidRPr="001500B0">
        <w:rPr>
          <w:rFonts w:ascii="Times New Roman" w:eastAsia="Times New Roman" w:hAnsi="Times New Roman" w:cs="Times New Roman"/>
          <w:i/>
          <w:sz w:val="20"/>
        </w:rPr>
        <w:t>kayta</w:t>
      </w:r>
      <w:r w:rsidRPr="001500B0">
        <w:rPr>
          <w:rFonts w:ascii="Times New Roman" w:eastAsia="Times New Roman" w:hAnsi="Times New Roman" w:cs="Times New Roman"/>
          <w:sz w:val="20"/>
        </w:rPr>
        <w:t xml:space="preserve"> by dry-humping each other in this culture, which measures a man's wealth by the contents of his yam house. This culture was cited as a counterexample to the Oedipus complex by</w:t>
      </w:r>
      <w:r w:rsidR="00231F6B">
        <w:rPr>
          <w:rFonts w:ascii="Times New Roman" w:eastAsia="Times New Roman" w:hAnsi="Times New Roman" w:cs="Times New Roman"/>
          <w:sz w:val="20"/>
        </w:rPr>
        <w:t xml:space="preserve"> an anthropologist who found that re</w:t>
      </w:r>
      <w:r w:rsidRPr="001500B0">
        <w:rPr>
          <w:rFonts w:ascii="Times New Roman" w:eastAsia="Times New Roman" w:hAnsi="Times New Roman" w:cs="Times New Roman"/>
          <w:sz w:val="20"/>
        </w:rPr>
        <w:t xml:space="preserve">d necklaces and white armbands move clockwise and counterclockwise, respectively, among their islands. For </w:t>
      </w:r>
      <w:r w:rsidR="00231F6B">
        <w:rPr>
          <w:rFonts w:ascii="Times New Roman" w:eastAsia="Times New Roman" w:hAnsi="Times New Roman" w:cs="Times New Roman"/>
          <w:sz w:val="20"/>
        </w:rPr>
        <w:t xml:space="preserve">10 points, name this </w:t>
      </w:r>
      <w:r w:rsidR="00095694">
        <w:rPr>
          <w:rFonts w:ascii="Times New Roman" w:eastAsia="Times New Roman" w:hAnsi="Times New Roman" w:cs="Times New Roman"/>
          <w:sz w:val="20"/>
        </w:rPr>
        <w:t xml:space="preserve">Pacific </w:t>
      </w:r>
      <w:r w:rsidR="00231F6B">
        <w:rPr>
          <w:rFonts w:ascii="Times New Roman" w:eastAsia="Times New Roman" w:hAnsi="Times New Roman" w:cs="Times New Roman"/>
          <w:sz w:val="20"/>
        </w:rPr>
        <w:t>culture that</w:t>
      </w:r>
      <w:r w:rsidRPr="001500B0">
        <w:rPr>
          <w:rFonts w:ascii="Times New Roman" w:eastAsia="Times New Roman" w:hAnsi="Times New Roman" w:cs="Times New Roman"/>
          <w:sz w:val="20"/>
        </w:rPr>
        <w:t xml:space="preserve"> practices the Kula ring, which </w:t>
      </w:r>
      <w:r w:rsidR="00231F6B">
        <w:rPr>
          <w:rFonts w:ascii="Times New Roman" w:eastAsia="Times New Roman" w:hAnsi="Times New Roman" w:cs="Times New Roman"/>
          <w:sz w:val="20"/>
        </w:rPr>
        <w:t>was researched by Bronislaw Malinowski.</w:t>
      </w:r>
    </w:p>
    <w:p w:rsidR="000315D3" w:rsidRDefault="009B65F4" w:rsidP="001500B0">
      <w:pPr>
        <w:rPr>
          <w:rFonts w:ascii="Times New Roman" w:eastAsia="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Trobriand</w:t>
      </w:r>
      <w:r w:rsidRPr="001500B0">
        <w:rPr>
          <w:rFonts w:ascii="Times New Roman" w:eastAsia="Times New Roman" w:hAnsi="Times New Roman" w:cs="Times New Roman"/>
          <w:sz w:val="20"/>
        </w:rPr>
        <w:t xml:space="preserve"> Islanders [accept </w:t>
      </w:r>
      <w:r w:rsidRPr="001500B0">
        <w:rPr>
          <w:rFonts w:ascii="Times New Roman" w:eastAsia="Times New Roman" w:hAnsi="Times New Roman" w:cs="Times New Roman"/>
          <w:b/>
          <w:sz w:val="20"/>
          <w:u w:val="single"/>
        </w:rPr>
        <w:t>Kiriwina</w:t>
      </w:r>
      <w:r w:rsidRPr="001500B0">
        <w:rPr>
          <w:rFonts w:ascii="Times New Roman" w:eastAsia="Times New Roman" w:hAnsi="Times New Roman" w:cs="Times New Roman"/>
          <w:sz w:val="20"/>
        </w:rPr>
        <w:t>ns]</w:t>
      </w:r>
    </w:p>
    <w:p w:rsidR="000315D3" w:rsidRDefault="000315D3">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 xml:space="preserve">5. One character in this play introduces an ongoing joke when he states the adage, "In time the savage bull doth bear the yoke." At a wedding in this play, all of the women wear masks. At the beginning of Act IV, a ceremony presided over by Friar Francis is halted after a woman hears herself compared to a "rotten orange" for her infidelity and then faints. </w:t>
      </w:r>
      <w:r w:rsidR="008E198D">
        <w:rPr>
          <w:rFonts w:ascii="Times New Roman" w:eastAsia="Times New Roman" w:hAnsi="Times New Roman" w:cs="Times New Roman"/>
          <w:sz w:val="20"/>
        </w:rPr>
        <w:t>A constable in this play retorts "Forget not that I am an ass." In this play, a</w:t>
      </w:r>
      <w:r w:rsidR="003E1B83">
        <w:rPr>
          <w:rFonts w:ascii="Times New Roman" w:eastAsia="Times New Roman" w:hAnsi="Times New Roman" w:cs="Times New Roman"/>
          <w:sz w:val="20"/>
        </w:rPr>
        <w:t xml:space="preserve"> daught</w:t>
      </w:r>
      <w:r w:rsidR="008E198D">
        <w:rPr>
          <w:rFonts w:ascii="Times New Roman" w:eastAsia="Times New Roman" w:hAnsi="Times New Roman" w:cs="Times New Roman"/>
          <w:sz w:val="20"/>
        </w:rPr>
        <w:t>er of Leonato loves</w:t>
      </w:r>
      <w:r w:rsidRPr="001500B0">
        <w:rPr>
          <w:rFonts w:ascii="Times New Roman" w:eastAsia="Times New Roman" w:hAnsi="Times New Roman" w:cs="Times New Roman"/>
          <w:sz w:val="20"/>
        </w:rPr>
        <w:t xml:space="preserve"> a soldier who recently returned to Messina with Don Pedro. </w:t>
      </w:r>
      <w:r w:rsidR="008E198D">
        <w:rPr>
          <w:rFonts w:ascii="Times New Roman" w:eastAsia="Times New Roman" w:hAnsi="Times New Roman" w:cs="Times New Roman"/>
          <w:sz w:val="20"/>
        </w:rPr>
        <w:t xml:space="preserve">Its minor characters include the drunken Borachio </w:t>
      </w:r>
      <w:r w:rsidR="001903D7">
        <w:rPr>
          <w:rFonts w:ascii="Times New Roman" w:eastAsia="Times New Roman" w:hAnsi="Times New Roman" w:cs="Times New Roman"/>
          <w:sz w:val="20"/>
        </w:rPr>
        <w:t>and</w:t>
      </w:r>
      <w:r w:rsidR="008E198D">
        <w:rPr>
          <w:rFonts w:ascii="Times New Roman" w:eastAsia="Times New Roman" w:hAnsi="Times New Roman" w:cs="Times New Roman"/>
          <w:sz w:val="20"/>
        </w:rPr>
        <w:t xml:space="preserve"> Dogberry.</w:t>
      </w:r>
      <w:r w:rsidRPr="001500B0">
        <w:rPr>
          <w:rFonts w:ascii="Times New Roman" w:eastAsia="Times New Roman" w:hAnsi="Times New Roman" w:cs="Times New Roman"/>
          <w:sz w:val="20"/>
        </w:rPr>
        <w:t xml:space="preserve"> For 10 poin</w:t>
      </w:r>
      <w:r w:rsidR="000C03ED">
        <w:rPr>
          <w:rFonts w:ascii="Times New Roman" w:eastAsia="Times New Roman" w:hAnsi="Times New Roman" w:cs="Times New Roman"/>
          <w:sz w:val="20"/>
        </w:rPr>
        <w:t>ts, name this Shakespeare comedy</w:t>
      </w:r>
      <w:r w:rsidRPr="001500B0">
        <w:rPr>
          <w:rFonts w:ascii="Times New Roman" w:eastAsia="Times New Roman" w:hAnsi="Times New Roman" w:cs="Times New Roman"/>
          <w:sz w:val="20"/>
        </w:rPr>
        <w:t xml:space="preserve">, which ends with a double wedding for Hero and Claudio as well as Beatrice and Benedick. </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i/>
          <w:sz w:val="20"/>
          <w:u w:val="single"/>
        </w:rPr>
        <w:t>Much Ado About Nothing</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6. A Latin American document written in this </w:t>
      </w:r>
      <w:r w:rsidR="004A2415">
        <w:rPr>
          <w:rFonts w:ascii="Times New Roman" w:eastAsia="Times New Roman" w:hAnsi="Times New Roman" w:cs="Times New Roman"/>
          <w:sz w:val="20"/>
        </w:rPr>
        <w:t>Gregorian</w:t>
      </w:r>
      <w:r w:rsidRPr="001500B0">
        <w:rPr>
          <w:rFonts w:ascii="Times New Roman" w:eastAsia="Times New Roman" w:hAnsi="Times New Roman" w:cs="Times New Roman"/>
          <w:sz w:val="20"/>
        </w:rPr>
        <w:t xml:space="preserve"> decade posited that the "bad faith of one man in shedding blood in a scand</w:t>
      </w:r>
      <w:r w:rsidR="004A2415">
        <w:rPr>
          <w:rFonts w:ascii="Times New Roman" w:eastAsia="Times New Roman" w:hAnsi="Times New Roman" w:cs="Times New Roman"/>
          <w:sz w:val="20"/>
        </w:rPr>
        <w:t>alous manner" in the last of</w:t>
      </w:r>
      <w:r w:rsidRPr="001500B0">
        <w:rPr>
          <w:rFonts w:ascii="Times New Roman" w:eastAsia="Times New Roman" w:hAnsi="Times New Roman" w:cs="Times New Roman"/>
          <w:sz w:val="20"/>
        </w:rPr>
        <w:t xml:space="preserve"> 15 points. During this decade, the German merchant ship </w:t>
      </w:r>
      <w:r w:rsidRPr="001500B0">
        <w:rPr>
          <w:rFonts w:ascii="Times New Roman" w:eastAsia="Times New Roman" w:hAnsi="Times New Roman" w:cs="Times New Roman"/>
          <w:i/>
          <w:sz w:val="20"/>
        </w:rPr>
        <w:t>Ypiranga</w:t>
      </w:r>
      <w:r w:rsidRPr="001500B0">
        <w:rPr>
          <w:rFonts w:ascii="Times New Roman" w:eastAsia="Times New Roman" w:hAnsi="Times New Roman" w:cs="Times New Roman"/>
          <w:sz w:val="20"/>
        </w:rPr>
        <w:t xml:space="preserve"> was seized as it tried to ship arms to rebels. The northernmost country with </w:t>
      </w:r>
      <w:r w:rsidRPr="001500B0">
        <w:rPr>
          <w:rFonts w:ascii="Times New Roman" w:eastAsia="Times New Roman" w:hAnsi="Times New Roman" w:cs="Times New Roman"/>
          <w:i/>
          <w:sz w:val="20"/>
        </w:rPr>
        <w:t>haciendas</w:t>
      </w:r>
      <w:r w:rsidRPr="001500B0">
        <w:rPr>
          <w:rFonts w:ascii="Times New Roman" w:eastAsia="Times New Roman" w:hAnsi="Times New Roman" w:cs="Times New Roman"/>
          <w:sz w:val="20"/>
        </w:rPr>
        <w:t xml:space="preserve"> expropriated them during this decade, in which the Tampico affair </w:t>
      </w:r>
      <w:r w:rsidR="004A2415">
        <w:rPr>
          <w:rFonts w:ascii="Times New Roman" w:eastAsia="Times New Roman" w:hAnsi="Times New Roman" w:cs="Times New Roman"/>
          <w:sz w:val="20"/>
        </w:rPr>
        <w:t>threate</w:t>
      </w:r>
      <w:r w:rsidR="00523B5A">
        <w:rPr>
          <w:rFonts w:ascii="Times New Roman" w:eastAsia="Times New Roman" w:hAnsi="Times New Roman" w:cs="Times New Roman"/>
          <w:sz w:val="20"/>
        </w:rPr>
        <w:t>ned U.S. sailors. In the middle of</w:t>
      </w:r>
      <w:r w:rsidRPr="001500B0">
        <w:rPr>
          <w:rFonts w:ascii="Times New Roman" w:eastAsia="Times New Roman" w:hAnsi="Times New Roman" w:cs="Times New Roman"/>
          <w:sz w:val="20"/>
        </w:rPr>
        <w:t xml:space="preserve"> this decade, ambassador Henry Lane Wilson telegraphed the US about the Ten Tragic Days as they unfolded. The Plan of Ayala was issued during this decade by the Liberation Army of the South. For 10 points, name this d</w:t>
      </w:r>
      <w:r w:rsidR="00523B5A">
        <w:rPr>
          <w:rFonts w:ascii="Times New Roman" w:eastAsia="Times New Roman" w:hAnsi="Times New Roman" w:cs="Times New Roman"/>
          <w:sz w:val="20"/>
        </w:rPr>
        <w:t>ecade in which Emiliano Zapata gathered rebels,</w:t>
      </w:r>
      <w:r w:rsidRPr="001500B0">
        <w:rPr>
          <w:rFonts w:ascii="Times New Roman" w:eastAsia="Times New Roman" w:hAnsi="Times New Roman" w:cs="Times New Roman"/>
          <w:sz w:val="20"/>
        </w:rPr>
        <w:t xml:space="preserve"> Francisco Madero ousted Porfirio Diaz, and the Zimmermann Telegram invited Mexico to World War I.</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1910</w:t>
      </w:r>
      <w:r w:rsidRPr="001500B0">
        <w:rPr>
          <w:rFonts w:ascii="Times New Roman" w:eastAsia="Times New Roman" w:hAnsi="Times New Roman" w:cs="Times New Roman"/>
          <w:sz w:val="20"/>
        </w:rPr>
        <w:t>s CE</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7. A paradox named for this man uses the anthropic principle in considering the existence of self-aware beings as part of rare fluctuations from states of chaos. A relation named for this man gives the ratio of number density between two locations in a plasma as the exponential of a value proportional to the difference in the potentials at each location. This man derived a theorem that provoked the argument that an irreversible process cannot be deduced from time-symmetric dynamics, an argument called Loschmidt’s paradox. This deviser of the H-theorem defined the entropy of a system as the logarithm of the number of microstates multiplied by a constant equal to the gas constant divided by Avogadro’s number. For 10 points, name this</w:t>
      </w:r>
      <w:r w:rsidR="00314CCA">
        <w:rPr>
          <w:rFonts w:ascii="Times New Roman" w:eastAsia="Times New Roman" w:hAnsi="Times New Roman" w:cs="Times New Roman"/>
          <w:sz w:val="20"/>
        </w:rPr>
        <w:t xml:space="preserve"> suicidal</w:t>
      </w:r>
      <w:r w:rsidRPr="001500B0">
        <w:rPr>
          <w:rFonts w:ascii="Times New Roman" w:eastAsia="Times New Roman" w:hAnsi="Times New Roman" w:cs="Times New Roman"/>
          <w:sz w:val="20"/>
        </w:rPr>
        <w:t xml:space="preserve"> physicist whose namesake constant is symbolized k-sub-B.</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Ludwig Eduard </w:t>
      </w:r>
      <w:r w:rsidRPr="001500B0">
        <w:rPr>
          <w:rFonts w:ascii="Times New Roman" w:eastAsia="Times New Roman" w:hAnsi="Times New Roman" w:cs="Times New Roman"/>
          <w:b/>
          <w:sz w:val="20"/>
          <w:u w:val="single"/>
        </w:rPr>
        <w:t>Boltzmann</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8. The speaker of one poem by this author asks, "Does my haughtiness offend you?" after opening that poem with the concession "you may write me down in history / with your bitter, twisted lies." This author insisted in another poem that "you, created only a little lower / than the angels, have crouched too long in / the bruising darkness." This author of "Still I Rise" opened a third poem with the phrase "A Rock, A River, A Tree" and recorded that she stopped speaking for years after her mother’s boyfriend raped her when she was eight. For 10 points, name this poet who read "On the Pulse of Morning" at Bill Clinton’s inauguration and also wrote the autobiography </w:t>
      </w:r>
      <w:r w:rsidRPr="001500B0">
        <w:rPr>
          <w:rFonts w:ascii="Times New Roman" w:eastAsia="Times New Roman" w:hAnsi="Times New Roman" w:cs="Times New Roman"/>
          <w:i/>
          <w:sz w:val="20"/>
        </w:rPr>
        <w:t>I Know Why the Caged Bird Sings</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Maya </w:t>
      </w:r>
      <w:r w:rsidRPr="001500B0">
        <w:rPr>
          <w:rFonts w:ascii="Times New Roman" w:eastAsia="Times New Roman" w:hAnsi="Times New Roman" w:cs="Times New Roman"/>
          <w:b/>
          <w:sz w:val="20"/>
          <w:u w:val="single"/>
        </w:rPr>
        <w:t>Angelou</w:t>
      </w:r>
      <w:r w:rsidRPr="001500B0">
        <w:rPr>
          <w:rFonts w:ascii="Times New Roman" w:eastAsia="Times New Roman" w:hAnsi="Times New Roman" w:cs="Times New Roman"/>
          <w:sz w:val="20"/>
        </w:rPr>
        <w:t xml:space="preserve"> [or Marguerite Annie </w:t>
      </w:r>
      <w:r w:rsidRPr="001500B0">
        <w:rPr>
          <w:rFonts w:ascii="Times New Roman" w:eastAsia="Times New Roman" w:hAnsi="Times New Roman" w:cs="Times New Roman"/>
          <w:b/>
          <w:sz w:val="20"/>
          <w:u w:val="single"/>
        </w:rPr>
        <w:t>Johnson</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9. This composer was inspired to write a piece upon hearing an E minor piece in the same genre by his colleague at the National Conservatory, Victor Herbert. The instruction </w:t>
      </w:r>
      <w:r w:rsidRPr="001500B0">
        <w:rPr>
          <w:rFonts w:ascii="Times New Roman" w:eastAsia="Times New Roman" w:hAnsi="Times New Roman" w:cs="Times New Roman"/>
          <w:i/>
          <w:sz w:val="20"/>
        </w:rPr>
        <w:t>attacca subito</w:t>
      </w:r>
      <w:r w:rsidRPr="001500B0">
        <w:rPr>
          <w:rFonts w:ascii="Times New Roman" w:eastAsia="Times New Roman" w:hAnsi="Times New Roman" w:cs="Times New Roman"/>
          <w:sz w:val="20"/>
        </w:rPr>
        <w:t xml:space="preserve"> connects the first three tonally related sections of a piano trio by this composer whose last three sections are tonally disparate. He wrote a trilogy of overtures on "nature, life, and love" comprising </w:t>
      </w:r>
      <w:r w:rsidRPr="001500B0">
        <w:rPr>
          <w:rFonts w:ascii="Times New Roman" w:eastAsia="Times New Roman" w:hAnsi="Times New Roman" w:cs="Times New Roman"/>
          <w:i/>
          <w:sz w:val="20"/>
        </w:rPr>
        <w:t>In Nature’s Realm</w:t>
      </w:r>
      <w:r w:rsidRPr="001500B0">
        <w:rPr>
          <w:rFonts w:ascii="Times New Roman" w:eastAsia="Times New Roman" w:hAnsi="Times New Roman" w:cs="Times New Roman"/>
          <w:sz w:val="20"/>
        </w:rPr>
        <w:t xml:space="preserve">, </w:t>
      </w:r>
      <w:r w:rsidRPr="001500B0">
        <w:rPr>
          <w:rFonts w:ascii="Times New Roman" w:eastAsia="Times New Roman" w:hAnsi="Times New Roman" w:cs="Times New Roman"/>
          <w:i/>
          <w:sz w:val="20"/>
        </w:rPr>
        <w:t>Carnival</w:t>
      </w:r>
      <w:r w:rsidRPr="001500B0">
        <w:rPr>
          <w:rFonts w:ascii="Times New Roman" w:eastAsia="Times New Roman" w:hAnsi="Times New Roman" w:cs="Times New Roman"/>
          <w:sz w:val="20"/>
        </w:rPr>
        <w:t xml:space="preserve">, and </w:t>
      </w:r>
      <w:r w:rsidRPr="001500B0">
        <w:rPr>
          <w:rFonts w:ascii="Times New Roman" w:eastAsia="Times New Roman" w:hAnsi="Times New Roman" w:cs="Times New Roman"/>
          <w:i/>
          <w:sz w:val="20"/>
        </w:rPr>
        <w:t>Othello</w:t>
      </w:r>
      <w:r w:rsidRPr="001500B0">
        <w:rPr>
          <w:rFonts w:ascii="Times New Roman" w:eastAsia="Times New Roman" w:hAnsi="Times New Roman" w:cs="Times New Roman"/>
          <w:sz w:val="20"/>
        </w:rPr>
        <w:t xml:space="preserve">. He never orchestrated an early A major cello concerto, but in 1895 he completed his perennially popular Cello Concerto in B Minor. The D-flat </w:t>
      </w:r>
      <w:r w:rsidRPr="001500B0">
        <w:rPr>
          <w:rFonts w:ascii="Times New Roman" w:eastAsia="Times New Roman" w:hAnsi="Times New Roman" w:cs="Times New Roman"/>
          <w:i/>
          <w:sz w:val="20"/>
        </w:rPr>
        <w:t>Largo</w:t>
      </w:r>
      <w:r w:rsidRPr="001500B0">
        <w:rPr>
          <w:rFonts w:ascii="Times New Roman" w:eastAsia="Times New Roman" w:hAnsi="Times New Roman" w:cs="Times New Roman"/>
          <w:sz w:val="20"/>
        </w:rPr>
        <w:t xml:space="preserve"> second movement of his last symphony was inspired by </w:t>
      </w:r>
      <w:r w:rsidRPr="001500B0">
        <w:rPr>
          <w:rFonts w:ascii="Times New Roman" w:eastAsia="Times New Roman" w:hAnsi="Times New Roman" w:cs="Times New Roman"/>
          <w:i/>
          <w:sz w:val="20"/>
        </w:rPr>
        <w:t>The Song of Hiawatha</w:t>
      </w:r>
      <w:r w:rsidR="003E0CA5">
        <w:rPr>
          <w:rFonts w:ascii="Times New Roman" w:eastAsia="Times New Roman" w:hAnsi="Times New Roman" w:cs="Times New Roman"/>
          <w:sz w:val="20"/>
        </w:rPr>
        <w:t>. T</w:t>
      </w:r>
      <w:r w:rsidRPr="001500B0">
        <w:rPr>
          <w:rFonts w:ascii="Times New Roman" w:eastAsia="Times New Roman" w:hAnsi="Times New Roman" w:cs="Times New Roman"/>
          <w:sz w:val="20"/>
        </w:rPr>
        <w:t>his composer of the "Dumky" Trio was also influenced by African-American spirituals. For 10 points, name this Czech composer of a symphony "From the New World."</w:t>
      </w:r>
    </w:p>
    <w:p w:rsidR="002F48B4" w:rsidRDefault="009B65F4" w:rsidP="001500B0">
      <w:pPr>
        <w:rPr>
          <w:rFonts w:ascii="Times New Roman" w:eastAsia="Times New Roman" w:hAnsi="Times New Roman" w:cs="Times New Roman"/>
          <w:b/>
          <w:sz w:val="20"/>
          <w:u w:val="single"/>
        </w:rPr>
      </w:pPr>
      <w:r w:rsidRPr="001500B0">
        <w:rPr>
          <w:rFonts w:ascii="Times New Roman" w:eastAsia="Times New Roman" w:hAnsi="Times New Roman" w:cs="Times New Roman"/>
          <w:sz w:val="20"/>
        </w:rPr>
        <w:t xml:space="preserve">ANSWER: Antonin </w:t>
      </w:r>
      <w:r w:rsidRPr="001500B0">
        <w:rPr>
          <w:rFonts w:ascii="Times New Roman" w:eastAsia="Times New Roman" w:hAnsi="Times New Roman" w:cs="Times New Roman"/>
          <w:b/>
          <w:sz w:val="20"/>
          <w:u w:val="single"/>
        </w:rPr>
        <w:t>Dvorak</w:t>
      </w:r>
    </w:p>
    <w:p w:rsidR="002F48B4" w:rsidRDefault="002F48B4">
      <w:pPr>
        <w:rPr>
          <w:rFonts w:ascii="Times New Roman" w:eastAsia="Times New Roman" w:hAnsi="Times New Roman" w:cs="Times New Roman"/>
          <w:b/>
          <w:sz w:val="20"/>
          <w:u w:val="single"/>
        </w:rPr>
      </w:pPr>
      <w:r>
        <w:rPr>
          <w:rFonts w:ascii="Times New Roman" w:eastAsia="Times New Roman" w:hAnsi="Times New Roman" w:cs="Times New Roman"/>
          <w:b/>
          <w:sz w:val="20"/>
          <w:u w:val="single"/>
        </w:rPr>
        <w:br w:type="page"/>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10. The idea of decreasing surface area via "enforced hydrophobic interactions" was originally posited to explain the acceleration of this reaction in water by Breslow. In cases where one of the reactants in this reaction is also a cyclic ketone, it may be followed by the often-aromatizing cheletropic extrusion of carbon monoxide. Pyridine and pyran derivatives are accessible through variants of this reaction which use imines and ketones respective</w:t>
      </w:r>
      <w:r w:rsidR="00E12877">
        <w:rPr>
          <w:rFonts w:ascii="Times New Roman" w:eastAsia="Times New Roman" w:hAnsi="Times New Roman" w:cs="Times New Roman"/>
          <w:sz w:val="20"/>
        </w:rPr>
        <w:t>ly. The HOMO-LUMO overlap of its</w:t>
      </w:r>
      <w:r w:rsidRPr="001500B0">
        <w:rPr>
          <w:rFonts w:ascii="Times New Roman" w:eastAsia="Times New Roman" w:hAnsi="Times New Roman" w:cs="Times New Roman"/>
          <w:sz w:val="20"/>
        </w:rPr>
        <w:t xml:space="preserve"> two reactants usually explains why this reaction has a strong preference for the electron-withdrawing groups of one reactant pointing down and inward in the transition state; that is called the "endo" rule. For 10 points, name this [4+2] cycloaddition that forms cyclohexene derivatives from dienes and dienophiles.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Diels-Alder</w:t>
      </w:r>
      <w:r w:rsidRPr="001500B0">
        <w:rPr>
          <w:rFonts w:ascii="Times New Roman" w:eastAsia="Times New Roman" w:hAnsi="Times New Roman" w:cs="Times New Roman"/>
          <w:sz w:val="20"/>
        </w:rPr>
        <w:t xml:space="preserve"> reaction</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11. In October 2014, a spokesperson for this p</w:t>
      </w:r>
      <w:r w:rsidR="00C65E2F">
        <w:rPr>
          <w:rFonts w:ascii="Times New Roman" w:eastAsia="Times New Roman" w:hAnsi="Times New Roman" w:cs="Times New Roman"/>
          <w:sz w:val="20"/>
        </w:rPr>
        <w:t>arty amusingly repli</w:t>
      </w:r>
      <w:r w:rsidRPr="001500B0">
        <w:rPr>
          <w:rFonts w:ascii="Times New Roman" w:eastAsia="Times New Roman" w:hAnsi="Times New Roman" w:cs="Times New Roman"/>
          <w:sz w:val="20"/>
        </w:rPr>
        <w:t xml:space="preserve">ed "hell yeah" when asked if there was corruption in this party. Politicians from this party were implicated in buying flats intended for war widows at below-market prices in a housing society. This party pushed through the 2005 Right to Information Act using a coalition that the Left Front withdrew from in 2008. Since 2004, this party has led the United Progressive Alliance. This party lost a 2014 election where they </w:t>
      </w:r>
      <w:r w:rsidR="00276978">
        <w:rPr>
          <w:rFonts w:ascii="Times New Roman" w:eastAsia="Times New Roman" w:hAnsi="Times New Roman" w:cs="Times New Roman"/>
          <w:sz w:val="20"/>
        </w:rPr>
        <w:t>handed</w:t>
      </w:r>
      <w:r w:rsidRPr="001500B0">
        <w:rPr>
          <w:rFonts w:ascii="Times New Roman" w:eastAsia="Times New Roman" w:hAnsi="Times New Roman" w:cs="Times New Roman"/>
          <w:sz w:val="20"/>
        </w:rPr>
        <w:t xml:space="preserve"> out free milk to counter an opponent's strategy</w:t>
      </w:r>
      <w:r w:rsidR="00276978">
        <w:rPr>
          <w:rFonts w:ascii="Times New Roman" w:eastAsia="Times New Roman" w:hAnsi="Times New Roman" w:cs="Times New Roman"/>
          <w:sz w:val="20"/>
        </w:rPr>
        <w:t xml:space="preserve"> of hand</w:t>
      </w:r>
      <w:r w:rsidRPr="001500B0">
        <w:rPr>
          <w:rFonts w:ascii="Times New Roman" w:eastAsia="Times New Roman" w:hAnsi="Times New Roman" w:cs="Times New Roman"/>
          <w:sz w:val="20"/>
        </w:rPr>
        <w:t>ing out tea in paper</w:t>
      </w:r>
      <w:r w:rsidR="00276978">
        <w:rPr>
          <w:rFonts w:ascii="Times New Roman" w:eastAsia="Times New Roman" w:hAnsi="Times New Roman" w:cs="Times New Roman"/>
          <w:sz w:val="20"/>
        </w:rPr>
        <w:t xml:space="preserve"> cups with his face on them;</w:t>
      </w:r>
      <w:r w:rsidRPr="001500B0">
        <w:rPr>
          <w:rFonts w:ascii="Times New Roman" w:eastAsia="Times New Roman" w:hAnsi="Times New Roman" w:cs="Times New Roman"/>
          <w:sz w:val="20"/>
        </w:rPr>
        <w:t xml:space="preserve"> they frequently criticized that opponent's response to 2002 a</w:t>
      </w:r>
      <w:r w:rsidR="00276978">
        <w:rPr>
          <w:rFonts w:ascii="Times New Roman" w:eastAsia="Times New Roman" w:hAnsi="Times New Roman" w:cs="Times New Roman"/>
          <w:sz w:val="20"/>
        </w:rPr>
        <w:t>nti-Muslim riots in</w:t>
      </w:r>
      <w:r w:rsidRPr="001500B0">
        <w:rPr>
          <w:rFonts w:ascii="Times New Roman" w:eastAsia="Times New Roman" w:hAnsi="Times New Roman" w:cs="Times New Roman"/>
          <w:sz w:val="20"/>
        </w:rPr>
        <w:t xml:space="preserve"> Gujarat. For 10 points, name this party that lost an election to the BJP and Narendra Modi while represented by Rahul Gandhi.</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Indian National </w:t>
      </w:r>
      <w:r w:rsidRPr="001500B0">
        <w:rPr>
          <w:rFonts w:ascii="Times New Roman" w:eastAsia="Times New Roman" w:hAnsi="Times New Roman" w:cs="Times New Roman"/>
          <w:b/>
          <w:sz w:val="20"/>
          <w:u w:val="single"/>
        </w:rPr>
        <w:t>Cong</w:t>
      </w:r>
      <w:r w:rsidRPr="001500B0">
        <w:rPr>
          <w:rFonts w:ascii="Times New Roman" w:eastAsia="Times New Roman" w:hAnsi="Times New Roman" w:cs="Times New Roman"/>
          <w:sz w:val="20"/>
        </w:rPr>
        <w:t xml:space="preserve">ress party [or </w:t>
      </w:r>
      <w:r w:rsidRPr="001500B0">
        <w:rPr>
          <w:rFonts w:ascii="Times New Roman" w:eastAsia="Times New Roman" w:hAnsi="Times New Roman" w:cs="Times New Roman"/>
          <w:b/>
          <w:sz w:val="20"/>
          <w:u w:val="single"/>
        </w:rPr>
        <w:t>INC</w:t>
      </w:r>
      <w:r w:rsidRPr="001500B0">
        <w:rPr>
          <w:rFonts w:ascii="Times New Roman" w:eastAsia="Times New Roman" w:hAnsi="Times New Roman" w:cs="Times New Roman"/>
          <w:sz w:val="20"/>
        </w:rPr>
        <w:t>; prompt on "United Progressive Alliance" or "UDP"]</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12. After surviving a ship collision aboard the SS </w:t>
      </w:r>
      <w:r w:rsidRPr="001500B0">
        <w:rPr>
          <w:rFonts w:ascii="Times New Roman" w:eastAsia="Times New Roman" w:hAnsi="Times New Roman" w:cs="Times New Roman"/>
          <w:i/>
          <w:sz w:val="20"/>
        </w:rPr>
        <w:t xml:space="preserve">Stonington, </w:t>
      </w:r>
      <w:r w:rsidRPr="001500B0">
        <w:rPr>
          <w:rFonts w:ascii="Times New Roman" w:eastAsia="Times New Roman" w:hAnsi="Times New Roman" w:cs="Times New Roman"/>
          <w:sz w:val="20"/>
        </w:rPr>
        <w:t>this man believed he was marked for a divine purpose. Leigh Robinson and George Scoville tried to defend this man in court as he insisted on representing himself, pleadi</w:t>
      </w:r>
      <w:r w:rsidR="004152D2">
        <w:rPr>
          <w:rFonts w:ascii="Times New Roman" w:eastAsia="Times New Roman" w:hAnsi="Times New Roman" w:cs="Times New Roman"/>
          <w:sz w:val="20"/>
        </w:rPr>
        <w:t xml:space="preserve">ng not guilty on account of others' </w:t>
      </w:r>
      <w:r w:rsidRPr="001500B0">
        <w:rPr>
          <w:rFonts w:ascii="Times New Roman" w:eastAsia="Times New Roman" w:hAnsi="Times New Roman" w:cs="Times New Roman"/>
          <w:sz w:val="20"/>
        </w:rPr>
        <w:t>medical malpractice. He unsuccessfully tried to sue John Humphrey Noyes's millenarian Oneida Community for kicking him out.</w:t>
      </w:r>
      <w:r w:rsidR="004152D2">
        <w:rPr>
          <w:rFonts w:ascii="Times New Roman" w:eastAsia="Times New Roman" w:hAnsi="Times New Roman" w:cs="Times New Roman"/>
          <w:sz w:val="20"/>
        </w:rPr>
        <w:t xml:space="preserve"> </w:t>
      </w:r>
      <w:r w:rsidRPr="001500B0">
        <w:rPr>
          <w:rFonts w:ascii="Times New Roman" w:eastAsia="Times New Roman" w:hAnsi="Times New Roman" w:cs="Times New Roman"/>
          <w:sz w:val="20"/>
        </w:rPr>
        <w:t>This author of the hymn "I Am Going to the Lordy"</w:t>
      </w:r>
      <w:r w:rsidR="004152D2">
        <w:rPr>
          <w:rFonts w:ascii="Times New Roman" w:eastAsia="Times New Roman" w:hAnsi="Times New Roman" w:cs="Times New Roman"/>
          <w:sz w:val="20"/>
        </w:rPr>
        <w:t xml:space="preserve"> wrote a speech opposing</w:t>
      </w:r>
      <w:r w:rsidRPr="001500B0">
        <w:rPr>
          <w:rFonts w:ascii="Times New Roman" w:eastAsia="Times New Roman" w:hAnsi="Times New Roman" w:cs="Times New Roman"/>
          <w:sz w:val="20"/>
        </w:rPr>
        <w:t xml:space="preserve"> Winfield Scott Hancock, in return for which he expected an ambassadorship in Europe. He identified with a faction led by Roscoe Conkling by shouting "I am a stalwart of the Stalwarts" prior to his arrest near Long Branch, New Jersey in 1881. For 10 points, name this lunatic who assassinated President James Garfield.</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Charles Julius </w:t>
      </w:r>
      <w:r w:rsidRPr="001500B0">
        <w:rPr>
          <w:rFonts w:ascii="Times New Roman" w:eastAsia="Times New Roman" w:hAnsi="Times New Roman" w:cs="Times New Roman"/>
          <w:b/>
          <w:sz w:val="20"/>
          <w:u w:val="single"/>
        </w:rPr>
        <w:t>Guiteau</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13. Erwin Panofsky interpreted this painting using a Neoplatonic concept of duality discussed by Marsilio Ficino and Pico della Mirandola, and also suggested that two rabbits on the left represent fertility. Two men on horseback can be seen hunting a third rabbit with their dogs in th</w:t>
      </w:r>
      <w:r w:rsidR="00E17AD9">
        <w:rPr>
          <w:rFonts w:ascii="Times New Roman" w:eastAsia="Times New Roman" w:hAnsi="Times New Roman" w:cs="Times New Roman"/>
          <w:sz w:val="20"/>
        </w:rPr>
        <w:t>e right background of this work. T</w:t>
      </w:r>
      <w:r w:rsidRPr="001500B0">
        <w:rPr>
          <w:rFonts w:ascii="Times New Roman" w:eastAsia="Times New Roman" w:hAnsi="Times New Roman" w:cs="Times New Roman"/>
          <w:sz w:val="20"/>
        </w:rPr>
        <w:t>he bottom of this painting shows a water spigot next to a coat of arms, which forms a part of a frieze showing a horse and a flagellation scene. Both of this work’s title figures wear red and white clothes, though the one with a burning jar of incense has most of her body bared. Commissioned by Niccolo Aurelio for his marriage to Laura Bagarotto, this painting shows a child dipping his hand into a sarcophagus full of water. For 10 points, name this Titian painting of two aspects of Venus.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i/>
          <w:sz w:val="20"/>
          <w:u w:val="single"/>
        </w:rPr>
        <w:t>Sacred and Profane Love</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i/>
          <w:sz w:val="20"/>
          <w:u w:val="single"/>
        </w:rPr>
        <w:t>Amor Sacro e Amor Profano</w:t>
      </w:r>
      <w:r w:rsidR="001126ED">
        <w:rPr>
          <w:rFonts w:ascii="Times New Roman" w:eastAsia="Times New Roman" w:hAnsi="Times New Roman" w:cs="Times New Roman"/>
          <w:sz w:val="20"/>
        </w:rPr>
        <w:t>; or</w:t>
      </w:r>
      <w:r w:rsidRPr="001500B0">
        <w:rPr>
          <w:rFonts w:ascii="Times New Roman" w:eastAsia="Times New Roman" w:hAnsi="Times New Roman" w:cs="Times New Roman"/>
          <w:sz w:val="20"/>
        </w:rPr>
        <w:t xml:space="preserve"> </w:t>
      </w:r>
      <w:r w:rsidRPr="001500B0">
        <w:rPr>
          <w:rFonts w:ascii="Times New Roman" w:eastAsia="Times New Roman" w:hAnsi="Times New Roman" w:cs="Times New Roman"/>
          <w:b/>
          <w:i/>
          <w:sz w:val="20"/>
          <w:u w:val="single"/>
        </w:rPr>
        <w:t>Venus and the Bride</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5E6E66" w:rsidP="001500B0">
      <w:pPr>
        <w:rPr>
          <w:rFonts w:ascii="Times New Roman" w:hAnsi="Times New Roman" w:cs="Times New Roman"/>
          <w:sz w:val="20"/>
        </w:rPr>
      </w:pPr>
      <w:r>
        <w:rPr>
          <w:rFonts w:ascii="Times New Roman" w:eastAsia="Times New Roman" w:hAnsi="Times New Roman" w:cs="Times New Roman"/>
          <w:sz w:val="20"/>
        </w:rPr>
        <w:t xml:space="preserve">14. </w:t>
      </w:r>
      <w:r w:rsidR="00A2432E">
        <w:rPr>
          <w:rFonts w:ascii="Times New Roman" w:eastAsia="Times New Roman" w:hAnsi="Times New Roman" w:cs="Times New Roman"/>
          <w:sz w:val="20"/>
        </w:rPr>
        <w:t>A literary</w:t>
      </w:r>
      <w:r w:rsidR="00D428D0">
        <w:rPr>
          <w:rFonts w:ascii="Times New Roman" w:eastAsia="Times New Roman" w:hAnsi="Times New Roman" w:cs="Times New Roman"/>
          <w:sz w:val="20"/>
        </w:rPr>
        <w:t xml:space="preserve"> ch</w:t>
      </w:r>
      <w:r w:rsidR="00D306E6">
        <w:rPr>
          <w:rFonts w:ascii="Times New Roman" w:eastAsia="Times New Roman" w:hAnsi="Times New Roman" w:cs="Times New Roman"/>
          <w:sz w:val="20"/>
        </w:rPr>
        <w:t xml:space="preserve">aracter of this name </w:t>
      </w:r>
      <w:r w:rsidR="0007348D">
        <w:rPr>
          <w:rFonts w:ascii="Times New Roman" w:eastAsia="Times New Roman" w:hAnsi="Times New Roman" w:cs="Times New Roman"/>
          <w:sz w:val="20"/>
        </w:rPr>
        <w:t>is given</w:t>
      </w:r>
      <w:r w:rsidR="00D428D0">
        <w:rPr>
          <w:rFonts w:ascii="Times New Roman" w:eastAsia="Times New Roman" w:hAnsi="Times New Roman" w:cs="Times New Roman"/>
          <w:sz w:val="20"/>
        </w:rPr>
        <w:t xml:space="preserve"> the motto "</w:t>
      </w:r>
      <w:r w:rsidR="00D428D0">
        <w:rPr>
          <w:rFonts w:ascii="Times New Roman" w:eastAsia="Times New Roman" w:hAnsi="Times New Roman" w:cs="Times New Roman"/>
          <w:i/>
          <w:sz w:val="20"/>
        </w:rPr>
        <w:t xml:space="preserve">Maggiore fretta, minore </w:t>
      </w:r>
      <w:r w:rsidR="00D428D0" w:rsidRPr="00D428D0">
        <w:rPr>
          <w:rFonts w:ascii="Times New Roman" w:eastAsia="Times New Roman" w:hAnsi="Times New Roman" w:cs="Times New Roman"/>
          <w:i/>
          <w:sz w:val="20"/>
        </w:rPr>
        <w:t>atto</w:t>
      </w:r>
      <w:r w:rsidR="00D428D0">
        <w:rPr>
          <w:rFonts w:ascii="Times New Roman" w:eastAsia="Times New Roman" w:hAnsi="Times New Roman" w:cs="Times New Roman"/>
          <w:sz w:val="20"/>
        </w:rPr>
        <w:t>" on a</w:t>
      </w:r>
      <w:r w:rsidR="00A2432E">
        <w:rPr>
          <w:rFonts w:ascii="Times New Roman" w:eastAsia="Times New Roman" w:hAnsi="Times New Roman" w:cs="Times New Roman"/>
          <w:sz w:val="20"/>
        </w:rPr>
        <w:t xml:space="preserve"> childish </w:t>
      </w:r>
      <w:r w:rsidR="00D428D0">
        <w:rPr>
          <w:rFonts w:ascii="Times New Roman" w:eastAsia="Times New Roman" w:hAnsi="Times New Roman" w:cs="Times New Roman"/>
          <w:sz w:val="20"/>
        </w:rPr>
        <w:t xml:space="preserve">coat of arms </w:t>
      </w:r>
      <w:r w:rsidR="008E4387">
        <w:rPr>
          <w:rFonts w:ascii="Times New Roman" w:eastAsia="Times New Roman" w:hAnsi="Times New Roman" w:cs="Times New Roman"/>
          <w:sz w:val="20"/>
        </w:rPr>
        <w:t>in a novel illustrated</w:t>
      </w:r>
      <w:r w:rsidR="00D428D0">
        <w:rPr>
          <w:rFonts w:ascii="Times New Roman" w:eastAsia="Times New Roman" w:hAnsi="Times New Roman" w:cs="Times New Roman"/>
          <w:sz w:val="20"/>
        </w:rPr>
        <w:t xml:space="preserve"> by E.W. Kemble. </w:t>
      </w:r>
      <w:r w:rsidRPr="00D428D0">
        <w:rPr>
          <w:rFonts w:ascii="Times New Roman" w:eastAsia="Times New Roman" w:hAnsi="Times New Roman" w:cs="Times New Roman"/>
          <w:sz w:val="20"/>
        </w:rPr>
        <w:t>Another</w:t>
      </w:r>
      <w:r w:rsidR="00A2432E">
        <w:rPr>
          <w:rFonts w:ascii="Times New Roman" w:eastAsia="Times New Roman" w:hAnsi="Times New Roman" w:cs="Times New Roman"/>
          <w:sz w:val="20"/>
        </w:rPr>
        <w:t xml:space="preserve"> character of</w:t>
      </w:r>
      <w:r w:rsidR="009B65F4" w:rsidRPr="001500B0">
        <w:rPr>
          <w:rFonts w:ascii="Times New Roman" w:eastAsia="Times New Roman" w:hAnsi="Times New Roman" w:cs="Times New Roman"/>
          <w:sz w:val="20"/>
        </w:rPr>
        <w:t xml:space="preserve"> this name </w:t>
      </w:r>
      <w:r w:rsidR="00A2432E">
        <w:rPr>
          <w:rFonts w:ascii="Times New Roman" w:eastAsia="Times New Roman" w:hAnsi="Times New Roman" w:cs="Times New Roman"/>
          <w:sz w:val="20"/>
        </w:rPr>
        <w:t>gets a job from</w:t>
      </w:r>
      <w:r w:rsidR="009B65F4" w:rsidRPr="001500B0">
        <w:rPr>
          <w:rFonts w:ascii="Times New Roman" w:eastAsia="Times New Roman" w:hAnsi="Times New Roman" w:cs="Times New Roman"/>
          <w:sz w:val="20"/>
        </w:rPr>
        <w:t xml:space="preserve"> a man who spends his spare time collecting butterflies. </w:t>
      </w:r>
      <w:r w:rsidR="00D428D0">
        <w:rPr>
          <w:rFonts w:ascii="Times New Roman" w:eastAsia="Times New Roman" w:hAnsi="Times New Roman" w:cs="Times New Roman"/>
          <w:sz w:val="20"/>
        </w:rPr>
        <w:t>The former</w:t>
      </w:r>
      <w:r>
        <w:rPr>
          <w:rFonts w:ascii="Times New Roman" w:eastAsia="Times New Roman" w:hAnsi="Times New Roman" w:cs="Times New Roman"/>
          <w:sz w:val="20"/>
        </w:rPr>
        <w:t xml:space="preserve"> man of</w:t>
      </w:r>
      <w:r w:rsidR="00D428D0">
        <w:rPr>
          <w:rFonts w:ascii="Times New Roman" w:eastAsia="Times New Roman" w:hAnsi="Times New Roman" w:cs="Times New Roman"/>
          <w:sz w:val="20"/>
        </w:rPr>
        <w:t xml:space="preserve"> this name boxed</w:t>
      </w:r>
      <w:r w:rsidR="009B65F4" w:rsidRPr="001500B0">
        <w:rPr>
          <w:rFonts w:ascii="Times New Roman" w:eastAsia="Times New Roman" w:hAnsi="Times New Roman" w:cs="Times New Roman"/>
          <w:sz w:val="20"/>
        </w:rPr>
        <w:t xml:space="preserve"> his young daughter about the ears for igno</w:t>
      </w:r>
      <w:r w:rsidR="00D428D0">
        <w:rPr>
          <w:rFonts w:ascii="Times New Roman" w:eastAsia="Times New Roman" w:hAnsi="Times New Roman" w:cs="Times New Roman"/>
          <w:sz w:val="20"/>
        </w:rPr>
        <w:t>ring him, only to realize</w:t>
      </w:r>
      <w:r w:rsidR="009B65F4" w:rsidRPr="001500B0">
        <w:rPr>
          <w:rFonts w:ascii="Times New Roman" w:eastAsia="Times New Roman" w:hAnsi="Times New Roman" w:cs="Times New Roman"/>
          <w:sz w:val="20"/>
        </w:rPr>
        <w:t xml:space="preserve"> s</w:t>
      </w:r>
      <w:r w:rsidR="00D428D0">
        <w:rPr>
          <w:rFonts w:ascii="Times New Roman" w:eastAsia="Times New Roman" w:hAnsi="Times New Roman" w:cs="Times New Roman"/>
          <w:sz w:val="20"/>
        </w:rPr>
        <w:t>he had</w:t>
      </w:r>
      <w:r>
        <w:rPr>
          <w:rFonts w:ascii="Times New Roman" w:eastAsia="Times New Roman" w:hAnsi="Times New Roman" w:cs="Times New Roman"/>
          <w:sz w:val="20"/>
        </w:rPr>
        <w:t xml:space="preserve"> g</w:t>
      </w:r>
      <w:r w:rsidR="00D428D0">
        <w:rPr>
          <w:rFonts w:ascii="Times New Roman" w:eastAsia="Times New Roman" w:hAnsi="Times New Roman" w:cs="Times New Roman"/>
          <w:sz w:val="20"/>
        </w:rPr>
        <w:t>one deaf from a fever. The latter</w:t>
      </w:r>
      <w:r w:rsidR="009B65F4" w:rsidRPr="001500B0">
        <w:rPr>
          <w:rFonts w:ascii="Times New Roman" w:eastAsia="Times New Roman" w:hAnsi="Times New Roman" w:cs="Times New Roman"/>
          <w:sz w:val="20"/>
        </w:rPr>
        <w:t xml:space="preserve"> character with this name allows an Australian pirate and would-be invader to leave his island unharmed, inadvertently causing the murder of Dain Waris. A</w:t>
      </w:r>
      <w:r w:rsidR="00864E7C">
        <w:rPr>
          <w:rFonts w:ascii="Times New Roman" w:eastAsia="Times New Roman" w:hAnsi="Times New Roman" w:cs="Times New Roman"/>
          <w:sz w:val="20"/>
        </w:rPr>
        <w:t xml:space="preserve"> man of</w:t>
      </w:r>
      <w:r w:rsidR="009B65F4" w:rsidRPr="001500B0">
        <w:rPr>
          <w:rFonts w:ascii="Times New Roman" w:eastAsia="Times New Roman" w:hAnsi="Times New Roman" w:cs="Times New Roman"/>
          <w:sz w:val="20"/>
        </w:rPr>
        <w:t xml:space="preserve"> this name is disguised as the "Sick Arab" by the Duke and the Dauphin</w:t>
      </w:r>
      <w:r w:rsidR="00864E7C">
        <w:rPr>
          <w:rFonts w:ascii="Times New Roman" w:eastAsia="Times New Roman" w:hAnsi="Times New Roman" w:cs="Times New Roman"/>
          <w:sz w:val="20"/>
        </w:rPr>
        <w:t xml:space="preserve"> aboard a raft</w:t>
      </w:r>
      <w:r w:rsidR="009B65F4" w:rsidRPr="001500B0">
        <w:rPr>
          <w:rFonts w:ascii="Times New Roman" w:eastAsia="Times New Roman" w:hAnsi="Times New Roman" w:cs="Times New Roman"/>
          <w:sz w:val="20"/>
        </w:rPr>
        <w:t>. For 10 points, give this shared first name of a "Lord" of Patusan created by Joseph Conrad and a slave of Mrs. Watson who travels with Huckleberry Finn.</w:t>
      </w:r>
    </w:p>
    <w:p w:rsidR="005879BC" w:rsidRDefault="009B65F4" w:rsidP="001500B0">
      <w:pPr>
        <w:rPr>
          <w:rFonts w:ascii="Times New Roman" w:eastAsia="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Jim</w:t>
      </w:r>
      <w:r w:rsidRPr="001500B0">
        <w:rPr>
          <w:rFonts w:ascii="Times New Roman" w:eastAsia="Times New Roman" w:hAnsi="Times New Roman" w:cs="Times New Roman"/>
          <w:sz w:val="20"/>
        </w:rPr>
        <w:t xml:space="preserve"> [or Lord </w:t>
      </w:r>
      <w:r w:rsidRPr="001500B0">
        <w:rPr>
          <w:rFonts w:ascii="Times New Roman" w:eastAsia="Times New Roman" w:hAnsi="Times New Roman" w:cs="Times New Roman"/>
          <w:b/>
          <w:sz w:val="20"/>
          <w:u w:val="single"/>
        </w:rPr>
        <w:t>Jim</w:t>
      </w:r>
      <w:r w:rsidRPr="001500B0">
        <w:rPr>
          <w:rFonts w:ascii="Times New Roman" w:eastAsia="Times New Roman" w:hAnsi="Times New Roman" w:cs="Times New Roman"/>
          <w:sz w:val="20"/>
        </w:rPr>
        <w:t>]</w:t>
      </w:r>
    </w:p>
    <w:p w:rsidR="005879BC" w:rsidRDefault="005879BC">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15. In one story, these figures send some ants to cut down flowers and bring them back. Scholars debate why a member of this group is male but has a name beginning with a feminine prefix. Two of their enemies attack them with thistles and climb a tree which these figures cause to steadily grow. These figures a</w:t>
      </w:r>
      <w:r w:rsidR="00A77FEC">
        <w:rPr>
          <w:rFonts w:ascii="Times New Roman" w:eastAsia="Times New Roman" w:hAnsi="Times New Roman" w:cs="Times New Roman"/>
          <w:sz w:val="20"/>
        </w:rPr>
        <w:t>re brought a message by a louse, inside of a toad, inside of a snake,</w:t>
      </w:r>
      <w:r w:rsidRPr="001500B0">
        <w:rPr>
          <w:rFonts w:ascii="Times New Roman" w:eastAsia="Times New Roman" w:hAnsi="Times New Roman" w:cs="Times New Roman"/>
          <w:sz w:val="20"/>
        </w:rPr>
        <w:t xml:space="preserve"> inside of a hawk. They are born after a skull hanging from a fruit tree spits in their mother's hand. To recover a lost arm, these people pose as dentists and replace their enemy's </w:t>
      </w:r>
      <w:r w:rsidR="00A77FEC">
        <w:rPr>
          <w:rFonts w:ascii="Times New Roman" w:eastAsia="Times New Roman" w:hAnsi="Times New Roman" w:cs="Times New Roman"/>
          <w:sz w:val="20"/>
        </w:rPr>
        <w:t>teeth with corn. They</w:t>
      </w:r>
      <w:r w:rsidRPr="001500B0">
        <w:rPr>
          <w:rFonts w:ascii="Times New Roman" w:eastAsia="Times New Roman" w:hAnsi="Times New Roman" w:cs="Times New Roman"/>
          <w:sz w:val="20"/>
        </w:rPr>
        <w:t xml:space="preserve"> ascend to become the sun and moon after they defeat Seven Macaw and travel through th</w:t>
      </w:r>
      <w:r w:rsidR="00A77FEC">
        <w:rPr>
          <w:rFonts w:ascii="Times New Roman" w:eastAsia="Times New Roman" w:hAnsi="Times New Roman" w:cs="Times New Roman"/>
          <w:sz w:val="20"/>
        </w:rPr>
        <w:t>e House of Bats in order to beat</w:t>
      </w:r>
      <w:r w:rsidRPr="001500B0">
        <w:rPr>
          <w:rFonts w:ascii="Times New Roman" w:eastAsia="Times New Roman" w:hAnsi="Times New Roman" w:cs="Times New Roman"/>
          <w:sz w:val="20"/>
        </w:rPr>
        <w:t xml:space="preserve"> the Lords of Xibalba. </w:t>
      </w:r>
      <w:r w:rsidR="00A77FEC">
        <w:rPr>
          <w:rFonts w:ascii="Times New Roman" w:eastAsia="Times New Roman" w:hAnsi="Times New Roman" w:cs="Times New Roman"/>
          <w:sz w:val="20"/>
        </w:rPr>
        <w:t>For</w:t>
      </w:r>
      <w:r w:rsidR="002B164C">
        <w:rPr>
          <w:rFonts w:ascii="Times New Roman" w:eastAsia="Times New Roman" w:hAnsi="Times New Roman" w:cs="Times New Roman"/>
          <w:sz w:val="20"/>
        </w:rPr>
        <w:t xml:space="preserve"> 10 points, identify</w:t>
      </w:r>
      <w:r w:rsidR="00A77FEC">
        <w:rPr>
          <w:rFonts w:ascii="Times New Roman" w:eastAsia="Times New Roman" w:hAnsi="Times New Roman" w:cs="Times New Roman"/>
          <w:sz w:val="20"/>
        </w:rPr>
        <w:t xml:space="preserve"> these </w:t>
      </w:r>
      <w:r w:rsidRPr="001500B0">
        <w:rPr>
          <w:rFonts w:ascii="Times New Roman" w:eastAsia="Times New Roman" w:hAnsi="Times New Roman" w:cs="Times New Roman"/>
          <w:sz w:val="20"/>
        </w:rPr>
        <w:t>brothers</w:t>
      </w:r>
      <w:r w:rsidR="00A77FEC">
        <w:rPr>
          <w:rFonts w:ascii="Times New Roman" w:eastAsia="Times New Roman" w:hAnsi="Times New Roman" w:cs="Times New Roman"/>
          <w:sz w:val="20"/>
        </w:rPr>
        <w:t>,</w:t>
      </w:r>
      <w:r w:rsidRPr="001500B0">
        <w:rPr>
          <w:rFonts w:ascii="Times New Roman" w:eastAsia="Times New Roman" w:hAnsi="Times New Roman" w:cs="Times New Roman"/>
          <w:sz w:val="20"/>
        </w:rPr>
        <w:t xml:space="preserve"> the protagonists of the</w:t>
      </w:r>
      <w:r w:rsidR="00A77FEC">
        <w:rPr>
          <w:rFonts w:ascii="Times New Roman" w:eastAsia="Times New Roman" w:hAnsi="Times New Roman" w:cs="Times New Roman"/>
          <w:sz w:val="20"/>
        </w:rPr>
        <w:t xml:space="preserve"> Mayan</w:t>
      </w:r>
      <w:r w:rsidRPr="001500B0">
        <w:rPr>
          <w:rFonts w:ascii="Times New Roman" w:eastAsia="Times New Roman" w:hAnsi="Times New Roman" w:cs="Times New Roman"/>
          <w:sz w:val="20"/>
        </w:rPr>
        <w:t xml:space="preserve"> </w:t>
      </w:r>
      <w:r w:rsidRPr="001500B0">
        <w:rPr>
          <w:rFonts w:ascii="Times New Roman" w:eastAsia="Times New Roman" w:hAnsi="Times New Roman" w:cs="Times New Roman"/>
          <w:i/>
          <w:sz w:val="20"/>
        </w:rPr>
        <w:t>Popol Vuh</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Mayan </w:t>
      </w:r>
      <w:r w:rsidRPr="001500B0">
        <w:rPr>
          <w:rFonts w:ascii="Times New Roman" w:eastAsia="Times New Roman" w:hAnsi="Times New Roman" w:cs="Times New Roman"/>
          <w:b/>
          <w:sz w:val="20"/>
          <w:u w:val="single"/>
        </w:rPr>
        <w:t>Hero Twins</w:t>
      </w:r>
      <w:r w:rsidR="00981EFA">
        <w:rPr>
          <w:rFonts w:ascii="Times New Roman" w:eastAsia="Times New Roman" w:hAnsi="Times New Roman" w:cs="Times New Roman"/>
          <w:sz w:val="20"/>
        </w:rPr>
        <w:t xml:space="preserve"> [accept</w:t>
      </w:r>
      <w:r w:rsidRPr="001500B0">
        <w:rPr>
          <w:rFonts w:ascii="Times New Roman" w:eastAsia="Times New Roman" w:hAnsi="Times New Roman" w:cs="Times New Roman"/>
          <w:sz w:val="20"/>
        </w:rPr>
        <w:t xml:space="preserve"> </w:t>
      </w:r>
      <w:r w:rsidRPr="001500B0">
        <w:rPr>
          <w:rFonts w:ascii="Times New Roman" w:eastAsia="Times New Roman" w:hAnsi="Times New Roman" w:cs="Times New Roman"/>
          <w:b/>
          <w:sz w:val="20"/>
          <w:u w:val="single"/>
        </w:rPr>
        <w:t>Xbalanque</w:t>
      </w:r>
      <w:r w:rsidRPr="001500B0">
        <w:rPr>
          <w:rFonts w:ascii="Times New Roman" w:eastAsia="Times New Roman" w:hAnsi="Times New Roman" w:cs="Times New Roman"/>
          <w:sz w:val="20"/>
        </w:rPr>
        <w:t xml:space="preserve"> and</w:t>
      </w:r>
      <w:r w:rsidRPr="001500B0">
        <w:rPr>
          <w:rFonts w:ascii="Times New Roman" w:eastAsia="Times New Roman" w:hAnsi="Times New Roman" w:cs="Times New Roman"/>
          <w:b/>
          <w:sz w:val="20"/>
          <w:u w:val="single"/>
        </w:rPr>
        <w:t xml:space="preserve"> Hunahpu</w:t>
      </w:r>
      <w:r w:rsidR="009D5D4D">
        <w:rPr>
          <w:rFonts w:ascii="Times New Roman" w:eastAsia="Times New Roman" w:hAnsi="Times New Roman" w:cs="Times New Roman"/>
          <w:sz w:val="20"/>
        </w:rPr>
        <w:t xml:space="preserve"> in either </w:t>
      </w:r>
      <w:r w:rsidRPr="001500B0">
        <w:rPr>
          <w:rFonts w:ascii="Times New Roman" w:eastAsia="Times New Roman" w:hAnsi="Times New Roman" w:cs="Times New Roman"/>
          <w:sz w:val="20"/>
        </w:rPr>
        <w:t>order]</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16. Jabri et al. discovered that mice with this disease can be treated by blocking IL-15 signaling. Poorly managed cases of this disease can lead to a form of T-cell lymphoma called EATL, and this disease also has a connection to the single itchiest condition known to man, dermatitis herpetiformis. Pathologic findings in this disease include crypt hyperplasia and lymphocyte invasion of the lamina propria. Like type 1 diabetes, this disease is associated with the 0201 allele of HLA-DQB1. This disease, which is diagnosed by finding antibodies to tissue transglutaminase, is triggered by antibodies to gliadin peptides and causes villous blunting. For 10 points, name this disease that manifests as gluten intolerance.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celiac</w:t>
      </w:r>
      <w:r w:rsidRPr="001500B0">
        <w:rPr>
          <w:rFonts w:ascii="Times New Roman" w:eastAsia="Times New Roman" w:hAnsi="Times New Roman" w:cs="Times New Roman"/>
          <w:sz w:val="20"/>
        </w:rPr>
        <w:t xml:space="preserve"> disease [prompt on </w:t>
      </w:r>
      <w:r w:rsidR="00B061CD">
        <w:rPr>
          <w:rFonts w:ascii="Times New Roman" w:eastAsia="Times New Roman" w:hAnsi="Times New Roman" w:cs="Times New Roman"/>
          <w:sz w:val="20"/>
        </w:rPr>
        <w:t>"</w:t>
      </w:r>
      <w:r w:rsidRPr="00B061CD">
        <w:rPr>
          <w:rFonts w:ascii="Times New Roman" w:eastAsia="Times New Roman" w:hAnsi="Times New Roman" w:cs="Times New Roman"/>
          <w:sz w:val="20"/>
        </w:rPr>
        <w:t>gluten intolerance</w:t>
      </w:r>
      <w:r w:rsidR="00B061CD">
        <w:rPr>
          <w:rFonts w:ascii="Times New Roman" w:eastAsia="Times New Roman" w:hAnsi="Times New Roman" w:cs="Times New Roman"/>
          <w:sz w:val="20"/>
        </w:rPr>
        <w:t>"</w:t>
      </w:r>
      <w:r w:rsidRPr="001500B0">
        <w:rPr>
          <w:rFonts w:ascii="Times New Roman" w:eastAsia="Times New Roman" w:hAnsi="Times New Roman" w:cs="Times New Roman"/>
          <w:sz w:val="20"/>
        </w:rPr>
        <w:t xml:space="preserve"> until it is read]</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17. Friedrich Nietzsche, in </w:t>
      </w:r>
      <w:r w:rsidRPr="001500B0">
        <w:rPr>
          <w:rFonts w:ascii="Times New Roman" w:eastAsia="Times New Roman" w:hAnsi="Times New Roman" w:cs="Times New Roman"/>
          <w:i/>
          <w:sz w:val="20"/>
        </w:rPr>
        <w:t>Ecce Homo,</w:t>
      </w:r>
      <w:r w:rsidRPr="001500B0">
        <w:rPr>
          <w:rFonts w:ascii="Times New Roman" w:eastAsia="Times New Roman" w:hAnsi="Times New Roman" w:cs="Times New Roman"/>
          <w:sz w:val="20"/>
        </w:rPr>
        <w:t xml:space="preserve"> wrote that he feels "warmest" in proximity to this philosopher, because this philosopher affirms the need for destruction. Hegel, in his </w:t>
      </w:r>
      <w:r w:rsidRPr="001500B0">
        <w:rPr>
          <w:rFonts w:ascii="Times New Roman" w:eastAsia="Times New Roman" w:hAnsi="Times New Roman" w:cs="Times New Roman"/>
          <w:i/>
          <w:sz w:val="20"/>
        </w:rPr>
        <w:t>Lectures on the History of Philosophy</w:t>
      </w:r>
      <w:r w:rsidRPr="001500B0">
        <w:rPr>
          <w:rFonts w:ascii="Times New Roman" w:eastAsia="Times New Roman" w:hAnsi="Times New Roman" w:cs="Times New Roman"/>
          <w:sz w:val="20"/>
        </w:rPr>
        <w:t>, claims that h</w:t>
      </w:r>
      <w:r w:rsidR="00FD25A7">
        <w:rPr>
          <w:rFonts w:ascii="Times New Roman" w:eastAsia="Times New Roman" w:hAnsi="Times New Roman" w:cs="Times New Roman"/>
          <w:sz w:val="20"/>
        </w:rPr>
        <w:t xml:space="preserve">is </w:t>
      </w:r>
      <w:r w:rsidR="0051784A">
        <w:rPr>
          <w:rFonts w:ascii="Times New Roman" w:eastAsia="Times New Roman" w:hAnsi="Times New Roman" w:cs="Times New Roman"/>
          <w:sz w:val="20"/>
        </w:rPr>
        <w:t xml:space="preserve">own </w:t>
      </w:r>
      <w:r w:rsidR="00FD25A7">
        <w:rPr>
          <w:rFonts w:ascii="Times New Roman" w:eastAsia="Times New Roman" w:hAnsi="Times New Roman" w:cs="Times New Roman"/>
          <w:sz w:val="20"/>
        </w:rPr>
        <w:t>logic adapts all the thought of this man,</w:t>
      </w:r>
      <w:r>
        <w:rPr>
          <w:rFonts w:ascii="Times New Roman" w:eastAsia="Times New Roman" w:hAnsi="Times New Roman" w:cs="Times New Roman"/>
          <w:sz w:val="20"/>
        </w:rPr>
        <w:t xml:space="preserve"> who propos</w:t>
      </w:r>
      <w:r w:rsidRPr="001500B0">
        <w:rPr>
          <w:rFonts w:ascii="Times New Roman" w:eastAsia="Times New Roman" w:hAnsi="Times New Roman" w:cs="Times New Roman"/>
          <w:sz w:val="20"/>
        </w:rPr>
        <w:t xml:space="preserve">ed a cosmic "downward path" and "upward path." A finger-wagging follower of this man discusses the nature of words in Plato's dialogue </w:t>
      </w:r>
      <w:r w:rsidRPr="001500B0">
        <w:rPr>
          <w:rFonts w:ascii="Times New Roman" w:eastAsia="Times New Roman" w:hAnsi="Times New Roman" w:cs="Times New Roman"/>
          <w:i/>
          <w:sz w:val="20"/>
        </w:rPr>
        <w:t>Cratylus.</w:t>
      </w:r>
      <w:r w:rsidRPr="001500B0">
        <w:rPr>
          <w:rFonts w:ascii="Times New Roman" w:eastAsia="Times New Roman" w:hAnsi="Times New Roman" w:cs="Times New Roman"/>
          <w:sz w:val="20"/>
        </w:rPr>
        <w:t xml:space="preserve"> This man's term </w:t>
      </w:r>
      <w:r w:rsidRPr="001500B0">
        <w:rPr>
          <w:rFonts w:ascii="Times New Roman" w:eastAsia="Times New Roman" w:hAnsi="Times New Roman" w:cs="Times New Roman"/>
          <w:i/>
          <w:sz w:val="20"/>
        </w:rPr>
        <w:t>aletheia</w:t>
      </w:r>
      <w:r w:rsidRPr="001500B0">
        <w:rPr>
          <w:rFonts w:ascii="Times New Roman" w:eastAsia="Times New Roman" w:hAnsi="Times New Roman" w:cs="Times New Roman"/>
          <w:sz w:val="20"/>
        </w:rPr>
        <w:t xml:space="preserve"> was </w:t>
      </w:r>
      <w:r w:rsidR="00FD25A7">
        <w:rPr>
          <w:rFonts w:ascii="Times New Roman" w:eastAsia="Times New Roman" w:hAnsi="Times New Roman" w:cs="Times New Roman"/>
          <w:sz w:val="20"/>
        </w:rPr>
        <w:t>glossed as</w:t>
      </w:r>
      <w:r w:rsidRPr="001500B0">
        <w:rPr>
          <w:rFonts w:ascii="Times New Roman" w:eastAsia="Times New Roman" w:hAnsi="Times New Roman" w:cs="Times New Roman"/>
          <w:sz w:val="20"/>
        </w:rPr>
        <w:t xml:space="preserve"> "disclosure" of truth by Martin Heidegger. This native of Ephesus discussed the attunement o</w:t>
      </w:r>
      <w:r w:rsidR="00FD25A7">
        <w:rPr>
          <w:rFonts w:ascii="Times New Roman" w:eastAsia="Times New Roman" w:hAnsi="Times New Roman" w:cs="Times New Roman"/>
          <w:sz w:val="20"/>
        </w:rPr>
        <w:t>f the bow and lyre, and p</w:t>
      </w:r>
      <w:r w:rsidRPr="001500B0">
        <w:rPr>
          <w:rFonts w:ascii="Times New Roman" w:eastAsia="Times New Roman" w:hAnsi="Times New Roman" w:cs="Times New Roman"/>
          <w:sz w:val="20"/>
        </w:rPr>
        <w:t>os</w:t>
      </w:r>
      <w:r w:rsidR="00FD25A7">
        <w:rPr>
          <w:rFonts w:ascii="Times New Roman" w:eastAsia="Times New Roman" w:hAnsi="Times New Roman" w:cs="Times New Roman"/>
          <w:sz w:val="20"/>
        </w:rPr>
        <w:t>ited a unity of opposites. His belief in nature a</w:t>
      </w:r>
      <w:r w:rsidRPr="001500B0">
        <w:rPr>
          <w:rFonts w:ascii="Times New Roman" w:eastAsia="Times New Roman" w:hAnsi="Times New Roman" w:cs="Times New Roman"/>
          <w:sz w:val="20"/>
        </w:rPr>
        <w:t>s "flux" might explain his adage that you can't step in the same river twice. For 10 points, name this pre-Socrati</w:t>
      </w:r>
      <w:r w:rsidR="00FD25A7">
        <w:rPr>
          <w:rFonts w:ascii="Times New Roman" w:eastAsia="Times New Roman" w:hAnsi="Times New Roman" w:cs="Times New Roman"/>
          <w:sz w:val="20"/>
        </w:rPr>
        <w:t>c who said all things come from and return to</w:t>
      </w:r>
      <w:r w:rsidRPr="001500B0">
        <w:rPr>
          <w:rFonts w:ascii="Times New Roman" w:eastAsia="Times New Roman" w:hAnsi="Times New Roman" w:cs="Times New Roman"/>
          <w:sz w:val="20"/>
        </w:rPr>
        <w:t xml:space="preserve"> fire.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Heraclitus</w:t>
      </w:r>
      <w:r w:rsidRPr="001500B0">
        <w:rPr>
          <w:rFonts w:ascii="Times New Roman" w:eastAsia="Times New Roman" w:hAnsi="Times New Roman" w:cs="Times New Roman"/>
          <w:sz w:val="20"/>
        </w:rPr>
        <w:t xml:space="preserve"> of Ephesus [or </w:t>
      </w:r>
      <w:r w:rsidRPr="001500B0">
        <w:rPr>
          <w:rFonts w:ascii="Times New Roman" w:eastAsia="Times New Roman" w:hAnsi="Times New Roman" w:cs="Times New Roman"/>
          <w:b/>
          <w:sz w:val="20"/>
          <w:u w:val="single"/>
        </w:rPr>
        <w:t>Herákleitos</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18. A Hamiltonian path in the polyhedron representing these entities can be found using the Steinhaus-Johnson-Trotter algorithm. The Fisher-Yates method is used for sampling a random one of these. The pure Braid group is the kernel of the homomorphism of the Braid group to the group of these things. Calculating a determinant involves summing products of matrix elements over</w:t>
      </w:r>
      <w:r w:rsidR="00A00352">
        <w:rPr>
          <w:rFonts w:ascii="Times New Roman" w:eastAsia="Times New Roman" w:hAnsi="Times New Roman" w:cs="Times New Roman"/>
          <w:sz w:val="20"/>
        </w:rPr>
        <w:t xml:space="preserve"> all possible ones of these.</w:t>
      </w:r>
      <w:r w:rsidR="002455DC">
        <w:rPr>
          <w:rFonts w:ascii="Times New Roman" w:eastAsia="Times New Roman" w:hAnsi="Times New Roman" w:cs="Times New Roman"/>
          <w:sz w:val="20"/>
        </w:rPr>
        <w:t xml:space="preserve"> Cayley'</w:t>
      </w:r>
      <w:r w:rsidRPr="001500B0">
        <w:rPr>
          <w:rFonts w:ascii="Times New Roman" w:eastAsia="Times New Roman" w:hAnsi="Times New Roman" w:cs="Times New Roman"/>
          <w:sz w:val="20"/>
        </w:rPr>
        <w:t>s theorem states that a group G is isomorphic to a subgroup of the symmetric group acting on G, which is itself a set of these. The si</w:t>
      </w:r>
      <w:r w:rsidR="00210D88">
        <w:rPr>
          <w:rFonts w:ascii="Times New Roman" w:eastAsia="Times New Roman" w:hAnsi="Times New Roman" w:cs="Times New Roman"/>
          <w:sz w:val="20"/>
        </w:rPr>
        <w:t xml:space="preserve">gn of the Levi-Civita symbol </w:t>
      </w:r>
      <w:r w:rsidRPr="001500B0">
        <w:rPr>
          <w:rFonts w:ascii="Times New Roman" w:eastAsia="Times New Roman" w:hAnsi="Times New Roman" w:cs="Times New Roman"/>
          <w:sz w:val="20"/>
        </w:rPr>
        <w:t xml:space="preserve">determines whether these things are odd or even, and they can be decomposed into transpositions. For a set of size </w:t>
      </w:r>
      <w:r w:rsidRPr="001500B0">
        <w:rPr>
          <w:rFonts w:ascii="Times New Roman" w:eastAsia="Times New Roman" w:hAnsi="Times New Roman" w:cs="Times New Roman"/>
          <w:i/>
          <w:sz w:val="20"/>
        </w:rPr>
        <w:t>n</w:t>
      </w:r>
      <w:r w:rsidR="002455DC">
        <w:rPr>
          <w:rFonts w:ascii="Times New Roman" w:eastAsia="Times New Roman" w:hAnsi="Times New Roman" w:cs="Times New Roman"/>
          <w:sz w:val="20"/>
        </w:rPr>
        <w:t>, there exist</w:t>
      </w:r>
      <w:r w:rsidRPr="001500B0">
        <w:rPr>
          <w:rFonts w:ascii="Times New Roman" w:eastAsia="Times New Roman" w:hAnsi="Times New Roman" w:cs="Times New Roman"/>
          <w:sz w:val="20"/>
        </w:rPr>
        <w:t xml:space="preserve"> </w:t>
      </w:r>
      <w:r w:rsidRPr="001500B0">
        <w:rPr>
          <w:rFonts w:ascii="Times New Roman" w:eastAsia="Times New Roman" w:hAnsi="Times New Roman" w:cs="Times New Roman"/>
          <w:i/>
          <w:sz w:val="20"/>
        </w:rPr>
        <w:t>n</w:t>
      </w:r>
      <w:r w:rsidR="002455DC">
        <w:rPr>
          <w:rFonts w:ascii="Times New Roman" w:eastAsia="Times New Roman" w:hAnsi="Times New Roman" w:cs="Times New Roman"/>
          <w:sz w:val="20"/>
        </w:rPr>
        <w:t xml:space="preserve"> factorial of, f</w:t>
      </w:r>
      <w:r w:rsidRPr="001500B0">
        <w:rPr>
          <w:rFonts w:ascii="Times New Roman" w:eastAsia="Times New Roman" w:hAnsi="Times New Roman" w:cs="Times New Roman"/>
          <w:sz w:val="20"/>
        </w:rPr>
        <w:t>or 1</w:t>
      </w:r>
      <w:r w:rsidR="006C0850">
        <w:rPr>
          <w:rFonts w:ascii="Times New Roman" w:eastAsia="Times New Roman" w:hAnsi="Times New Roman" w:cs="Times New Roman"/>
          <w:sz w:val="20"/>
        </w:rPr>
        <w:t xml:space="preserve">0 points, </w:t>
      </w:r>
      <w:r w:rsidR="002455DC">
        <w:rPr>
          <w:rFonts w:ascii="Times New Roman" w:eastAsia="Times New Roman" w:hAnsi="Times New Roman" w:cs="Times New Roman"/>
          <w:sz w:val="20"/>
        </w:rPr>
        <w:t>what</w:t>
      </w:r>
      <w:r w:rsidRPr="001500B0">
        <w:rPr>
          <w:rFonts w:ascii="Times New Roman" w:eastAsia="Times New Roman" w:hAnsi="Times New Roman" w:cs="Times New Roman"/>
          <w:sz w:val="20"/>
        </w:rPr>
        <w:t xml:space="preserve"> rearrangement</w:t>
      </w:r>
      <w:r w:rsidR="006C0850">
        <w:rPr>
          <w:rFonts w:ascii="Times New Roman" w:eastAsia="Times New Roman" w:hAnsi="Times New Roman" w:cs="Times New Roman"/>
          <w:sz w:val="20"/>
        </w:rPr>
        <w:t>s</w:t>
      </w:r>
      <w:r w:rsidR="00F322C0">
        <w:rPr>
          <w:rFonts w:ascii="Times New Roman" w:eastAsia="Times New Roman" w:hAnsi="Times New Roman" w:cs="Times New Roman"/>
          <w:sz w:val="20"/>
        </w:rPr>
        <w:t xml:space="preserve"> of a set for</w:t>
      </w:r>
      <w:r w:rsidR="002455DC">
        <w:rPr>
          <w:rFonts w:ascii="Times New Roman" w:eastAsia="Times New Roman" w:hAnsi="Times New Roman" w:cs="Times New Roman"/>
          <w:sz w:val="20"/>
        </w:rPr>
        <w:t xml:space="preserve"> which order matters?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permutation</w:t>
      </w:r>
      <w:r w:rsidRPr="001500B0">
        <w:rPr>
          <w:rFonts w:ascii="Times New Roman" w:eastAsia="Times New Roman" w:hAnsi="Times New Roman" w:cs="Times New Roman"/>
          <w:sz w:val="20"/>
        </w:rPr>
        <w:t>s [prompt on "orderings"]</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19. A very half-hearted siege was conducted </w:t>
      </w:r>
      <w:r w:rsidR="00023CE3">
        <w:rPr>
          <w:rFonts w:ascii="Times New Roman" w:eastAsia="Times New Roman" w:hAnsi="Times New Roman" w:cs="Times New Roman"/>
          <w:sz w:val="20"/>
        </w:rPr>
        <w:t>during this war by John Hope</w:t>
      </w:r>
      <w:r w:rsidRPr="001500B0">
        <w:rPr>
          <w:rFonts w:ascii="Times New Roman" w:eastAsia="Times New Roman" w:hAnsi="Times New Roman" w:cs="Times New Roman"/>
          <w:sz w:val="20"/>
        </w:rPr>
        <w:t>, who was captured in this war’s final battle. One commander in this war mistook the dust raised by departing baggage trains as a sign of retreat, resulting in a foolish attack that Bertrand Clausel unsuccessfully tried to salvage. After a crushing defeat, an army in this war was allowed a full retreat with all spoils by Hew Dalrymple in the Convention of Cintra. During the outbreak of this war, John IV escaped with his court to Brazil and the Bayonne Statute replaced Ferdinand VII with a foreign ruler. The Lines of Torres Vedras were built to defend Lisbon from Andre Massena in this war, which included the Duke of Wellington’s victory at Salamanca. For 10 points, name this Napoleonic war fought in Spain and Portugal.</w:t>
      </w:r>
    </w:p>
    <w:p w:rsidR="00DA616A" w:rsidRDefault="009B65F4" w:rsidP="001500B0">
      <w:pPr>
        <w:rPr>
          <w:rFonts w:ascii="Times New Roman" w:eastAsia="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Peninsular</w:t>
      </w:r>
      <w:r w:rsidRPr="001500B0">
        <w:rPr>
          <w:rFonts w:ascii="Times New Roman" w:eastAsia="Times New Roman" w:hAnsi="Times New Roman" w:cs="Times New Roman"/>
          <w:sz w:val="20"/>
        </w:rPr>
        <w:t xml:space="preserve"> War [prompt on "Napoleonic Wars"]</w:t>
      </w:r>
    </w:p>
    <w:p w:rsidR="00DA616A" w:rsidRDefault="00DA616A">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20. This author discarded a chapter describing a confession of rape to Bishop Tikhon fr</w:t>
      </w:r>
      <w:r w:rsidR="003409A2">
        <w:rPr>
          <w:rFonts w:ascii="Times New Roman" w:eastAsia="Times New Roman" w:hAnsi="Times New Roman" w:cs="Times New Roman"/>
          <w:sz w:val="20"/>
        </w:rPr>
        <w:t>om a novel that</w:t>
      </w:r>
      <w:r w:rsidRPr="001500B0">
        <w:rPr>
          <w:rFonts w:ascii="Times New Roman" w:eastAsia="Times New Roman" w:hAnsi="Times New Roman" w:cs="Times New Roman"/>
          <w:sz w:val="20"/>
        </w:rPr>
        <w:t xml:space="preserve"> </w:t>
      </w:r>
      <w:r w:rsidR="00105ACC">
        <w:rPr>
          <w:rFonts w:ascii="Times New Roman" w:eastAsia="Times New Roman" w:hAnsi="Times New Roman" w:cs="Times New Roman"/>
          <w:sz w:val="20"/>
        </w:rPr>
        <w:t>includes</w:t>
      </w:r>
      <w:r w:rsidRPr="001500B0">
        <w:rPr>
          <w:rFonts w:ascii="Times New Roman" w:eastAsia="Times New Roman" w:hAnsi="Times New Roman" w:cs="Times New Roman"/>
          <w:sz w:val="20"/>
        </w:rPr>
        <w:t xml:space="preserve"> the inadvertent hiring of a convict to kill a man’s handicapped wife, whom he had married on a dare. In that novel by this man, a rebel grou</w:t>
      </w:r>
      <w:r w:rsidR="00D2019A">
        <w:rPr>
          <w:rFonts w:ascii="Times New Roman" w:eastAsia="Times New Roman" w:hAnsi="Times New Roman" w:cs="Times New Roman"/>
          <w:sz w:val="20"/>
        </w:rPr>
        <w:t xml:space="preserve">p fears that the member </w:t>
      </w:r>
      <w:r w:rsidR="003409A2">
        <w:rPr>
          <w:rFonts w:ascii="Times New Roman" w:eastAsia="Times New Roman" w:hAnsi="Times New Roman" w:cs="Times New Roman"/>
          <w:sz w:val="20"/>
        </w:rPr>
        <w:t xml:space="preserve">with access to a printing press </w:t>
      </w:r>
      <w:r w:rsidRPr="001500B0">
        <w:rPr>
          <w:rFonts w:ascii="Times New Roman" w:eastAsia="Times New Roman" w:hAnsi="Times New Roman" w:cs="Times New Roman"/>
          <w:sz w:val="20"/>
        </w:rPr>
        <w:t xml:space="preserve">will betray them, so another man agrees to sign a note taking responsibility for his murder before killing himself. This author </w:t>
      </w:r>
      <w:r w:rsidR="00D6110D">
        <w:rPr>
          <w:rFonts w:ascii="Times New Roman" w:eastAsia="Times New Roman" w:hAnsi="Times New Roman" w:cs="Times New Roman"/>
          <w:sz w:val="20"/>
        </w:rPr>
        <w:t>wrote of</w:t>
      </w:r>
      <w:r w:rsidRPr="001500B0">
        <w:rPr>
          <w:rFonts w:ascii="Times New Roman" w:eastAsia="Times New Roman" w:hAnsi="Times New Roman" w:cs="Times New Roman"/>
          <w:sz w:val="20"/>
        </w:rPr>
        <w:t xml:space="preserve"> the suici</w:t>
      </w:r>
      <w:r w:rsidR="00D6110D">
        <w:rPr>
          <w:rFonts w:ascii="Times New Roman" w:eastAsia="Times New Roman" w:hAnsi="Times New Roman" w:cs="Times New Roman"/>
          <w:sz w:val="20"/>
        </w:rPr>
        <w:t>des of Verkhovensky'</w:t>
      </w:r>
      <w:r w:rsidR="005A4350">
        <w:rPr>
          <w:rFonts w:ascii="Times New Roman" w:eastAsia="Times New Roman" w:hAnsi="Times New Roman" w:cs="Times New Roman"/>
          <w:sz w:val="20"/>
        </w:rPr>
        <w:t>s men Kiril</w:t>
      </w:r>
      <w:r w:rsidRPr="001500B0">
        <w:rPr>
          <w:rFonts w:ascii="Times New Roman" w:eastAsia="Times New Roman" w:hAnsi="Times New Roman" w:cs="Times New Roman"/>
          <w:sz w:val="20"/>
        </w:rPr>
        <w:t>ov and Stavrogin in</w:t>
      </w:r>
      <w:r w:rsidR="005A4350">
        <w:rPr>
          <w:rFonts w:ascii="Times New Roman" w:eastAsia="Times New Roman" w:hAnsi="Times New Roman" w:cs="Times New Roman"/>
          <w:sz w:val="20"/>
        </w:rPr>
        <w:t xml:space="preserve"> his novel</w:t>
      </w:r>
      <w:r w:rsidRPr="001500B0">
        <w:rPr>
          <w:rFonts w:ascii="Times New Roman" w:eastAsia="Times New Roman" w:hAnsi="Times New Roman" w:cs="Times New Roman"/>
          <w:sz w:val="20"/>
        </w:rPr>
        <w:t xml:space="preserve"> </w:t>
      </w:r>
      <w:r w:rsidRPr="001500B0">
        <w:rPr>
          <w:rFonts w:ascii="Times New Roman" w:eastAsia="Times New Roman" w:hAnsi="Times New Roman" w:cs="Times New Roman"/>
          <w:i/>
          <w:sz w:val="20"/>
        </w:rPr>
        <w:t>The Possessed</w:t>
      </w:r>
      <w:r w:rsidR="00D6110D">
        <w:rPr>
          <w:rFonts w:ascii="Times New Roman" w:eastAsia="Times New Roman" w:hAnsi="Times New Roman" w:cs="Times New Roman"/>
          <w:sz w:val="20"/>
        </w:rPr>
        <w:t>. The servant Grigory tutors an epileptic lackey in his</w:t>
      </w:r>
      <w:r w:rsidR="0062162F">
        <w:rPr>
          <w:rFonts w:ascii="Times New Roman" w:eastAsia="Times New Roman" w:hAnsi="Times New Roman" w:cs="Times New Roman"/>
          <w:sz w:val="20"/>
        </w:rPr>
        <w:t xml:space="preserve"> novel</w:t>
      </w:r>
      <w:r w:rsidR="00D6110D">
        <w:rPr>
          <w:rFonts w:ascii="Times New Roman" w:eastAsia="Times New Roman" w:hAnsi="Times New Roman" w:cs="Times New Roman"/>
          <w:sz w:val="20"/>
        </w:rPr>
        <w:t xml:space="preserve"> about the drunken murder victim </w:t>
      </w:r>
      <w:r w:rsidRPr="001500B0">
        <w:rPr>
          <w:rFonts w:ascii="Times New Roman" w:eastAsia="Times New Roman" w:hAnsi="Times New Roman" w:cs="Times New Roman"/>
          <w:sz w:val="20"/>
        </w:rPr>
        <w:t xml:space="preserve">Fyodor Pavlovich, his bastard son Smerdyakov, and his legitimate sons Dmitri, Ivan, and Alyosha. For 10 points, name this </w:t>
      </w:r>
      <w:r w:rsidR="0049655E">
        <w:rPr>
          <w:rFonts w:ascii="Times New Roman" w:eastAsia="Times New Roman" w:hAnsi="Times New Roman" w:cs="Times New Roman"/>
          <w:sz w:val="20"/>
        </w:rPr>
        <w:t xml:space="preserve">Russian </w:t>
      </w:r>
      <w:r w:rsidRPr="001500B0">
        <w:rPr>
          <w:rFonts w:ascii="Times New Roman" w:eastAsia="Times New Roman" w:hAnsi="Times New Roman" w:cs="Times New Roman"/>
          <w:sz w:val="20"/>
        </w:rPr>
        <w:t xml:space="preserve">author of </w:t>
      </w:r>
      <w:r w:rsidRPr="001500B0">
        <w:rPr>
          <w:rFonts w:ascii="Times New Roman" w:eastAsia="Times New Roman" w:hAnsi="Times New Roman" w:cs="Times New Roman"/>
          <w:i/>
          <w:sz w:val="20"/>
        </w:rPr>
        <w:t>The Brothers Karamazov</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Fyodor Mikhailovich </w:t>
      </w:r>
      <w:r w:rsidRPr="001500B0">
        <w:rPr>
          <w:rFonts w:ascii="Times New Roman" w:eastAsia="Times New Roman" w:hAnsi="Times New Roman" w:cs="Times New Roman"/>
          <w:b/>
          <w:sz w:val="20"/>
          <w:u w:val="single"/>
        </w:rPr>
        <w:t>Dostoyevsky</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TB. In this poem, a "tear more rare than pearl" and a "precious golden lock" of hair from one character’s head are used as payment. Another character in this poem is described as "full of wise upbraidings" and later assaulted during this poem’s climax. When this poem appeared in its author’s first volume of poetry, the author’s brother provided the illustrations.  In this poem, a character is reminded of the tragic tale of Jeanie, who "pined and pined away," "dwindled and grew grey</w:t>
      </w:r>
      <w:r w:rsidR="00574F73">
        <w:rPr>
          <w:rFonts w:ascii="Times New Roman" w:eastAsia="Times New Roman" w:hAnsi="Times New Roman" w:cs="Times New Roman"/>
          <w:sz w:val="20"/>
        </w:rPr>
        <w:t>, then fell with the first snow;"</w:t>
      </w:r>
      <w:r w:rsidRPr="001500B0">
        <w:rPr>
          <w:rFonts w:ascii="Times New Roman" w:eastAsia="Times New Roman" w:hAnsi="Times New Roman" w:cs="Times New Roman"/>
          <w:sz w:val="20"/>
        </w:rPr>
        <w:t xml:space="preserve"> that character</w:t>
      </w:r>
      <w:r w:rsidR="00574F73">
        <w:rPr>
          <w:rFonts w:ascii="Times New Roman" w:eastAsia="Times New Roman" w:hAnsi="Times New Roman" w:cs="Times New Roman"/>
          <w:sz w:val="20"/>
        </w:rPr>
        <w:t xml:space="preserve"> in this poem</w:t>
      </w:r>
      <w:r w:rsidRPr="001500B0">
        <w:rPr>
          <w:rFonts w:ascii="Times New Roman" w:eastAsia="Times New Roman" w:hAnsi="Times New Roman" w:cs="Times New Roman"/>
          <w:sz w:val="20"/>
        </w:rPr>
        <w:t xml:space="preserve"> is warned to "not loiter so," lest she obey the refrain "Come buy, come buy." For 10 points, name this poem about the sisters Laura and Lizzie, who are tormented each evening by the calls of the title creatures, a work by Christina Rossetti.</w:t>
      </w:r>
    </w:p>
    <w:p w:rsidR="00DA616A" w:rsidRDefault="009B65F4" w:rsidP="001500B0">
      <w:pPr>
        <w:rPr>
          <w:rFonts w:ascii="Times New Roman" w:eastAsia="Times New Roman" w:hAnsi="Times New Roman" w:cs="Times New Roman"/>
          <w:sz w:val="20"/>
        </w:rPr>
      </w:pPr>
      <w:r w:rsidRPr="001500B0">
        <w:rPr>
          <w:rFonts w:ascii="Times New Roman" w:eastAsia="Times New Roman" w:hAnsi="Times New Roman" w:cs="Times New Roman"/>
          <w:sz w:val="20"/>
        </w:rPr>
        <w:t>ANSWER: "</w:t>
      </w:r>
      <w:r w:rsidRPr="001500B0">
        <w:rPr>
          <w:rFonts w:ascii="Times New Roman" w:eastAsia="Times New Roman" w:hAnsi="Times New Roman" w:cs="Times New Roman"/>
          <w:b/>
          <w:sz w:val="20"/>
          <w:u w:val="single"/>
        </w:rPr>
        <w:t>Goblin Market</w:t>
      </w:r>
      <w:r w:rsidRPr="001500B0">
        <w:rPr>
          <w:rFonts w:ascii="Times New Roman" w:eastAsia="Times New Roman" w:hAnsi="Times New Roman" w:cs="Times New Roman"/>
          <w:sz w:val="20"/>
        </w:rPr>
        <w:t>"</w:t>
      </w:r>
    </w:p>
    <w:p w:rsidR="00DA616A" w:rsidRPr="00DA616A" w:rsidRDefault="00DA616A">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b/>
          <w:sz w:val="20"/>
        </w:rPr>
        <w:lastRenderedPageBreak/>
        <w:t>Bonuses</w:t>
      </w:r>
    </w:p>
    <w:p w:rsidR="004B68F2" w:rsidRPr="001500B0" w:rsidRDefault="004B68F2" w:rsidP="001500B0">
      <w:pPr>
        <w:rPr>
          <w:rFonts w:ascii="Times New Roman" w:hAnsi="Times New Roman" w:cs="Times New Roman"/>
          <w:sz w:val="20"/>
        </w:rPr>
      </w:pPr>
    </w:p>
    <w:p w:rsidR="00BD2F6A" w:rsidRPr="001500B0" w:rsidRDefault="009B65F4" w:rsidP="00BD2F6A">
      <w:pPr>
        <w:rPr>
          <w:rFonts w:ascii="Times New Roman" w:hAnsi="Times New Roman" w:cs="Times New Roman"/>
          <w:sz w:val="20"/>
        </w:rPr>
      </w:pPr>
      <w:r w:rsidRPr="001500B0">
        <w:rPr>
          <w:rFonts w:ascii="Times New Roman" w:eastAsia="Times New Roman" w:hAnsi="Times New Roman" w:cs="Times New Roman"/>
          <w:sz w:val="20"/>
        </w:rPr>
        <w:t xml:space="preserve">1. </w:t>
      </w:r>
      <w:r w:rsidR="00BD2F6A" w:rsidRPr="001500B0">
        <w:rPr>
          <w:rFonts w:ascii="Times New Roman" w:eastAsia="Times New Roman" w:hAnsi="Times New Roman" w:cs="Times New Roman"/>
          <w:sz w:val="20"/>
        </w:rPr>
        <w:t>Using formal language to refer to these symbols is "to blazon," and a blue and white checked pattern called vair is meant to represent squirrel fur on them. For 10 points each:</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[10] Name these symbols, often depicted on shields, which are used to identify knights and nobles</w:t>
      </w:r>
      <w:r>
        <w:rPr>
          <w:rFonts w:ascii="Times New Roman" w:eastAsia="Times New Roman" w:hAnsi="Times New Roman" w:cs="Times New Roman"/>
          <w:sz w:val="20"/>
        </w:rPr>
        <w:t>. They follow the rules of heraldry</w:t>
      </w:r>
      <w:r w:rsidRPr="001500B0">
        <w:rPr>
          <w:rFonts w:ascii="Times New Roman" w:eastAsia="Times New Roman" w:hAnsi="Times New Roman" w:cs="Times New Roman"/>
          <w:sz w:val="20"/>
        </w:rPr>
        <w:t>.</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ANSWER: coats of </w:t>
      </w:r>
      <w:r w:rsidRPr="001500B0">
        <w:rPr>
          <w:rFonts w:ascii="Times New Roman" w:eastAsia="Times New Roman" w:hAnsi="Times New Roman" w:cs="Times New Roman"/>
          <w:b/>
          <w:sz w:val="20"/>
          <w:u w:val="single"/>
        </w:rPr>
        <w:t>arms</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crest</w:t>
      </w:r>
      <w:r w:rsidRPr="001500B0">
        <w:rPr>
          <w:rFonts w:ascii="Times New Roman" w:eastAsia="Times New Roman" w:hAnsi="Times New Roman" w:cs="Times New Roman"/>
          <w:sz w:val="20"/>
        </w:rPr>
        <w:t xml:space="preserve">s; or </w:t>
      </w:r>
      <w:r w:rsidRPr="001500B0">
        <w:rPr>
          <w:rFonts w:ascii="Times New Roman" w:eastAsia="Times New Roman" w:hAnsi="Times New Roman" w:cs="Times New Roman"/>
          <w:b/>
          <w:sz w:val="20"/>
          <w:u w:val="single"/>
        </w:rPr>
        <w:t>herald</w:t>
      </w:r>
      <w:r w:rsidRPr="001500B0">
        <w:rPr>
          <w:rFonts w:ascii="Times New Roman" w:eastAsia="Times New Roman" w:hAnsi="Times New Roman" w:cs="Times New Roman"/>
          <w:sz w:val="20"/>
        </w:rPr>
        <w:t>ic devices]</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[10] These ways of filling a coat of arms include solid "colours" and "metals," as well as patterns called furs. A crucial rule in heraldry is named for these and states that colour should not be put on colour, nor metal on metal.</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tincture</w:t>
      </w:r>
      <w:r w:rsidRPr="001500B0">
        <w:rPr>
          <w:rFonts w:ascii="Times New Roman" w:eastAsia="Times New Roman" w:hAnsi="Times New Roman" w:cs="Times New Roman"/>
          <w:sz w:val="20"/>
        </w:rPr>
        <w:t>s</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[10] A lion rampant stands opposite t</w:t>
      </w:r>
      <w:r>
        <w:rPr>
          <w:rFonts w:ascii="Times New Roman" w:eastAsia="Times New Roman" w:hAnsi="Times New Roman" w:cs="Times New Roman"/>
          <w:sz w:val="20"/>
        </w:rPr>
        <w:t>his other animal as a supporter</w:t>
      </w:r>
      <w:r w:rsidRPr="001500B0">
        <w:rPr>
          <w:rFonts w:ascii="Times New Roman" w:eastAsia="Times New Roman" w:hAnsi="Times New Roman" w:cs="Times New Roman"/>
          <w:sz w:val="20"/>
        </w:rPr>
        <w:t xml:space="preserve"> on the side of the United Kingdom’s full coat of arms. This creature is a national symbol of Scotland.</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ANSWER: </w:t>
      </w:r>
      <w:r>
        <w:rPr>
          <w:rFonts w:ascii="Times New Roman" w:eastAsia="Times New Roman" w:hAnsi="Times New Roman" w:cs="Times New Roman"/>
          <w:sz w:val="20"/>
        </w:rPr>
        <w:t xml:space="preserve">a </w:t>
      </w:r>
      <w:r w:rsidRPr="001500B0">
        <w:rPr>
          <w:rFonts w:ascii="Times New Roman" w:eastAsia="Times New Roman" w:hAnsi="Times New Roman" w:cs="Times New Roman"/>
          <w:b/>
          <w:sz w:val="20"/>
          <w:u w:val="single"/>
        </w:rPr>
        <w:t>unicorn</w:t>
      </w:r>
      <w:r w:rsidRPr="00C03259">
        <w:rPr>
          <w:rFonts w:ascii="Times New Roman" w:eastAsia="Times New Roman" w:hAnsi="Times New Roman" w:cs="Times New Roman"/>
          <w:sz w:val="20"/>
        </w:rPr>
        <w:t xml:space="preserve"> </w:t>
      </w:r>
      <w:r w:rsidRPr="001500B0">
        <w:rPr>
          <w:rFonts w:ascii="Times New Roman" w:eastAsia="Times New Roman" w:hAnsi="Times New Roman" w:cs="Times New Roman"/>
          <w:sz w:val="20"/>
        </w:rPr>
        <w:t>argent</w:t>
      </w:r>
      <w:r>
        <w:rPr>
          <w:rFonts w:ascii="Times New Roman" w:eastAsia="Times New Roman" w:hAnsi="Times New Roman" w:cs="Times New Roman"/>
          <w:sz w:val="20"/>
        </w:rPr>
        <w:t xml:space="preserve"> armed, crined, and unguled</w:t>
      </w:r>
      <w:r w:rsidRPr="001500B0">
        <w:rPr>
          <w:rFonts w:ascii="Times New Roman" w:eastAsia="Times New Roman" w:hAnsi="Times New Roman" w:cs="Times New Roman"/>
          <w:sz w:val="20"/>
        </w:rPr>
        <w:t xml:space="preserve"> [or white </w:t>
      </w:r>
      <w:r w:rsidRPr="001500B0">
        <w:rPr>
          <w:rFonts w:ascii="Times New Roman" w:eastAsia="Times New Roman" w:hAnsi="Times New Roman" w:cs="Times New Roman"/>
          <w:b/>
          <w:sz w:val="20"/>
          <w:u w:val="single"/>
        </w:rPr>
        <w:t>unicorn</w:t>
      </w:r>
      <w:r w:rsidRPr="001500B0">
        <w:rPr>
          <w:rFonts w:ascii="Times New Roman" w:eastAsia="Times New Roman" w:hAnsi="Times New Roman" w:cs="Times New Roman"/>
          <w:sz w:val="20"/>
        </w:rPr>
        <w:t>; prompt on “horse”]</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2. This character is seduced by the unscrupulous lawyer Komarovsky.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wife of the revolutionary Pasha Antipov</w:t>
      </w:r>
      <w:r w:rsidR="00B07DD8">
        <w:rPr>
          <w:rFonts w:ascii="Times New Roman" w:eastAsia="Times New Roman" w:hAnsi="Times New Roman" w:cs="Times New Roman"/>
          <w:sz w:val="20"/>
        </w:rPr>
        <w:t>. She</w:t>
      </w:r>
      <w:r w:rsidRPr="001500B0">
        <w:rPr>
          <w:rFonts w:ascii="Times New Roman" w:eastAsia="Times New Roman" w:hAnsi="Times New Roman" w:cs="Times New Roman"/>
          <w:sz w:val="20"/>
        </w:rPr>
        <w:t xml:space="preserve"> spends a period of time living in an abandoned farmhouse with her lover, the father of her daughter Tania.</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Lara</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Larisa</w:t>
      </w:r>
      <w:r w:rsidRPr="001500B0">
        <w:rPr>
          <w:rFonts w:ascii="Times New Roman" w:eastAsia="Times New Roman" w:hAnsi="Times New Roman" w:cs="Times New Roman"/>
          <w:sz w:val="20"/>
        </w:rPr>
        <w:t xml:space="preserve"> Feodorovna Guishar; or Larisa Feodorovna </w:t>
      </w:r>
      <w:r w:rsidRPr="001500B0">
        <w:rPr>
          <w:rFonts w:ascii="Times New Roman" w:eastAsia="Times New Roman" w:hAnsi="Times New Roman" w:cs="Times New Roman"/>
          <w:b/>
          <w:sz w:val="20"/>
          <w:u w:val="single"/>
        </w:rPr>
        <w:t>Guishar</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Lara </w:t>
      </w:r>
      <w:r w:rsidR="00A53922">
        <w:rPr>
          <w:rFonts w:ascii="Times New Roman" w:eastAsia="Times New Roman" w:hAnsi="Times New Roman" w:cs="Times New Roman"/>
          <w:sz w:val="20"/>
        </w:rPr>
        <w:t>captivates Dr. Zhivago in</w:t>
      </w:r>
      <w:r w:rsidRPr="001500B0">
        <w:rPr>
          <w:rFonts w:ascii="Times New Roman" w:eastAsia="Times New Roman" w:hAnsi="Times New Roman" w:cs="Times New Roman"/>
          <w:sz w:val="20"/>
        </w:rPr>
        <w:t xml:space="preserve"> a novel by this Russ</w:t>
      </w:r>
      <w:r w:rsidR="00981F05">
        <w:rPr>
          <w:rFonts w:ascii="Times New Roman" w:eastAsia="Times New Roman" w:hAnsi="Times New Roman" w:cs="Times New Roman"/>
          <w:sz w:val="20"/>
        </w:rPr>
        <w:t>ian novelist, poet, and</w:t>
      </w:r>
      <w:r w:rsidR="0052104F">
        <w:rPr>
          <w:rFonts w:ascii="Times New Roman" w:eastAsia="Times New Roman" w:hAnsi="Times New Roman" w:cs="Times New Roman"/>
          <w:sz w:val="20"/>
        </w:rPr>
        <w:t xml:space="preserve"> literary</w:t>
      </w:r>
      <w:r w:rsidRPr="001500B0">
        <w:rPr>
          <w:rFonts w:ascii="Times New Roman" w:eastAsia="Times New Roman" w:hAnsi="Times New Roman" w:cs="Times New Roman"/>
          <w:sz w:val="20"/>
        </w:rPr>
        <w:t xml:space="preserve"> translator who was forced to decline his Nobel Prize.</w:t>
      </w:r>
    </w:p>
    <w:p w:rsidR="004B68F2" w:rsidRPr="001500B0" w:rsidRDefault="0009773B" w:rsidP="001500B0">
      <w:pPr>
        <w:rPr>
          <w:rFonts w:ascii="Times New Roman" w:hAnsi="Times New Roman" w:cs="Times New Roman"/>
          <w:sz w:val="20"/>
        </w:rPr>
      </w:pPr>
      <w:r>
        <w:rPr>
          <w:rFonts w:ascii="Times New Roman" w:eastAsia="Times New Roman" w:hAnsi="Times New Roman" w:cs="Times New Roman"/>
          <w:sz w:val="20"/>
        </w:rPr>
        <w:t>ANSWER:</w:t>
      </w:r>
      <w:r w:rsidR="009B65F4" w:rsidRPr="001500B0">
        <w:rPr>
          <w:rFonts w:ascii="Times New Roman" w:eastAsia="Times New Roman" w:hAnsi="Times New Roman" w:cs="Times New Roman"/>
          <w:sz w:val="20"/>
        </w:rPr>
        <w:t xml:space="preserve"> Boris Leonidovich </w:t>
      </w:r>
      <w:r w:rsidR="009B65F4" w:rsidRPr="001500B0">
        <w:rPr>
          <w:rFonts w:ascii="Times New Roman" w:eastAsia="Times New Roman" w:hAnsi="Times New Roman" w:cs="Times New Roman"/>
          <w:b/>
          <w:sz w:val="20"/>
          <w:u w:val="single"/>
        </w:rPr>
        <w:t>Pasternak</w:t>
      </w:r>
      <w:r w:rsidR="009B65F4"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Pasternak often translated the works of this French poet. Much of this poet’s work inspired composers, such as Debussy, though he insults musicians in his poem </w:t>
      </w:r>
      <w:r w:rsidRPr="001500B0">
        <w:rPr>
          <w:rFonts w:ascii="Times New Roman" w:eastAsia="Times New Roman" w:hAnsi="Times New Roman" w:cs="Times New Roman"/>
          <w:i/>
          <w:sz w:val="20"/>
        </w:rPr>
        <w:t>Moonlight</w:t>
      </w:r>
      <w:r w:rsidRPr="001500B0">
        <w:rPr>
          <w:rFonts w:ascii="Times New Roman" w:eastAsia="Times New Roman" w:hAnsi="Times New Roman" w:cs="Times New Roman"/>
          <w:sz w:val="20"/>
        </w:rPr>
        <w:t>, referencing their "gaudy colors of disguise."</w:t>
      </w:r>
    </w:p>
    <w:p w:rsidR="004B68F2" w:rsidRPr="001500B0" w:rsidRDefault="00E0695C" w:rsidP="001500B0">
      <w:pPr>
        <w:rPr>
          <w:rFonts w:ascii="Times New Roman" w:hAnsi="Times New Roman" w:cs="Times New Roman"/>
          <w:sz w:val="20"/>
        </w:rPr>
      </w:pPr>
      <w:r>
        <w:rPr>
          <w:rFonts w:ascii="Times New Roman" w:eastAsia="Times New Roman" w:hAnsi="Times New Roman" w:cs="Times New Roman"/>
          <w:sz w:val="20"/>
        </w:rPr>
        <w:t>ANSWER: Paul</w:t>
      </w:r>
      <w:r w:rsidR="009B65F4" w:rsidRPr="001500B0">
        <w:rPr>
          <w:rFonts w:ascii="Times New Roman" w:eastAsia="Times New Roman" w:hAnsi="Times New Roman" w:cs="Times New Roman"/>
          <w:sz w:val="20"/>
        </w:rPr>
        <w:t xml:space="preserve">-Marie </w:t>
      </w:r>
      <w:r w:rsidR="009B65F4" w:rsidRPr="001500B0">
        <w:rPr>
          <w:rFonts w:ascii="Times New Roman" w:eastAsia="Times New Roman" w:hAnsi="Times New Roman" w:cs="Times New Roman"/>
          <w:b/>
          <w:sz w:val="20"/>
          <w:u w:val="single"/>
        </w:rPr>
        <w:t>Verlaine</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3. This historian based a book about the "calamitous 14</w:t>
      </w:r>
      <w:r w:rsidRPr="001500B0">
        <w:rPr>
          <w:rFonts w:ascii="Times New Roman" w:eastAsia="Times New Roman" w:hAnsi="Times New Roman" w:cs="Times New Roman"/>
          <w:sz w:val="20"/>
          <w:vertAlign w:val="superscript"/>
        </w:rPr>
        <w:t>th</w:t>
      </w:r>
      <w:r w:rsidRPr="001500B0">
        <w:rPr>
          <w:rFonts w:ascii="Times New Roman" w:eastAsia="Times New Roman" w:hAnsi="Times New Roman" w:cs="Times New Roman"/>
          <w:sz w:val="20"/>
        </w:rPr>
        <w:t xml:space="preserve"> century" on the life of nobleman Enguerrand VII of Coucy, covering such events as the Little Ice Age and the Battle of Nicopolis.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Name this author of </w:t>
      </w:r>
      <w:r w:rsidRPr="001500B0">
        <w:rPr>
          <w:rFonts w:ascii="Times New Roman" w:eastAsia="Times New Roman" w:hAnsi="Times New Roman" w:cs="Times New Roman"/>
          <w:i/>
          <w:sz w:val="20"/>
        </w:rPr>
        <w:t>A Distant Mirror</w:t>
      </w:r>
      <w:r w:rsidRPr="001500B0">
        <w:rPr>
          <w:rFonts w:ascii="Times New Roman" w:eastAsia="Times New Roman" w:hAnsi="Times New Roman" w:cs="Times New Roman"/>
          <w:sz w:val="20"/>
        </w:rPr>
        <w:t xml:space="preserve">, whose other popular-press histories include </w:t>
      </w:r>
      <w:r w:rsidRPr="001500B0">
        <w:rPr>
          <w:rFonts w:ascii="Times New Roman" w:eastAsia="Times New Roman" w:hAnsi="Times New Roman" w:cs="Times New Roman"/>
          <w:i/>
          <w:sz w:val="20"/>
        </w:rPr>
        <w:t>The Proud Tower</w:t>
      </w:r>
      <w:r w:rsidRPr="001500B0">
        <w:rPr>
          <w:rFonts w:ascii="Times New Roman" w:eastAsia="Times New Roman" w:hAnsi="Times New Roman" w:cs="Times New Roman"/>
          <w:sz w:val="20"/>
        </w:rPr>
        <w:t xml:space="preserve"> and </w:t>
      </w:r>
      <w:r w:rsidRPr="001500B0">
        <w:rPr>
          <w:rFonts w:ascii="Times New Roman" w:eastAsia="Times New Roman" w:hAnsi="Times New Roman" w:cs="Times New Roman"/>
          <w:i/>
          <w:sz w:val="20"/>
        </w:rPr>
        <w:t>The March of Folly</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Barbara Wertheim </w:t>
      </w:r>
      <w:r w:rsidRPr="001500B0">
        <w:rPr>
          <w:rFonts w:ascii="Times New Roman" w:eastAsia="Times New Roman" w:hAnsi="Times New Roman" w:cs="Times New Roman"/>
          <w:b/>
          <w:sz w:val="20"/>
          <w:u w:val="single"/>
        </w:rPr>
        <w:t>Tuchman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Tuchman won the Pulitzer for this work about the first month of World War I, in which she analyzed mistakes like the French eagerness to attack the Germans at Alsace and Lorraine, and the British preoccupation with Ireland.</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i/>
          <w:sz w:val="20"/>
        </w:rPr>
        <w:t xml:space="preserve">The </w:t>
      </w:r>
      <w:r w:rsidRPr="001500B0">
        <w:rPr>
          <w:rFonts w:ascii="Times New Roman" w:eastAsia="Times New Roman" w:hAnsi="Times New Roman" w:cs="Times New Roman"/>
          <w:b/>
          <w:i/>
          <w:sz w:val="20"/>
          <w:u w:val="single"/>
        </w:rPr>
        <w:t>Guns of August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This British military historian and scholar of the First World War wrote </w:t>
      </w:r>
      <w:r w:rsidRPr="001500B0">
        <w:rPr>
          <w:rFonts w:ascii="Times New Roman" w:eastAsia="Times New Roman" w:hAnsi="Times New Roman" w:cs="Times New Roman"/>
          <w:i/>
          <w:sz w:val="20"/>
        </w:rPr>
        <w:t xml:space="preserve">A History of Warfare </w:t>
      </w:r>
      <w:r w:rsidRPr="001500B0">
        <w:rPr>
          <w:rFonts w:ascii="Times New Roman" w:eastAsia="Times New Roman" w:hAnsi="Times New Roman" w:cs="Times New Roman"/>
          <w:sz w:val="20"/>
        </w:rPr>
        <w:t xml:space="preserve">and </w:t>
      </w:r>
      <w:r w:rsidRPr="001500B0">
        <w:rPr>
          <w:rFonts w:ascii="Times New Roman" w:eastAsia="Times New Roman" w:hAnsi="Times New Roman" w:cs="Times New Roman"/>
          <w:i/>
          <w:sz w:val="20"/>
        </w:rPr>
        <w:t>The Face of Battle</w:t>
      </w:r>
      <w:r w:rsidRPr="001500B0">
        <w:rPr>
          <w:rFonts w:ascii="Times New Roman" w:eastAsia="Times New Roman" w:hAnsi="Times New Roman" w:cs="Times New Roman"/>
          <w:sz w:val="20"/>
        </w:rPr>
        <w:t>, in which he discussed the mechanics of battle at Agincourt, Waterloo, and the Somme.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Sir John Desmond Patrick </w:t>
      </w:r>
      <w:r w:rsidRPr="001500B0">
        <w:rPr>
          <w:rFonts w:ascii="Times New Roman" w:eastAsia="Times New Roman" w:hAnsi="Times New Roman" w:cs="Times New Roman"/>
          <w:b/>
          <w:sz w:val="20"/>
          <w:u w:val="single"/>
        </w:rPr>
        <w:t>Keegan</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4. This composer conducted the premiere of Stravinsky’s </w:t>
      </w:r>
      <w:r w:rsidRPr="001500B0">
        <w:rPr>
          <w:rFonts w:ascii="Times New Roman" w:eastAsia="Times New Roman" w:hAnsi="Times New Roman" w:cs="Times New Roman"/>
          <w:i/>
          <w:sz w:val="20"/>
        </w:rPr>
        <w:t>Dumbarton Oaks Concerto</w:t>
      </w:r>
      <w:r w:rsidRPr="001500B0">
        <w:rPr>
          <w:rFonts w:ascii="Times New Roman" w:eastAsia="Times New Roman" w:hAnsi="Times New Roman" w:cs="Times New Roman"/>
          <w:sz w:val="20"/>
        </w:rPr>
        <w:t xml:space="preserve"> and popularized Fauré’s </w:t>
      </w:r>
      <w:r w:rsidRPr="001500B0">
        <w:rPr>
          <w:rFonts w:ascii="Times New Roman" w:eastAsia="Times New Roman" w:hAnsi="Times New Roman" w:cs="Times New Roman"/>
          <w:i/>
          <w:sz w:val="20"/>
        </w:rPr>
        <w:t>Requiem</w:t>
      </w:r>
      <w:r w:rsidRPr="001500B0">
        <w:rPr>
          <w:rFonts w:ascii="Times New Roman" w:eastAsia="Times New Roman" w:hAnsi="Times New Roman" w:cs="Times New Roman"/>
          <w:sz w:val="20"/>
        </w:rPr>
        <w:t xml:space="preserve"> in English-speaking countries.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composer and student of Fauré whose own students included Elliott Carter and Virgil Thomson.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Nadia </w:t>
      </w:r>
      <w:r w:rsidRPr="001500B0">
        <w:rPr>
          <w:rFonts w:ascii="Times New Roman" w:eastAsia="Times New Roman" w:hAnsi="Times New Roman" w:cs="Times New Roman"/>
          <w:b/>
          <w:sz w:val="20"/>
          <w:u w:val="single"/>
        </w:rPr>
        <w:t>Boulanger</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This American composer sought out Boulanger for lessons but never studied with her. His compositions include the </w:t>
      </w:r>
      <w:r w:rsidRPr="001500B0">
        <w:rPr>
          <w:rFonts w:ascii="Times New Roman" w:eastAsia="Times New Roman" w:hAnsi="Times New Roman" w:cs="Times New Roman"/>
          <w:i/>
          <w:sz w:val="20"/>
        </w:rPr>
        <w:t>Cuban Overture</w:t>
      </w:r>
      <w:r w:rsidRPr="001500B0">
        <w:rPr>
          <w:rFonts w:ascii="Times New Roman" w:eastAsia="Times New Roman" w:hAnsi="Times New Roman" w:cs="Times New Roman"/>
          <w:sz w:val="20"/>
        </w:rPr>
        <w:t xml:space="preserve"> and </w:t>
      </w:r>
      <w:r w:rsidRPr="001500B0">
        <w:rPr>
          <w:rFonts w:ascii="Times New Roman" w:eastAsia="Times New Roman" w:hAnsi="Times New Roman" w:cs="Times New Roman"/>
          <w:i/>
          <w:sz w:val="20"/>
        </w:rPr>
        <w:t>Rhapsody in Blue</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George </w:t>
      </w:r>
      <w:r w:rsidRPr="001500B0">
        <w:rPr>
          <w:rFonts w:ascii="Times New Roman" w:eastAsia="Times New Roman" w:hAnsi="Times New Roman" w:cs="Times New Roman"/>
          <w:b/>
          <w:sz w:val="20"/>
          <w:u w:val="single"/>
        </w:rPr>
        <w:t>Gershwin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Gershwin disapproved of Walter Damrosch’s interpretation of this symphonic poem </w:t>
      </w:r>
      <w:r w:rsidR="00701A7C">
        <w:rPr>
          <w:rFonts w:ascii="Times New Roman" w:eastAsia="Times New Roman" w:hAnsi="Times New Roman" w:cs="Times New Roman"/>
          <w:sz w:val="20"/>
        </w:rPr>
        <w:t>at its 1928 premiere. Gershwin</w:t>
      </w:r>
      <w:r w:rsidRPr="001500B0">
        <w:rPr>
          <w:rFonts w:ascii="Times New Roman" w:eastAsia="Times New Roman" w:hAnsi="Times New Roman" w:cs="Times New Roman"/>
          <w:sz w:val="20"/>
        </w:rPr>
        <w:t xml:space="preserve"> scored it for an unusual ensemble including celesta, saxophones, and taxi horns.</w:t>
      </w:r>
    </w:p>
    <w:p w:rsidR="0042725F" w:rsidRDefault="009B65F4" w:rsidP="001500B0">
      <w:pPr>
        <w:rPr>
          <w:rFonts w:ascii="Times New Roman" w:eastAsia="Times New Roman" w:hAnsi="Times New Roman" w:cs="Times New Roman"/>
          <w:b/>
          <w:i/>
          <w:sz w:val="20"/>
          <w:u w:val="single"/>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i/>
          <w:sz w:val="20"/>
        </w:rPr>
        <w:t xml:space="preserve">An </w:t>
      </w:r>
      <w:r w:rsidRPr="001500B0">
        <w:rPr>
          <w:rFonts w:ascii="Times New Roman" w:eastAsia="Times New Roman" w:hAnsi="Times New Roman" w:cs="Times New Roman"/>
          <w:b/>
          <w:i/>
          <w:sz w:val="20"/>
          <w:u w:val="single"/>
        </w:rPr>
        <w:t>American in Paris</w:t>
      </w:r>
    </w:p>
    <w:p w:rsidR="0042725F" w:rsidRDefault="0042725F">
      <w:pPr>
        <w:rPr>
          <w:rFonts w:ascii="Times New Roman" w:eastAsia="Times New Roman" w:hAnsi="Times New Roman" w:cs="Times New Roman"/>
          <w:b/>
          <w:i/>
          <w:sz w:val="20"/>
          <w:u w:val="single"/>
        </w:rPr>
      </w:pPr>
      <w:r>
        <w:rPr>
          <w:rFonts w:ascii="Times New Roman" w:eastAsia="Times New Roman" w:hAnsi="Times New Roman" w:cs="Times New Roman"/>
          <w:b/>
          <w:i/>
          <w:sz w:val="20"/>
          <w:u w:val="single"/>
        </w:rPr>
        <w:br w:type="page"/>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5. A German named Theodor von Neuhoff served briefly as a king of this island, and a republic here ended when this island was annexed to France following the Battle of Ponte Novu.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Mediterranean island that formed a Roman province with its southern neighbor. It was the birthplace of Napoleon.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Corsica</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Corse</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The Corsican Republic was led by this man, who wrote the Corsican Constitution in Italian. A visit to this man was recounted in James Boswell’s </w:t>
      </w:r>
      <w:r w:rsidRPr="001500B0">
        <w:rPr>
          <w:rFonts w:ascii="Times New Roman" w:eastAsia="Times New Roman" w:hAnsi="Times New Roman" w:cs="Times New Roman"/>
          <w:i/>
          <w:sz w:val="20"/>
        </w:rPr>
        <w:t>An Account of Corsica</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Filippo Antonio Pasquale di </w:t>
      </w:r>
      <w:r w:rsidRPr="001500B0">
        <w:rPr>
          <w:rFonts w:ascii="Times New Roman" w:eastAsia="Times New Roman" w:hAnsi="Times New Roman" w:cs="Times New Roman"/>
          <w:b/>
          <w:sz w:val="20"/>
          <w:u w:val="single"/>
        </w:rPr>
        <w:t>Paoli</w:t>
      </w:r>
    </w:p>
    <w:p w:rsidR="004B68F2" w:rsidRPr="001500B0" w:rsidRDefault="002D6F36" w:rsidP="001500B0">
      <w:pPr>
        <w:rPr>
          <w:rFonts w:ascii="Times New Roman" w:hAnsi="Times New Roman" w:cs="Times New Roman"/>
          <w:sz w:val="20"/>
        </w:rPr>
      </w:pPr>
      <w:r>
        <w:rPr>
          <w:rFonts w:ascii="Times New Roman" w:eastAsia="Times New Roman" w:hAnsi="Times New Roman" w:cs="Times New Roman"/>
          <w:sz w:val="20"/>
        </w:rPr>
        <w:t>[10] Corsica was run by</w:t>
      </w:r>
      <w:r w:rsidR="009B65F4" w:rsidRPr="001500B0">
        <w:rPr>
          <w:rFonts w:ascii="Times New Roman" w:eastAsia="Times New Roman" w:hAnsi="Times New Roman" w:cs="Times New Roman"/>
          <w:sz w:val="20"/>
        </w:rPr>
        <w:t xml:space="preserve"> this </w:t>
      </w:r>
      <w:r>
        <w:rPr>
          <w:rFonts w:ascii="Times New Roman" w:eastAsia="Times New Roman" w:hAnsi="Times New Roman" w:cs="Times New Roman"/>
          <w:sz w:val="20"/>
        </w:rPr>
        <w:t>city-state</w:t>
      </w:r>
      <w:r w:rsidR="009B65F4" w:rsidRPr="001500B0">
        <w:rPr>
          <w:rFonts w:ascii="Times New Roman" w:eastAsia="Times New Roman" w:hAnsi="Times New Roman" w:cs="Times New Roman"/>
          <w:sz w:val="20"/>
        </w:rPr>
        <w:t xml:space="preserve"> be</w:t>
      </w:r>
      <w:r>
        <w:rPr>
          <w:rFonts w:ascii="Times New Roman" w:eastAsia="Times New Roman" w:hAnsi="Times New Roman" w:cs="Times New Roman"/>
          <w:sz w:val="20"/>
        </w:rPr>
        <w:t xml:space="preserve">tween </w:t>
      </w:r>
      <w:r w:rsidR="009B65F4" w:rsidRPr="001500B0">
        <w:rPr>
          <w:rFonts w:ascii="Times New Roman" w:eastAsia="Times New Roman" w:hAnsi="Times New Roman" w:cs="Times New Roman"/>
          <w:sz w:val="20"/>
        </w:rPr>
        <w:t>the Battle of Meloria and the founding of the independent Corsican Republic. At one point, thi</w:t>
      </w:r>
      <w:r w:rsidR="00A96EF4">
        <w:rPr>
          <w:rFonts w:ascii="Times New Roman" w:eastAsia="Times New Roman" w:hAnsi="Times New Roman" w:cs="Times New Roman"/>
          <w:sz w:val="20"/>
        </w:rPr>
        <w:t>s republic</w:t>
      </w:r>
      <w:r w:rsidR="009B65F4" w:rsidRPr="001500B0">
        <w:rPr>
          <w:rFonts w:ascii="Times New Roman" w:eastAsia="Times New Roman" w:hAnsi="Times New Roman" w:cs="Times New Roman"/>
          <w:sz w:val="20"/>
        </w:rPr>
        <w:t xml:space="preserve"> transferred direct governance of Corsica to its Bank of Saint George.  </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Republic of </w:t>
      </w:r>
      <w:r w:rsidRPr="001500B0">
        <w:rPr>
          <w:rFonts w:ascii="Times New Roman" w:eastAsia="Times New Roman" w:hAnsi="Times New Roman" w:cs="Times New Roman"/>
          <w:b/>
          <w:sz w:val="20"/>
          <w:u w:val="single"/>
        </w:rPr>
        <w:t>Genoa</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Zena</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6. This artist portrayed a green demonic dog bloodying the back of a blindfolded prisoner in a prison cell as part of his series condemning the Abu Ghraib scandal, which he called "a permanent accusation."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Name this Colombian artist who, in his own versions of the </w:t>
      </w:r>
      <w:r w:rsidRPr="001500B0">
        <w:rPr>
          <w:rFonts w:ascii="Times New Roman" w:eastAsia="Times New Roman" w:hAnsi="Times New Roman" w:cs="Times New Roman"/>
          <w:i/>
          <w:sz w:val="20"/>
        </w:rPr>
        <w:t>Mona Lisa</w:t>
      </w:r>
      <w:r w:rsidRPr="001500B0">
        <w:rPr>
          <w:rFonts w:ascii="Times New Roman" w:eastAsia="Times New Roman" w:hAnsi="Times New Roman" w:cs="Times New Roman"/>
          <w:sz w:val="20"/>
        </w:rPr>
        <w:t xml:space="preserve"> and </w:t>
      </w:r>
      <w:r w:rsidRPr="001500B0">
        <w:rPr>
          <w:rFonts w:ascii="Times New Roman" w:eastAsia="Times New Roman" w:hAnsi="Times New Roman" w:cs="Times New Roman"/>
          <w:i/>
          <w:sz w:val="20"/>
        </w:rPr>
        <w:t>Arnolfini Wedding</w:t>
      </w:r>
      <w:r w:rsidRPr="001500B0">
        <w:rPr>
          <w:rFonts w:ascii="Times New Roman" w:eastAsia="Times New Roman" w:hAnsi="Times New Roman" w:cs="Times New Roman"/>
          <w:sz w:val="20"/>
        </w:rPr>
        <w:t>, represented the subjects in his characteristic style, with rotund bodies and exaggerated volumes.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Fernando </w:t>
      </w:r>
      <w:r w:rsidRPr="001500B0">
        <w:rPr>
          <w:rFonts w:ascii="Times New Roman" w:eastAsia="Times New Roman" w:hAnsi="Times New Roman" w:cs="Times New Roman"/>
          <w:b/>
          <w:sz w:val="20"/>
          <w:u w:val="single"/>
        </w:rPr>
        <w:t>Botero</w:t>
      </w:r>
      <w:r w:rsidRPr="001500B0">
        <w:rPr>
          <w:rFonts w:ascii="Times New Roman" w:eastAsia="Times New Roman" w:hAnsi="Times New Roman" w:cs="Times New Roman"/>
          <w:sz w:val="20"/>
        </w:rPr>
        <w:t xml:space="preserve"> Angulo</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w:t>
      </w:r>
      <w:r w:rsidR="00F41499">
        <w:rPr>
          <w:rFonts w:ascii="Times New Roman" w:eastAsia="Times New Roman" w:hAnsi="Times New Roman" w:cs="Times New Roman"/>
          <w:sz w:val="20"/>
        </w:rPr>
        <w:t>This Mexican painter included serpents rising</w:t>
      </w:r>
      <w:r w:rsidRPr="001500B0">
        <w:rPr>
          <w:rFonts w:ascii="Times New Roman" w:eastAsia="Times New Roman" w:hAnsi="Times New Roman" w:cs="Times New Roman"/>
          <w:sz w:val="20"/>
        </w:rPr>
        <w:t xml:space="preserve"> out of the sea around a pointing figure in </w:t>
      </w:r>
      <w:r w:rsidRPr="001500B0">
        <w:rPr>
          <w:rFonts w:ascii="Times New Roman" w:eastAsia="Times New Roman" w:hAnsi="Times New Roman" w:cs="Times New Roman"/>
          <w:i/>
          <w:sz w:val="20"/>
        </w:rPr>
        <w:t>Departure of Quetzalcoatl</w:t>
      </w:r>
      <w:r w:rsidR="00F41499">
        <w:rPr>
          <w:rFonts w:ascii="Times New Roman" w:eastAsia="Times New Roman" w:hAnsi="Times New Roman" w:cs="Times New Roman"/>
          <w:sz w:val="20"/>
        </w:rPr>
        <w:t>, part of a series he</w:t>
      </w:r>
      <w:r w:rsidRPr="001500B0">
        <w:rPr>
          <w:rFonts w:ascii="Times New Roman" w:eastAsia="Times New Roman" w:hAnsi="Times New Roman" w:cs="Times New Roman"/>
          <w:sz w:val="20"/>
        </w:rPr>
        <w:t xml:space="preserve"> did for Dartmouth College entitled </w:t>
      </w:r>
      <w:r w:rsidRPr="001500B0">
        <w:rPr>
          <w:rFonts w:ascii="Times New Roman" w:eastAsia="Times New Roman" w:hAnsi="Times New Roman" w:cs="Times New Roman"/>
          <w:i/>
          <w:sz w:val="20"/>
        </w:rPr>
        <w:t>The Epic of American Civilization</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José Clemente </w:t>
      </w:r>
      <w:r w:rsidRPr="001500B0">
        <w:rPr>
          <w:rFonts w:ascii="Times New Roman" w:eastAsia="Times New Roman" w:hAnsi="Times New Roman" w:cs="Times New Roman"/>
          <w:b/>
          <w:sz w:val="20"/>
          <w:u w:val="single"/>
        </w:rPr>
        <w:t>Orozco</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Artists from this Latin American nation </w:t>
      </w:r>
      <w:r w:rsidR="005E27CD">
        <w:rPr>
          <w:rFonts w:ascii="Times New Roman" w:eastAsia="Times New Roman" w:hAnsi="Times New Roman" w:cs="Times New Roman"/>
          <w:sz w:val="20"/>
        </w:rPr>
        <w:t>include Lygia Clark, who made</w:t>
      </w:r>
      <w:r w:rsidRPr="001500B0">
        <w:rPr>
          <w:rFonts w:ascii="Times New Roman" w:eastAsia="Times New Roman" w:hAnsi="Times New Roman" w:cs="Times New Roman"/>
          <w:sz w:val="20"/>
        </w:rPr>
        <w:t xml:space="preserve"> a series of movable metal objects with hinges called </w:t>
      </w:r>
      <w:r w:rsidRPr="001500B0">
        <w:rPr>
          <w:rFonts w:ascii="Times New Roman" w:eastAsia="Times New Roman" w:hAnsi="Times New Roman" w:cs="Times New Roman"/>
          <w:i/>
          <w:sz w:val="20"/>
        </w:rPr>
        <w:t>Bichos</w:t>
      </w:r>
      <w:r w:rsidRPr="001500B0">
        <w:rPr>
          <w:rFonts w:ascii="Times New Roman" w:eastAsia="Times New Roman" w:hAnsi="Times New Roman" w:cs="Times New Roman"/>
          <w:sz w:val="20"/>
        </w:rPr>
        <w:t xml:space="preserve">. This nation’s Mt. Corcovado is </w:t>
      </w:r>
      <w:r w:rsidR="005E27CD">
        <w:rPr>
          <w:rFonts w:ascii="Times New Roman" w:eastAsia="Times New Roman" w:hAnsi="Times New Roman" w:cs="Times New Roman"/>
          <w:sz w:val="20"/>
        </w:rPr>
        <w:t>topped by</w:t>
      </w:r>
      <w:r w:rsidRPr="001500B0">
        <w:rPr>
          <w:rFonts w:ascii="Times New Roman" w:eastAsia="Times New Roman" w:hAnsi="Times New Roman" w:cs="Times New Roman"/>
          <w:sz w:val="20"/>
        </w:rPr>
        <w:t xml:space="preserve"> the massive Art Deco statue </w:t>
      </w:r>
      <w:r w:rsidRPr="001500B0">
        <w:rPr>
          <w:rFonts w:ascii="Times New Roman" w:eastAsia="Times New Roman" w:hAnsi="Times New Roman" w:cs="Times New Roman"/>
          <w:i/>
          <w:sz w:val="20"/>
        </w:rPr>
        <w:t>Christ the Redeemer</w:t>
      </w:r>
      <w:r w:rsidRPr="001500B0">
        <w:rPr>
          <w:rFonts w:ascii="Times New Roman" w:eastAsia="Times New Roman" w:hAnsi="Times New Roman" w:cs="Times New Roman"/>
          <w:sz w:val="20"/>
        </w:rPr>
        <w:t>.</w:t>
      </w:r>
    </w:p>
    <w:p w:rsidR="004B68F2" w:rsidRPr="00FF2CF7" w:rsidRDefault="00950986" w:rsidP="001500B0">
      <w:pPr>
        <w:rPr>
          <w:rFonts w:ascii="Times New Roman" w:hAnsi="Times New Roman" w:cs="Times New Roman"/>
          <w:sz w:val="20"/>
        </w:rPr>
      </w:pPr>
      <w:r>
        <w:rPr>
          <w:rFonts w:ascii="Times New Roman" w:eastAsia="Times New Roman" w:hAnsi="Times New Roman" w:cs="Times New Roman"/>
          <w:sz w:val="20"/>
        </w:rPr>
        <w:t>ANSWER: Federative</w:t>
      </w:r>
      <w:r w:rsidR="00FF2CF7">
        <w:rPr>
          <w:rFonts w:ascii="Times New Roman" w:eastAsia="Times New Roman" w:hAnsi="Times New Roman" w:cs="Times New Roman"/>
          <w:sz w:val="20"/>
        </w:rPr>
        <w:t xml:space="preserve"> </w:t>
      </w:r>
      <w:r w:rsidR="009B65F4" w:rsidRPr="001500B0">
        <w:rPr>
          <w:rFonts w:ascii="Times New Roman" w:eastAsia="Times New Roman" w:hAnsi="Times New Roman" w:cs="Times New Roman"/>
          <w:sz w:val="20"/>
        </w:rPr>
        <w:t xml:space="preserve">Republic of </w:t>
      </w:r>
      <w:r w:rsidR="009B65F4" w:rsidRPr="001500B0">
        <w:rPr>
          <w:rFonts w:ascii="Times New Roman" w:eastAsia="Times New Roman" w:hAnsi="Times New Roman" w:cs="Times New Roman"/>
          <w:b/>
          <w:sz w:val="20"/>
          <w:u w:val="single"/>
        </w:rPr>
        <w:t>Brazil</w:t>
      </w:r>
      <w:r w:rsidR="00FF2CF7">
        <w:rPr>
          <w:rFonts w:ascii="Times New Roman" w:eastAsia="Times New Roman" w:hAnsi="Times New Roman" w:cs="Times New Roman"/>
          <w:sz w:val="20"/>
        </w:rPr>
        <w:t xml:space="preserve"> [or República Federativa do </w:t>
      </w:r>
      <w:r w:rsidR="00FF2CF7">
        <w:rPr>
          <w:rFonts w:ascii="Times New Roman" w:eastAsia="Times New Roman" w:hAnsi="Times New Roman" w:cs="Times New Roman"/>
          <w:b/>
          <w:sz w:val="20"/>
          <w:u w:val="single"/>
        </w:rPr>
        <w:t>Brasil</w:t>
      </w:r>
      <w:r w:rsidR="00FF2CF7">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0E2D0D" w:rsidP="001500B0">
      <w:pPr>
        <w:rPr>
          <w:rFonts w:ascii="Times New Roman" w:hAnsi="Times New Roman" w:cs="Times New Roman"/>
          <w:sz w:val="20"/>
        </w:rPr>
      </w:pPr>
      <w:r>
        <w:rPr>
          <w:rFonts w:ascii="Times New Roman" w:eastAsia="Times New Roman" w:hAnsi="Times New Roman" w:cs="Times New Roman"/>
          <w:sz w:val="20"/>
        </w:rPr>
        <w:t>7. At the end of the literary</w:t>
      </w:r>
      <w:r w:rsidR="00F5293E">
        <w:rPr>
          <w:rFonts w:ascii="Times New Roman" w:eastAsia="Times New Roman" w:hAnsi="Times New Roman" w:cs="Times New Roman"/>
          <w:sz w:val="20"/>
        </w:rPr>
        <w:t xml:space="preserve"> work</w:t>
      </w:r>
      <w:r w:rsidR="009B65F4" w:rsidRPr="001500B0">
        <w:rPr>
          <w:rFonts w:ascii="Times New Roman" w:eastAsia="Times New Roman" w:hAnsi="Times New Roman" w:cs="Times New Roman"/>
          <w:sz w:val="20"/>
        </w:rPr>
        <w:t xml:space="preserve"> in which he appears, he reconciles with his wife by playing "squirrels and bears."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character</w:t>
      </w:r>
      <w:r w:rsidR="00C3396B">
        <w:rPr>
          <w:rFonts w:ascii="Times New Roman" w:eastAsia="Times New Roman" w:hAnsi="Times New Roman" w:cs="Times New Roman"/>
          <w:sz w:val="20"/>
        </w:rPr>
        <w:t>. He</w:t>
      </w:r>
      <w:r w:rsidRPr="001500B0">
        <w:rPr>
          <w:rFonts w:ascii="Times New Roman" w:eastAsia="Times New Roman" w:hAnsi="Times New Roman" w:cs="Times New Roman"/>
          <w:sz w:val="20"/>
        </w:rPr>
        <w:t xml:space="preserve"> rails against "the Establishment" and begins an affair with his wife’s friend Helena Charles after </w:t>
      </w:r>
      <w:r w:rsidR="001E613F">
        <w:rPr>
          <w:rFonts w:ascii="Times New Roman" w:eastAsia="Times New Roman" w:hAnsi="Times New Roman" w:cs="Times New Roman"/>
          <w:sz w:val="20"/>
        </w:rPr>
        <w:t xml:space="preserve">hearing that </w:t>
      </w:r>
      <w:r w:rsidRPr="001500B0">
        <w:rPr>
          <w:rFonts w:ascii="Times New Roman" w:eastAsia="Times New Roman" w:hAnsi="Times New Roman" w:cs="Times New Roman"/>
          <w:sz w:val="20"/>
        </w:rPr>
        <w:t>his wife is pregnant.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Jimmy</w:t>
      </w:r>
      <w:r w:rsidRPr="001500B0">
        <w:rPr>
          <w:rFonts w:ascii="Times New Roman" w:eastAsia="Times New Roman" w:hAnsi="Times New Roman" w:cs="Times New Roman"/>
          <w:sz w:val="20"/>
        </w:rPr>
        <w:t xml:space="preserve"> Porter [or Jimmy </w:t>
      </w:r>
      <w:r w:rsidRPr="001500B0">
        <w:rPr>
          <w:rFonts w:ascii="Times New Roman" w:eastAsia="Times New Roman" w:hAnsi="Times New Roman" w:cs="Times New Roman"/>
          <w:b/>
          <w:sz w:val="20"/>
          <w:u w:val="single"/>
        </w:rPr>
        <w:t>Porter</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Jimmy Porter and his wife Alison appear in this play by John Osborne</w:t>
      </w:r>
      <w:r w:rsidR="00C944FF">
        <w:rPr>
          <w:rFonts w:ascii="Times New Roman" w:eastAsia="Times New Roman" w:hAnsi="Times New Roman" w:cs="Times New Roman"/>
          <w:sz w:val="20"/>
        </w:rPr>
        <w:t>. Its focus on lower-class f</w:t>
      </w:r>
      <w:r w:rsidR="008D2E6D">
        <w:rPr>
          <w:rFonts w:ascii="Times New Roman" w:eastAsia="Times New Roman" w:hAnsi="Times New Roman" w:cs="Times New Roman"/>
          <w:sz w:val="20"/>
        </w:rPr>
        <w:t>rustrations in postwar</w:t>
      </w:r>
      <w:r w:rsidR="00C944FF">
        <w:rPr>
          <w:rFonts w:ascii="Times New Roman" w:eastAsia="Times New Roman" w:hAnsi="Times New Roman" w:cs="Times New Roman"/>
          <w:sz w:val="20"/>
        </w:rPr>
        <w:t xml:space="preserve"> Britain led critics to coin the phrase "angry young men" for Osborne's literary generation. </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i/>
          <w:sz w:val="20"/>
          <w:u w:val="single"/>
        </w:rPr>
        <w:t>Look Back in Anger</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In this play by anoth</w:t>
      </w:r>
      <w:r w:rsidR="00C944FF">
        <w:rPr>
          <w:rFonts w:ascii="Times New Roman" w:eastAsia="Times New Roman" w:hAnsi="Times New Roman" w:cs="Times New Roman"/>
          <w:sz w:val="20"/>
        </w:rPr>
        <w:t xml:space="preserve">er postwar British playwright, </w:t>
      </w:r>
      <w:r w:rsidRPr="001500B0">
        <w:rPr>
          <w:rFonts w:ascii="Times New Roman" w:eastAsia="Times New Roman" w:hAnsi="Times New Roman" w:cs="Times New Roman"/>
          <w:sz w:val="20"/>
        </w:rPr>
        <w:t>Harold Pinter, an affair between Emma and her husband’s best friend Jerry is presented backwards from its end in 1977 to its beginning in 1968.</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ANSWER:</w:t>
      </w:r>
      <w:r w:rsidRPr="001500B0">
        <w:rPr>
          <w:rFonts w:ascii="Times New Roman" w:eastAsia="Times New Roman" w:hAnsi="Times New Roman" w:cs="Times New Roman"/>
          <w:i/>
          <w:sz w:val="20"/>
        </w:rPr>
        <w:t xml:space="preserve"> </w:t>
      </w:r>
      <w:r w:rsidRPr="001500B0">
        <w:rPr>
          <w:rFonts w:ascii="Times New Roman" w:eastAsia="Times New Roman" w:hAnsi="Times New Roman" w:cs="Times New Roman"/>
          <w:b/>
          <w:i/>
          <w:sz w:val="20"/>
          <w:u w:val="single"/>
        </w:rPr>
        <w:t>Betrayal</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8. The shipwreck-causing Blue Men of the Minch are sometimes called the storm versions of these creatures.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these shapeshifting water spirits who often take the form</w:t>
      </w:r>
      <w:r w:rsidR="00BE102F">
        <w:rPr>
          <w:rFonts w:ascii="Times New Roman" w:eastAsia="Times New Roman" w:hAnsi="Times New Roman" w:cs="Times New Roman"/>
          <w:sz w:val="20"/>
        </w:rPr>
        <w:t xml:space="preserve"> of horses and drown any people</w:t>
      </w:r>
      <w:r w:rsidRPr="001500B0">
        <w:rPr>
          <w:rFonts w:ascii="Times New Roman" w:eastAsia="Times New Roman" w:hAnsi="Times New Roman" w:cs="Times New Roman"/>
          <w:sz w:val="20"/>
        </w:rPr>
        <w:t xml:space="preserve"> who try to mount them.</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water </w:t>
      </w:r>
      <w:r w:rsidRPr="001500B0">
        <w:rPr>
          <w:rFonts w:ascii="Times New Roman" w:eastAsia="Times New Roman" w:hAnsi="Times New Roman" w:cs="Times New Roman"/>
          <w:b/>
          <w:sz w:val="20"/>
          <w:u w:val="single"/>
        </w:rPr>
        <w:t>kelpie</w:t>
      </w:r>
      <w:r w:rsidRPr="001500B0">
        <w:rPr>
          <w:rFonts w:ascii="Times New Roman" w:eastAsia="Times New Roman" w:hAnsi="Times New Roman" w:cs="Times New Roman"/>
          <w:sz w:val="20"/>
        </w:rPr>
        <w:t>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Kelpies are part of the mythology of Scotland, as is this</w:t>
      </w:r>
      <w:r w:rsidR="00717024">
        <w:rPr>
          <w:rFonts w:ascii="Times New Roman" w:eastAsia="Times New Roman" w:hAnsi="Times New Roman" w:cs="Times New Roman"/>
          <w:sz w:val="20"/>
        </w:rPr>
        <w:t xml:space="preserve"> </w:t>
      </w:r>
      <w:r w:rsidR="00E537C1">
        <w:rPr>
          <w:rFonts w:ascii="Times New Roman" w:eastAsia="Times New Roman" w:hAnsi="Times New Roman" w:cs="Times New Roman"/>
          <w:sz w:val="20"/>
        </w:rPr>
        <w:t xml:space="preserve">elusive </w:t>
      </w:r>
      <w:r w:rsidR="00717024">
        <w:rPr>
          <w:rFonts w:ascii="Times New Roman" w:eastAsia="Times New Roman" w:hAnsi="Times New Roman" w:cs="Times New Roman"/>
          <w:sz w:val="20"/>
        </w:rPr>
        <w:t>aquatic</w:t>
      </w:r>
      <w:r w:rsidRPr="001500B0">
        <w:rPr>
          <w:rFonts w:ascii="Times New Roman" w:eastAsia="Times New Roman" w:hAnsi="Times New Roman" w:cs="Times New Roman"/>
          <w:sz w:val="20"/>
        </w:rPr>
        <w:t xml:space="preserve"> cryptid which was supposedly captured on film in the "surgeon's photo."</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Loch Ness</w:t>
      </w:r>
      <w:r w:rsidRPr="001500B0">
        <w:rPr>
          <w:rFonts w:ascii="Times New Roman" w:eastAsia="Times New Roman" w:hAnsi="Times New Roman" w:cs="Times New Roman"/>
          <w:sz w:val="20"/>
        </w:rPr>
        <w:t xml:space="preserve"> Monster [or </w:t>
      </w:r>
      <w:r w:rsidRPr="001500B0">
        <w:rPr>
          <w:rFonts w:ascii="Times New Roman" w:eastAsia="Times New Roman" w:hAnsi="Times New Roman" w:cs="Times New Roman"/>
          <w:b/>
          <w:sz w:val="20"/>
          <w:u w:val="single"/>
        </w:rPr>
        <w:t>Nessie</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w:t>
      </w:r>
      <w:r w:rsidR="006B774B">
        <w:rPr>
          <w:rFonts w:ascii="Times New Roman" w:eastAsia="Times New Roman" w:hAnsi="Times New Roman" w:cs="Times New Roman"/>
          <w:sz w:val="20"/>
        </w:rPr>
        <w:t>0] In the Hebrides, people</w:t>
      </w:r>
      <w:r w:rsidRPr="001500B0">
        <w:rPr>
          <w:rFonts w:ascii="Times New Roman" w:eastAsia="Times New Roman" w:hAnsi="Times New Roman" w:cs="Times New Roman"/>
          <w:sz w:val="20"/>
        </w:rPr>
        <w:t xml:space="preserve"> propitiate</w:t>
      </w:r>
      <w:r w:rsidR="006B774B">
        <w:rPr>
          <w:rFonts w:ascii="Times New Roman" w:eastAsia="Times New Roman" w:hAnsi="Times New Roman" w:cs="Times New Roman"/>
          <w:sz w:val="20"/>
        </w:rPr>
        <w:t>d</w:t>
      </w:r>
      <w:r w:rsidRPr="001500B0">
        <w:rPr>
          <w:rFonts w:ascii="Times New Roman" w:eastAsia="Times New Roman" w:hAnsi="Times New Roman" w:cs="Times New Roman"/>
          <w:sz w:val="20"/>
        </w:rPr>
        <w:t xml:space="preserve"> a sea god named Shony with offerings of this substance. In Egyptian myth, Ra colors a whole lot of</w:t>
      </w:r>
      <w:r w:rsidR="00E37715">
        <w:rPr>
          <w:rFonts w:ascii="Times New Roman" w:eastAsia="Times New Roman" w:hAnsi="Times New Roman" w:cs="Times New Roman"/>
          <w:sz w:val="20"/>
        </w:rPr>
        <w:t xml:space="preserve"> this substance red in an attempt</w:t>
      </w:r>
      <w:r w:rsidRPr="001500B0">
        <w:rPr>
          <w:rFonts w:ascii="Times New Roman" w:eastAsia="Times New Roman" w:hAnsi="Times New Roman" w:cs="Times New Roman"/>
          <w:sz w:val="20"/>
        </w:rPr>
        <w:t xml:space="preserve"> to slake the bloodlust of Sekhmet.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beer</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ale</w:t>
      </w:r>
      <w:r w:rsidRPr="001500B0">
        <w:rPr>
          <w:rFonts w:ascii="Times New Roman" w:eastAsia="Times New Roman" w:hAnsi="Times New Roman" w:cs="Times New Roman"/>
          <w:sz w:val="20"/>
        </w:rPr>
        <w:t>; prompt on "alcohol"]</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9. The frequency of this phenomenon equals the negative of the gyromagnetic ratio times the magnitude of magnetic field.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form of precession caused by a torque exerted by an external magnetic field on a particle’s magnetic dipole moment.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Larmor</w:t>
      </w:r>
      <w:r w:rsidRPr="001500B0">
        <w:rPr>
          <w:rFonts w:ascii="Times New Roman" w:eastAsia="Times New Roman" w:hAnsi="Times New Roman" w:cs="Times New Roman"/>
          <w:sz w:val="20"/>
        </w:rPr>
        <w:t xml:space="preserve"> precession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Thomas precession, on the other hand, combines the quantum mechanical spin-orbit interaction theory with this other theory developed by Einstein, which brings in time dilation between the electron and the nucleus.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special</w:t>
      </w:r>
      <w:r w:rsidRPr="001500B0">
        <w:rPr>
          <w:rFonts w:ascii="Times New Roman" w:eastAsia="Times New Roman" w:hAnsi="Times New Roman" w:cs="Times New Roman"/>
          <w:sz w:val="20"/>
        </w:rPr>
        <w:t xml:space="preserve"> theory of </w:t>
      </w:r>
      <w:r w:rsidRPr="001500B0">
        <w:rPr>
          <w:rFonts w:ascii="Times New Roman" w:eastAsia="Times New Roman" w:hAnsi="Times New Roman" w:cs="Times New Roman"/>
          <w:b/>
          <w:sz w:val="20"/>
          <w:u w:val="single"/>
        </w:rPr>
        <w:t>relativity</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SR</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STR</w:t>
      </w:r>
      <w:r w:rsidRPr="001500B0">
        <w:rPr>
          <w:rFonts w:ascii="Times New Roman" w:eastAsia="Times New Roman" w:hAnsi="Times New Roman" w:cs="Times New Roman"/>
          <w:sz w:val="20"/>
        </w:rPr>
        <w:t>; prompt on "relativity"]</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This other type of precession is caused by the curvature of spacetime, and is sometimes named for the man who predicted it while examining the Earth-Moon system. It is not to be confused with Lense-Thirring precession.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geodetic</w:t>
      </w:r>
      <w:r w:rsidRPr="001500B0">
        <w:rPr>
          <w:rFonts w:ascii="Times New Roman" w:eastAsia="Times New Roman" w:hAnsi="Times New Roman" w:cs="Times New Roman"/>
          <w:sz w:val="20"/>
        </w:rPr>
        <w:t xml:space="preserve"> precession [or </w:t>
      </w:r>
      <w:r w:rsidRPr="001500B0">
        <w:rPr>
          <w:rFonts w:ascii="Times New Roman" w:eastAsia="Times New Roman" w:hAnsi="Times New Roman" w:cs="Times New Roman"/>
          <w:b/>
          <w:sz w:val="20"/>
          <w:u w:val="single"/>
        </w:rPr>
        <w:t>de Sitter</w:t>
      </w:r>
      <w:r w:rsidRPr="001500B0">
        <w:rPr>
          <w:rFonts w:ascii="Times New Roman" w:eastAsia="Times New Roman" w:hAnsi="Times New Roman" w:cs="Times New Roman"/>
          <w:sz w:val="20"/>
        </w:rPr>
        <w:t xml:space="preserve"> precession; accept "effect" in place of "precession"; do not accept "geode</w:t>
      </w:r>
      <w:r w:rsidR="000A6BF1">
        <w:rPr>
          <w:rFonts w:ascii="Times New Roman" w:eastAsia="Times New Roman" w:hAnsi="Times New Roman" w:cs="Times New Roman"/>
          <w:i/>
          <w:sz w:val="20"/>
        </w:rPr>
        <w:t>s</w:t>
      </w:r>
      <w:r w:rsidRPr="001500B0">
        <w:rPr>
          <w:rFonts w:ascii="Times New Roman" w:eastAsia="Times New Roman" w:hAnsi="Times New Roman" w:cs="Times New Roman"/>
          <w:sz w:val="20"/>
        </w:rPr>
        <w:t>ic"]</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The originator o</w:t>
      </w:r>
      <w:r w:rsidR="00FD4A40">
        <w:rPr>
          <w:rFonts w:ascii="Times New Roman" w:eastAsia="Times New Roman" w:hAnsi="Times New Roman" w:cs="Times New Roman"/>
          <w:sz w:val="20"/>
        </w:rPr>
        <w:t>f this idea was inspired by Henry George's</w:t>
      </w:r>
      <w:r w:rsidRPr="001500B0">
        <w:rPr>
          <w:rFonts w:ascii="Times New Roman" w:eastAsia="Times New Roman" w:hAnsi="Times New Roman" w:cs="Times New Roman"/>
          <w:sz w:val="20"/>
        </w:rPr>
        <w:t xml:space="preserve"> </w:t>
      </w:r>
      <w:r w:rsidRPr="001500B0">
        <w:rPr>
          <w:rFonts w:ascii="Times New Roman" w:eastAsia="Times New Roman" w:hAnsi="Times New Roman" w:cs="Times New Roman"/>
          <w:i/>
          <w:sz w:val="20"/>
        </w:rPr>
        <w:t>Progress and Poverty</w:t>
      </w:r>
      <w:r w:rsidRPr="001500B0">
        <w:rPr>
          <w:rFonts w:ascii="Times New Roman" w:eastAsia="Times New Roman" w:hAnsi="Times New Roman" w:cs="Times New Roman"/>
          <w:sz w:val="20"/>
        </w:rPr>
        <w:t xml:space="preserve"> and </w:t>
      </w:r>
      <w:r w:rsidR="00FD4A40">
        <w:rPr>
          <w:rFonts w:ascii="Times New Roman" w:eastAsia="Times New Roman" w:hAnsi="Times New Roman" w:cs="Times New Roman"/>
          <w:sz w:val="20"/>
        </w:rPr>
        <w:t xml:space="preserve">Edward Bellamy's </w:t>
      </w:r>
      <w:r w:rsidRPr="001500B0">
        <w:rPr>
          <w:rFonts w:ascii="Times New Roman" w:eastAsia="Times New Roman" w:hAnsi="Times New Roman" w:cs="Times New Roman"/>
          <w:i/>
          <w:sz w:val="20"/>
        </w:rPr>
        <w:t>Looking Backward</w:t>
      </w:r>
      <w:r w:rsidR="00555C1D">
        <w:rPr>
          <w:rFonts w:ascii="Times New Roman" w:eastAsia="Times New Roman" w:hAnsi="Times New Roman" w:cs="Times New Roman"/>
          <w:i/>
          <w:sz w:val="20"/>
        </w:rPr>
        <w:t>,</w:t>
      </w:r>
      <w:r w:rsidRPr="001500B0">
        <w:rPr>
          <w:rFonts w:ascii="Times New Roman" w:eastAsia="Times New Roman" w:hAnsi="Times New Roman" w:cs="Times New Roman"/>
          <w:i/>
          <w:sz w:val="20"/>
        </w:rPr>
        <w:t xml:space="preserve"> </w:t>
      </w:r>
      <w:r w:rsidRPr="001500B0">
        <w:rPr>
          <w:rFonts w:ascii="Times New Roman" w:eastAsia="Times New Roman" w:hAnsi="Times New Roman" w:cs="Times New Roman"/>
          <w:sz w:val="20"/>
        </w:rPr>
        <w:t xml:space="preserve">and codified his ideas in the work </w:t>
      </w:r>
      <w:r w:rsidRPr="001500B0">
        <w:rPr>
          <w:rFonts w:ascii="Times New Roman" w:eastAsia="Times New Roman" w:hAnsi="Times New Roman" w:cs="Times New Roman"/>
          <w:i/>
          <w:sz w:val="20"/>
        </w:rPr>
        <w:t xml:space="preserve">Tomorrow. </w:t>
      </w:r>
      <w:r w:rsidRPr="001500B0">
        <w:rPr>
          <w:rFonts w:ascii="Times New Roman" w:eastAsia="Times New Roman" w:hAnsi="Times New Roman" w:cs="Times New Roman"/>
          <w:sz w:val="20"/>
        </w:rPr>
        <w:t>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type of planned city proposed in 1898 by Ebenezer Howard. These cities would be built on a concentric model with six radiating boulevards, and would be surrounded by a "greenbelt."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garden city</w:t>
      </w:r>
      <w:r w:rsidRPr="001500B0">
        <w:rPr>
          <w:rFonts w:ascii="Times New Roman" w:eastAsia="Times New Roman" w:hAnsi="Times New Roman" w:cs="Times New Roman"/>
          <w:sz w:val="20"/>
        </w:rPr>
        <w:t xml:space="preserve"> movement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The Garden City movement inspired the Jackson Heights and Sunnyside neighborhoods in this borough of New York City, which is both the furthest east and the largest of the five boroughs.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Queens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The Garden City movement was a precursor of this trend in city planning, which was propounded by Andrés Duany and Elizabeth Plater-Zyberk. Its emphasis on walkable neighborhoods is exemplified by the Florida towns of Seaside and Celebration.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New Urbanism</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11. Answer the following about homosexuality in the Bible,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The laws in this Old Testament book include a prohibition on lying with a man as one would lie with a woman, calling that act a </w:t>
      </w:r>
      <w:r w:rsidRPr="001500B0">
        <w:rPr>
          <w:rFonts w:ascii="Times New Roman" w:eastAsia="Times New Roman" w:hAnsi="Times New Roman" w:cs="Times New Roman"/>
          <w:i/>
          <w:sz w:val="20"/>
        </w:rPr>
        <w:t xml:space="preserve">to'ebah, </w:t>
      </w:r>
      <w:r w:rsidRPr="001500B0">
        <w:rPr>
          <w:rFonts w:ascii="Times New Roman" w:eastAsia="Times New Roman" w:hAnsi="Times New Roman" w:cs="Times New Roman"/>
          <w:sz w:val="20"/>
        </w:rPr>
        <w:t>or "abomination."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Book of </w:t>
      </w:r>
      <w:r w:rsidRPr="001500B0">
        <w:rPr>
          <w:rFonts w:ascii="Times New Roman" w:eastAsia="Times New Roman" w:hAnsi="Times New Roman" w:cs="Times New Roman"/>
          <w:b/>
          <w:sz w:val="20"/>
          <w:u w:val="single"/>
        </w:rPr>
        <w:t>Leviticus</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Vayikra</w:t>
      </w:r>
      <w:r w:rsidRPr="001500B0">
        <w:rPr>
          <w:rFonts w:ascii="Times New Roman" w:eastAsia="Times New Roman" w:hAnsi="Times New Roman" w:cs="Times New Roman"/>
          <w:sz w:val="20"/>
        </w:rPr>
        <w:t>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Rabbi Rebecca Alpert reads the deep friendship between this woman and Ruth as a lesbian relationship. Ruth tells this Moabite: "Whither thou goest, I will go."</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Naomi</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The new Greek compound word </w:t>
      </w:r>
      <w:r w:rsidRPr="001500B0">
        <w:rPr>
          <w:rFonts w:ascii="Times New Roman" w:eastAsia="Times New Roman" w:hAnsi="Times New Roman" w:cs="Times New Roman"/>
          <w:i/>
          <w:sz w:val="20"/>
        </w:rPr>
        <w:t>arsenokoitai,</w:t>
      </w:r>
      <w:r w:rsidRPr="001500B0">
        <w:rPr>
          <w:rFonts w:ascii="Times New Roman" w:eastAsia="Times New Roman" w:hAnsi="Times New Roman" w:cs="Times New Roman"/>
          <w:sz w:val="20"/>
        </w:rPr>
        <w:t xml:space="preserve"> meaning "men who lie with other men," appears in this </w:t>
      </w:r>
      <w:r w:rsidR="004F30A9">
        <w:rPr>
          <w:rFonts w:ascii="Times New Roman" w:eastAsia="Times New Roman" w:hAnsi="Times New Roman" w:cs="Times New Roman"/>
          <w:sz w:val="20"/>
        </w:rPr>
        <w:t>Biblical</w:t>
      </w:r>
      <w:r w:rsidRPr="001500B0">
        <w:rPr>
          <w:rFonts w:ascii="Times New Roman" w:eastAsia="Times New Roman" w:hAnsi="Times New Roman" w:cs="Times New Roman"/>
          <w:sz w:val="20"/>
        </w:rPr>
        <w:t xml:space="preserve"> book’s chapter 6 condemnation of homosexuality.  "</w:t>
      </w:r>
      <w:r w:rsidRPr="001500B0">
        <w:rPr>
          <w:rFonts w:ascii="Times New Roman" w:eastAsia="Times New Roman" w:hAnsi="Times New Roman" w:cs="Times New Roman"/>
          <w:i/>
          <w:sz w:val="20"/>
        </w:rPr>
        <w:t>Anathema maranatha</w:t>
      </w:r>
      <w:r w:rsidRPr="001500B0">
        <w:rPr>
          <w:rFonts w:ascii="Times New Roman" w:eastAsia="Times New Roman" w:hAnsi="Times New Roman" w:cs="Times New Roman"/>
          <w:sz w:val="20"/>
        </w:rPr>
        <w:t>" is another odd phrase in it</w:t>
      </w:r>
      <w:r w:rsidRPr="001500B0">
        <w:rPr>
          <w:rFonts w:ascii="Times New Roman" w:eastAsia="Times New Roman" w:hAnsi="Times New Roman" w:cs="Times New Roman"/>
          <w:i/>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First</w:t>
      </w:r>
      <w:r w:rsidRPr="001500B0">
        <w:rPr>
          <w:rFonts w:ascii="Times New Roman" w:eastAsia="Times New Roman" w:hAnsi="Times New Roman" w:cs="Times New Roman"/>
          <w:sz w:val="20"/>
        </w:rPr>
        <w:t xml:space="preserve"> Epistle to the </w:t>
      </w:r>
      <w:r w:rsidRPr="001500B0">
        <w:rPr>
          <w:rFonts w:ascii="Times New Roman" w:eastAsia="Times New Roman" w:hAnsi="Times New Roman" w:cs="Times New Roman"/>
          <w:b/>
          <w:sz w:val="20"/>
          <w:u w:val="single"/>
        </w:rPr>
        <w:t>Corinthians</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Corinthians 1</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12. Diseases inherited in this fashion include Rett syndrome and Aicadi syndrome, both of which are fatal to hemizygous males.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mode of inheritance in which both a female carrier and a male carrier would show the trait, and affected fathers cannot pass it on to their sons.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X</w:t>
      </w:r>
      <w:r w:rsidRPr="001500B0">
        <w:rPr>
          <w:rFonts w:ascii="Times New Roman" w:eastAsia="Times New Roman" w:hAnsi="Times New Roman" w:cs="Times New Roman"/>
          <w:sz w:val="20"/>
        </w:rPr>
        <w:t xml:space="preserve">-linked </w:t>
      </w:r>
      <w:r w:rsidRPr="001500B0">
        <w:rPr>
          <w:rFonts w:ascii="Times New Roman" w:eastAsia="Times New Roman" w:hAnsi="Times New Roman" w:cs="Times New Roman"/>
          <w:b/>
          <w:sz w:val="20"/>
          <w:u w:val="single"/>
        </w:rPr>
        <w:t>dominant</w:t>
      </w:r>
      <w:r w:rsidRPr="001500B0">
        <w:rPr>
          <w:rFonts w:ascii="Times New Roman" w:eastAsia="Times New Roman" w:hAnsi="Times New Roman" w:cs="Times New Roman"/>
          <w:sz w:val="20"/>
        </w:rPr>
        <w:t xml:space="preserve"> [prompt on </w:t>
      </w:r>
      <w:r w:rsidR="00497511">
        <w:rPr>
          <w:rFonts w:ascii="Times New Roman" w:eastAsia="Times New Roman" w:hAnsi="Times New Roman" w:cs="Times New Roman"/>
          <w:sz w:val="20"/>
        </w:rPr>
        <w:t>"</w:t>
      </w:r>
      <w:r w:rsidRPr="00497511">
        <w:rPr>
          <w:rFonts w:ascii="Times New Roman" w:eastAsia="Times New Roman" w:hAnsi="Times New Roman" w:cs="Times New Roman"/>
          <w:sz w:val="20"/>
        </w:rPr>
        <w:t>X-linked</w:t>
      </w:r>
      <w:r w:rsidR="00497511">
        <w:rPr>
          <w:rFonts w:ascii="Times New Roman" w:eastAsia="Times New Roman" w:hAnsi="Times New Roman" w:cs="Times New Roman"/>
          <w:sz w:val="20"/>
        </w:rPr>
        <w:t>"</w:t>
      </w:r>
      <w:r w:rsidRPr="001500B0">
        <w:rPr>
          <w:rFonts w:ascii="Times New Roman" w:eastAsia="Times New Roman" w:hAnsi="Times New Roman" w:cs="Times New Roman"/>
          <w:sz w:val="20"/>
        </w:rPr>
        <w:t>; prompt on</w:t>
      </w:r>
      <w:r w:rsidR="00497511">
        <w:rPr>
          <w:rFonts w:ascii="Times New Roman" w:eastAsia="Times New Roman" w:hAnsi="Times New Roman" w:cs="Times New Roman"/>
          <w:sz w:val="20"/>
        </w:rPr>
        <w:t xml:space="preserve"> "sex-linked"; prompt on "dominant"]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Males with fatal X-linked dominant traits can sometimes survive if they have this condition, in which they have an extra X chromosome.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Klinefelter</w:t>
      </w:r>
      <w:r w:rsidRPr="001500B0">
        <w:rPr>
          <w:rFonts w:ascii="Times New Roman" w:eastAsia="Times New Roman" w:hAnsi="Times New Roman" w:cs="Times New Roman"/>
          <w:sz w:val="20"/>
        </w:rPr>
        <w:t xml:space="preserve"> syndrome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Alport syndrome is also X-linked dominant. This happens because the mutated protein demonstrates this mode of dominance, forming a non-functional complex with the functional protein.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dominant-negative</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antimorph</w:t>
      </w:r>
      <w:r w:rsidRPr="001500B0">
        <w:rPr>
          <w:rFonts w:ascii="Times New Roman" w:eastAsia="Times New Roman" w:hAnsi="Times New Roman" w:cs="Times New Roman"/>
          <w:sz w:val="20"/>
        </w:rPr>
        <w:t>ic]</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13. In the second act of this opera, a group of women sing the tavern song "Les tringles des sistres tintaient."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opera in which the title character sings "En vain pour eviter," and a village girl expresses her determination to save the protagonist in "Je dis que rien ne m’epouvante."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i/>
          <w:sz w:val="20"/>
          <w:u w:val="single"/>
        </w:rPr>
        <w:t>Carmen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When Carmen appears in the first act, she sings an aria commonly known as the </w:t>
      </w:r>
      <w:r w:rsidRPr="001500B0">
        <w:rPr>
          <w:rFonts w:ascii="Times New Roman" w:eastAsia="Times New Roman" w:hAnsi="Times New Roman" w:cs="Times New Roman"/>
          <w:i/>
          <w:sz w:val="20"/>
        </w:rPr>
        <w:t>Habanera</w:t>
      </w:r>
      <w:r w:rsidRPr="001500B0">
        <w:rPr>
          <w:rFonts w:ascii="Times New Roman" w:eastAsia="Times New Roman" w:hAnsi="Times New Roman" w:cs="Times New Roman"/>
          <w:sz w:val="20"/>
        </w:rPr>
        <w:t>. In a descending chromatic figure, she compares love to a rebellious one of these creatures in the aria’s first line.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a </w:t>
      </w:r>
      <w:r w:rsidRPr="001500B0">
        <w:rPr>
          <w:rFonts w:ascii="Times New Roman" w:eastAsia="Times New Roman" w:hAnsi="Times New Roman" w:cs="Times New Roman"/>
          <w:b/>
          <w:sz w:val="20"/>
          <w:u w:val="single"/>
        </w:rPr>
        <w:t>bird</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oiseau</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w:t>
      </w:r>
      <w:r w:rsidRPr="001500B0">
        <w:rPr>
          <w:rFonts w:ascii="Times New Roman" w:eastAsia="Times New Roman" w:hAnsi="Times New Roman" w:cs="Times New Roman"/>
          <w:i/>
          <w:sz w:val="20"/>
        </w:rPr>
        <w:t>Carmen</w:t>
      </w:r>
      <w:r w:rsidRPr="001500B0">
        <w:rPr>
          <w:rFonts w:ascii="Times New Roman" w:eastAsia="Times New Roman" w:hAnsi="Times New Roman" w:cs="Times New Roman"/>
          <w:sz w:val="20"/>
        </w:rPr>
        <w:t xml:space="preserve"> was composed by this Frenchman, whose other operas include </w:t>
      </w:r>
      <w:r w:rsidRPr="001500B0">
        <w:rPr>
          <w:rFonts w:ascii="Times New Roman" w:eastAsia="Times New Roman" w:hAnsi="Times New Roman" w:cs="Times New Roman"/>
          <w:i/>
          <w:sz w:val="20"/>
        </w:rPr>
        <w:t>The Pearl Fishers</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Georges </w:t>
      </w:r>
      <w:r w:rsidRPr="001500B0">
        <w:rPr>
          <w:rFonts w:ascii="Times New Roman" w:eastAsia="Times New Roman" w:hAnsi="Times New Roman" w:cs="Times New Roman"/>
          <w:b/>
          <w:sz w:val="20"/>
          <w:u w:val="single"/>
        </w:rPr>
        <w:t>Bizet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14. A biography by Elinor Burkett described a leader of this country as the "Iron Lady of the Middle East" who stepped down five years before Margaret Thatcher was elected in the UK.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country which elected Prime Minister Golda Meir two years after it weathered the Six-Day War under Levi Eshkol.</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State of </w:t>
      </w:r>
      <w:r w:rsidRPr="001500B0">
        <w:rPr>
          <w:rFonts w:ascii="Times New Roman" w:eastAsia="Times New Roman" w:hAnsi="Times New Roman" w:cs="Times New Roman"/>
          <w:b/>
          <w:sz w:val="20"/>
          <w:u w:val="single"/>
        </w:rPr>
        <w:t>Israel</w:t>
      </w:r>
      <w:r w:rsidRPr="001500B0">
        <w:rPr>
          <w:rFonts w:ascii="Times New Roman" w:eastAsia="Times New Roman" w:hAnsi="Times New Roman" w:cs="Times New Roman"/>
          <w:sz w:val="20"/>
        </w:rPr>
        <w:t xml:space="preserve"> [or Medinat </w:t>
      </w:r>
      <w:r w:rsidRPr="001500B0">
        <w:rPr>
          <w:rFonts w:ascii="Times New Roman" w:eastAsia="Times New Roman" w:hAnsi="Times New Roman" w:cs="Times New Roman"/>
          <w:b/>
          <w:sz w:val="20"/>
          <w:u w:val="single"/>
        </w:rPr>
        <w:t>Yisrael</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Number 242 among this set of official statements supported a "just and lasting peace" after the Six-Day War, which the PLO rejected. The 1674</w:t>
      </w:r>
      <w:r w:rsidRPr="001500B0">
        <w:rPr>
          <w:rFonts w:ascii="Times New Roman" w:eastAsia="Times New Roman" w:hAnsi="Times New Roman" w:cs="Times New Roman"/>
          <w:sz w:val="20"/>
          <w:vertAlign w:val="superscript"/>
        </w:rPr>
        <w:t>th</w:t>
      </w:r>
      <w:r w:rsidRPr="001500B0">
        <w:rPr>
          <w:rFonts w:ascii="Times New Roman" w:eastAsia="Times New Roman" w:hAnsi="Times New Roman" w:cs="Times New Roman"/>
          <w:sz w:val="20"/>
        </w:rPr>
        <w:t xml:space="preserve"> one enshrined the "Responsibility to Protect" doctrine for sovereign states.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United Nations</w:t>
      </w:r>
      <w:r w:rsidRPr="001500B0">
        <w:rPr>
          <w:rFonts w:ascii="Times New Roman" w:eastAsia="Times New Roman" w:hAnsi="Times New Roman" w:cs="Times New Roman"/>
          <w:sz w:val="20"/>
        </w:rPr>
        <w:t xml:space="preserve"> Security Council </w:t>
      </w:r>
      <w:r w:rsidRPr="001500B0">
        <w:rPr>
          <w:rFonts w:ascii="Times New Roman" w:eastAsia="Times New Roman" w:hAnsi="Times New Roman" w:cs="Times New Roman"/>
          <w:b/>
          <w:sz w:val="20"/>
          <w:u w:val="single"/>
        </w:rPr>
        <w:t>Resolution</w:t>
      </w:r>
      <w:r w:rsidRPr="001500B0">
        <w:rPr>
          <w:rFonts w:ascii="Times New Roman" w:eastAsia="Times New Roman" w:hAnsi="Times New Roman" w:cs="Times New Roman"/>
          <w:sz w:val="20"/>
        </w:rPr>
        <w:t xml:space="preserve">s [or </w:t>
      </w:r>
      <w:r w:rsidRPr="001500B0">
        <w:rPr>
          <w:rFonts w:ascii="Times New Roman" w:eastAsia="Times New Roman" w:hAnsi="Times New Roman" w:cs="Times New Roman"/>
          <w:b/>
          <w:sz w:val="20"/>
          <w:u w:val="single"/>
        </w:rPr>
        <w:t>UN</w:t>
      </w:r>
      <w:r w:rsidRPr="001500B0">
        <w:rPr>
          <w:rFonts w:ascii="Times New Roman" w:eastAsia="Times New Roman" w:hAnsi="Times New Roman" w:cs="Times New Roman"/>
          <w:sz w:val="20"/>
        </w:rPr>
        <w:t xml:space="preserve"> Security Council </w:t>
      </w:r>
      <w:r w:rsidRPr="001500B0">
        <w:rPr>
          <w:rFonts w:ascii="Times New Roman" w:eastAsia="Times New Roman" w:hAnsi="Times New Roman" w:cs="Times New Roman"/>
          <w:b/>
          <w:sz w:val="20"/>
          <w:u w:val="single"/>
        </w:rPr>
        <w:t>Resolution</w:t>
      </w:r>
      <w:r w:rsidRPr="001500B0">
        <w:rPr>
          <w:rFonts w:ascii="Times New Roman" w:eastAsia="Times New Roman" w:hAnsi="Times New Roman" w:cs="Times New Roman"/>
          <w:sz w:val="20"/>
        </w:rPr>
        <w:t>s; or UNSC Resolutions; prompt on "resolutions;" do not accept "UN General Assembly Resolutions" or "UNGA Resolutions"]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The UN brokered a cease-fire line denoted by this adjective in the Golan Heights after the Six-Day War. It was breached by Syrian troops during the Yom Kippur War.</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Purple</w:t>
      </w:r>
      <w:r w:rsidRPr="001500B0">
        <w:rPr>
          <w:rFonts w:ascii="Times New Roman" w:eastAsia="Times New Roman" w:hAnsi="Times New Roman" w:cs="Times New Roman"/>
          <w:sz w:val="20"/>
        </w:rPr>
        <w:t xml:space="preserve"> Line [or ha-kav ha-</w:t>
      </w:r>
      <w:r w:rsidRPr="001500B0">
        <w:rPr>
          <w:rFonts w:ascii="Times New Roman" w:eastAsia="Times New Roman" w:hAnsi="Times New Roman" w:cs="Times New Roman"/>
          <w:b/>
          <w:sz w:val="20"/>
          <w:u w:val="single"/>
        </w:rPr>
        <w:t>sagol</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15. This story’s title characters meet while one is chopping down trees each engraved with</w:t>
      </w:r>
      <w:r w:rsidR="006E22C3">
        <w:rPr>
          <w:rFonts w:ascii="Times New Roman" w:eastAsia="Times New Roman" w:hAnsi="Times New Roman" w:cs="Times New Roman"/>
          <w:sz w:val="20"/>
        </w:rPr>
        <w:t xml:space="preserve"> the name of a prominent colon</w:t>
      </w:r>
      <w:r w:rsidRPr="001500B0">
        <w:rPr>
          <w:rFonts w:ascii="Times New Roman" w:eastAsia="Times New Roman" w:hAnsi="Times New Roman" w:cs="Times New Roman"/>
          <w:sz w:val="20"/>
        </w:rPr>
        <w:t>ist.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short story in which Old Scratch agrees to let the other title character have the riches buried in a swamp, provided that he use it to become a high-interest money lender.</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"The </w:t>
      </w:r>
      <w:r w:rsidRPr="001500B0">
        <w:rPr>
          <w:rFonts w:ascii="Times New Roman" w:eastAsia="Times New Roman" w:hAnsi="Times New Roman" w:cs="Times New Roman"/>
          <w:b/>
          <w:sz w:val="20"/>
          <w:u w:val="single"/>
        </w:rPr>
        <w:t>Devil and Tom Walker</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The treasure </w:t>
      </w:r>
      <w:r w:rsidR="009B202A">
        <w:rPr>
          <w:rFonts w:ascii="Times New Roman" w:eastAsia="Times New Roman" w:hAnsi="Times New Roman" w:cs="Times New Roman"/>
          <w:sz w:val="20"/>
        </w:rPr>
        <w:t>discussed with Tom Walker in that Washington</w:t>
      </w:r>
      <w:r w:rsidR="00DF2CFE">
        <w:rPr>
          <w:rFonts w:ascii="Times New Roman" w:eastAsia="Times New Roman" w:hAnsi="Times New Roman" w:cs="Times New Roman"/>
          <w:sz w:val="20"/>
        </w:rPr>
        <w:t xml:space="preserve"> Irving story was hidden</w:t>
      </w:r>
      <w:r w:rsidRPr="001500B0">
        <w:rPr>
          <w:rFonts w:ascii="Times New Roman" w:eastAsia="Times New Roman" w:hAnsi="Times New Roman" w:cs="Times New Roman"/>
          <w:sz w:val="20"/>
        </w:rPr>
        <w:t xml:space="preserve"> by t</w:t>
      </w:r>
      <w:r w:rsidR="00DF2CFE">
        <w:rPr>
          <w:rFonts w:ascii="Times New Roman" w:eastAsia="Times New Roman" w:hAnsi="Times New Roman" w:cs="Times New Roman"/>
          <w:sz w:val="20"/>
        </w:rPr>
        <w:t>his historical figure. Hi</w:t>
      </w:r>
      <w:r w:rsidRPr="001500B0">
        <w:rPr>
          <w:rFonts w:ascii="Times New Roman" w:eastAsia="Times New Roman" w:hAnsi="Times New Roman" w:cs="Times New Roman"/>
          <w:sz w:val="20"/>
        </w:rPr>
        <w:t>s treasure is uncovered in Sullivan’s Island, South Carolina in Edgar Allan Poe’s "The Gold-Bug."</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Captain William </w:t>
      </w:r>
      <w:r w:rsidRPr="001500B0">
        <w:rPr>
          <w:rFonts w:ascii="Times New Roman" w:eastAsia="Times New Roman" w:hAnsi="Times New Roman" w:cs="Times New Roman"/>
          <w:b/>
          <w:sz w:val="20"/>
          <w:u w:val="single"/>
        </w:rPr>
        <w:t>Kidd</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This New Hampshire farmer’s soul is saved in a ghostly court in "The Devil and Daniel Webster," a story Stephen Vincent Benet wrote after being inspired by Washington Irving’s "The Devil and Tom Walker."</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Jabez</w:t>
      </w:r>
      <w:r w:rsidRPr="001500B0">
        <w:rPr>
          <w:rFonts w:ascii="Times New Roman" w:eastAsia="Times New Roman" w:hAnsi="Times New Roman" w:cs="Times New Roman"/>
          <w:sz w:val="20"/>
        </w:rPr>
        <w:t xml:space="preserve"> Stone [or Jabez </w:t>
      </w:r>
      <w:r w:rsidRPr="001500B0">
        <w:rPr>
          <w:rFonts w:ascii="Times New Roman" w:eastAsia="Times New Roman" w:hAnsi="Times New Roman" w:cs="Times New Roman"/>
          <w:b/>
          <w:sz w:val="20"/>
          <w:u w:val="single"/>
        </w:rPr>
        <w:t>Stone</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BD2F6A" w:rsidRPr="001500B0" w:rsidRDefault="009B65F4" w:rsidP="00BD2F6A">
      <w:pPr>
        <w:rPr>
          <w:rFonts w:ascii="Times New Roman" w:hAnsi="Times New Roman" w:cs="Times New Roman"/>
          <w:sz w:val="20"/>
        </w:rPr>
      </w:pPr>
      <w:r w:rsidRPr="001500B0">
        <w:rPr>
          <w:rFonts w:ascii="Times New Roman" w:eastAsia="Times New Roman" w:hAnsi="Times New Roman" w:cs="Times New Roman"/>
          <w:sz w:val="20"/>
        </w:rPr>
        <w:t xml:space="preserve">16. </w:t>
      </w:r>
      <w:r w:rsidR="00BD2F6A" w:rsidRPr="001500B0">
        <w:rPr>
          <w:rFonts w:ascii="Times New Roman" w:eastAsia="Times New Roman" w:hAnsi="Times New Roman" w:cs="Times New Roman"/>
          <w:sz w:val="20"/>
        </w:rPr>
        <w:t>Contour analysis is often done on this scale, which is sometimes named for cyclones. For 10 points each:</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[10] Name this meteorological scale on the order of 250 to 1000 kilometers, which is slightly larger than the mesoscopic scale. </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synoptic</w:t>
      </w:r>
      <w:r w:rsidRPr="001500B0">
        <w:rPr>
          <w:rFonts w:ascii="Times New Roman" w:eastAsia="Times New Roman" w:hAnsi="Times New Roman" w:cs="Times New Roman"/>
          <w:sz w:val="20"/>
        </w:rPr>
        <w:t xml:space="preserve"> scale</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[10] The horizontal term in the Navier-Stokes equation at the synoptic scale incorporates this fictitious force</w:t>
      </w:r>
      <w:r>
        <w:rPr>
          <w:rFonts w:ascii="Times New Roman" w:eastAsia="Times New Roman" w:hAnsi="Times New Roman" w:cs="Times New Roman"/>
          <w:sz w:val="20"/>
        </w:rPr>
        <w:t>,</w:t>
      </w:r>
      <w:r w:rsidRPr="001500B0">
        <w:rPr>
          <w:rFonts w:ascii="Times New Roman" w:eastAsia="Times New Roman" w:hAnsi="Times New Roman" w:cs="Times New Roman"/>
          <w:sz w:val="20"/>
        </w:rPr>
        <w:t xml:space="preserve"> which only exists in rotating reference frames.</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Coriolis</w:t>
      </w:r>
      <w:r w:rsidRPr="001500B0">
        <w:rPr>
          <w:rFonts w:ascii="Times New Roman" w:eastAsia="Times New Roman" w:hAnsi="Times New Roman" w:cs="Times New Roman"/>
          <w:sz w:val="20"/>
        </w:rPr>
        <w:t xml:space="preserve"> force</w:t>
      </w:r>
    </w:p>
    <w:p w:rsidR="00BD2F6A" w:rsidRPr="001500B0"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[10] Geostrophic winds are theoretical winds generated by the exact balancing of the Coriolis force and the force caused by a gradient of this quantity. </w:t>
      </w:r>
      <w:r>
        <w:rPr>
          <w:rFonts w:ascii="Times New Roman" w:eastAsia="Times New Roman" w:hAnsi="Times New Roman" w:cs="Times New Roman"/>
          <w:sz w:val="20"/>
        </w:rPr>
        <w:t>One unit for measuring this quantity is abbreviated mmHg.</w:t>
      </w:r>
    </w:p>
    <w:p w:rsidR="004B68F2" w:rsidRDefault="00BD2F6A" w:rsidP="00BD2F6A">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pressure</w:t>
      </w:r>
      <w:r>
        <w:rPr>
          <w:rFonts w:ascii="Times New Roman" w:eastAsia="Times New Roman" w:hAnsi="Times New Roman" w:cs="Times New Roman"/>
          <w:sz w:val="20"/>
        </w:rPr>
        <w:t xml:space="preserve"> gradient force</w:t>
      </w:r>
    </w:p>
    <w:p w:rsidR="006A1346" w:rsidRPr="001500B0" w:rsidRDefault="006A1346" w:rsidP="00BD2F6A">
      <w:pPr>
        <w:rPr>
          <w:rFonts w:ascii="Times New Roman" w:hAnsi="Times New Roman" w:cs="Times New Roman"/>
          <w:sz w:val="20"/>
        </w:rPr>
      </w:pP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17. In 2012, Stanford professor Sianne Ngai proposed "the cute," "the [merely] interesting," and "the zany" as three overlooked categories usable by this discipline today.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branch of philosophy concerned with the nature of art and beauty.</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aesthetic</w:t>
      </w:r>
      <w:r w:rsidRPr="001500B0">
        <w:rPr>
          <w:rFonts w:ascii="Times New Roman" w:eastAsia="Times New Roman" w:hAnsi="Times New Roman" w:cs="Times New Roman"/>
          <w:sz w:val="20"/>
        </w:rPr>
        <w:t>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Ngai's categories add to this book's tetrad of the agreeable, good, beautiful, and sublime. It discusses a process by which a particular, like an artwork, is "subsumed under" a universal in sections on aesthetics and teleology. </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i/>
          <w:sz w:val="20"/>
          <w:u w:val="single"/>
        </w:rPr>
        <w:t>Critique of Judgment</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i/>
          <w:sz w:val="20"/>
          <w:u w:val="single"/>
        </w:rPr>
        <w:t>Critique of the Power of Judgment</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i/>
          <w:sz w:val="20"/>
          <w:u w:val="single"/>
        </w:rPr>
        <w:t>Kritik der Urteilskraft</w:t>
      </w:r>
      <w:r w:rsidRPr="001500B0">
        <w:rPr>
          <w:rFonts w:ascii="Times New Roman" w:eastAsia="Times New Roman" w:hAnsi="Times New Roman" w:cs="Times New Roman"/>
          <w:sz w:val="20"/>
        </w:rPr>
        <w:t>] [by Kant]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Sianne Ngai's work assumes that we live in this economic stage not predicted by classical Marxism, with a 2-word name. Fredric Jameson assessed the commodified "cultural logic of" this stage in his book </w:t>
      </w:r>
      <w:r w:rsidRPr="001500B0">
        <w:rPr>
          <w:rFonts w:ascii="Times New Roman" w:eastAsia="Times New Roman" w:hAnsi="Times New Roman" w:cs="Times New Roman"/>
          <w:i/>
          <w:sz w:val="20"/>
        </w:rPr>
        <w:t>Postmodernism</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late capitalism</w:t>
      </w:r>
      <w:r w:rsidRPr="001500B0">
        <w:rPr>
          <w:rFonts w:ascii="Times New Roman" w:eastAsia="Times New Roman" w:hAnsi="Times New Roman" w:cs="Times New Roman"/>
          <w:sz w:val="20"/>
        </w:rPr>
        <w:t xml:space="preserve"> [do not accept or prompt on "capitalism"]</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18. At this point, the Gibbs free energy is high enough to exceed the activation energy for the cooperative movement of monomers.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first-order phase transition defined by an increase in viscosity beyond 10 to the 12 Pascal-seconds.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glass</w:t>
      </w:r>
      <w:r w:rsidRPr="001500B0">
        <w:rPr>
          <w:rFonts w:ascii="Times New Roman" w:eastAsia="Times New Roman" w:hAnsi="Times New Roman" w:cs="Times New Roman"/>
          <w:sz w:val="20"/>
        </w:rPr>
        <w:t xml:space="preserve"> transition temperature [accept </w:t>
      </w:r>
      <w:r w:rsidRPr="001500B0">
        <w:rPr>
          <w:rFonts w:ascii="Times New Roman" w:eastAsia="Times New Roman" w:hAnsi="Times New Roman" w:cs="Times New Roman"/>
          <w:b/>
          <w:sz w:val="20"/>
          <w:u w:val="single"/>
        </w:rPr>
        <w:t>glass</w:t>
      </w:r>
      <w:r w:rsidRPr="001500B0">
        <w:rPr>
          <w:rFonts w:ascii="Times New Roman" w:eastAsia="Times New Roman" w:hAnsi="Times New Roman" w:cs="Times New Roman"/>
          <w:sz w:val="20"/>
        </w:rPr>
        <w:t>-liquid transition temperature]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This type of polymer includes PVC and polypropylene. If you heat this type of plastic material above its glass transition temperature, it can be molded and sets when re-cooled.</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thermoplastic</w:t>
      </w:r>
      <w:r w:rsidRPr="001500B0">
        <w:rPr>
          <w:rFonts w:ascii="Times New Roman" w:eastAsia="Times New Roman" w:hAnsi="Times New Roman" w:cs="Times New Roman"/>
          <w:sz w:val="20"/>
        </w:rPr>
        <w:t xml:space="preserve"> polymers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A classic example of a thermoplastic polymer is this DuPont-manufactured substance with formula poly(1,1,2,2-tetrafluoroethylene) that is used to line non-stick cookware.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Teflon</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19. This event takes place while one party is working on writing the treatise "The Truth About Native Crime."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event that begins with three men breaking into a house and knocking out a servant. The protagonist of the novel in which this event occurs hears about it at the Mission House.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Absalom Kumalo’s </w:t>
      </w:r>
      <w:r w:rsidRPr="001500B0">
        <w:rPr>
          <w:rFonts w:ascii="Times New Roman" w:eastAsia="Times New Roman" w:hAnsi="Times New Roman" w:cs="Times New Roman"/>
          <w:b/>
          <w:sz w:val="20"/>
          <w:u w:val="single"/>
        </w:rPr>
        <w:t>murder</w:t>
      </w:r>
      <w:r w:rsidRPr="001500B0">
        <w:rPr>
          <w:rFonts w:ascii="Times New Roman" w:eastAsia="Times New Roman" w:hAnsi="Times New Roman" w:cs="Times New Roman"/>
          <w:sz w:val="20"/>
        </w:rPr>
        <w:t xml:space="preserve"> of </w:t>
      </w:r>
      <w:r w:rsidRPr="001500B0">
        <w:rPr>
          <w:rFonts w:ascii="Times New Roman" w:eastAsia="Times New Roman" w:hAnsi="Times New Roman" w:cs="Times New Roman"/>
          <w:b/>
          <w:sz w:val="20"/>
          <w:u w:val="single"/>
        </w:rPr>
        <w:t>Arthur</w:t>
      </w:r>
      <w:r w:rsidRPr="001500B0">
        <w:rPr>
          <w:rFonts w:ascii="Times New Roman" w:eastAsia="Times New Roman" w:hAnsi="Times New Roman" w:cs="Times New Roman"/>
          <w:sz w:val="20"/>
        </w:rPr>
        <w:t xml:space="preserve"> Jarvis [both underlined parts needed; accept reasonable equivalents involving the </w:t>
      </w:r>
      <w:r w:rsidRPr="001500B0">
        <w:rPr>
          <w:rFonts w:ascii="Times New Roman" w:eastAsia="Times New Roman" w:hAnsi="Times New Roman" w:cs="Times New Roman"/>
          <w:b/>
          <w:sz w:val="20"/>
          <w:u w:val="single"/>
        </w:rPr>
        <w:t>killing</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shooting</w:t>
      </w:r>
      <w:r w:rsidRPr="001500B0">
        <w:rPr>
          <w:rFonts w:ascii="Times New Roman" w:eastAsia="Times New Roman" w:hAnsi="Times New Roman" w:cs="Times New Roman"/>
          <w:sz w:val="20"/>
        </w:rPr>
        <w:t xml:space="preserve"> of </w:t>
      </w:r>
      <w:r w:rsidRPr="001500B0">
        <w:rPr>
          <w:rFonts w:ascii="Times New Roman" w:eastAsia="Times New Roman" w:hAnsi="Times New Roman" w:cs="Times New Roman"/>
          <w:b/>
          <w:sz w:val="20"/>
          <w:u w:val="single"/>
        </w:rPr>
        <w:t>Arthur</w:t>
      </w:r>
      <w:r w:rsidRPr="001500B0">
        <w:rPr>
          <w:rFonts w:ascii="Times New Roman" w:eastAsia="Times New Roman" w:hAnsi="Times New Roman" w:cs="Times New Roman"/>
          <w:sz w:val="20"/>
        </w:rPr>
        <w:t xml:space="preserve"> Jarvis; prompt on partial answer; prompt on answers indicating that the murder victim’s name was "Jarvis"</w:t>
      </w:r>
      <w:r w:rsidR="00C93566">
        <w:rPr>
          <w:rFonts w:ascii="Times New Roman" w:eastAsia="Times New Roman" w:hAnsi="Times New Roman" w:cs="Times New Roman"/>
          <w:sz w:val="20"/>
        </w:rPr>
        <w:t xml:space="preserve"> without specifying first name</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This priest at the Mission House writes a letter to Stephen Kumalo claiming that his sister Gertrude is ill and helps console Stephen after they see newspapers reporting the murder of Arthur Jarvis.</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Theophilus</w:t>
      </w:r>
      <w:r w:rsidR="000A7F4E">
        <w:rPr>
          <w:rFonts w:ascii="Times New Roman" w:eastAsia="Times New Roman" w:hAnsi="Times New Roman" w:cs="Times New Roman"/>
          <w:sz w:val="20"/>
        </w:rPr>
        <w:t xml:space="preserve"> </w:t>
      </w:r>
      <w:r w:rsidRPr="001500B0">
        <w:rPr>
          <w:rFonts w:ascii="Times New Roman" w:eastAsia="Times New Roman" w:hAnsi="Times New Roman" w:cs="Times New Roman"/>
          <w:sz w:val="20"/>
        </w:rPr>
        <w:t xml:space="preserve">Msimangu [or Theophilus </w:t>
      </w:r>
      <w:r w:rsidRPr="001500B0">
        <w:rPr>
          <w:rFonts w:ascii="Times New Roman" w:eastAsia="Times New Roman" w:hAnsi="Times New Roman" w:cs="Times New Roman"/>
          <w:b/>
          <w:sz w:val="20"/>
          <w:u w:val="single"/>
        </w:rPr>
        <w:t>Msimangu</w:t>
      </w:r>
      <w:r w:rsidRPr="001500B0">
        <w:rPr>
          <w:rFonts w:ascii="Times New Roman" w:eastAsia="Times New Roman" w:hAnsi="Times New Roman" w:cs="Times New Roman"/>
          <w:sz w:val="20"/>
        </w:rPr>
        <w: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Absalom Kumalo takes part in the murder of Arthur Jarvis in this novel by South African author Alan Paton.</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i/>
          <w:sz w:val="20"/>
          <w:u w:val="single"/>
        </w:rPr>
        <w:t>Cry, the Beloved Country</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20. Answer the following about white Americans who went to California before the '49 gold rush,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This group's attempt to get to California through the Sierra Nevadas in 1846 got them trapped, forcing many to resort to cannibalism until their rescue.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Donner</w:t>
      </w:r>
      <w:r w:rsidRPr="001500B0">
        <w:rPr>
          <w:rFonts w:ascii="Times New Roman" w:eastAsia="Times New Roman" w:hAnsi="Times New Roman" w:cs="Times New Roman"/>
          <w:sz w:val="20"/>
        </w:rPr>
        <w:t xml:space="preserve"> Party</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This ethnically-Swiss pioneer names the "fort" from which relief efforts for the Donner Party were sent. An employee of his named James Marshall made the big gold discovery on this man's property.</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John </w:t>
      </w:r>
      <w:r w:rsidRPr="001500B0">
        <w:rPr>
          <w:rFonts w:ascii="Times New Roman" w:eastAsia="Times New Roman" w:hAnsi="Times New Roman" w:cs="Times New Roman"/>
          <w:b/>
          <w:sz w:val="20"/>
          <w:u w:val="single"/>
        </w:rPr>
        <w:t>Sutter</w:t>
      </w:r>
      <w:r w:rsidRPr="001500B0">
        <w:rPr>
          <w:rFonts w:ascii="Times New Roman" w:eastAsia="Times New Roman" w:hAnsi="Times New Roman" w:cs="Times New Roman"/>
          <w:sz w:val="20"/>
        </w:rPr>
        <w:t xml:space="preserve"> [or Johann Augustus </w:t>
      </w:r>
      <w:r w:rsidRPr="001500B0">
        <w:rPr>
          <w:rFonts w:ascii="Times New Roman" w:eastAsia="Times New Roman" w:hAnsi="Times New Roman" w:cs="Times New Roman"/>
          <w:b/>
          <w:sz w:val="20"/>
          <w:u w:val="single"/>
        </w:rPr>
        <w:t>Sutter</w:t>
      </w:r>
      <w:r w:rsidRPr="001500B0">
        <w:rPr>
          <w:rFonts w:ascii="Times New Roman" w:eastAsia="Times New Roman" w:hAnsi="Times New Roman" w:cs="Times New Roman"/>
          <w:sz w:val="20"/>
        </w:rPr>
        <w:t xml:space="preserve"> Sr.][The property in question is Sutter's Mill.]</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With tallow, a trade in this natural material, sometimes called "California banknotes," brought whites to San Diego in the 1840s. Richard Henry Dana recalled gathering them for the ship </w:t>
      </w:r>
      <w:r w:rsidRPr="001500B0">
        <w:rPr>
          <w:rFonts w:ascii="Times New Roman" w:eastAsia="Times New Roman" w:hAnsi="Times New Roman" w:cs="Times New Roman"/>
          <w:i/>
          <w:sz w:val="20"/>
        </w:rPr>
        <w:t>Pilgrim</w:t>
      </w:r>
      <w:r w:rsidRPr="001500B0">
        <w:rPr>
          <w:rFonts w:ascii="Times New Roman" w:eastAsia="Times New Roman" w:hAnsi="Times New Roman" w:cs="Times New Roman"/>
          <w:sz w:val="20"/>
        </w:rPr>
        <w:t xml:space="preserve"> in </w:t>
      </w:r>
      <w:r w:rsidRPr="001500B0">
        <w:rPr>
          <w:rFonts w:ascii="Times New Roman" w:eastAsia="Times New Roman" w:hAnsi="Times New Roman" w:cs="Times New Roman"/>
          <w:i/>
          <w:sz w:val="20"/>
        </w:rPr>
        <w:t>Two Years Before the Mast.</w:t>
      </w:r>
    </w:p>
    <w:p w:rsidR="004B68F2" w:rsidRDefault="009B65F4" w:rsidP="001500B0">
      <w:pPr>
        <w:rPr>
          <w:rFonts w:ascii="Times New Roman" w:eastAsia="Times New Roman" w:hAnsi="Times New Roman" w:cs="Times New Roman"/>
          <w:sz w:val="20"/>
        </w:rPr>
      </w:pPr>
      <w:r w:rsidRPr="001500B0">
        <w:rPr>
          <w:rFonts w:ascii="Times New Roman" w:eastAsia="Times New Roman" w:hAnsi="Times New Roman" w:cs="Times New Roman"/>
          <w:sz w:val="20"/>
        </w:rPr>
        <w:t xml:space="preserve">ANSWER: cattle </w:t>
      </w:r>
      <w:r w:rsidRPr="001500B0">
        <w:rPr>
          <w:rFonts w:ascii="Times New Roman" w:eastAsia="Times New Roman" w:hAnsi="Times New Roman" w:cs="Times New Roman"/>
          <w:b/>
          <w:sz w:val="20"/>
          <w:u w:val="single"/>
        </w:rPr>
        <w:t>hide</w:t>
      </w:r>
      <w:r w:rsidRPr="001500B0">
        <w:rPr>
          <w:rFonts w:ascii="Times New Roman" w:eastAsia="Times New Roman" w:hAnsi="Times New Roman" w:cs="Times New Roman"/>
          <w:sz w:val="20"/>
        </w:rPr>
        <w:t>s [or cow</w:t>
      </w:r>
      <w:r w:rsidRPr="001500B0">
        <w:rPr>
          <w:rFonts w:ascii="Times New Roman" w:eastAsia="Times New Roman" w:hAnsi="Times New Roman" w:cs="Times New Roman"/>
          <w:b/>
          <w:sz w:val="20"/>
          <w:u w:val="single"/>
        </w:rPr>
        <w:t>hide</w:t>
      </w:r>
      <w:r w:rsidRPr="001500B0">
        <w:rPr>
          <w:rFonts w:ascii="Times New Roman" w:eastAsia="Times New Roman" w:hAnsi="Times New Roman" w:cs="Times New Roman"/>
          <w:sz w:val="20"/>
        </w:rPr>
        <w:t>s; do not accept "leather"]</w:t>
      </w:r>
    </w:p>
    <w:p w:rsidR="00B5393A" w:rsidRDefault="00B5393A" w:rsidP="001500B0">
      <w:pPr>
        <w:rPr>
          <w:rFonts w:ascii="Times New Roman" w:hAnsi="Times New Roman" w:cs="Times New Roman"/>
          <w:sz w:val="20"/>
        </w:rPr>
      </w:pPr>
    </w:p>
    <w:p w:rsidR="004F6D37" w:rsidRPr="001500B0" w:rsidRDefault="004F6D37" w:rsidP="001500B0">
      <w:pPr>
        <w:rPr>
          <w:rFonts w:ascii="Times New Roman" w:hAnsi="Times New Roman" w:cs="Times New Roman"/>
          <w:sz w:val="20"/>
        </w:rPr>
      </w:pP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lastRenderedPageBreak/>
        <w:t>21. According to one legend, a leader of this project named Hiram Abiff was murdered by subordinates after it was completed using materials from Tyre.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Name this achievement of the Biblical king Solomon. According to Islamic lore, it was accomplished by enslaving djinn with a ring rather than human laborers.  </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build</w:t>
      </w:r>
      <w:r w:rsidRPr="001500B0">
        <w:rPr>
          <w:rFonts w:ascii="Times New Roman" w:eastAsia="Times New Roman" w:hAnsi="Times New Roman" w:cs="Times New Roman"/>
          <w:sz w:val="20"/>
        </w:rPr>
        <w:t xml:space="preserve">ing the First </w:t>
      </w:r>
      <w:r w:rsidRPr="001500B0">
        <w:rPr>
          <w:rFonts w:ascii="Times New Roman" w:eastAsia="Times New Roman" w:hAnsi="Times New Roman" w:cs="Times New Roman"/>
          <w:b/>
          <w:sz w:val="20"/>
          <w:u w:val="single"/>
        </w:rPr>
        <w:t>Temple</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build</w:t>
      </w:r>
      <w:r w:rsidRPr="001500B0">
        <w:rPr>
          <w:rFonts w:ascii="Times New Roman" w:eastAsia="Times New Roman" w:hAnsi="Times New Roman" w:cs="Times New Roman"/>
          <w:sz w:val="20"/>
        </w:rPr>
        <w:t xml:space="preserve">ing Solomon's </w:t>
      </w:r>
      <w:r w:rsidRPr="001500B0">
        <w:rPr>
          <w:rFonts w:ascii="Times New Roman" w:eastAsia="Times New Roman" w:hAnsi="Times New Roman" w:cs="Times New Roman"/>
          <w:b/>
          <w:sz w:val="20"/>
          <w:u w:val="single"/>
        </w:rPr>
        <w:t>Temple</w:t>
      </w:r>
      <w:r w:rsidRPr="001500B0">
        <w:rPr>
          <w:rFonts w:ascii="Times New Roman" w:eastAsia="Times New Roman" w:hAnsi="Times New Roman" w:cs="Times New Roman"/>
          <w:sz w:val="20"/>
        </w:rPr>
        <w:t xml:space="preserve">; or </w:t>
      </w:r>
      <w:r w:rsidRPr="001500B0">
        <w:rPr>
          <w:rFonts w:ascii="Times New Roman" w:eastAsia="Times New Roman" w:hAnsi="Times New Roman" w:cs="Times New Roman"/>
          <w:b/>
          <w:sz w:val="20"/>
          <w:u w:val="single"/>
        </w:rPr>
        <w:t>build</w:t>
      </w:r>
      <w:r w:rsidRPr="001500B0">
        <w:rPr>
          <w:rFonts w:ascii="Times New Roman" w:eastAsia="Times New Roman" w:hAnsi="Times New Roman" w:cs="Times New Roman"/>
          <w:sz w:val="20"/>
        </w:rPr>
        <w:t xml:space="preserve">ing the </w:t>
      </w:r>
      <w:r w:rsidRPr="001500B0">
        <w:rPr>
          <w:rFonts w:ascii="Times New Roman" w:eastAsia="Times New Roman" w:hAnsi="Times New Roman" w:cs="Times New Roman"/>
          <w:b/>
          <w:sz w:val="20"/>
          <w:u w:val="single"/>
        </w:rPr>
        <w:t>Beit HaMikdash</w:t>
      </w:r>
      <w:r w:rsidRPr="001500B0">
        <w:rPr>
          <w:rFonts w:ascii="Times New Roman" w:eastAsia="Times New Roman" w:hAnsi="Times New Roman" w:cs="Times New Roman"/>
          <w:sz w:val="20"/>
        </w:rPr>
        <w:t>; accept clear equivalents; do not accept answers specifying the "Second Temple"]</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The legend of Hiram Abiff comes from this secret society, whose members are divided into ranks called degrees and use secret lodges. 18</w:t>
      </w:r>
      <w:r w:rsidRPr="001500B0">
        <w:rPr>
          <w:rFonts w:ascii="Times New Roman" w:eastAsia="Times New Roman" w:hAnsi="Times New Roman" w:cs="Times New Roman"/>
          <w:sz w:val="20"/>
          <w:vertAlign w:val="superscript"/>
        </w:rPr>
        <w:t>th</w:t>
      </w:r>
      <w:r w:rsidRPr="001500B0">
        <w:rPr>
          <w:rFonts w:ascii="Times New Roman" w:eastAsia="Times New Roman" w:hAnsi="Times New Roman" w:cs="Times New Roman"/>
          <w:sz w:val="20"/>
        </w:rPr>
        <w:t>-century Europeans feared that members, such as Mozart, opposed Christianity.</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ANSWER: Free</w:t>
      </w:r>
      <w:r w:rsidRPr="001500B0">
        <w:rPr>
          <w:rFonts w:ascii="Times New Roman" w:eastAsia="Times New Roman" w:hAnsi="Times New Roman" w:cs="Times New Roman"/>
          <w:b/>
          <w:sz w:val="20"/>
          <w:u w:val="single"/>
        </w:rPr>
        <w:t>mason</w:t>
      </w:r>
      <w:r w:rsidRPr="001500B0">
        <w:rPr>
          <w:rFonts w:ascii="Times New Roman" w:eastAsia="Times New Roman" w:hAnsi="Times New Roman" w:cs="Times New Roman"/>
          <w:sz w:val="20"/>
        </w:rPr>
        <w:t>ry [or Free</w:t>
      </w:r>
      <w:r w:rsidRPr="001500B0">
        <w:rPr>
          <w:rFonts w:ascii="Times New Roman" w:eastAsia="Times New Roman" w:hAnsi="Times New Roman" w:cs="Times New Roman"/>
          <w:b/>
          <w:sz w:val="20"/>
          <w:u w:val="single"/>
        </w:rPr>
        <w:t>mason</w:t>
      </w:r>
      <w:r w:rsidRPr="001500B0">
        <w:rPr>
          <w:rFonts w:ascii="Times New Roman" w:eastAsia="Times New Roman" w:hAnsi="Times New Roman" w:cs="Times New Roman"/>
          <w:sz w:val="20"/>
        </w:rPr>
        <w:t xml:space="preserve">s; or </w:t>
      </w:r>
      <w:r w:rsidRPr="001500B0">
        <w:rPr>
          <w:rFonts w:ascii="Times New Roman" w:eastAsia="Times New Roman" w:hAnsi="Times New Roman" w:cs="Times New Roman"/>
          <w:b/>
          <w:sz w:val="20"/>
          <w:u w:val="single"/>
        </w:rPr>
        <w:t>Masonic</w:t>
      </w:r>
      <w:r w:rsidRPr="001500B0">
        <w:rPr>
          <w:rFonts w:ascii="Times New Roman" w:eastAsia="Times New Roman" w:hAnsi="Times New Roman" w:cs="Times New Roman"/>
          <w:sz w:val="20"/>
        </w:rPr>
        <w:t xml:space="preserve"> Order]</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[10] </w:t>
      </w:r>
      <w:r w:rsidRPr="001500B0">
        <w:rPr>
          <w:rFonts w:ascii="Times New Roman" w:eastAsia="Times New Roman" w:hAnsi="Times New Roman" w:cs="Times New Roman"/>
          <w:i/>
          <w:sz w:val="20"/>
        </w:rPr>
        <w:t xml:space="preserve">Fama Fraternitatis </w:t>
      </w:r>
      <w:r w:rsidRPr="001500B0">
        <w:rPr>
          <w:rFonts w:ascii="Times New Roman" w:eastAsia="Times New Roman" w:hAnsi="Times New Roman" w:cs="Times New Roman"/>
          <w:sz w:val="20"/>
        </w:rPr>
        <w:t xml:space="preserve">and </w:t>
      </w:r>
      <w:r w:rsidRPr="001500B0">
        <w:rPr>
          <w:rFonts w:ascii="Times New Roman" w:eastAsia="Times New Roman" w:hAnsi="Times New Roman" w:cs="Times New Roman"/>
          <w:i/>
          <w:sz w:val="20"/>
        </w:rPr>
        <w:t>The Chemical Wedding</w:t>
      </w:r>
      <w:r w:rsidRPr="001500B0">
        <w:rPr>
          <w:rFonts w:ascii="Times New Roman" w:eastAsia="Times New Roman" w:hAnsi="Times New Roman" w:cs="Times New Roman"/>
          <w:sz w:val="20"/>
        </w:rPr>
        <w:t xml:space="preserve"> were texts revered by this 17</w:t>
      </w:r>
      <w:r w:rsidRPr="001500B0">
        <w:rPr>
          <w:rFonts w:ascii="Times New Roman" w:eastAsia="Times New Roman" w:hAnsi="Times New Roman" w:cs="Times New Roman"/>
          <w:sz w:val="20"/>
          <w:vertAlign w:val="superscript"/>
        </w:rPr>
        <w:t>th</w:t>
      </w:r>
      <w:r w:rsidRPr="001500B0">
        <w:rPr>
          <w:rFonts w:ascii="Times New Roman" w:eastAsia="Times New Roman" w:hAnsi="Times New Roman" w:cs="Times New Roman"/>
          <w:sz w:val="20"/>
        </w:rPr>
        <w:t>-century society which included Johan Andreae and Henry Fludd. The symbol of this pre-Masonic, alchemy-inspired society contained a flower.</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Rosicrucian</w:t>
      </w:r>
      <w:r w:rsidRPr="001500B0">
        <w:rPr>
          <w:rFonts w:ascii="Times New Roman" w:eastAsia="Times New Roman" w:hAnsi="Times New Roman" w:cs="Times New Roman"/>
          <w:sz w:val="20"/>
        </w:rPr>
        <w:t xml:space="preserve"> Order [or </w:t>
      </w:r>
      <w:r w:rsidRPr="001500B0">
        <w:rPr>
          <w:rFonts w:ascii="Times New Roman" w:eastAsia="Times New Roman" w:hAnsi="Times New Roman" w:cs="Times New Roman"/>
          <w:b/>
          <w:sz w:val="20"/>
          <w:u w:val="single"/>
        </w:rPr>
        <w:t>Rosicrucian</w:t>
      </w:r>
      <w:r w:rsidRPr="001500B0">
        <w:rPr>
          <w:rFonts w:ascii="Times New Roman" w:eastAsia="Times New Roman" w:hAnsi="Times New Roman" w:cs="Times New Roman"/>
          <w:sz w:val="20"/>
        </w:rPr>
        <w:t xml:space="preserve">s; or </w:t>
      </w:r>
      <w:r w:rsidRPr="001500B0">
        <w:rPr>
          <w:rFonts w:ascii="Times New Roman" w:eastAsia="Times New Roman" w:hAnsi="Times New Roman" w:cs="Times New Roman"/>
          <w:b/>
          <w:sz w:val="20"/>
          <w:u w:val="single"/>
        </w:rPr>
        <w:t>Rosicrucian</w:t>
      </w:r>
      <w:r w:rsidRPr="001500B0">
        <w:rPr>
          <w:rFonts w:ascii="Times New Roman" w:eastAsia="Times New Roman" w:hAnsi="Times New Roman" w:cs="Times New Roman"/>
          <w:sz w:val="20"/>
        </w:rPr>
        <w:t xml:space="preserve">ism; or Brotherhood of the </w:t>
      </w:r>
      <w:r w:rsidRPr="001500B0">
        <w:rPr>
          <w:rFonts w:ascii="Times New Roman" w:eastAsia="Times New Roman" w:hAnsi="Times New Roman" w:cs="Times New Roman"/>
          <w:b/>
          <w:sz w:val="20"/>
          <w:u w:val="single"/>
        </w:rPr>
        <w:t>Rosy Cross</w:t>
      </w:r>
      <w:r w:rsidRPr="001500B0">
        <w:rPr>
          <w:rFonts w:ascii="Times New Roman" w:eastAsia="Times New Roman" w:hAnsi="Times New Roman" w:cs="Times New Roman"/>
          <w:sz w:val="20"/>
        </w:rPr>
        <w:t>]</w:t>
      </w:r>
    </w:p>
    <w:p w:rsidR="004B68F2" w:rsidRPr="001500B0" w:rsidRDefault="004B68F2" w:rsidP="001500B0">
      <w:pPr>
        <w:rPr>
          <w:rFonts w:ascii="Times New Roman" w:hAnsi="Times New Roman" w:cs="Times New Roman"/>
          <w:sz w:val="20"/>
        </w:rPr>
      </w:pP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22. A 2004 initiative to reduce piracy in this important economic waterway was spearheaded by Singapore, Malaysia, and Indonesia. For 10 points each:</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Name this strait that connects the Indian and Pacific Oceans by cutting between Sumatra and the Malay Peninsula.</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Strait of </w:t>
      </w:r>
      <w:r w:rsidRPr="001500B0">
        <w:rPr>
          <w:rFonts w:ascii="Times New Roman" w:eastAsia="Times New Roman" w:hAnsi="Times New Roman" w:cs="Times New Roman"/>
          <w:b/>
          <w:sz w:val="20"/>
          <w:u w:val="single"/>
        </w:rPr>
        <w:t>Malacca</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One solution to overcome the congestion in the Straits of Malacca is to build a canal across this Thai isthmus. Its construction will be highly subsidized by the Chinese government.</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Isthmus of </w:t>
      </w:r>
      <w:r w:rsidRPr="001500B0">
        <w:rPr>
          <w:rFonts w:ascii="Times New Roman" w:eastAsia="Times New Roman" w:hAnsi="Times New Roman" w:cs="Times New Roman"/>
          <w:b/>
          <w:sz w:val="20"/>
          <w:u w:val="single"/>
        </w:rPr>
        <w:t>Kra</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[10] In 2005, Booz Allen Hamilton coined this term for China's strategy of creating a network of  facilities across Southeast Asia and the Indian Ocean. In a 2013 speech, Xi Jinping tried to rebrand it as a "maritime silk road."</w:t>
      </w:r>
    </w:p>
    <w:p w:rsidR="004B68F2" w:rsidRPr="001500B0" w:rsidRDefault="009B65F4" w:rsidP="001500B0">
      <w:pPr>
        <w:rPr>
          <w:rFonts w:ascii="Times New Roman" w:hAnsi="Times New Roman" w:cs="Times New Roman"/>
          <w:sz w:val="20"/>
        </w:rPr>
      </w:pPr>
      <w:r w:rsidRPr="001500B0">
        <w:rPr>
          <w:rFonts w:ascii="Times New Roman" w:eastAsia="Times New Roman" w:hAnsi="Times New Roman" w:cs="Times New Roman"/>
          <w:sz w:val="20"/>
        </w:rPr>
        <w:t xml:space="preserve">ANSWER: </w:t>
      </w:r>
      <w:r w:rsidRPr="001500B0">
        <w:rPr>
          <w:rFonts w:ascii="Times New Roman" w:eastAsia="Times New Roman" w:hAnsi="Times New Roman" w:cs="Times New Roman"/>
          <w:b/>
          <w:sz w:val="20"/>
          <w:u w:val="single"/>
        </w:rPr>
        <w:t>string of pearls</w:t>
      </w:r>
    </w:p>
    <w:sectPr w:rsidR="004B68F2" w:rsidRPr="001500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compat>
    <w:compatSetting w:name="compatibilityMode" w:uri="http://schemas.microsoft.com/office/word" w:val="14"/>
  </w:compat>
  <w:rsids>
    <w:rsidRoot w:val="004B68F2"/>
    <w:rsid w:val="00023CE3"/>
    <w:rsid w:val="000315D3"/>
    <w:rsid w:val="0007348D"/>
    <w:rsid w:val="00095694"/>
    <w:rsid w:val="0009773B"/>
    <w:rsid w:val="000A6BF1"/>
    <w:rsid w:val="000A7F4E"/>
    <w:rsid w:val="000C03ED"/>
    <w:rsid w:val="000D2E5B"/>
    <w:rsid w:val="000E2D0D"/>
    <w:rsid w:val="000E500E"/>
    <w:rsid w:val="00105ACC"/>
    <w:rsid w:val="001126ED"/>
    <w:rsid w:val="001500B0"/>
    <w:rsid w:val="001903D7"/>
    <w:rsid w:val="001B66F8"/>
    <w:rsid w:val="001E613F"/>
    <w:rsid w:val="00204B89"/>
    <w:rsid w:val="00210D88"/>
    <w:rsid w:val="00231F6B"/>
    <w:rsid w:val="002343B9"/>
    <w:rsid w:val="002455DC"/>
    <w:rsid w:val="00276978"/>
    <w:rsid w:val="002B164C"/>
    <w:rsid w:val="002D6F36"/>
    <w:rsid w:val="002E14B2"/>
    <w:rsid w:val="002F48B4"/>
    <w:rsid w:val="002F4FE8"/>
    <w:rsid w:val="00314CCA"/>
    <w:rsid w:val="00333C08"/>
    <w:rsid w:val="00335F50"/>
    <w:rsid w:val="003409A2"/>
    <w:rsid w:val="003A424D"/>
    <w:rsid w:val="003A4411"/>
    <w:rsid w:val="003E0CA5"/>
    <w:rsid w:val="003E1B83"/>
    <w:rsid w:val="00402FF4"/>
    <w:rsid w:val="004152D2"/>
    <w:rsid w:val="0042725F"/>
    <w:rsid w:val="0049655E"/>
    <w:rsid w:val="00497511"/>
    <w:rsid w:val="004A2415"/>
    <w:rsid w:val="004B68F2"/>
    <w:rsid w:val="004F30A9"/>
    <w:rsid w:val="004F6D37"/>
    <w:rsid w:val="0051784A"/>
    <w:rsid w:val="0052104F"/>
    <w:rsid w:val="00523B5A"/>
    <w:rsid w:val="00555C1D"/>
    <w:rsid w:val="00574F73"/>
    <w:rsid w:val="005879BC"/>
    <w:rsid w:val="0059228B"/>
    <w:rsid w:val="005A4350"/>
    <w:rsid w:val="005D1A38"/>
    <w:rsid w:val="005E27CD"/>
    <w:rsid w:val="005E6E66"/>
    <w:rsid w:val="0062162F"/>
    <w:rsid w:val="0066283A"/>
    <w:rsid w:val="006A1346"/>
    <w:rsid w:val="006B774B"/>
    <w:rsid w:val="006C0850"/>
    <w:rsid w:val="006E22C3"/>
    <w:rsid w:val="00701A7C"/>
    <w:rsid w:val="00717024"/>
    <w:rsid w:val="00772E65"/>
    <w:rsid w:val="0078542B"/>
    <w:rsid w:val="00801B36"/>
    <w:rsid w:val="008222A5"/>
    <w:rsid w:val="00864E7C"/>
    <w:rsid w:val="008D2E6D"/>
    <w:rsid w:val="008E198D"/>
    <w:rsid w:val="008E4387"/>
    <w:rsid w:val="00944131"/>
    <w:rsid w:val="00950986"/>
    <w:rsid w:val="00981EFA"/>
    <w:rsid w:val="00981F05"/>
    <w:rsid w:val="009B202A"/>
    <w:rsid w:val="009B65F4"/>
    <w:rsid w:val="009D5D4D"/>
    <w:rsid w:val="00A00352"/>
    <w:rsid w:val="00A2432E"/>
    <w:rsid w:val="00A45AD1"/>
    <w:rsid w:val="00A52583"/>
    <w:rsid w:val="00A53922"/>
    <w:rsid w:val="00A77FEC"/>
    <w:rsid w:val="00A96EF4"/>
    <w:rsid w:val="00AD737A"/>
    <w:rsid w:val="00B061CD"/>
    <w:rsid w:val="00B07DD8"/>
    <w:rsid w:val="00B5393A"/>
    <w:rsid w:val="00B82F38"/>
    <w:rsid w:val="00BD2F6A"/>
    <w:rsid w:val="00BE102F"/>
    <w:rsid w:val="00BF0CDC"/>
    <w:rsid w:val="00C03259"/>
    <w:rsid w:val="00C06C90"/>
    <w:rsid w:val="00C3396B"/>
    <w:rsid w:val="00C65E2F"/>
    <w:rsid w:val="00C93566"/>
    <w:rsid w:val="00C944FF"/>
    <w:rsid w:val="00CD4B48"/>
    <w:rsid w:val="00CE593D"/>
    <w:rsid w:val="00CF252D"/>
    <w:rsid w:val="00D0062F"/>
    <w:rsid w:val="00D2019A"/>
    <w:rsid w:val="00D306E6"/>
    <w:rsid w:val="00D428D0"/>
    <w:rsid w:val="00D56D96"/>
    <w:rsid w:val="00D6110D"/>
    <w:rsid w:val="00D61B72"/>
    <w:rsid w:val="00DA616A"/>
    <w:rsid w:val="00DF2CFE"/>
    <w:rsid w:val="00E0695C"/>
    <w:rsid w:val="00E12877"/>
    <w:rsid w:val="00E17AD9"/>
    <w:rsid w:val="00E37715"/>
    <w:rsid w:val="00E45AD5"/>
    <w:rsid w:val="00E537C1"/>
    <w:rsid w:val="00F054D5"/>
    <w:rsid w:val="00F06A31"/>
    <w:rsid w:val="00F22DD6"/>
    <w:rsid w:val="00F322C0"/>
    <w:rsid w:val="00F41499"/>
    <w:rsid w:val="00F5293E"/>
    <w:rsid w:val="00F6256E"/>
    <w:rsid w:val="00FD25A7"/>
    <w:rsid w:val="00FD4A40"/>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5452</Words>
  <Characters>31080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17. Penn A + Louisville + Waterloo B.docx</vt:lpstr>
    </vt:vector>
  </TitlesOfParts>
  <Company/>
  <LinksUpToDate>false</LinksUpToDate>
  <CharactersWithSpaces>36460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Penn A + Louisville + Waterloo B.docx</dc:title>
  <dc:creator>Matthew J</dc:creator>
  <cp:lastModifiedBy>Matthew J</cp:lastModifiedBy>
  <cp:revision>21</cp:revision>
  <cp:lastPrinted>2015-01-23T12:52:00Z</cp:lastPrinted>
  <dcterms:created xsi:type="dcterms:W3CDTF">2015-02-14T15:59:00Z</dcterms:created>
  <dcterms:modified xsi:type="dcterms:W3CDTF">2015-02-14T16:07:00Z</dcterms:modified>
</cp:coreProperties>
</file>