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38CF" w:rsidRPr="00256574" w:rsidRDefault="00545C88" w:rsidP="00351EF0">
      <w:pPr>
        <w:rPr>
          <w:rFonts w:ascii="Times New Roman" w:hAnsi="Times New Roman" w:cs="Times New Roman"/>
          <w:color w:val="auto"/>
          <w:sz w:val="20"/>
        </w:rPr>
      </w:pPr>
      <w:bookmarkStart w:id="0" w:name="_GoBack"/>
      <w:bookmarkEnd w:id="0"/>
      <w:r w:rsidRPr="00256574">
        <w:rPr>
          <w:rFonts w:ascii="Times New Roman" w:eastAsia="Times New Roman" w:hAnsi="Times New Roman" w:cs="Times New Roman"/>
          <w:b/>
          <w:color w:val="auto"/>
          <w:sz w:val="20"/>
        </w:rPr>
        <w:t>ACF Regionals 2015: A Livable Community</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b/>
          <w:color w:val="auto"/>
          <w:sz w:val="20"/>
        </w:rPr>
        <w:t>Packet by Stanford (Austin Brownlow, Nikhil Desai, Jialin Ding, Alex Freed, Kyle Sutherlin, Tabitha Walker, Nathan Weiser), LASA A (Alex Denko, Forrest Hammel, Ethan Russo, Corin Wagen, two lolcats, and a doge), and MIT B (Bryce Hwang, Oliver Ren, and Saumil Bandyopadhyay)</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b/>
          <w:color w:val="auto"/>
          <w:sz w:val="20"/>
        </w:rPr>
        <w:t>Edited by Matthew Jackson, Sarah Angelo, Tommy Casalaspi, Trevor Davis, Stephen Liu, and Sriram Pendyala</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b/>
          <w:color w:val="auto"/>
          <w:sz w:val="20"/>
        </w:rPr>
        <w:t>Tossups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 In this novel, two brothers</w:t>
      </w:r>
      <w:r w:rsidR="00D73D09" w:rsidRPr="00256574">
        <w:rPr>
          <w:rFonts w:ascii="Times New Roman" w:eastAsia="Times New Roman" w:hAnsi="Times New Roman" w:cs="Times New Roman"/>
          <w:color w:val="auto"/>
          <w:sz w:val="20"/>
        </w:rPr>
        <w:t xml:space="preserve"> learn that a great-great-uncle, who </w:t>
      </w:r>
      <w:r w:rsidRPr="00256574">
        <w:rPr>
          <w:rFonts w:ascii="Times New Roman" w:eastAsia="Times New Roman" w:hAnsi="Times New Roman" w:cs="Times New Roman"/>
          <w:color w:val="auto"/>
          <w:sz w:val="20"/>
        </w:rPr>
        <w:t>they thought had fled after a rebellion</w:t>
      </w:r>
      <w:r w:rsidR="00D73D09" w:rsidRPr="00256574">
        <w:rPr>
          <w:rFonts w:ascii="Times New Roman" w:eastAsia="Times New Roman" w:hAnsi="Times New Roman" w:cs="Times New Roman"/>
          <w:color w:val="auto"/>
          <w:sz w:val="20"/>
        </w:rPr>
        <w:t>,</w:t>
      </w:r>
      <w:r w:rsidRPr="00256574">
        <w:rPr>
          <w:rFonts w:ascii="Times New Roman" w:eastAsia="Times New Roman" w:hAnsi="Times New Roman" w:cs="Times New Roman"/>
          <w:color w:val="auto"/>
          <w:sz w:val="20"/>
        </w:rPr>
        <w:t xml:space="preserve"> actually hid in a cel</w:t>
      </w:r>
      <w:r w:rsidR="00D73D09" w:rsidRPr="00256574">
        <w:rPr>
          <w:rFonts w:ascii="Times New Roman" w:eastAsia="Times New Roman" w:hAnsi="Times New Roman" w:cs="Times New Roman"/>
          <w:color w:val="auto"/>
          <w:sz w:val="20"/>
        </w:rPr>
        <w:t>lar for ten years; t</w:t>
      </w:r>
      <w:r w:rsidRPr="00256574">
        <w:rPr>
          <w:rFonts w:ascii="Times New Roman" w:eastAsia="Times New Roman" w:hAnsi="Times New Roman" w:cs="Times New Roman"/>
          <w:color w:val="auto"/>
          <w:sz w:val="20"/>
        </w:rPr>
        <w:t>hose men also disagree about whether or not their older brother volunteered to be executed as compensation for a dea</w:t>
      </w:r>
      <w:r w:rsidR="00D73D09" w:rsidRPr="00256574">
        <w:rPr>
          <w:rFonts w:ascii="Times New Roman" w:eastAsia="Times New Roman" w:hAnsi="Times New Roman" w:cs="Times New Roman"/>
          <w:color w:val="auto"/>
          <w:sz w:val="20"/>
        </w:rPr>
        <w:t>d Korean. This novel begins as</w:t>
      </w:r>
      <w:r w:rsidRPr="00256574">
        <w:rPr>
          <w:rFonts w:ascii="Times New Roman" w:eastAsia="Times New Roman" w:hAnsi="Times New Roman" w:cs="Times New Roman"/>
          <w:color w:val="auto"/>
          <w:sz w:val="20"/>
        </w:rPr>
        <w:t xml:space="preserve"> i</w:t>
      </w:r>
      <w:r w:rsidR="00D73D09" w:rsidRPr="00256574">
        <w:rPr>
          <w:rFonts w:ascii="Times New Roman" w:eastAsia="Times New Roman" w:hAnsi="Times New Roman" w:cs="Times New Roman"/>
          <w:color w:val="auto"/>
          <w:sz w:val="20"/>
        </w:rPr>
        <w:t>ts narrator and his dog climb</w:t>
      </w:r>
      <w:r w:rsidRPr="00256574">
        <w:rPr>
          <w:rFonts w:ascii="Times New Roman" w:eastAsia="Times New Roman" w:hAnsi="Times New Roman" w:cs="Times New Roman"/>
          <w:color w:val="auto"/>
          <w:sz w:val="20"/>
        </w:rPr>
        <w:t xml:space="preserve"> into a septic tank while recalling a conversation with his alcoh</w:t>
      </w:r>
      <w:r w:rsidR="007D4544" w:rsidRPr="00256574">
        <w:rPr>
          <w:rFonts w:ascii="Times New Roman" w:eastAsia="Times New Roman" w:hAnsi="Times New Roman" w:cs="Times New Roman"/>
          <w:color w:val="auto"/>
          <w:sz w:val="20"/>
        </w:rPr>
        <w:t>olic wife Natsumi. The narrator'</w:t>
      </w:r>
      <w:r w:rsidRPr="00256574">
        <w:rPr>
          <w:rFonts w:ascii="Times New Roman" w:eastAsia="Times New Roman" w:hAnsi="Times New Roman" w:cs="Times New Roman"/>
          <w:color w:val="auto"/>
          <w:sz w:val="20"/>
        </w:rPr>
        <w:t>s brother confesses to sleeping with their mentally disabled sister before committing suicide. John Bester titled his translation of this novel af</w:t>
      </w:r>
      <w:r w:rsidR="007D4544" w:rsidRPr="00256574">
        <w:rPr>
          <w:rFonts w:ascii="Times New Roman" w:eastAsia="Times New Roman" w:hAnsi="Times New Roman" w:cs="Times New Roman"/>
          <w:color w:val="auto"/>
          <w:sz w:val="20"/>
        </w:rPr>
        <w:t>ter the suicide of the narrator'</w:t>
      </w:r>
      <w:r w:rsidRPr="00256574">
        <w:rPr>
          <w:rFonts w:ascii="Times New Roman" w:eastAsia="Times New Roman" w:hAnsi="Times New Roman" w:cs="Times New Roman"/>
          <w:color w:val="auto"/>
          <w:sz w:val="20"/>
        </w:rPr>
        <w:t>s friend, who painted himself red and stuck a cucumber up his anus. For 10 points, name this novel in which Mitsu and his brother Takashi return to their home village, written by Kenzaburo Oe.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i/>
          <w:color w:val="auto"/>
          <w:sz w:val="20"/>
        </w:rPr>
        <w:t xml:space="preserve">The </w:t>
      </w:r>
      <w:r w:rsidRPr="00256574">
        <w:rPr>
          <w:rFonts w:ascii="Times New Roman" w:eastAsia="Times New Roman" w:hAnsi="Times New Roman" w:cs="Times New Roman"/>
          <w:b/>
          <w:i/>
          <w:color w:val="auto"/>
          <w:sz w:val="20"/>
          <w:u w:val="single"/>
        </w:rPr>
        <w:t>Silent Cry</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i/>
          <w:color w:val="auto"/>
          <w:sz w:val="20"/>
          <w:u w:val="single"/>
        </w:rPr>
        <w:t>Man’en Gannen no Futtoboru</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i/>
          <w:color w:val="auto"/>
          <w:sz w:val="20"/>
          <w:u w:val="single"/>
        </w:rPr>
        <w:t>Football in the First Year of Man’en</w:t>
      </w:r>
      <w:r w:rsidRPr="00256574">
        <w:rPr>
          <w:rFonts w:ascii="Times New Roman" w:eastAsia="Times New Roman" w:hAnsi="Times New Roman" w:cs="Times New Roman"/>
          <w:color w:val="auto"/>
          <w:sz w:val="20"/>
        </w:rPr>
        <w:t xml:space="preserve">] </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2. This work was intended to hang in a parliament building designed by Legrand and Molinos. In the upper left of this work, a man stops his hat from flying away as an umbrella is flipped open behind him. This work shows a dissenter sitting on a chair with his head down and arms crossed, while at bottom center a clergyman dressed in his traditional white Carthusian robe, Christophe-Antoine Gerle, shakes hands with a layman. </w:t>
      </w:r>
      <w:r w:rsidR="00374CFD" w:rsidRPr="00256574">
        <w:rPr>
          <w:rFonts w:ascii="Times New Roman" w:eastAsia="Times New Roman" w:hAnsi="Times New Roman" w:cs="Times New Roman"/>
          <w:color w:val="auto"/>
          <w:sz w:val="20"/>
        </w:rPr>
        <w:t>A strong wind makes long curtains b</w:t>
      </w:r>
      <w:r w:rsidRPr="00256574">
        <w:rPr>
          <w:rFonts w:ascii="Times New Roman" w:eastAsia="Times New Roman" w:hAnsi="Times New Roman" w:cs="Times New Roman"/>
          <w:color w:val="auto"/>
          <w:sz w:val="20"/>
        </w:rPr>
        <w:t>illow in from the windows in the upper left of this</w:t>
      </w:r>
      <w:r w:rsidR="00374CFD" w:rsidRPr="00256574">
        <w:rPr>
          <w:rFonts w:ascii="Times New Roman" w:eastAsia="Times New Roman" w:hAnsi="Times New Roman" w:cs="Times New Roman"/>
          <w:color w:val="auto"/>
          <w:sz w:val="20"/>
        </w:rPr>
        <w:t xml:space="preserve"> work. Its vanishing point i</w:t>
      </w:r>
      <w:r w:rsidRPr="00256574">
        <w:rPr>
          <w:rFonts w:ascii="Times New Roman" w:eastAsia="Times New Roman" w:hAnsi="Times New Roman" w:cs="Times New Roman"/>
          <w:color w:val="auto"/>
          <w:sz w:val="20"/>
        </w:rPr>
        <w:t>s between the eyes of Jean-Sylvain Bailly,</w:t>
      </w:r>
      <w:r w:rsidR="00374CFD" w:rsidRPr="00256574">
        <w:rPr>
          <w:rFonts w:ascii="Times New Roman" w:eastAsia="Times New Roman" w:hAnsi="Times New Roman" w:cs="Times New Roman"/>
          <w:color w:val="auto"/>
          <w:sz w:val="20"/>
        </w:rPr>
        <w:t xml:space="preserve"> who stands</w:t>
      </w:r>
      <w:r w:rsidRPr="00256574">
        <w:rPr>
          <w:rFonts w:ascii="Times New Roman" w:eastAsia="Times New Roman" w:hAnsi="Times New Roman" w:cs="Times New Roman"/>
          <w:color w:val="auto"/>
          <w:sz w:val="20"/>
        </w:rPr>
        <w:t xml:space="preserve"> on a table wit</w:t>
      </w:r>
      <w:r w:rsidR="00374CFD" w:rsidRPr="00256574">
        <w:rPr>
          <w:rFonts w:ascii="Times New Roman" w:eastAsia="Times New Roman" w:hAnsi="Times New Roman" w:cs="Times New Roman"/>
          <w:color w:val="auto"/>
          <w:sz w:val="20"/>
        </w:rPr>
        <w:t>h the title document and lifts</w:t>
      </w:r>
      <w:r w:rsidRPr="00256574">
        <w:rPr>
          <w:rFonts w:ascii="Times New Roman" w:eastAsia="Times New Roman" w:hAnsi="Times New Roman" w:cs="Times New Roman"/>
          <w:color w:val="auto"/>
          <w:sz w:val="20"/>
        </w:rPr>
        <w:t xml:space="preserve"> his right hand as the crowd imitates him. For 10 points, name this never-completed Jacques-Louis David paintin</w:t>
      </w:r>
      <w:r w:rsidR="008036D4" w:rsidRPr="00256574">
        <w:rPr>
          <w:rFonts w:ascii="Times New Roman" w:eastAsia="Times New Roman" w:hAnsi="Times New Roman" w:cs="Times New Roman"/>
          <w:color w:val="auto"/>
          <w:sz w:val="20"/>
        </w:rPr>
        <w:t>g in which the Third Estate pledges</w:t>
      </w:r>
      <w:r w:rsidRPr="00256574">
        <w:rPr>
          <w:rFonts w:ascii="Times New Roman" w:eastAsia="Times New Roman" w:hAnsi="Times New Roman" w:cs="Times New Roman"/>
          <w:color w:val="auto"/>
          <w:sz w:val="20"/>
        </w:rPr>
        <w:t xml:space="preserve"> to write a constitution.</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i/>
          <w:color w:val="auto"/>
          <w:sz w:val="20"/>
        </w:rPr>
        <w:t xml:space="preserve">The </w:t>
      </w:r>
      <w:r w:rsidRPr="00256574">
        <w:rPr>
          <w:rFonts w:ascii="Times New Roman" w:eastAsia="Times New Roman" w:hAnsi="Times New Roman" w:cs="Times New Roman"/>
          <w:b/>
          <w:i/>
          <w:color w:val="auto"/>
          <w:sz w:val="20"/>
          <w:u w:val="single"/>
        </w:rPr>
        <w:t>Tennis Court</w:t>
      </w:r>
      <w:r w:rsidRPr="00256574">
        <w:rPr>
          <w:rFonts w:ascii="Times New Roman" w:eastAsia="Times New Roman" w:hAnsi="Times New Roman" w:cs="Times New Roman"/>
          <w:i/>
          <w:color w:val="auto"/>
          <w:sz w:val="20"/>
        </w:rPr>
        <w:t xml:space="preserve"> </w:t>
      </w:r>
      <w:r w:rsidRPr="00256574">
        <w:rPr>
          <w:rFonts w:ascii="Times New Roman" w:eastAsia="Times New Roman" w:hAnsi="Times New Roman" w:cs="Times New Roman"/>
          <w:b/>
          <w:i/>
          <w:color w:val="auto"/>
          <w:sz w:val="20"/>
          <w:u w:val="single"/>
        </w:rPr>
        <w:t>Oath</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i/>
          <w:color w:val="auto"/>
          <w:sz w:val="20"/>
        </w:rPr>
        <w:t xml:space="preserve">Le </w:t>
      </w:r>
      <w:r w:rsidRPr="00256574">
        <w:rPr>
          <w:rFonts w:ascii="Times New Roman" w:eastAsia="Times New Roman" w:hAnsi="Times New Roman" w:cs="Times New Roman"/>
          <w:b/>
          <w:i/>
          <w:color w:val="auto"/>
          <w:sz w:val="20"/>
          <w:u w:val="single"/>
        </w:rPr>
        <w:t>Serment</w:t>
      </w:r>
      <w:r w:rsidRPr="00256574">
        <w:rPr>
          <w:rFonts w:ascii="Times New Roman" w:eastAsia="Times New Roman" w:hAnsi="Times New Roman" w:cs="Times New Roman"/>
          <w:i/>
          <w:color w:val="auto"/>
          <w:sz w:val="20"/>
        </w:rPr>
        <w:t xml:space="preserve"> du </w:t>
      </w:r>
      <w:r w:rsidRPr="00256574">
        <w:rPr>
          <w:rFonts w:ascii="Times New Roman" w:eastAsia="Times New Roman" w:hAnsi="Times New Roman" w:cs="Times New Roman"/>
          <w:b/>
          <w:i/>
          <w:color w:val="auto"/>
          <w:sz w:val="20"/>
          <w:u w:val="single"/>
        </w:rPr>
        <w:t>Jeu de Paume</w:t>
      </w:r>
      <w:r w:rsidRPr="00256574">
        <w:rPr>
          <w:rFonts w:ascii="Times New Roman" w:eastAsia="Times New Roman" w:hAnsi="Times New Roman" w:cs="Times New Roman"/>
          <w:color w:val="auto"/>
          <w:sz w:val="20"/>
        </w:rPr>
        <w:t>]</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3. A campaign ad in </w:t>
      </w:r>
      <w:r w:rsidRPr="00256574">
        <w:rPr>
          <w:rFonts w:ascii="Times New Roman" w:eastAsia="Times New Roman" w:hAnsi="Times New Roman" w:cs="Times New Roman"/>
          <w:i/>
          <w:color w:val="auto"/>
          <w:sz w:val="20"/>
        </w:rPr>
        <w:t>support</w:t>
      </w:r>
      <w:r w:rsidRPr="00256574">
        <w:rPr>
          <w:rFonts w:ascii="Times New Roman" w:eastAsia="Times New Roman" w:hAnsi="Times New Roman" w:cs="Times New Roman"/>
          <w:color w:val="auto"/>
          <w:sz w:val="20"/>
        </w:rPr>
        <w:t xml:space="preserve"> of this politician asked, "How can you believe that you can kickstart a modern economy by fixing some roads?" and closes with the message "Think Twice." As Minister of Justice, this person helped reverse the effects of the </w:t>
      </w:r>
      <w:r w:rsidRPr="00256574">
        <w:rPr>
          <w:rFonts w:ascii="Times New Roman" w:eastAsia="Times New Roman" w:hAnsi="Times New Roman" w:cs="Times New Roman"/>
          <w:i/>
          <w:color w:val="auto"/>
          <w:sz w:val="20"/>
        </w:rPr>
        <w:t>Seaboyer</w:t>
      </w:r>
      <w:r w:rsidRPr="00256574">
        <w:rPr>
          <w:rFonts w:ascii="Times New Roman" w:eastAsia="Times New Roman" w:hAnsi="Times New Roman" w:cs="Times New Roman"/>
          <w:color w:val="auto"/>
          <w:sz w:val="20"/>
        </w:rPr>
        <w:t xml:space="preserve"> decision through a new rape shield law, but was criti</w:t>
      </w:r>
      <w:r w:rsidR="007D4544" w:rsidRPr="00256574">
        <w:rPr>
          <w:rFonts w:ascii="Times New Roman" w:eastAsia="Times New Roman" w:hAnsi="Times New Roman" w:cs="Times New Roman"/>
          <w:color w:val="auto"/>
          <w:sz w:val="20"/>
        </w:rPr>
        <w:t>cized for the Airborne Regiment'</w:t>
      </w:r>
      <w:r w:rsidRPr="00256574">
        <w:rPr>
          <w:rFonts w:ascii="Times New Roman" w:eastAsia="Times New Roman" w:hAnsi="Times New Roman" w:cs="Times New Roman"/>
          <w:color w:val="auto"/>
          <w:sz w:val="20"/>
        </w:rPr>
        <w:t>s killing of a teen in the Somalia Affair, which occurred during this politician’s time as Minister of National Defense. Th</w:t>
      </w:r>
      <w:r w:rsidR="0062089C" w:rsidRPr="00256574">
        <w:rPr>
          <w:rFonts w:ascii="Times New Roman" w:eastAsia="Times New Roman" w:hAnsi="Times New Roman" w:cs="Times New Roman"/>
          <w:color w:val="auto"/>
          <w:sz w:val="20"/>
        </w:rPr>
        <w:t xml:space="preserve">is person's staff was accused of insensitivity for releasing an </w:t>
      </w:r>
      <w:r w:rsidRPr="00256574">
        <w:rPr>
          <w:rFonts w:ascii="Times New Roman" w:eastAsia="Times New Roman" w:hAnsi="Times New Roman" w:cs="Times New Roman"/>
          <w:color w:val="auto"/>
          <w:sz w:val="20"/>
        </w:rPr>
        <w:t>at</w:t>
      </w:r>
      <w:r w:rsidR="007D4544" w:rsidRPr="00256574">
        <w:rPr>
          <w:rFonts w:ascii="Times New Roman" w:eastAsia="Times New Roman" w:hAnsi="Times New Roman" w:cs="Times New Roman"/>
          <w:color w:val="auto"/>
          <w:sz w:val="20"/>
        </w:rPr>
        <w:t xml:space="preserve">tack ad </w:t>
      </w:r>
      <w:r w:rsidR="0062089C" w:rsidRPr="00256574">
        <w:rPr>
          <w:rFonts w:ascii="Times New Roman" w:eastAsia="Times New Roman" w:hAnsi="Times New Roman" w:cs="Times New Roman"/>
          <w:color w:val="auto"/>
          <w:sz w:val="20"/>
        </w:rPr>
        <w:t>drawing</w:t>
      </w:r>
      <w:r w:rsidRPr="00256574">
        <w:rPr>
          <w:rFonts w:ascii="Times New Roman" w:eastAsia="Times New Roman" w:hAnsi="Times New Roman" w:cs="Times New Roman"/>
          <w:color w:val="auto"/>
          <w:sz w:val="20"/>
        </w:rPr>
        <w:t xml:space="preserve"> attention to </w:t>
      </w:r>
      <w:r w:rsidR="007D4544" w:rsidRPr="00256574">
        <w:rPr>
          <w:rFonts w:ascii="Times New Roman" w:eastAsia="Times New Roman" w:hAnsi="Times New Roman" w:cs="Times New Roman"/>
          <w:color w:val="auto"/>
          <w:sz w:val="20"/>
        </w:rPr>
        <w:t>a rival's Bell'</w:t>
      </w:r>
      <w:r w:rsidRPr="00256574">
        <w:rPr>
          <w:rFonts w:ascii="Times New Roman" w:eastAsia="Times New Roman" w:hAnsi="Times New Roman" w:cs="Times New Roman"/>
          <w:color w:val="auto"/>
          <w:sz w:val="20"/>
        </w:rPr>
        <w:t>s palsy. This leader of the Progressive Conservatives never lived at 24 Sussex Drive b</w:t>
      </w:r>
      <w:r w:rsidR="0060229C" w:rsidRPr="00256574">
        <w:rPr>
          <w:rFonts w:ascii="Times New Roman" w:eastAsia="Times New Roman" w:hAnsi="Times New Roman" w:cs="Times New Roman"/>
          <w:color w:val="auto"/>
          <w:sz w:val="20"/>
        </w:rPr>
        <w:t>ecause Brian Mulroney decline</w:t>
      </w:r>
      <w:r w:rsidRPr="00256574">
        <w:rPr>
          <w:rFonts w:ascii="Times New Roman" w:eastAsia="Times New Roman" w:hAnsi="Times New Roman" w:cs="Times New Roman"/>
          <w:color w:val="auto"/>
          <w:sz w:val="20"/>
        </w:rPr>
        <w:t xml:space="preserve">d to move out. For 10 points, name this </w:t>
      </w:r>
      <w:r w:rsidR="0060229C" w:rsidRPr="00256574">
        <w:rPr>
          <w:rFonts w:ascii="Times New Roman" w:eastAsia="Times New Roman" w:hAnsi="Times New Roman" w:cs="Times New Roman"/>
          <w:color w:val="auto"/>
          <w:sz w:val="20"/>
        </w:rPr>
        <w:t>woman</w:t>
      </w:r>
      <w:r w:rsidRPr="00256574">
        <w:rPr>
          <w:rFonts w:ascii="Times New Roman" w:eastAsia="Times New Roman" w:hAnsi="Times New Roman" w:cs="Times New Roman"/>
          <w:color w:val="auto"/>
          <w:sz w:val="20"/>
        </w:rPr>
        <w:t xml:space="preserve"> succeeded by Jean Chrét</w:t>
      </w:r>
      <w:r w:rsidR="0060229C" w:rsidRPr="00256574">
        <w:rPr>
          <w:rFonts w:ascii="Times New Roman" w:eastAsia="Times New Roman" w:hAnsi="Times New Roman" w:cs="Times New Roman"/>
          <w:color w:val="auto"/>
          <w:sz w:val="20"/>
        </w:rPr>
        <w:t>ien, the onl</w:t>
      </w:r>
      <w:r w:rsidR="0061340F" w:rsidRPr="00256574">
        <w:rPr>
          <w:rFonts w:ascii="Times New Roman" w:eastAsia="Times New Roman" w:hAnsi="Times New Roman" w:cs="Times New Roman"/>
          <w:color w:val="auto"/>
          <w:sz w:val="20"/>
        </w:rPr>
        <w:t>y female Canadian Prime Minister.</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Kim </w:t>
      </w:r>
      <w:r w:rsidRPr="00256574">
        <w:rPr>
          <w:rFonts w:ascii="Times New Roman" w:eastAsia="Times New Roman" w:hAnsi="Times New Roman" w:cs="Times New Roman"/>
          <w:b/>
          <w:color w:val="auto"/>
          <w:sz w:val="20"/>
          <w:u w:val="single"/>
        </w:rPr>
        <w:t>Campbell</w:t>
      </w:r>
      <w:r w:rsidRPr="00256574">
        <w:rPr>
          <w:rFonts w:ascii="Times New Roman" w:eastAsia="Times New Roman" w:hAnsi="Times New Roman" w:cs="Times New Roman"/>
          <w:color w:val="auto"/>
          <w:sz w:val="20"/>
        </w:rPr>
        <w:t xml:space="preserve"> [or Avril Phaedra Douglas </w:t>
      </w:r>
      <w:r w:rsidRPr="00256574">
        <w:rPr>
          <w:rFonts w:ascii="Times New Roman" w:eastAsia="Times New Roman" w:hAnsi="Times New Roman" w:cs="Times New Roman"/>
          <w:b/>
          <w:color w:val="auto"/>
          <w:sz w:val="20"/>
          <w:u w:val="single"/>
        </w:rPr>
        <w:t>Campbell</w:t>
      </w:r>
      <w:r w:rsidRPr="00256574">
        <w:rPr>
          <w:rFonts w:ascii="Times New Roman" w:eastAsia="Times New Roman" w:hAnsi="Times New Roman" w:cs="Times New Roman"/>
          <w:color w:val="auto"/>
          <w:sz w:val="20"/>
        </w:rPr>
        <w:t>]</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4. This musician played the opening solo on Gil Evans’s arrangement of "St. Louis Blues" for </w:t>
      </w:r>
      <w:r w:rsidRPr="00256574">
        <w:rPr>
          <w:rFonts w:ascii="Times New Roman" w:eastAsia="Times New Roman" w:hAnsi="Times New Roman" w:cs="Times New Roman"/>
          <w:i/>
          <w:color w:val="auto"/>
          <w:sz w:val="20"/>
        </w:rPr>
        <w:t>New Bottle Old Wine</w:t>
      </w:r>
      <w:r w:rsidRPr="00256574">
        <w:rPr>
          <w:rFonts w:ascii="Times New Roman" w:eastAsia="Times New Roman" w:hAnsi="Times New Roman" w:cs="Times New Roman"/>
          <w:color w:val="auto"/>
          <w:sz w:val="20"/>
        </w:rPr>
        <w:t xml:space="preserve">. One of his albums features the first recording of the Miles Davis composition "Nardis." On the first side of one of his albums, he paired his popular version of Cole Porter’s "Love for Sale" with "Autumn Leaves," which also titles a 1963 live album of his that emerged from the same Japanese tour as </w:t>
      </w:r>
      <w:r w:rsidRPr="00256574">
        <w:rPr>
          <w:rFonts w:ascii="Times New Roman" w:eastAsia="Times New Roman" w:hAnsi="Times New Roman" w:cs="Times New Roman"/>
          <w:i/>
          <w:color w:val="auto"/>
          <w:sz w:val="20"/>
        </w:rPr>
        <w:t>Nippon Soul</w:t>
      </w:r>
      <w:r w:rsidRPr="00256574">
        <w:rPr>
          <w:rFonts w:ascii="Times New Roman" w:eastAsia="Times New Roman" w:hAnsi="Times New Roman" w:cs="Times New Roman"/>
          <w:color w:val="auto"/>
          <w:sz w:val="20"/>
        </w:rPr>
        <w:t xml:space="preserve">. This musician referred to Bobby Timmons’s "This Here" as "Dis Here," and performed it along with "Dat Dere." He recorded the album </w:t>
      </w:r>
      <w:r w:rsidRPr="00256574">
        <w:rPr>
          <w:rFonts w:ascii="Times New Roman" w:eastAsia="Times New Roman" w:hAnsi="Times New Roman" w:cs="Times New Roman"/>
          <w:i/>
          <w:color w:val="auto"/>
          <w:sz w:val="20"/>
        </w:rPr>
        <w:t>Somethin’ Else</w:t>
      </w:r>
      <w:r w:rsidRPr="00256574">
        <w:rPr>
          <w:rFonts w:ascii="Times New Roman" w:eastAsia="Times New Roman" w:hAnsi="Times New Roman" w:cs="Times New Roman"/>
          <w:color w:val="auto"/>
          <w:sz w:val="20"/>
        </w:rPr>
        <w:t>. His namesake quintet recorded a popular version of "Work Song," by his cornetist brother Nat. For 10 points, name this nickname-sporting jazz saxophonist who had a hit with "Mercy, Mercy, Mercy."</w:t>
      </w:r>
    </w:p>
    <w:p w:rsidR="00BB6AA3" w:rsidRDefault="00545C88" w:rsidP="00351EF0">
      <w:pPr>
        <w:rPr>
          <w:rFonts w:ascii="Times New Roman" w:eastAsia="Times New Roman" w:hAnsi="Times New Roman" w:cs="Times New Roman"/>
          <w:color w:val="auto"/>
          <w:sz w:val="20"/>
        </w:rPr>
      </w:pPr>
      <w:r w:rsidRPr="00256574">
        <w:rPr>
          <w:rFonts w:ascii="Times New Roman" w:eastAsia="Times New Roman" w:hAnsi="Times New Roman" w:cs="Times New Roman"/>
          <w:color w:val="auto"/>
          <w:sz w:val="20"/>
        </w:rPr>
        <w:t xml:space="preserve">ANSWER: Cannonball </w:t>
      </w:r>
      <w:r w:rsidRPr="00256574">
        <w:rPr>
          <w:rFonts w:ascii="Times New Roman" w:eastAsia="Times New Roman" w:hAnsi="Times New Roman" w:cs="Times New Roman"/>
          <w:b/>
          <w:color w:val="auto"/>
          <w:sz w:val="20"/>
          <w:u w:val="single"/>
        </w:rPr>
        <w:t>Adderley</w:t>
      </w:r>
      <w:r w:rsidRPr="00256574">
        <w:rPr>
          <w:rFonts w:ascii="Times New Roman" w:eastAsia="Times New Roman" w:hAnsi="Times New Roman" w:cs="Times New Roman"/>
          <w:color w:val="auto"/>
          <w:sz w:val="20"/>
        </w:rPr>
        <w:t xml:space="preserve"> [or Julian Edwin </w:t>
      </w:r>
      <w:r w:rsidRPr="00256574">
        <w:rPr>
          <w:rFonts w:ascii="Times New Roman" w:eastAsia="Times New Roman" w:hAnsi="Times New Roman" w:cs="Times New Roman"/>
          <w:b/>
          <w:color w:val="auto"/>
          <w:sz w:val="20"/>
          <w:u w:val="single"/>
        </w:rPr>
        <w:t>Adderley</w:t>
      </w:r>
      <w:r w:rsidRPr="00256574">
        <w:rPr>
          <w:rFonts w:ascii="Times New Roman" w:eastAsia="Times New Roman" w:hAnsi="Times New Roman" w:cs="Times New Roman"/>
          <w:color w:val="auto"/>
          <w:sz w:val="20"/>
        </w:rPr>
        <w:t>]</w:t>
      </w:r>
    </w:p>
    <w:p w:rsidR="00BB6AA3" w:rsidRDefault="00BB6AA3" w:rsidP="00351EF0">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lastRenderedPageBreak/>
        <w:t xml:space="preserve">5. According to Lycophron, this god married a nymph in Pallene, but fled via underground river to leave behind his murderous sons. In the </w:t>
      </w:r>
      <w:r w:rsidRPr="00256574">
        <w:rPr>
          <w:rFonts w:ascii="Times New Roman" w:eastAsia="Times New Roman" w:hAnsi="Times New Roman" w:cs="Times New Roman"/>
          <w:i/>
          <w:color w:val="auto"/>
          <w:sz w:val="20"/>
        </w:rPr>
        <w:t>Georgics</w:t>
      </w:r>
      <w:r w:rsidRPr="00256574">
        <w:rPr>
          <w:rFonts w:ascii="Times New Roman" w:eastAsia="Times New Roman" w:hAnsi="Times New Roman" w:cs="Times New Roman"/>
          <w:color w:val="auto"/>
          <w:sz w:val="20"/>
        </w:rPr>
        <w:t xml:space="preserve">, this god tells the story of Orpheus to Aristaeus. Euripides and Herodotus identify this god with a king who sheltered Helen during the Trojan War. </w:t>
      </w:r>
      <w:r>
        <w:rPr>
          <w:rFonts w:ascii="Times New Roman" w:eastAsia="Times New Roman" w:hAnsi="Times New Roman" w:cs="Times New Roman"/>
          <w:color w:val="auto"/>
          <w:sz w:val="20"/>
        </w:rPr>
        <w:t xml:space="preserve">This god shares his most notable </w:t>
      </w:r>
      <w:r w:rsidRPr="00256574">
        <w:rPr>
          <w:rFonts w:ascii="Times New Roman" w:eastAsia="Times New Roman" w:hAnsi="Times New Roman" w:cs="Times New Roman"/>
          <w:color w:val="auto"/>
          <w:sz w:val="20"/>
        </w:rPr>
        <w:t xml:space="preserve">superhuman ability with both Erysichthon's daughter Mestra and Nestor's son Periclymenus. Per Book IV of the </w:t>
      </w:r>
      <w:r w:rsidRPr="00256574">
        <w:rPr>
          <w:rFonts w:ascii="Times New Roman" w:eastAsia="Times New Roman" w:hAnsi="Times New Roman" w:cs="Times New Roman"/>
          <w:i/>
          <w:color w:val="auto"/>
          <w:sz w:val="20"/>
        </w:rPr>
        <w:t>Odyssey</w:t>
      </w:r>
      <w:r w:rsidRPr="00256574">
        <w:rPr>
          <w:rFonts w:ascii="Times New Roman" w:eastAsia="Times New Roman" w:hAnsi="Times New Roman" w:cs="Times New Roman"/>
          <w:color w:val="auto"/>
          <w:sz w:val="20"/>
        </w:rPr>
        <w:t xml:space="preserve">, this god reveals the fates of Ajax the Lesser and Agamemnon, and his daughter Eidothea hides a man in a sealskin so that he may ambush this god and learn how to return home to Sparta from Pharos. For 10 points, name this husband of Psamathe, a prophetic son of Poseidon </w:t>
      </w:r>
      <w:r w:rsidR="00624EBD" w:rsidRPr="00256574">
        <w:rPr>
          <w:rFonts w:ascii="Times New Roman" w:eastAsia="Times New Roman" w:hAnsi="Times New Roman" w:cs="Times New Roman"/>
          <w:color w:val="auto"/>
          <w:sz w:val="20"/>
        </w:rPr>
        <w:t xml:space="preserve">and sea god </w:t>
      </w:r>
      <w:r w:rsidRPr="00256574">
        <w:rPr>
          <w:rFonts w:ascii="Times New Roman" w:eastAsia="Times New Roman" w:hAnsi="Times New Roman" w:cs="Times New Roman"/>
          <w:color w:val="auto"/>
          <w:sz w:val="20"/>
        </w:rPr>
        <w:t>whom Menelaus captures despite his ability to take any shape.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Proteus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6. The activity of these cells is regulated by the ULT1 gene. These cells group around the largely non-mitotic cells of a zone called the quiescent center, and they are also regulated by a negative feedback loop between the expression of the WUS gene and the CLV1 gene. The maintenance of these cells is controlled by the KNOX genes. The arrangement of these cells is typically described by the tunica-corpus model, and they contain proplastids. These cells comprise vascular cambium and cork cambium, and their namesake tissue comes in shoot apical and root apical varieties. For 10 points, name these undifferentiated cells, analogous to stem cells, which develop into xylem and phloem and are found in plants.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meristem</w:t>
      </w:r>
      <w:r w:rsidRPr="00256574">
        <w:rPr>
          <w:rFonts w:ascii="Times New Roman" w:eastAsia="Times New Roman" w:hAnsi="Times New Roman" w:cs="Times New Roman"/>
          <w:color w:val="auto"/>
          <w:sz w:val="20"/>
        </w:rPr>
        <w:t xml:space="preserve">atic cells [or root apical </w:t>
      </w:r>
      <w:r w:rsidRPr="00256574">
        <w:rPr>
          <w:rFonts w:ascii="Times New Roman" w:eastAsia="Times New Roman" w:hAnsi="Times New Roman" w:cs="Times New Roman"/>
          <w:b/>
          <w:color w:val="auto"/>
          <w:sz w:val="20"/>
          <w:u w:val="single"/>
        </w:rPr>
        <w:t>meristem</w:t>
      </w:r>
      <w:r w:rsidRPr="00256574">
        <w:rPr>
          <w:rFonts w:ascii="Times New Roman" w:eastAsia="Times New Roman" w:hAnsi="Times New Roman" w:cs="Times New Roman"/>
          <w:color w:val="auto"/>
          <w:sz w:val="20"/>
        </w:rPr>
        <w:t xml:space="preserve"> cells; or shoot apical </w:t>
      </w:r>
      <w:r w:rsidRPr="00256574">
        <w:rPr>
          <w:rFonts w:ascii="Times New Roman" w:eastAsia="Times New Roman" w:hAnsi="Times New Roman" w:cs="Times New Roman"/>
          <w:b/>
          <w:color w:val="auto"/>
          <w:sz w:val="20"/>
          <w:u w:val="single"/>
        </w:rPr>
        <w:t>meristem</w:t>
      </w:r>
      <w:r w:rsidRPr="00256574">
        <w:rPr>
          <w:rFonts w:ascii="Times New Roman" w:eastAsia="Times New Roman" w:hAnsi="Times New Roman" w:cs="Times New Roman"/>
          <w:color w:val="auto"/>
          <w:sz w:val="20"/>
        </w:rPr>
        <w:t xml:space="preserve"> cells; or </w:t>
      </w:r>
      <w:r w:rsidRPr="00256574">
        <w:rPr>
          <w:rFonts w:ascii="Times New Roman" w:eastAsia="Times New Roman" w:hAnsi="Times New Roman" w:cs="Times New Roman"/>
          <w:b/>
          <w:color w:val="auto"/>
          <w:sz w:val="20"/>
          <w:u w:val="single"/>
        </w:rPr>
        <w:t>RAM</w:t>
      </w:r>
      <w:r w:rsidRPr="00256574">
        <w:rPr>
          <w:rFonts w:ascii="Times New Roman" w:eastAsia="Times New Roman" w:hAnsi="Times New Roman" w:cs="Times New Roman"/>
          <w:color w:val="auto"/>
          <w:sz w:val="20"/>
        </w:rPr>
        <w:t xml:space="preserve"> cells; or </w:t>
      </w:r>
      <w:r w:rsidRPr="00256574">
        <w:rPr>
          <w:rFonts w:ascii="Times New Roman" w:eastAsia="Times New Roman" w:hAnsi="Times New Roman" w:cs="Times New Roman"/>
          <w:b/>
          <w:color w:val="auto"/>
          <w:sz w:val="20"/>
          <w:u w:val="single"/>
        </w:rPr>
        <w:t>SAM</w:t>
      </w:r>
      <w:r w:rsidRPr="00256574">
        <w:rPr>
          <w:rFonts w:ascii="Times New Roman" w:eastAsia="Times New Roman" w:hAnsi="Times New Roman" w:cs="Times New Roman"/>
          <w:color w:val="auto"/>
          <w:sz w:val="20"/>
        </w:rPr>
        <w:t xml:space="preserve"> cells; accept </w:t>
      </w:r>
      <w:r w:rsidRPr="00256574">
        <w:rPr>
          <w:rFonts w:ascii="Times New Roman" w:eastAsia="Times New Roman" w:hAnsi="Times New Roman" w:cs="Times New Roman"/>
          <w:b/>
          <w:color w:val="auto"/>
          <w:sz w:val="20"/>
          <w:u w:val="single"/>
        </w:rPr>
        <w:t>plant stem</w:t>
      </w:r>
      <w:r w:rsidRPr="00256574">
        <w:rPr>
          <w:rFonts w:ascii="Times New Roman" w:eastAsia="Times New Roman" w:hAnsi="Times New Roman" w:cs="Times New Roman"/>
          <w:color w:val="auto"/>
          <w:sz w:val="20"/>
        </w:rPr>
        <w:t xml:space="preserve"> cells until "stem cells" is read; prompt on </w:t>
      </w:r>
      <w:r w:rsidR="00E50A41">
        <w:rPr>
          <w:rFonts w:ascii="Times New Roman" w:eastAsia="Times New Roman" w:hAnsi="Times New Roman" w:cs="Times New Roman"/>
          <w:color w:val="auto"/>
          <w:sz w:val="20"/>
        </w:rPr>
        <w:t>"</w:t>
      </w:r>
      <w:r w:rsidRPr="00E50A41">
        <w:rPr>
          <w:rFonts w:ascii="Times New Roman" w:eastAsia="Times New Roman" w:hAnsi="Times New Roman" w:cs="Times New Roman"/>
          <w:color w:val="auto"/>
          <w:sz w:val="20"/>
        </w:rPr>
        <w:t xml:space="preserve">stem </w:t>
      </w:r>
      <w:r w:rsidRPr="00256574">
        <w:rPr>
          <w:rFonts w:ascii="Times New Roman" w:eastAsia="Times New Roman" w:hAnsi="Times New Roman" w:cs="Times New Roman"/>
          <w:color w:val="auto"/>
          <w:sz w:val="20"/>
        </w:rPr>
        <w:t>cells</w:t>
      </w:r>
      <w:r w:rsidR="00E50A41">
        <w:rPr>
          <w:rFonts w:ascii="Times New Roman" w:eastAsia="Times New Roman" w:hAnsi="Times New Roman" w:cs="Times New Roman"/>
          <w:color w:val="auto"/>
          <w:sz w:val="20"/>
        </w:rPr>
        <w:t>"</w:t>
      </w:r>
      <w:r w:rsidRPr="00256574">
        <w:rPr>
          <w:rFonts w:ascii="Times New Roman" w:eastAsia="Times New Roman" w:hAnsi="Times New Roman" w:cs="Times New Roman"/>
          <w:color w:val="auto"/>
          <w:sz w:val="20"/>
        </w:rPr>
        <w:t xml:space="preserve"> until it is read]</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7. After refusing an order of Maximian, a Roman legion composed of </w:t>
      </w:r>
      <w:r w:rsidR="00271C2B" w:rsidRPr="00256574">
        <w:rPr>
          <w:rFonts w:ascii="Times New Roman" w:eastAsia="Times New Roman" w:hAnsi="Times New Roman" w:cs="Times New Roman"/>
          <w:color w:val="auto"/>
          <w:sz w:val="20"/>
        </w:rPr>
        <w:t>6,600 members of this group was</w:t>
      </w:r>
      <w:r w:rsidRPr="00256574">
        <w:rPr>
          <w:rFonts w:ascii="Times New Roman" w:eastAsia="Times New Roman" w:hAnsi="Times New Roman" w:cs="Times New Roman"/>
          <w:color w:val="auto"/>
          <w:sz w:val="20"/>
        </w:rPr>
        <w:t xml:space="preserve"> decimated at</w:t>
      </w:r>
      <w:r w:rsidR="001D65EB" w:rsidRPr="00256574">
        <w:rPr>
          <w:rFonts w:ascii="Times New Roman" w:eastAsia="Times New Roman" w:hAnsi="Times New Roman" w:cs="Times New Roman"/>
          <w:color w:val="auto"/>
          <w:sz w:val="20"/>
        </w:rPr>
        <w:t xml:space="preserve"> Agaunum and later</w:t>
      </w:r>
      <w:r w:rsidR="005010BE" w:rsidRPr="00256574">
        <w:rPr>
          <w:rFonts w:ascii="Times New Roman" w:eastAsia="Times New Roman" w:hAnsi="Times New Roman" w:cs="Times New Roman"/>
          <w:color w:val="auto"/>
          <w:sz w:val="20"/>
        </w:rPr>
        <w:t xml:space="preserve"> utter</w:t>
      </w:r>
      <w:r w:rsidRPr="00256574">
        <w:rPr>
          <w:rFonts w:ascii="Times New Roman" w:eastAsia="Times New Roman" w:hAnsi="Times New Roman" w:cs="Times New Roman"/>
          <w:color w:val="auto"/>
          <w:sz w:val="20"/>
        </w:rPr>
        <w:t xml:space="preserve">ly massacred. Officially, </w:t>
      </w:r>
      <w:r w:rsidRPr="00256574">
        <w:rPr>
          <w:rFonts w:ascii="Times New Roman" w:eastAsia="Times New Roman" w:hAnsi="Times New Roman" w:cs="Times New Roman"/>
          <w:i/>
          <w:color w:val="auto"/>
          <w:sz w:val="20"/>
        </w:rPr>
        <w:t>thurificati</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i/>
          <w:color w:val="auto"/>
          <w:sz w:val="20"/>
        </w:rPr>
        <w:t>libellatici</w:t>
      </w:r>
      <w:r w:rsidRPr="00256574">
        <w:rPr>
          <w:rFonts w:ascii="Times New Roman" w:eastAsia="Times New Roman" w:hAnsi="Times New Roman" w:cs="Times New Roman"/>
          <w:color w:val="auto"/>
          <w:sz w:val="20"/>
        </w:rPr>
        <w:t xml:space="preserve">, and </w:t>
      </w:r>
      <w:r w:rsidRPr="00256574">
        <w:rPr>
          <w:rFonts w:ascii="Times New Roman" w:eastAsia="Times New Roman" w:hAnsi="Times New Roman" w:cs="Times New Roman"/>
          <w:i/>
          <w:color w:val="auto"/>
          <w:sz w:val="20"/>
        </w:rPr>
        <w:t>traditores</w:t>
      </w:r>
      <w:r w:rsidRPr="00256574">
        <w:rPr>
          <w:rFonts w:ascii="Times New Roman" w:eastAsia="Times New Roman" w:hAnsi="Times New Roman" w:cs="Times New Roman"/>
          <w:color w:val="auto"/>
          <w:sz w:val="20"/>
        </w:rPr>
        <w:t xml:space="preserve"> were classes of </w:t>
      </w:r>
      <w:r w:rsidRPr="00256574">
        <w:rPr>
          <w:rFonts w:ascii="Times New Roman" w:eastAsia="Times New Roman" w:hAnsi="Times New Roman" w:cs="Times New Roman"/>
          <w:i/>
          <w:color w:val="auto"/>
          <w:sz w:val="20"/>
        </w:rPr>
        <w:t>lapsi</w:t>
      </w:r>
      <w:r w:rsidRPr="00256574">
        <w:rPr>
          <w:rFonts w:ascii="Times New Roman" w:eastAsia="Times New Roman" w:hAnsi="Times New Roman" w:cs="Times New Roman"/>
          <w:color w:val="auto"/>
          <w:sz w:val="20"/>
        </w:rPr>
        <w:t>, a collective term for</w:t>
      </w:r>
      <w:r w:rsidRPr="00256574">
        <w:rPr>
          <w:rFonts w:ascii="Times New Roman" w:eastAsia="Times New Roman" w:hAnsi="Times New Roman" w:cs="Times New Roman"/>
          <w:i/>
          <w:color w:val="auto"/>
          <w:sz w:val="20"/>
        </w:rPr>
        <w:t xml:space="preserve"> </w:t>
      </w:r>
      <w:r w:rsidRPr="00256574">
        <w:rPr>
          <w:rFonts w:ascii="Times New Roman" w:eastAsia="Times New Roman" w:hAnsi="Times New Roman" w:cs="Times New Roman"/>
          <w:color w:val="auto"/>
          <w:sz w:val="20"/>
        </w:rPr>
        <w:t>people who broke from this group, which made up the Theban Le</w:t>
      </w:r>
      <w:r w:rsidR="00855D63" w:rsidRPr="00256574">
        <w:rPr>
          <w:rFonts w:ascii="Times New Roman" w:eastAsia="Times New Roman" w:hAnsi="Times New Roman" w:cs="Times New Roman"/>
          <w:color w:val="auto"/>
          <w:sz w:val="20"/>
        </w:rPr>
        <w:t>gion. While</w:t>
      </w:r>
      <w:r w:rsidRPr="00256574">
        <w:rPr>
          <w:rFonts w:ascii="Times New Roman" w:eastAsia="Times New Roman" w:hAnsi="Times New Roman" w:cs="Times New Roman"/>
          <w:color w:val="auto"/>
          <w:sz w:val="20"/>
        </w:rPr>
        <w:t xml:space="preserve"> governor of Bit</w:t>
      </w:r>
      <w:r w:rsidR="00855D63" w:rsidRPr="00256574">
        <w:rPr>
          <w:rFonts w:ascii="Times New Roman" w:eastAsia="Times New Roman" w:hAnsi="Times New Roman" w:cs="Times New Roman"/>
          <w:color w:val="auto"/>
          <w:sz w:val="20"/>
        </w:rPr>
        <w:t xml:space="preserve">hynia-Pontus, Pliny the Younger wrote a </w:t>
      </w:r>
      <w:r w:rsidRPr="00256574">
        <w:rPr>
          <w:rFonts w:ascii="Times New Roman" w:eastAsia="Times New Roman" w:hAnsi="Times New Roman" w:cs="Times New Roman"/>
          <w:color w:val="auto"/>
          <w:sz w:val="20"/>
        </w:rPr>
        <w:t>letter t</w:t>
      </w:r>
      <w:r w:rsidR="00855D63" w:rsidRPr="00256574">
        <w:rPr>
          <w:rFonts w:ascii="Times New Roman" w:eastAsia="Times New Roman" w:hAnsi="Times New Roman" w:cs="Times New Roman"/>
          <w:color w:val="auto"/>
          <w:sz w:val="20"/>
        </w:rPr>
        <w:t>o Trajan asking for advice on</w:t>
      </w:r>
      <w:r w:rsidRPr="00256574">
        <w:rPr>
          <w:rFonts w:ascii="Times New Roman" w:eastAsia="Times New Roman" w:hAnsi="Times New Roman" w:cs="Times New Roman"/>
          <w:color w:val="auto"/>
          <w:sz w:val="20"/>
        </w:rPr>
        <w:t xml:space="preserve"> dealing with these people, </w:t>
      </w:r>
      <w:r w:rsidR="00855D63" w:rsidRPr="00256574">
        <w:rPr>
          <w:rFonts w:ascii="Times New Roman" w:eastAsia="Times New Roman" w:hAnsi="Times New Roman" w:cs="Times New Roman"/>
          <w:color w:val="auto"/>
          <w:sz w:val="20"/>
        </w:rPr>
        <w:t>who Decius targeted in</w:t>
      </w:r>
      <w:r w:rsidRPr="00256574">
        <w:rPr>
          <w:rFonts w:ascii="Times New Roman" w:eastAsia="Times New Roman" w:hAnsi="Times New Roman" w:cs="Times New Roman"/>
          <w:color w:val="auto"/>
          <w:sz w:val="20"/>
        </w:rPr>
        <w:t xml:space="preserve"> a law requiring public sacrifice. This group, which populated much of Rome’s Aventine and Trastevere areas, made heavy use of catacombs. These people </w:t>
      </w:r>
      <w:r w:rsidR="00855D63" w:rsidRPr="00256574">
        <w:rPr>
          <w:rFonts w:ascii="Times New Roman" w:eastAsia="Times New Roman" w:hAnsi="Times New Roman" w:cs="Times New Roman"/>
          <w:color w:val="auto"/>
          <w:sz w:val="20"/>
        </w:rPr>
        <w:t>were officially tolerated after</w:t>
      </w:r>
      <w:r w:rsidRPr="00256574">
        <w:rPr>
          <w:rFonts w:ascii="Times New Roman" w:eastAsia="Times New Roman" w:hAnsi="Times New Roman" w:cs="Times New Roman"/>
          <w:color w:val="auto"/>
          <w:sz w:val="20"/>
        </w:rPr>
        <w:t xml:space="preserve"> the Edict of Milan. For 10 points, name this religious group </w:t>
      </w:r>
      <w:r w:rsidR="00C7055B" w:rsidRPr="00256574">
        <w:rPr>
          <w:rFonts w:ascii="Times New Roman" w:eastAsia="Times New Roman" w:hAnsi="Times New Roman" w:cs="Times New Roman"/>
          <w:color w:val="auto"/>
          <w:sz w:val="20"/>
        </w:rPr>
        <w:t xml:space="preserve">that </w:t>
      </w:r>
      <w:r w:rsidR="00BF70E2" w:rsidRPr="00256574">
        <w:rPr>
          <w:rFonts w:ascii="Times New Roman" w:eastAsia="Times New Roman" w:hAnsi="Times New Roman" w:cs="Times New Roman"/>
          <w:color w:val="auto"/>
          <w:sz w:val="20"/>
        </w:rPr>
        <w:t xml:space="preserve">Constantine </w:t>
      </w:r>
      <w:r w:rsidR="00C7055B" w:rsidRPr="00256574">
        <w:rPr>
          <w:rFonts w:ascii="Times New Roman" w:eastAsia="Times New Roman" w:hAnsi="Times New Roman" w:cs="Times New Roman"/>
          <w:color w:val="auto"/>
          <w:sz w:val="20"/>
        </w:rPr>
        <w:t xml:space="preserve">I </w:t>
      </w:r>
      <w:r w:rsidR="00BF70E2" w:rsidRPr="00256574">
        <w:rPr>
          <w:rFonts w:ascii="Times New Roman" w:eastAsia="Times New Roman" w:hAnsi="Times New Roman" w:cs="Times New Roman"/>
          <w:color w:val="auto"/>
          <w:sz w:val="20"/>
        </w:rPr>
        <w:t xml:space="preserve">joined after he saw a </w:t>
      </w:r>
      <w:r w:rsidRPr="00256574">
        <w:rPr>
          <w:rFonts w:ascii="Times New Roman" w:eastAsia="Times New Roman" w:hAnsi="Times New Roman" w:cs="Times New Roman"/>
          <w:color w:val="auto"/>
          <w:sz w:val="20"/>
        </w:rPr>
        <w:t>cross in the sky.</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Christian</w:t>
      </w:r>
      <w:r w:rsidRPr="00256574">
        <w:rPr>
          <w:rFonts w:ascii="Times New Roman" w:eastAsia="Times New Roman" w:hAnsi="Times New Roman" w:cs="Times New Roman"/>
          <w:color w:val="auto"/>
          <w:sz w:val="20"/>
        </w:rPr>
        <w:t xml:space="preserve">s [accept anything indicating followers of </w:t>
      </w:r>
      <w:r w:rsidRPr="00256574">
        <w:rPr>
          <w:rFonts w:ascii="Times New Roman" w:eastAsia="Times New Roman" w:hAnsi="Times New Roman" w:cs="Times New Roman"/>
          <w:b/>
          <w:color w:val="auto"/>
          <w:sz w:val="20"/>
          <w:u w:val="single"/>
        </w:rPr>
        <w:t>Christ</w:t>
      </w:r>
      <w:r w:rsidRPr="00256574">
        <w:rPr>
          <w:rFonts w:ascii="Times New Roman" w:eastAsia="Times New Roman" w:hAnsi="Times New Roman" w:cs="Times New Roman"/>
          <w:color w:val="auto"/>
          <w:sz w:val="20"/>
        </w:rPr>
        <w:t xml:space="preserve"> in the Roman Empire]</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8. The time evolution of the radius of one of these objects can be approximated with less than one percent error by the expression </w:t>
      </w:r>
      <w:r w:rsidR="004571BB" w:rsidRPr="00256574">
        <w:rPr>
          <w:rFonts w:ascii="Times New Roman" w:eastAsia="Times New Roman" w:hAnsi="Times New Roman" w:cs="Times New Roman"/>
          <w:color w:val="auto"/>
          <w:sz w:val="20"/>
        </w:rPr>
        <w:t>"</w:t>
      </w:r>
      <w:r w:rsidRPr="00256574">
        <w:rPr>
          <w:rFonts w:ascii="Times New Roman" w:eastAsia="Times New Roman" w:hAnsi="Times New Roman" w:cs="Times New Roman"/>
          <w:color w:val="auto"/>
          <w:sz w:val="20"/>
        </w:rPr>
        <w:t>one minus t squared raised to the two-fifths power</w:t>
      </w:r>
      <w:r w:rsidR="004571BB" w:rsidRPr="00256574">
        <w:rPr>
          <w:rFonts w:ascii="Times New Roman" w:eastAsia="Times New Roman" w:hAnsi="Times New Roman" w:cs="Times New Roman"/>
          <w:color w:val="auto"/>
          <w:sz w:val="20"/>
        </w:rPr>
        <w:t xml:space="preserve">". The Keller-Miksis equation models these objects, which </w:t>
      </w:r>
      <w:r w:rsidRPr="00256574">
        <w:rPr>
          <w:rFonts w:ascii="Times New Roman" w:eastAsia="Times New Roman" w:hAnsi="Times New Roman" w:cs="Times New Roman"/>
          <w:color w:val="auto"/>
          <w:sz w:val="20"/>
        </w:rPr>
        <w:t xml:space="preserve">have a natural frequency proportional to the square root of the adiabatic index times pressure divided by density, a value </w:t>
      </w:r>
      <w:r w:rsidR="004571BB" w:rsidRPr="00256574">
        <w:rPr>
          <w:rFonts w:ascii="Times New Roman" w:eastAsia="Times New Roman" w:hAnsi="Times New Roman" w:cs="Times New Roman"/>
          <w:color w:val="auto"/>
          <w:sz w:val="20"/>
        </w:rPr>
        <w:t>called the</w:t>
      </w:r>
      <w:r w:rsidRPr="00256574">
        <w:rPr>
          <w:rFonts w:ascii="Times New Roman" w:eastAsia="Times New Roman" w:hAnsi="Times New Roman" w:cs="Times New Roman"/>
          <w:color w:val="auto"/>
          <w:sz w:val="20"/>
        </w:rPr>
        <w:t xml:space="preserve"> Minnaert resonance. Bjerknes forces contribute to the emission of light from these objects when they are forced to oscillate by standing acoustic waves in a phenomenon known as sonoluminescence. These objects are described by the Rayleigh-Plesset equation, which is derived from the Navier-Stokes equations under spherical symmetry. For 10 points, name these objects that form and implode via cavitation and can form from soap films.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bubble</w:t>
      </w:r>
      <w:r w:rsidRPr="00256574">
        <w:rPr>
          <w:rFonts w:ascii="Times New Roman" w:eastAsia="Times New Roman" w:hAnsi="Times New Roman" w:cs="Times New Roman"/>
          <w:color w:val="auto"/>
          <w:sz w:val="20"/>
        </w:rPr>
        <w:t xml:space="preserve">s [or liquid </w:t>
      </w:r>
      <w:r w:rsidRPr="00256574">
        <w:rPr>
          <w:rFonts w:ascii="Times New Roman" w:eastAsia="Times New Roman" w:hAnsi="Times New Roman" w:cs="Times New Roman"/>
          <w:b/>
          <w:color w:val="auto"/>
          <w:sz w:val="20"/>
          <w:u w:val="single"/>
        </w:rPr>
        <w:t>bubble</w:t>
      </w:r>
      <w:r w:rsidRPr="00256574">
        <w:rPr>
          <w:rFonts w:ascii="Times New Roman" w:eastAsia="Times New Roman" w:hAnsi="Times New Roman" w:cs="Times New Roman"/>
          <w:color w:val="auto"/>
          <w:sz w:val="20"/>
        </w:rPr>
        <w:t xml:space="preserve">s; or soap </w:t>
      </w:r>
      <w:r w:rsidRPr="00256574">
        <w:rPr>
          <w:rFonts w:ascii="Times New Roman" w:eastAsia="Times New Roman" w:hAnsi="Times New Roman" w:cs="Times New Roman"/>
          <w:b/>
          <w:color w:val="auto"/>
          <w:sz w:val="20"/>
          <w:u w:val="single"/>
        </w:rPr>
        <w:t>bubble</w:t>
      </w:r>
      <w:r w:rsidRPr="00256574">
        <w:rPr>
          <w:rFonts w:ascii="Times New Roman" w:eastAsia="Times New Roman" w:hAnsi="Times New Roman" w:cs="Times New Roman"/>
          <w:color w:val="auto"/>
          <w:sz w:val="20"/>
        </w:rPr>
        <w:t>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9. In one scene, this character lies on his back and pedals his feet while saying "I’m losing weight, you notice, Pop?" In his last appearance, this character vows to stay "right in this city" and "beat this racket." This character pretends to be a champagne salesman while attempting to seduce a woman at a restaurant, to whom he introduces another character as the quarterback of the New York Giants. This man plans to create a sporting goods line with his older brother and repeatedly tells their mother that he’s planning on getting married. After abandoning his father at Stanley’s restaurant, this serial liar is berated by his mother Linda. For 10 points, name this character from Arthur Miller’s </w:t>
      </w:r>
      <w:r w:rsidRPr="00256574">
        <w:rPr>
          <w:rFonts w:ascii="Times New Roman" w:eastAsia="Times New Roman" w:hAnsi="Times New Roman" w:cs="Times New Roman"/>
          <w:i/>
          <w:color w:val="auto"/>
          <w:sz w:val="20"/>
        </w:rPr>
        <w:t>Death of a Salesman</w:t>
      </w:r>
      <w:r w:rsidRPr="00256574">
        <w:rPr>
          <w:rFonts w:ascii="Times New Roman" w:eastAsia="Times New Roman" w:hAnsi="Times New Roman" w:cs="Times New Roman"/>
          <w:color w:val="auto"/>
          <w:sz w:val="20"/>
        </w:rPr>
        <w:t>, a son of Willy Loman and the younger brother of Biff.</w:t>
      </w:r>
    </w:p>
    <w:p w:rsidR="00BB6AA3" w:rsidRDefault="00545C88" w:rsidP="00351EF0">
      <w:pPr>
        <w:rPr>
          <w:rFonts w:ascii="Times New Roman" w:eastAsia="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Happy</w:t>
      </w:r>
      <w:r w:rsidRPr="00256574">
        <w:rPr>
          <w:rFonts w:ascii="Times New Roman" w:eastAsia="Times New Roman" w:hAnsi="Times New Roman" w:cs="Times New Roman"/>
          <w:color w:val="auto"/>
          <w:sz w:val="20"/>
        </w:rPr>
        <w:t xml:space="preserve"> Loman [or </w:t>
      </w:r>
      <w:r w:rsidRPr="00256574">
        <w:rPr>
          <w:rFonts w:ascii="Times New Roman" w:eastAsia="Times New Roman" w:hAnsi="Times New Roman" w:cs="Times New Roman"/>
          <w:b/>
          <w:color w:val="auto"/>
          <w:sz w:val="20"/>
          <w:u w:val="single"/>
        </w:rPr>
        <w:t>Harold</w:t>
      </w:r>
      <w:r w:rsidRPr="00256574">
        <w:rPr>
          <w:rFonts w:ascii="Times New Roman" w:eastAsia="Times New Roman" w:hAnsi="Times New Roman" w:cs="Times New Roman"/>
          <w:color w:val="auto"/>
          <w:sz w:val="20"/>
        </w:rPr>
        <w:t xml:space="preserve"> Loman; prompt on "Loman"]</w:t>
      </w:r>
    </w:p>
    <w:p w:rsidR="00BB6AA3" w:rsidRDefault="00BB6AA3" w:rsidP="00351EF0">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lastRenderedPageBreak/>
        <w:t xml:space="preserve">10. A businessman of this surname sponsored an early namesake Air Race in 1927, in which all but two planes crashed or went missing, after a machine invented by Henry Ginaca boosted his profits. A politician of this surname pardoned Robert Wilcox after Wilcox's rebellion against him. That man of this surname gained additional powers after the Newlands Resolution was passed, and conspired with John Stevens and Lorrin Thurston to provoke the landing of the USS </w:t>
      </w:r>
      <w:r w:rsidRPr="00256574">
        <w:rPr>
          <w:rFonts w:ascii="Times New Roman" w:eastAsia="Times New Roman" w:hAnsi="Times New Roman" w:cs="Times New Roman"/>
          <w:i/>
          <w:color w:val="auto"/>
          <w:sz w:val="20"/>
        </w:rPr>
        <w:t>Boston</w:t>
      </w:r>
      <w:r w:rsidRPr="00256574">
        <w:rPr>
          <w:rFonts w:ascii="Times New Roman" w:eastAsia="Times New Roman" w:hAnsi="Times New Roman" w:cs="Times New Roman"/>
          <w:color w:val="auto"/>
          <w:sz w:val="20"/>
        </w:rPr>
        <w:t>. The "Bayonet Constitution" benefitted a bearded governor of this name by weakening Queen Liliuokalani. For 10 points, give this common surname of Hawaii's first territorial governor Sanford, as well as his cousin James, who founded a fruit company there known for its pineapples.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Dole</w:t>
      </w:r>
      <w:r w:rsidRPr="00256574">
        <w:rPr>
          <w:rFonts w:ascii="Times New Roman" w:eastAsia="Times New Roman" w:hAnsi="Times New Roman" w:cs="Times New Roman"/>
          <w:color w:val="auto"/>
          <w:sz w:val="20"/>
        </w:rPr>
        <w:t xml:space="preserve"> [</w:t>
      </w:r>
      <w:r w:rsidR="007A3E59" w:rsidRPr="00256574">
        <w:rPr>
          <w:rFonts w:ascii="Times New Roman" w:eastAsia="Times New Roman" w:hAnsi="Times New Roman" w:cs="Times New Roman"/>
          <w:color w:val="auto"/>
          <w:sz w:val="20"/>
        </w:rPr>
        <w:t>or</w:t>
      </w:r>
      <w:r w:rsidRPr="00256574">
        <w:rPr>
          <w:rFonts w:ascii="Times New Roman" w:eastAsia="Times New Roman" w:hAnsi="Times New Roman" w:cs="Times New Roman"/>
          <w:color w:val="auto"/>
          <w:sz w:val="20"/>
        </w:rPr>
        <w:t xml:space="preserve"> James </w:t>
      </w:r>
      <w:r w:rsidRPr="00256574">
        <w:rPr>
          <w:rFonts w:ascii="Times New Roman" w:eastAsia="Times New Roman" w:hAnsi="Times New Roman" w:cs="Times New Roman"/>
          <w:b/>
          <w:color w:val="auto"/>
          <w:sz w:val="20"/>
          <w:u w:val="single"/>
        </w:rPr>
        <w:t>Dole</w:t>
      </w:r>
      <w:r w:rsidR="007A3E59" w:rsidRPr="00256574">
        <w:rPr>
          <w:rFonts w:ascii="Times New Roman" w:eastAsia="Times New Roman" w:hAnsi="Times New Roman" w:cs="Times New Roman"/>
          <w:color w:val="auto"/>
          <w:sz w:val="20"/>
        </w:rPr>
        <w:t xml:space="preserve">; accept Sanford </w:t>
      </w:r>
      <w:r w:rsidR="007A3E59" w:rsidRPr="00256574">
        <w:rPr>
          <w:rFonts w:ascii="Times New Roman" w:eastAsia="Times New Roman" w:hAnsi="Times New Roman" w:cs="Times New Roman"/>
          <w:b/>
          <w:color w:val="auto"/>
          <w:sz w:val="20"/>
          <w:u w:val="single"/>
        </w:rPr>
        <w:t>Dole</w:t>
      </w:r>
      <w:r w:rsidR="007A3E59" w:rsidRPr="00256574">
        <w:rPr>
          <w:rFonts w:ascii="Times New Roman" w:eastAsia="Times New Roman" w:hAnsi="Times New Roman" w:cs="Times New Roman"/>
          <w:color w:val="auto"/>
          <w:sz w:val="20"/>
        </w:rPr>
        <w:t xml:space="preserve"> after "Robert" is read</w:t>
      </w:r>
      <w:r w:rsidRPr="00256574">
        <w:rPr>
          <w:rFonts w:ascii="Times New Roman" w:eastAsia="Times New Roman" w:hAnsi="Times New Roman" w:cs="Times New Roman"/>
          <w:color w:val="auto"/>
          <w:sz w:val="20"/>
        </w:rPr>
        <w:t>]</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11. Two objects sacred to th</w:t>
      </w:r>
      <w:r w:rsidR="0098137A" w:rsidRPr="00256574">
        <w:rPr>
          <w:rFonts w:ascii="Times New Roman" w:eastAsia="Times New Roman" w:hAnsi="Times New Roman" w:cs="Times New Roman"/>
          <w:color w:val="auto"/>
          <w:sz w:val="20"/>
        </w:rPr>
        <w:t>is holiday, which r</w:t>
      </w:r>
      <w:r w:rsidRPr="00256574">
        <w:rPr>
          <w:rFonts w:ascii="Times New Roman" w:eastAsia="Times New Roman" w:hAnsi="Times New Roman" w:cs="Times New Roman"/>
          <w:color w:val="auto"/>
          <w:sz w:val="20"/>
        </w:rPr>
        <w:t>esemble mouths and eyes</w:t>
      </w:r>
      <w:r w:rsidR="0098137A" w:rsidRPr="00256574">
        <w:rPr>
          <w:rFonts w:ascii="Times New Roman" w:eastAsia="Times New Roman" w:hAnsi="Times New Roman" w:cs="Times New Roman"/>
          <w:color w:val="auto"/>
          <w:sz w:val="20"/>
        </w:rPr>
        <w:t xml:space="preserve"> respectively</w:t>
      </w:r>
      <w:r w:rsidRPr="00256574">
        <w:rPr>
          <w:rFonts w:ascii="Times New Roman" w:eastAsia="Times New Roman" w:hAnsi="Times New Roman" w:cs="Times New Roman"/>
          <w:color w:val="auto"/>
          <w:sz w:val="20"/>
        </w:rPr>
        <w:t xml:space="preserve">, are the </w:t>
      </w:r>
      <w:r w:rsidRPr="00256574">
        <w:rPr>
          <w:rFonts w:ascii="Times New Roman" w:eastAsia="Times New Roman" w:hAnsi="Times New Roman" w:cs="Times New Roman"/>
          <w:i/>
          <w:color w:val="auto"/>
          <w:sz w:val="20"/>
        </w:rPr>
        <w:t xml:space="preserve">aravah </w:t>
      </w:r>
      <w:r w:rsidRPr="00256574">
        <w:rPr>
          <w:rFonts w:ascii="Times New Roman" w:eastAsia="Times New Roman" w:hAnsi="Times New Roman" w:cs="Times New Roman"/>
          <w:color w:val="auto"/>
          <w:sz w:val="20"/>
        </w:rPr>
        <w:t xml:space="preserve">and the </w:t>
      </w:r>
      <w:r w:rsidRPr="00256574">
        <w:rPr>
          <w:rFonts w:ascii="Times New Roman" w:eastAsia="Times New Roman" w:hAnsi="Times New Roman" w:cs="Times New Roman"/>
          <w:i/>
          <w:color w:val="auto"/>
          <w:sz w:val="20"/>
        </w:rPr>
        <w:t>hadass</w:t>
      </w:r>
      <w:r w:rsidRPr="00256574">
        <w:rPr>
          <w:rFonts w:ascii="Times New Roman" w:eastAsia="Times New Roman" w:hAnsi="Times New Roman" w:cs="Times New Roman"/>
          <w:color w:val="auto"/>
          <w:sz w:val="20"/>
        </w:rPr>
        <w:t xml:space="preserve">. On its religion's calendar, this holiday is the first of the Shalosh Regalim each year. A prayer said on this holiday addressed to Abraham, Isaac, Jacob, Moses, Aaron, Joseph, and David, seven Biblical shepherds, honors guests called </w:t>
      </w:r>
      <w:r w:rsidRPr="00256574">
        <w:rPr>
          <w:rFonts w:ascii="Times New Roman" w:eastAsia="Times New Roman" w:hAnsi="Times New Roman" w:cs="Times New Roman"/>
          <w:i/>
          <w:color w:val="auto"/>
          <w:sz w:val="20"/>
        </w:rPr>
        <w:t>ushpizin</w:t>
      </w:r>
      <w:r w:rsidRPr="00256574">
        <w:rPr>
          <w:rFonts w:ascii="Times New Roman" w:eastAsia="Times New Roman" w:hAnsi="Times New Roman" w:cs="Times New Roman"/>
          <w:color w:val="auto"/>
          <w:sz w:val="20"/>
        </w:rPr>
        <w:t xml:space="preserve">. The Hoshanah Rabbah is observed at the end of this holiday; right after that, Shemini Atzeret follows after this third holiday in the month of Tishrei. Four species of plants, including the </w:t>
      </w:r>
      <w:r w:rsidRPr="00256574">
        <w:rPr>
          <w:rFonts w:ascii="Times New Roman" w:eastAsia="Times New Roman" w:hAnsi="Times New Roman" w:cs="Times New Roman"/>
          <w:i/>
          <w:color w:val="auto"/>
          <w:sz w:val="20"/>
        </w:rPr>
        <w:t>lulav</w:t>
      </w:r>
      <w:r w:rsidRPr="00256574">
        <w:rPr>
          <w:rFonts w:ascii="Times New Roman" w:eastAsia="Times New Roman" w:hAnsi="Times New Roman" w:cs="Times New Roman"/>
          <w:color w:val="auto"/>
          <w:sz w:val="20"/>
        </w:rPr>
        <w:t xml:space="preserve"> branch and </w:t>
      </w:r>
      <w:r w:rsidRPr="00256574">
        <w:rPr>
          <w:rFonts w:ascii="Times New Roman" w:eastAsia="Times New Roman" w:hAnsi="Times New Roman" w:cs="Times New Roman"/>
          <w:i/>
          <w:color w:val="auto"/>
          <w:sz w:val="20"/>
        </w:rPr>
        <w:t>etrog</w:t>
      </w:r>
      <w:r w:rsidRPr="00256574">
        <w:rPr>
          <w:rFonts w:ascii="Times New Roman" w:eastAsia="Times New Roman" w:hAnsi="Times New Roman" w:cs="Times New Roman"/>
          <w:color w:val="auto"/>
          <w:sz w:val="20"/>
        </w:rPr>
        <w:t xml:space="preserve"> citrus fruit, are waved around on this holiday, which remembers the Israelites' wandering in the desert. For 10 points, name this week-long Jewish autumn holiday, whose observers build and live in outdoor wooden booths.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Sukkot</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Sukkos</w:t>
      </w:r>
      <w:r w:rsidRPr="00256574">
        <w:rPr>
          <w:rFonts w:ascii="Times New Roman" w:eastAsia="Times New Roman" w:hAnsi="Times New Roman" w:cs="Times New Roman"/>
          <w:color w:val="auto"/>
          <w:sz w:val="20"/>
        </w:rPr>
        <w:t>; prompt on "Feast of Booths" or "Feast of Tabernacles"]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12. Fieldwork in this country resu</w:t>
      </w:r>
      <w:r w:rsidR="007943F4" w:rsidRPr="00256574">
        <w:rPr>
          <w:rFonts w:ascii="Times New Roman" w:eastAsia="Times New Roman" w:hAnsi="Times New Roman" w:cs="Times New Roman"/>
          <w:color w:val="auto"/>
          <w:sz w:val="20"/>
        </w:rPr>
        <w:t>lted in a book that draws on</w:t>
      </w:r>
      <w:r w:rsidRPr="00256574">
        <w:rPr>
          <w:rFonts w:ascii="Times New Roman" w:eastAsia="Times New Roman" w:hAnsi="Times New Roman" w:cs="Times New Roman"/>
          <w:color w:val="auto"/>
          <w:sz w:val="20"/>
        </w:rPr>
        <w:t xml:space="preserve"> Ch</w:t>
      </w:r>
      <w:r w:rsidR="002B25A3" w:rsidRPr="00256574">
        <w:rPr>
          <w:rFonts w:ascii="Times New Roman" w:eastAsia="Times New Roman" w:hAnsi="Times New Roman" w:cs="Times New Roman"/>
          <w:color w:val="auto"/>
          <w:sz w:val="20"/>
        </w:rPr>
        <w:t xml:space="preserve">arles Henry and Morley Cromwell's experiences </w:t>
      </w:r>
      <w:r w:rsidRPr="00256574">
        <w:rPr>
          <w:rFonts w:ascii="Times New Roman" w:eastAsia="Times New Roman" w:hAnsi="Times New Roman" w:cs="Times New Roman"/>
          <w:color w:val="auto"/>
          <w:sz w:val="20"/>
        </w:rPr>
        <w:t>to explain how places can "spea</w:t>
      </w:r>
      <w:r w:rsidR="002B25A3" w:rsidRPr="00256574">
        <w:rPr>
          <w:rFonts w:ascii="Times New Roman" w:eastAsia="Times New Roman" w:hAnsi="Times New Roman" w:cs="Times New Roman"/>
          <w:color w:val="auto"/>
          <w:sz w:val="20"/>
        </w:rPr>
        <w:t>k the past into being"; that boo</w:t>
      </w:r>
      <w:r w:rsidRPr="00256574">
        <w:rPr>
          <w:rFonts w:ascii="Times New Roman" w:eastAsia="Times New Roman" w:hAnsi="Times New Roman" w:cs="Times New Roman"/>
          <w:color w:val="auto"/>
          <w:sz w:val="20"/>
        </w:rPr>
        <w:t xml:space="preserve">k is </w:t>
      </w:r>
      <w:r w:rsidRPr="00256574">
        <w:rPr>
          <w:rFonts w:ascii="Times New Roman" w:eastAsia="Times New Roman" w:hAnsi="Times New Roman" w:cs="Times New Roman"/>
          <w:i/>
          <w:color w:val="auto"/>
          <w:sz w:val="20"/>
        </w:rPr>
        <w:t>Wisdom Sits in Places</w:t>
      </w:r>
      <w:r w:rsidRPr="00256574">
        <w:rPr>
          <w:rFonts w:ascii="Times New Roman" w:eastAsia="Times New Roman" w:hAnsi="Times New Roman" w:cs="Times New Roman"/>
          <w:color w:val="auto"/>
          <w:sz w:val="20"/>
        </w:rPr>
        <w:t xml:space="preserve"> by Keith Basso. An anthropologist working in this country created the theory that culture is "superorganic," and divided this country into "culture areas." Two cultures found in this country were compared to New Guinea's Dobu in a study contrasting "Apollonian" and "Dionysi</w:t>
      </w:r>
      <w:r w:rsidR="002B25A3" w:rsidRPr="00256574">
        <w:rPr>
          <w:rFonts w:ascii="Times New Roman" w:eastAsia="Times New Roman" w:hAnsi="Times New Roman" w:cs="Times New Roman"/>
          <w:color w:val="auto"/>
          <w:sz w:val="20"/>
        </w:rPr>
        <w:t>an" cultures.</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i/>
          <w:color w:val="auto"/>
          <w:sz w:val="20"/>
        </w:rPr>
        <w:t>Mules and Men</w:t>
      </w:r>
      <w:r w:rsidR="002B25A3" w:rsidRPr="00256574">
        <w:rPr>
          <w:rFonts w:ascii="Times New Roman" w:eastAsia="Times New Roman" w:hAnsi="Times New Roman" w:cs="Times New Roman"/>
          <w:color w:val="auto"/>
          <w:sz w:val="20"/>
        </w:rPr>
        <w:t xml:space="preserve"> collects folklore from this country. </w:t>
      </w:r>
      <w:r w:rsidRPr="00256574">
        <w:rPr>
          <w:rFonts w:ascii="Times New Roman" w:eastAsia="Times New Roman" w:hAnsi="Times New Roman" w:cs="Times New Roman"/>
          <w:color w:val="auto"/>
          <w:sz w:val="20"/>
        </w:rPr>
        <w:t xml:space="preserve">Examples of "salvage ethnography" practiced in this country include Alfred Kroeber's work with a native named Ishi. For 10 points, name this nation studied in Ruth Benedict's </w:t>
      </w:r>
      <w:r w:rsidRPr="00256574">
        <w:rPr>
          <w:rFonts w:ascii="Times New Roman" w:eastAsia="Times New Roman" w:hAnsi="Times New Roman" w:cs="Times New Roman"/>
          <w:i/>
          <w:color w:val="auto"/>
          <w:sz w:val="20"/>
        </w:rPr>
        <w:t>Patterns of Culture</w:t>
      </w:r>
      <w:r w:rsidRPr="00256574">
        <w:rPr>
          <w:rFonts w:ascii="Times New Roman" w:eastAsia="Times New Roman" w:hAnsi="Times New Roman" w:cs="Times New Roman"/>
          <w:color w:val="auto"/>
          <w:sz w:val="20"/>
        </w:rPr>
        <w:t>, which looked at the Zuni, one of its Pueblo peoples.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United States</w:t>
      </w:r>
      <w:r w:rsidRPr="00256574">
        <w:rPr>
          <w:rFonts w:ascii="Times New Roman" w:eastAsia="Times New Roman" w:hAnsi="Times New Roman" w:cs="Times New Roman"/>
          <w:color w:val="auto"/>
          <w:sz w:val="20"/>
        </w:rPr>
        <w:t xml:space="preserve"> of America [or </w:t>
      </w:r>
      <w:r w:rsidRPr="00256574">
        <w:rPr>
          <w:rFonts w:ascii="Times New Roman" w:eastAsia="Times New Roman" w:hAnsi="Times New Roman" w:cs="Times New Roman"/>
          <w:b/>
          <w:color w:val="auto"/>
          <w:sz w:val="20"/>
          <w:u w:val="single"/>
        </w:rPr>
        <w:t>USA</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America</w:t>
      </w:r>
      <w:r w:rsidRPr="00256574">
        <w:rPr>
          <w:rFonts w:ascii="Times New Roman" w:eastAsia="Times New Roman" w:hAnsi="Times New Roman" w:cs="Times New Roman"/>
          <w:color w:val="auto"/>
          <w:sz w:val="20"/>
        </w:rPr>
        <w:t>]</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13. In a poem by this author, the speaker "loved [the] whole manner" of a man "sure-footed but too sly" who was "blown to bits / out drinking in a curfew." This author of "Casualty" also wrote about creatures "poised like mud grenades, their blunt heads farting," called "great slime kings" who "were gathered there for vengeance." In that work, he recounts filling "jampotfuls of the jellied / Specks to range on window sills at home" and watching "until / The fattening dots burst, into nimble / Swimming tadpoles." In another poem by this man, he remembers seeing his brother "for the first time in six weeks" in a "four foot box, one for every year." For 10 points, name this Irish poet of "Death of a Naturalist" and "Mid-Term Break" who </w:t>
      </w:r>
      <w:r w:rsidR="002053E2" w:rsidRPr="00256574">
        <w:rPr>
          <w:rFonts w:ascii="Times New Roman" w:eastAsia="Times New Roman" w:hAnsi="Times New Roman" w:cs="Times New Roman"/>
          <w:color w:val="auto"/>
          <w:sz w:val="20"/>
        </w:rPr>
        <w:t>produced a 1999 verse translation of</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i/>
          <w:color w:val="auto"/>
          <w:sz w:val="20"/>
        </w:rPr>
        <w:t>Beowulf</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Seamus </w:t>
      </w:r>
      <w:r w:rsidRPr="00256574">
        <w:rPr>
          <w:rFonts w:ascii="Times New Roman" w:eastAsia="Times New Roman" w:hAnsi="Times New Roman" w:cs="Times New Roman"/>
          <w:b/>
          <w:color w:val="auto"/>
          <w:sz w:val="20"/>
          <w:u w:val="single"/>
        </w:rPr>
        <w:t>Heaney</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14. The leader of this group is later seen listing frankincense and myrrh as aftershave lotions. This group arrives too late to a courtroom after a judge displays a giant model ant during a game of charades and announces that he is moving to South Africa to "get some decent sentencing done." This group is shown in 1912 in Jarrow after a man reports that "One of the cross beams has gone out askew on the treadle." In another scene, this group poke</w:t>
      </w:r>
      <w:r w:rsidR="006E7D30" w:rsidRPr="00256574">
        <w:rPr>
          <w:rFonts w:ascii="Times New Roman" w:eastAsia="Times New Roman" w:hAnsi="Times New Roman" w:cs="Times New Roman"/>
          <w:color w:val="auto"/>
          <w:sz w:val="20"/>
        </w:rPr>
        <w:t>s</w:t>
      </w:r>
      <w:r w:rsidRPr="00256574">
        <w:rPr>
          <w:rFonts w:ascii="Times New Roman" w:eastAsia="Times New Roman" w:hAnsi="Times New Roman" w:cs="Times New Roman"/>
          <w:color w:val="auto"/>
          <w:sz w:val="20"/>
        </w:rPr>
        <w:t xml:space="preserve"> an old lady with soft cushions and make</w:t>
      </w:r>
      <w:r w:rsidR="0035416E" w:rsidRPr="00256574">
        <w:rPr>
          <w:rFonts w:ascii="Times New Roman" w:eastAsia="Times New Roman" w:hAnsi="Times New Roman" w:cs="Times New Roman"/>
          <w:color w:val="auto"/>
          <w:sz w:val="20"/>
        </w:rPr>
        <w:t>s</w:t>
      </w:r>
      <w:r w:rsidRPr="00256574">
        <w:rPr>
          <w:rFonts w:ascii="Times New Roman" w:eastAsia="Times New Roman" w:hAnsi="Times New Roman" w:cs="Times New Roman"/>
          <w:color w:val="auto"/>
          <w:sz w:val="20"/>
        </w:rPr>
        <w:t xml:space="preserve"> her sit in the comfy chair. Their leader counts "ruthless efficiency" among their chief weapons, along with "fear," "surprise," and "an almost fanatical devotion to the pope." For 10 points, name this group of inept torturers from a series of Monty Python sketches, in which nobody expects them.</w:t>
      </w:r>
    </w:p>
    <w:p w:rsidR="00073530" w:rsidRPr="00256574" w:rsidRDefault="00545C88" w:rsidP="00351EF0">
      <w:pPr>
        <w:rPr>
          <w:rFonts w:ascii="Times New Roman" w:eastAsia="Times New Roman" w:hAnsi="Times New Roman" w:cs="Times New Roman"/>
          <w:color w:val="auto"/>
          <w:sz w:val="20"/>
        </w:rPr>
      </w:pPr>
      <w:r w:rsidRPr="00256574">
        <w:rPr>
          <w:rFonts w:ascii="Times New Roman" w:eastAsia="Times New Roman" w:hAnsi="Times New Roman" w:cs="Times New Roman"/>
          <w:color w:val="auto"/>
          <w:sz w:val="20"/>
        </w:rPr>
        <w:t xml:space="preserve">ANSWER: The </w:t>
      </w:r>
      <w:r w:rsidRPr="00256574">
        <w:rPr>
          <w:rFonts w:ascii="Times New Roman" w:eastAsia="Times New Roman" w:hAnsi="Times New Roman" w:cs="Times New Roman"/>
          <w:b/>
          <w:color w:val="auto"/>
          <w:sz w:val="20"/>
          <w:u w:val="single"/>
        </w:rPr>
        <w:t>Spanish Inquisition</w:t>
      </w:r>
      <w:r w:rsidRPr="00256574">
        <w:rPr>
          <w:rFonts w:ascii="Times New Roman" w:eastAsia="Times New Roman" w:hAnsi="Times New Roman" w:cs="Times New Roman"/>
          <w:color w:val="auto"/>
          <w:sz w:val="20"/>
        </w:rPr>
        <w:t xml:space="preserve"> [or things like "the </w:t>
      </w:r>
      <w:r w:rsidRPr="00256574">
        <w:rPr>
          <w:rFonts w:ascii="Times New Roman" w:eastAsia="Times New Roman" w:hAnsi="Times New Roman" w:cs="Times New Roman"/>
          <w:b/>
          <w:color w:val="auto"/>
          <w:sz w:val="20"/>
          <w:u w:val="single"/>
        </w:rPr>
        <w:t>Spanish Inquisition</w:t>
      </w:r>
      <w:r w:rsidRPr="00256574">
        <w:rPr>
          <w:rFonts w:ascii="Times New Roman" w:eastAsia="Times New Roman" w:hAnsi="Times New Roman" w:cs="Times New Roman"/>
          <w:color w:val="auto"/>
          <w:sz w:val="20"/>
        </w:rPr>
        <w:t xml:space="preserve"> cardinals from the Monty Python sketches"]</w:t>
      </w:r>
    </w:p>
    <w:p w:rsidR="00073530" w:rsidRPr="00256574" w:rsidRDefault="00073530" w:rsidP="00351EF0">
      <w:pPr>
        <w:rPr>
          <w:rFonts w:ascii="Times New Roman" w:eastAsia="Times New Roman" w:hAnsi="Times New Roman" w:cs="Times New Roman"/>
          <w:color w:val="auto"/>
          <w:sz w:val="20"/>
        </w:rPr>
      </w:pPr>
      <w:r w:rsidRPr="00256574">
        <w:rPr>
          <w:rFonts w:ascii="Times New Roman" w:eastAsia="Times New Roman" w:hAnsi="Times New Roman" w:cs="Times New Roman"/>
          <w:color w:val="auto"/>
          <w:sz w:val="20"/>
        </w:rPr>
        <w:br w:type="page"/>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lastRenderedPageBreak/>
        <w:t xml:space="preserve">15. Ruins built in this empire's first capital are called the Roluos Group. An expedition by Henri Mouhot spurred Western interest in this empire, which one man ascended to rule by jumping on the head of a rival’s war elephant and killing him. Legendarily, this empire's founder declared independence from Sailendra before he absorbed the pre-existing Chenla people. Leaders called </w:t>
      </w:r>
      <w:r w:rsidRPr="00256574">
        <w:rPr>
          <w:rFonts w:ascii="Times New Roman" w:eastAsia="Times New Roman" w:hAnsi="Times New Roman" w:cs="Times New Roman"/>
          <w:i/>
          <w:color w:val="auto"/>
          <w:sz w:val="20"/>
        </w:rPr>
        <w:t xml:space="preserve">chakravartin </w:t>
      </w:r>
      <w:r w:rsidRPr="00256574">
        <w:rPr>
          <w:rFonts w:ascii="Times New Roman" w:eastAsia="Times New Roman" w:hAnsi="Times New Roman" w:cs="Times New Roman"/>
          <w:color w:val="auto"/>
          <w:sz w:val="20"/>
        </w:rPr>
        <w:t xml:space="preserve">led this empire, which built massive water reservoirs called </w:t>
      </w:r>
      <w:r w:rsidRPr="00256574">
        <w:rPr>
          <w:rFonts w:ascii="Times New Roman" w:eastAsia="Times New Roman" w:hAnsi="Times New Roman" w:cs="Times New Roman"/>
          <w:i/>
          <w:color w:val="auto"/>
          <w:sz w:val="20"/>
        </w:rPr>
        <w:t>baray</w:t>
      </w:r>
      <w:r w:rsidRPr="00256574">
        <w:rPr>
          <w:rFonts w:ascii="Times New Roman" w:eastAsia="Times New Roman" w:hAnsi="Times New Roman" w:cs="Times New Roman"/>
          <w:color w:val="auto"/>
          <w:sz w:val="20"/>
        </w:rPr>
        <w:t>. Many complexes built by this empire, such as Bayon, represented the mythical Mount Meru. This empire, whose boats fought against Champa on the Tonle Sap, was founded by Jayavarman II. For 10 points, name this Hindu-turned-Buddhist medieval empire which built Angkor in what's now Cambodia.</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Khmer</w:t>
      </w:r>
      <w:r w:rsidRPr="00256574">
        <w:rPr>
          <w:rFonts w:ascii="Times New Roman" w:eastAsia="Times New Roman" w:hAnsi="Times New Roman" w:cs="Times New Roman"/>
          <w:color w:val="auto"/>
          <w:sz w:val="20"/>
        </w:rPr>
        <w:t xml:space="preserve"> Empire [do not accept "Khmer Rouge"]</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16. Near the end of this piece, a dominant seventh chord on A is used to modulate unexpectedly from D major to D-flat, then back from D-flat to the final D major. This piece begins with a cello and viola playing tenuto half note D’s an octave apart, which continues as another cello and viola introduce a dotted theme descending from B-flat to D, the first of three passages representing the protagonists walking. The Rosé Quartet participated in the premiere of this piece only after being encouraged by Gustav Mahler. This composition was rejected by a Vienna music society over its uncategorized inverted ninth chord. This piece depicts a woman confessing to her lover that she bears another man’s child, deriving its program from a Richard Dehmel poem. For 10 points, name this string sextet, the first major work by Arnold Schoenberg.</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i/>
          <w:color w:val="auto"/>
          <w:sz w:val="20"/>
          <w:u w:val="single"/>
        </w:rPr>
        <w:t>Transfigured Night</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i/>
          <w:color w:val="auto"/>
          <w:sz w:val="20"/>
          <w:u w:val="single"/>
        </w:rPr>
        <w:t>Verklärte Nacht</w:t>
      </w:r>
      <w:r w:rsidRPr="00256574">
        <w:rPr>
          <w:rFonts w:ascii="Times New Roman" w:eastAsia="Times New Roman" w:hAnsi="Times New Roman" w:cs="Times New Roman"/>
          <w:color w:val="auto"/>
          <w:sz w:val="20"/>
        </w:rPr>
        <w:t xml:space="preserve">] </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17. In a play by this man, Lisardo is killed fighting a duel to prevent his sister from marrying a man who turns out to be her twin brother. That sister, Julia, has a scar on her chest that matches Eusebio’s. This author of </w:t>
      </w:r>
      <w:r w:rsidRPr="00256574">
        <w:rPr>
          <w:rFonts w:ascii="Times New Roman" w:eastAsia="Times New Roman" w:hAnsi="Times New Roman" w:cs="Times New Roman"/>
          <w:i/>
          <w:color w:val="auto"/>
          <w:sz w:val="20"/>
        </w:rPr>
        <w:t>Devotion to the Cross</w:t>
      </w:r>
      <w:r w:rsidRPr="00256574">
        <w:rPr>
          <w:rFonts w:ascii="Times New Roman" w:eastAsia="Times New Roman" w:hAnsi="Times New Roman" w:cs="Times New Roman"/>
          <w:color w:val="auto"/>
          <w:sz w:val="20"/>
        </w:rPr>
        <w:t xml:space="preserve"> wrote a play in which Rebolledo and Don Alvaro stage a mock fight so that the latter may meet Isabel, after which her father Pedro Crespo is elected to th</w:t>
      </w:r>
      <w:r w:rsidR="00073530" w:rsidRPr="00256574">
        <w:rPr>
          <w:rFonts w:ascii="Times New Roman" w:eastAsia="Times New Roman" w:hAnsi="Times New Roman" w:cs="Times New Roman"/>
          <w:color w:val="auto"/>
          <w:sz w:val="20"/>
        </w:rPr>
        <w:t>e title office. This author</w:t>
      </w:r>
      <w:r w:rsidRPr="00256574">
        <w:rPr>
          <w:rFonts w:ascii="Times New Roman" w:eastAsia="Times New Roman" w:hAnsi="Times New Roman" w:cs="Times New Roman"/>
          <w:color w:val="auto"/>
          <w:sz w:val="20"/>
        </w:rPr>
        <w:t xml:space="preserve"> wrote a</w:t>
      </w:r>
      <w:r w:rsidR="00073530" w:rsidRPr="00256574">
        <w:rPr>
          <w:rFonts w:ascii="Times New Roman" w:eastAsia="Times New Roman" w:hAnsi="Times New Roman" w:cs="Times New Roman"/>
          <w:color w:val="auto"/>
          <w:sz w:val="20"/>
        </w:rPr>
        <w:t xml:space="preserve"> third</w:t>
      </w:r>
      <w:r w:rsidRPr="00256574">
        <w:rPr>
          <w:rFonts w:ascii="Times New Roman" w:eastAsia="Times New Roman" w:hAnsi="Times New Roman" w:cs="Times New Roman"/>
          <w:color w:val="auto"/>
          <w:sz w:val="20"/>
        </w:rPr>
        <w:t xml:space="preserve"> play in which Rosaura marries a man she had meant to kill, Astolfo, who has a claim to the throne of Poland. In that play by this man, Segismundo overthrows but does not kill his father after he is released from his lifelong imprisonment. For 10 points, name this Spanish Golden Age playwright of </w:t>
      </w:r>
      <w:r w:rsidRPr="00256574">
        <w:rPr>
          <w:rFonts w:ascii="Times New Roman" w:eastAsia="Times New Roman" w:hAnsi="Times New Roman" w:cs="Times New Roman"/>
          <w:i/>
          <w:color w:val="auto"/>
          <w:sz w:val="20"/>
        </w:rPr>
        <w:t>The Mayor of Zalamea and</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i/>
          <w:color w:val="auto"/>
          <w:sz w:val="20"/>
        </w:rPr>
        <w:t>Life is a Dream</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Pedro </w:t>
      </w:r>
      <w:r w:rsidRPr="00256574">
        <w:rPr>
          <w:rFonts w:ascii="Times New Roman" w:eastAsia="Times New Roman" w:hAnsi="Times New Roman" w:cs="Times New Roman"/>
          <w:b/>
          <w:color w:val="auto"/>
          <w:sz w:val="20"/>
          <w:u w:val="single"/>
        </w:rPr>
        <w:t>Calderón</w:t>
      </w:r>
      <w:r w:rsidRPr="00256574">
        <w:rPr>
          <w:rFonts w:ascii="Times New Roman" w:eastAsia="Times New Roman" w:hAnsi="Times New Roman" w:cs="Times New Roman"/>
          <w:color w:val="auto"/>
          <w:sz w:val="20"/>
        </w:rPr>
        <w:t xml:space="preserve"> de la Barca</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18. The Fontaine-Mazur conjectures ask whether </w:t>
      </w:r>
      <w:r w:rsidRPr="00256574">
        <w:rPr>
          <w:rFonts w:ascii="Times New Roman" w:eastAsia="Times New Roman" w:hAnsi="Times New Roman" w:cs="Times New Roman"/>
          <w:i/>
          <w:color w:val="auto"/>
          <w:sz w:val="20"/>
        </w:rPr>
        <w:t>l</w:t>
      </w:r>
      <w:r w:rsidRPr="00256574">
        <w:rPr>
          <w:rFonts w:ascii="Times New Roman" w:eastAsia="Times New Roman" w:hAnsi="Times New Roman" w:cs="Times New Roman"/>
          <w:color w:val="auto"/>
          <w:sz w:val="20"/>
        </w:rPr>
        <w:t>-adic representations of these mathematical objects have convenient geometric properties. Infinite groups of this type can be endowed with the Krull topology. The "absolute" one for a field F is defined in terms of the separable closure of F. For field L and subfield K, all automorphisms of L fixing K are trivial if and only if the corresponding one of these groups is trivial, since the order of one of these groups equals the degree of the corresponding field. A polynomial equation is solvable by radicals if and only if the one of these groups corresponding to its splitting field is solvable. For 10 points, name these groups of automorphisms of field extensions, whose subgroups correspond to intermediate fields according to the namesake "theory" of a French mathematician.</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Galois</w:t>
      </w:r>
      <w:r w:rsidRPr="00256574">
        <w:rPr>
          <w:rFonts w:ascii="Times New Roman" w:eastAsia="Times New Roman" w:hAnsi="Times New Roman" w:cs="Times New Roman"/>
          <w:color w:val="auto"/>
          <w:sz w:val="20"/>
        </w:rPr>
        <w:t xml:space="preserve"> groups [prompt on</w:t>
      </w:r>
      <w:r w:rsidR="00E50A41">
        <w:rPr>
          <w:rFonts w:ascii="Times New Roman" w:eastAsia="Times New Roman" w:hAnsi="Times New Roman" w:cs="Times New Roman"/>
          <w:color w:val="auto"/>
          <w:sz w:val="20"/>
        </w:rPr>
        <w:t xml:space="preserve"> "groups" or "automorphism groups"</w:t>
      </w:r>
      <w:r w:rsidRPr="00256574">
        <w:rPr>
          <w:rFonts w:ascii="Times New Roman" w:eastAsia="Times New Roman" w:hAnsi="Times New Roman" w:cs="Times New Roman"/>
          <w:color w:val="auto"/>
          <w:sz w:val="20"/>
        </w:rPr>
        <w:t>]</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19. This phenomenon is the subject of a dispositional "higher-order theory" by philosopher Peter Carruthers. Owen Flanagan called people who deny any possible account of this thing "New Mysterians." Adding a "causal role" for this thing to quantum theory was George Wigner's motive for the "Wigner's friend" variant of Schrödinger's cat. Ned Block distinguished "A-" and "P-" types of this phenomenon; understanding the "A-" or "access" type is among its "easy problems" according to Davi</w:t>
      </w:r>
      <w:r w:rsidR="00F70A65" w:rsidRPr="00256574">
        <w:rPr>
          <w:rFonts w:ascii="Times New Roman" w:eastAsia="Times New Roman" w:hAnsi="Times New Roman" w:cs="Times New Roman"/>
          <w:color w:val="auto"/>
          <w:sz w:val="20"/>
        </w:rPr>
        <w:t>d Chalmers. This thing "</w:t>
      </w:r>
      <w:r w:rsidRPr="00256574">
        <w:rPr>
          <w:rFonts w:ascii="Times New Roman" w:eastAsia="Times New Roman" w:hAnsi="Times New Roman" w:cs="Times New Roman"/>
          <w:color w:val="auto"/>
          <w:sz w:val="20"/>
        </w:rPr>
        <w:t xml:space="preserve">makes the mind-body problem really intractable," according to Thomas Nagel’s "What is it like to be a bat?" Some thinkers </w:t>
      </w:r>
      <w:r w:rsidR="00F70A65" w:rsidRPr="00256574">
        <w:rPr>
          <w:rFonts w:ascii="Times New Roman" w:eastAsia="Times New Roman" w:hAnsi="Times New Roman" w:cs="Times New Roman"/>
          <w:color w:val="auto"/>
          <w:sz w:val="20"/>
        </w:rPr>
        <w:t>claim this thing is divided</w:t>
      </w:r>
      <w:r w:rsidRPr="00256574">
        <w:rPr>
          <w:rFonts w:ascii="Times New Roman" w:eastAsia="Times New Roman" w:hAnsi="Times New Roman" w:cs="Times New Roman"/>
          <w:color w:val="auto"/>
          <w:sz w:val="20"/>
        </w:rPr>
        <w:t xml:space="preserve"> into units called qualia, which philosophical zombies lack. For 10 points, name this term for awareness of one's own mind.</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conscious</w:t>
      </w:r>
      <w:r w:rsidRPr="00256574">
        <w:rPr>
          <w:rFonts w:ascii="Times New Roman" w:eastAsia="Times New Roman" w:hAnsi="Times New Roman" w:cs="Times New Roman"/>
          <w:color w:val="auto"/>
          <w:sz w:val="20"/>
        </w:rPr>
        <w:t xml:space="preserve">ness [or </w:t>
      </w:r>
      <w:r w:rsidRPr="00256574">
        <w:rPr>
          <w:rFonts w:ascii="Times New Roman" w:eastAsia="Times New Roman" w:hAnsi="Times New Roman" w:cs="Times New Roman"/>
          <w:b/>
          <w:color w:val="auto"/>
          <w:sz w:val="20"/>
          <w:u w:val="single"/>
        </w:rPr>
        <w:t>conscious</w:t>
      </w:r>
      <w:r w:rsidRPr="00256574">
        <w:rPr>
          <w:rFonts w:ascii="Times New Roman" w:eastAsia="Times New Roman" w:hAnsi="Times New Roman" w:cs="Times New Roman"/>
          <w:color w:val="auto"/>
          <w:sz w:val="20"/>
        </w:rPr>
        <w:t xml:space="preserve"> experience; prompt on "experience" or "perception" throughout; anti-prompt on "qualia" until mention; prompt on "the mind" until "mind-body" is read]</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lastRenderedPageBreak/>
        <w:t xml:space="preserve">20. One reaction to prepare these compounds adds diazomethylphosphonate esters to aldehydes under basic catalysis and generates vinyl-diazo intermediates. Along with aldehydes, these compounds are the degradation products of alpha, beta-epoxy tosylhydrazones in </w:t>
      </w:r>
      <w:r w:rsidR="007E3F33" w:rsidRPr="00256574">
        <w:rPr>
          <w:rFonts w:ascii="Times New Roman" w:eastAsia="Times New Roman" w:hAnsi="Times New Roman" w:cs="Times New Roman"/>
          <w:color w:val="auto"/>
          <w:sz w:val="20"/>
        </w:rPr>
        <w:t>the Eschenmoser fragmentation. A</w:t>
      </w:r>
      <w:r w:rsidRPr="00256574">
        <w:rPr>
          <w:rFonts w:ascii="Times New Roman" w:eastAsia="Times New Roman" w:hAnsi="Times New Roman" w:cs="Times New Roman"/>
          <w:color w:val="auto"/>
          <w:sz w:val="20"/>
        </w:rPr>
        <w:t xml:space="preserve"> coupling involving both palladium and copper catalysis, </w:t>
      </w:r>
      <w:r w:rsidR="007E3F33" w:rsidRPr="00256574">
        <w:rPr>
          <w:rFonts w:ascii="Times New Roman" w:eastAsia="Times New Roman" w:hAnsi="Times New Roman" w:cs="Times New Roman"/>
          <w:color w:val="auto"/>
          <w:sz w:val="20"/>
        </w:rPr>
        <w:t xml:space="preserve">in which </w:t>
      </w:r>
      <w:r w:rsidRPr="00256574">
        <w:rPr>
          <w:rFonts w:ascii="Times New Roman" w:eastAsia="Times New Roman" w:hAnsi="Times New Roman" w:cs="Times New Roman"/>
          <w:color w:val="auto"/>
          <w:sz w:val="20"/>
        </w:rPr>
        <w:t>these com</w:t>
      </w:r>
      <w:r w:rsidR="007E3F33" w:rsidRPr="00256574">
        <w:rPr>
          <w:rFonts w:ascii="Times New Roman" w:eastAsia="Times New Roman" w:hAnsi="Times New Roman" w:cs="Times New Roman"/>
          <w:color w:val="auto"/>
          <w:sz w:val="20"/>
        </w:rPr>
        <w:t xml:space="preserve">pounds react with aryl halides, </w:t>
      </w:r>
      <w:r w:rsidRPr="00256574">
        <w:rPr>
          <w:rFonts w:ascii="Times New Roman" w:eastAsia="Times New Roman" w:hAnsi="Times New Roman" w:cs="Times New Roman"/>
          <w:color w:val="auto"/>
          <w:sz w:val="20"/>
        </w:rPr>
        <w:t>is the Sonogashira reaction. These compounds react with azides to form triazole rings in a well-know</w:t>
      </w:r>
      <w:r w:rsidR="007E3F33" w:rsidRPr="00256574">
        <w:rPr>
          <w:rFonts w:ascii="Times New Roman" w:eastAsia="Times New Roman" w:hAnsi="Times New Roman" w:cs="Times New Roman"/>
          <w:color w:val="auto"/>
          <w:sz w:val="20"/>
        </w:rPr>
        <w:t>n click-chemistry reaction, and t</w:t>
      </w:r>
      <w:r w:rsidRPr="00256574">
        <w:rPr>
          <w:rFonts w:ascii="Times New Roman" w:eastAsia="Times New Roman" w:hAnsi="Times New Roman" w:cs="Times New Roman"/>
          <w:color w:val="auto"/>
          <w:sz w:val="20"/>
        </w:rPr>
        <w:t>erminal ones can be deprotona</w:t>
      </w:r>
      <w:r w:rsidR="007E3F33" w:rsidRPr="00256574">
        <w:rPr>
          <w:rFonts w:ascii="Times New Roman" w:eastAsia="Times New Roman" w:hAnsi="Times New Roman" w:cs="Times New Roman"/>
          <w:color w:val="auto"/>
          <w:sz w:val="20"/>
        </w:rPr>
        <w:t>ted by sodium amide. They are</w:t>
      </w:r>
      <w:r w:rsidRPr="00256574">
        <w:rPr>
          <w:rFonts w:ascii="Times New Roman" w:eastAsia="Times New Roman" w:hAnsi="Times New Roman" w:cs="Times New Roman"/>
          <w:color w:val="auto"/>
          <w:sz w:val="20"/>
        </w:rPr>
        <w:t xml:space="preserve"> reduced to </w:t>
      </w:r>
      <w:r w:rsidRPr="00256574">
        <w:rPr>
          <w:rFonts w:ascii="Times New Roman" w:eastAsia="Times New Roman" w:hAnsi="Times New Roman" w:cs="Times New Roman"/>
          <w:i/>
          <w:color w:val="auto"/>
          <w:sz w:val="20"/>
        </w:rPr>
        <w:t>cis</w:t>
      </w:r>
      <w:r w:rsidRPr="00256574">
        <w:rPr>
          <w:rFonts w:ascii="Times New Roman" w:eastAsia="Times New Roman" w:hAnsi="Times New Roman" w:cs="Times New Roman"/>
          <w:color w:val="auto"/>
          <w:sz w:val="20"/>
        </w:rPr>
        <w:t>-alkenes by the poisoned Lindlar catalyst. This functional group is composed of two sp-hybridized c</w:t>
      </w:r>
      <w:r w:rsidR="007E3F33" w:rsidRPr="00256574">
        <w:rPr>
          <w:rFonts w:ascii="Times New Roman" w:eastAsia="Times New Roman" w:hAnsi="Times New Roman" w:cs="Times New Roman"/>
          <w:color w:val="auto"/>
          <w:sz w:val="20"/>
        </w:rPr>
        <w:t>arbons. For 10 points</w:t>
      </w:r>
      <w:r w:rsidR="0007393D" w:rsidRPr="00256574">
        <w:rPr>
          <w:rFonts w:ascii="Times New Roman" w:eastAsia="Times New Roman" w:hAnsi="Times New Roman" w:cs="Times New Roman"/>
          <w:color w:val="auto"/>
          <w:sz w:val="20"/>
        </w:rPr>
        <w:t>, name this</w:t>
      </w:r>
      <w:r w:rsidRPr="00256574">
        <w:rPr>
          <w:rFonts w:ascii="Times New Roman" w:eastAsia="Times New Roman" w:hAnsi="Times New Roman" w:cs="Times New Roman"/>
          <w:color w:val="auto"/>
          <w:sz w:val="20"/>
        </w:rPr>
        <w:t xml:space="preserve"> functi</w:t>
      </w:r>
      <w:r w:rsidR="0007393D" w:rsidRPr="00256574">
        <w:rPr>
          <w:rFonts w:ascii="Times New Roman" w:eastAsia="Times New Roman" w:hAnsi="Times New Roman" w:cs="Times New Roman"/>
          <w:color w:val="auto"/>
          <w:sz w:val="20"/>
        </w:rPr>
        <w:t>onal group consisting</w:t>
      </w:r>
      <w:r w:rsidR="00D16A15" w:rsidRPr="00256574">
        <w:rPr>
          <w:rFonts w:ascii="Times New Roman" w:eastAsia="Times New Roman" w:hAnsi="Times New Roman" w:cs="Times New Roman"/>
          <w:color w:val="auto"/>
          <w:sz w:val="20"/>
        </w:rPr>
        <w:t xml:space="preserve"> of a carbon-carbon triple bond.</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alkyne</w:t>
      </w:r>
      <w:r w:rsidRPr="00256574">
        <w:rPr>
          <w:rFonts w:ascii="Times New Roman" w:eastAsia="Times New Roman" w:hAnsi="Times New Roman" w:cs="Times New Roman"/>
          <w:color w:val="auto"/>
          <w:sz w:val="20"/>
        </w:rPr>
        <w:t>s [do not accept "alk</w:t>
      </w:r>
      <w:r w:rsidRPr="00256574">
        <w:rPr>
          <w:rFonts w:ascii="Times New Roman" w:eastAsia="Times New Roman" w:hAnsi="Times New Roman" w:cs="Times New Roman"/>
          <w:i/>
          <w:color w:val="auto"/>
          <w:sz w:val="20"/>
        </w:rPr>
        <w:t>e</w:t>
      </w:r>
      <w:r w:rsidRPr="00256574">
        <w:rPr>
          <w:rFonts w:ascii="Times New Roman" w:eastAsia="Times New Roman" w:hAnsi="Times New Roman" w:cs="Times New Roman"/>
          <w:color w:val="auto"/>
          <w:sz w:val="20"/>
        </w:rPr>
        <w:t>nes" or "alk</w:t>
      </w:r>
      <w:r w:rsidRPr="00256574">
        <w:rPr>
          <w:rFonts w:ascii="Times New Roman" w:eastAsia="Times New Roman" w:hAnsi="Times New Roman" w:cs="Times New Roman"/>
          <w:i/>
          <w:color w:val="auto"/>
          <w:sz w:val="20"/>
        </w:rPr>
        <w:t>a</w:t>
      </w:r>
      <w:r w:rsidRPr="00256574">
        <w:rPr>
          <w:rFonts w:ascii="Times New Roman" w:eastAsia="Times New Roman" w:hAnsi="Times New Roman" w:cs="Times New Roman"/>
          <w:color w:val="auto"/>
          <w:sz w:val="20"/>
        </w:rPr>
        <w:t>nes"; if necessary, ask teams to spell their answer]</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TB. In one work by this artist, a radiant sun appears at the top of a ribbon-like spiral staircase </w:t>
      </w:r>
      <w:r w:rsidR="004B7FE8" w:rsidRPr="00256574">
        <w:rPr>
          <w:rFonts w:ascii="Times New Roman" w:eastAsia="Times New Roman" w:hAnsi="Times New Roman" w:cs="Times New Roman"/>
          <w:color w:val="auto"/>
          <w:sz w:val="20"/>
        </w:rPr>
        <w:t>suspended in a starlit sky. I</w:t>
      </w:r>
      <w:r w:rsidRPr="00256574">
        <w:rPr>
          <w:rFonts w:ascii="Times New Roman" w:eastAsia="Times New Roman" w:hAnsi="Times New Roman" w:cs="Times New Roman"/>
          <w:color w:val="auto"/>
          <w:sz w:val="20"/>
        </w:rPr>
        <w:t xml:space="preserve">n another work, this man was inspired by lines from </w:t>
      </w:r>
      <w:r w:rsidRPr="00256574">
        <w:rPr>
          <w:rFonts w:ascii="Times New Roman" w:eastAsia="Times New Roman" w:hAnsi="Times New Roman" w:cs="Times New Roman"/>
          <w:i/>
          <w:color w:val="auto"/>
          <w:sz w:val="20"/>
        </w:rPr>
        <w:t>Macbeth</w:t>
      </w:r>
      <w:r w:rsidRPr="00256574">
        <w:rPr>
          <w:rFonts w:ascii="Times New Roman" w:eastAsia="Times New Roman" w:hAnsi="Times New Roman" w:cs="Times New Roman"/>
          <w:color w:val="auto"/>
          <w:sz w:val="20"/>
        </w:rPr>
        <w:t xml:space="preserve"> to show a small child leaping up from a dead body into the arms of a woman on a white flying horse. This artist of </w:t>
      </w:r>
      <w:r w:rsidRPr="00256574">
        <w:rPr>
          <w:rFonts w:ascii="Times New Roman" w:eastAsia="Times New Roman" w:hAnsi="Times New Roman" w:cs="Times New Roman"/>
          <w:i/>
          <w:color w:val="auto"/>
          <w:sz w:val="20"/>
        </w:rPr>
        <w:t xml:space="preserve">Jacob’s Ladder </w:t>
      </w:r>
      <w:r w:rsidRPr="00256574">
        <w:rPr>
          <w:rFonts w:ascii="Times New Roman" w:eastAsia="Times New Roman" w:hAnsi="Times New Roman" w:cs="Times New Roman"/>
          <w:color w:val="auto"/>
          <w:sz w:val="20"/>
        </w:rPr>
        <w:t xml:space="preserve">and </w:t>
      </w:r>
      <w:r w:rsidRPr="00256574">
        <w:rPr>
          <w:rFonts w:ascii="Times New Roman" w:eastAsia="Times New Roman" w:hAnsi="Times New Roman" w:cs="Times New Roman"/>
          <w:i/>
          <w:color w:val="auto"/>
          <w:sz w:val="20"/>
        </w:rPr>
        <w:t>Pity</w:t>
      </w:r>
      <w:r w:rsidRPr="00256574">
        <w:rPr>
          <w:rFonts w:ascii="Times New Roman" w:eastAsia="Times New Roman" w:hAnsi="Times New Roman" w:cs="Times New Roman"/>
          <w:color w:val="auto"/>
          <w:sz w:val="20"/>
        </w:rPr>
        <w:t xml:space="preserve"> created a series of watercolors about a beast with white stars on its wings who stands oppressively over a lady in bright yellow, described as "th</w:t>
      </w:r>
      <w:r w:rsidR="00D85472" w:rsidRPr="00256574">
        <w:rPr>
          <w:rFonts w:ascii="Times New Roman" w:eastAsia="Times New Roman" w:hAnsi="Times New Roman" w:cs="Times New Roman"/>
          <w:color w:val="auto"/>
          <w:sz w:val="20"/>
        </w:rPr>
        <w:t xml:space="preserve">e woman clothed with the Sun." This artist of a series </w:t>
      </w:r>
      <w:r w:rsidRPr="00256574">
        <w:rPr>
          <w:rFonts w:ascii="Times New Roman" w:eastAsia="Times New Roman" w:hAnsi="Times New Roman" w:cs="Times New Roman"/>
          <w:color w:val="auto"/>
          <w:sz w:val="20"/>
        </w:rPr>
        <w:t>about th</w:t>
      </w:r>
      <w:r w:rsidR="00D85472" w:rsidRPr="00256574">
        <w:rPr>
          <w:rFonts w:ascii="Times New Roman" w:eastAsia="Times New Roman" w:hAnsi="Times New Roman" w:cs="Times New Roman"/>
          <w:color w:val="auto"/>
          <w:sz w:val="20"/>
        </w:rPr>
        <w:t xml:space="preserve">e Great Red Dragon </w:t>
      </w:r>
      <w:r w:rsidRPr="00256574">
        <w:rPr>
          <w:rFonts w:ascii="Times New Roman" w:eastAsia="Times New Roman" w:hAnsi="Times New Roman" w:cs="Times New Roman"/>
          <w:color w:val="auto"/>
          <w:sz w:val="20"/>
        </w:rPr>
        <w:t xml:space="preserve">showed one of his own creations, the bearded Urizen, crouching down from the Sun to measure the void with a compass in </w:t>
      </w:r>
      <w:r w:rsidRPr="00256574">
        <w:rPr>
          <w:rFonts w:ascii="Times New Roman" w:eastAsia="Times New Roman" w:hAnsi="Times New Roman" w:cs="Times New Roman"/>
          <w:i/>
          <w:color w:val="auto"/>
          <w:sz w:val="20"/>
        </w:rPr>
        <w:t>Ancient of Days</w:t>
      </w:r>
      <w:r w:rsidRPr="00256574">
        <w:rPr>
          <w:rFonts w:ascii="Times New Roman" w:eastAsia="Times New Roman" w:hAnsi="Times New Roman" w:cs="Times New Roman"/>
          <w:color w:val="auto"/>
          <w:sz w:val="20"/>
        </w:rPr>
        <w:t xml:space="preserve">. For 10 points, name this English painter who also illustrated his own </w:t>
      </w:r>
      <w:r w:rsidRPr="00256574">
        <w:rPr>
          <w:rFonts w:ascii="Times New Roman" w:eastAsia="Times New Roman" w:hAnsi="Times New Roman" w:cs="Times New Roman"/>
          <w:i/>
          <w:color w:val="auto"/>
          <w:sz w:val="20"/>
        </w:rPr>
        <w:t>Songs of Innocence and of Experience</w:t>
      </w:r>
      <w:r w:rsidRPr="00256574">
        <w:rPr>
          <w:rFonts w:ascii="Times New Roman" w:eastAsia="Times New Roman" w:hAnsi="Times New Roman" w:cs="Times New Roman"/>
          <w:color w:val="auto"/>
          <w:sz w:val="20"/>
        </w:rPr>
        <w:t>.</w:t>
      </w:r>
    </w:p>
    <w:p w:rsidR="000C330A" w:rsidRPr="00256574" w:rsidRDefault="00545C88" w:rsidP="00351EF0">
      <w:pPr>
        <w:rPr>
          <w:rFonts w:ascii="Times New Roman" w:eastAsia="Times New Roman" w:hAnsi="Times New Roman" w:cs="Times New Roman"/>
          <w:b/>
          <w:color w:val="auto"/>
          <w:sz w:val="20"/>
          <w:u w:val="single"/>
        </w:rPr>
      </w:pPr>
      <w:r w:rsidRPr="00256574">
        <w:rPr>
          <w:rFonts w:ascii="Times New Roman" w:eastAsia="Times New Roman" w:hAnsi="Times New Roman" w:cs="Times New Roman"/>
          <w:color w:val="auto"/>
          <w:sz w:val="20"/>
        </w:rPr>
        <w:t xml:space="preserve">ANSWER: William </w:t>
      </w:r>
      <w:r w:rsidRPr="00256574">
        <w:rPr>
          <w:rFonts w:ascii="Times New Roman" w:eastAsia="Times New Roman" w:hAnsi="Times New Roman" w:cs="Times New Roman"/>
          <w:b/>
          <w:color w:val="auto"/>
          <w:sz w:val="20"/>
          <w:u w:val="single"/>
        </w:rPr>
        <w:t>Blake</w:t>
      </w:r>
    </w:p>
    <w:p w:rsidR="000C330A" w:rsidRPr="00256574" w:rsidRDefault="000C330A" w:rsidP="00351EF0">
      <w:pPr>
        <w:rPr>
          <w:rFonts w:ascii="Times New Roman" w:eastAsia="Times New Roman" w:hAnsi="Times New Roman" w:cs="Times New Roman"/>
          <w:b/>
          <w:color w:val="auto"/>
          <w:sz w:val="20"/>
          <w:u w:val="single"/>
        </w:rPr>
      </w:pPr>
      <w:r w:rsidRPr="00256574">
        <w:rPr>
          <w:rFonts w:ascii="Times New Roman" w:eastAsia="Times New Roman" w:hAnsi="Times New Roman" w:cs="Times New Roman"/>
          <w:b/>
          <w:color w:val="auto"/>
          <w:sz w:val="20"/>
          <w:u w:val="single"/>
        </w:rPr>
        <w:br w:type="page"/>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b/>
          <w:color w:val="auto"/>
          <w:sz w:val="20"/>
        </w:rPr>
        <w:lastRenderedPageBreak/>
        <w:t>Bonuses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 The strength of this phenomenon is defined as the difference between the resistances in the parallel and anti-parallel state, divided by the resistance in the parallel state.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phenomenon discovered by Michel Jullière, in which placing an insulator between two ferromagnets makes the rate at which electrons pass through the insulator depend on the ferromagnets’ spin polarizations.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tunnel magnetoresistance</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TMR</w:t>
      </w:r>
      <w:r w:rsidRPr="00256574">
        <w:rPr>
          <w:rFonts w:ascii="Times New Roman" w:eastAsia="Times New Roman" w:hAnsi="Times New Roman" w:cs="Times New Roman"/>
          <w:color w:val="auto"/>
          <w:sz w:val="20"/>
        </w:rPr>
        <w:t>; prompt on "magnetoresistance"]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Jullière theorized that TMR arises because the density of states at this energy is different for spin-up and spin-down electrons. At absolute zero, this energy is the highest energy occupied by one of the electrons.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Fermi</w:t>
      </w:r>
      <w:r w:rsidR="00EF51DA">
        <w:rPr>
          <w:rFonts w:ascii="Times New Roman" w:eastAsia="Times New Roman" w:hAnsi="Times New Roman" w:cs="Times New Roman"/>
          <w:color w:val="auto"/>
          <w:sz w:val="20"/>
        </w:rPr>
        <w:t xml:space="preserve"> level [or</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b/>
          <w:color w:val="auto"/>
          <w:sz w:val="20"/>
          <w:u w:val="single"/>
        </w:rPr>
        <w:t>Fermi</w:t>
      </w:r>
      <w:r w:rsidRPr="00256574">
        <w:rPr>
          <w:rFonts w:ascii="Times New Roman" w:eastAsia="Times New Roman" w:hAnsi="Times New Roman" w:cs="Times New Roman"/>
          <w:color w:val="auto"/>
          <w:sz w:val="20"/>
        </w:rPr>
        <w:t xml:space="preserve"> energy]</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For an intrinsic semiconductor, the Fermi level sits at roughly halfway between the conduction band and the band named by this word. This word also describes electrons on the outermost shells of atoms.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valence</w:t>
      </w:r>
      <w:r w:rsidR="00927EDA" w:rsidRPr="00256574">
        <w:rPr>
          <w:rFonts w:ascii="Times New Roman" w:eastAsia="Times New Roman" w:hAnsi="Times New Roman" w:cs="Times New Roman"/>
          <w:color w:val="auto"/>
          <w:sz w:val="20"/>
        </w:rPr>
        <w:t xml:space="preserve"> band [or </w:t>
      </w:r>
      <w:r w:rsidR="00927EDA" w:rsidRPr="00256574">
        <w:rPr>
          <w:rFonts w:ascii="Times New Roman" w:eastAsia="Times New Roman" w:hAnsi="Times New Roman" w:cs="Times New Roman"/>
          <w:b/>
          <w:color w:val="auto"/>
          <w:sz w:val="20"/>
          <w:u w:val="single"/>
        </w:rPr>
        <w:t>valence</w:t>
      </w:r>
      <w:r w:rsidR="00927EDA" w:rsidRPr="00256574">
        <w:rPr>
          <w:rFonts w:ascii="Times New Roman" w:eastAsia="Times New Roman" w:hAnsi="Times New Roman" w:cs="Times New Roman"/>
          <w:color w:val="auto"/>
          <w:sz w:val="20"/>
        </w:rPr>
        <w:t xml:space="preserve"> electrons]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2. After this god’s young</w:t>
      </w:r>
      <w:r w:rsidR="00CF2C1F" w:rsidRPr="00256574">
        <w:rPr>
          <w:rFonts w:ascii="Times New Roman" w:eastAsia="Times New Roman" w:hAnsi="Times New Roman" w:cs="Times New Roman"/>
          <w:color w:val="auto"/>
          <w:sz w:val="20"/>
        </w:rPr>
        <w:t>est daughter killed herself, the dead daughter's</w:t>
      </w:r>
      <w:r w:rsidRPr="00256574">
        <w:rPr>
          <w:rFonts w:ascii="Times New Roman" w:eastAsia="Times New Roman" w:hAnsi="Times New Roman" w:cs="Times New Roman"/>
          <w:color w:val="auto"/>
          <w:sz w:val="20"/>
        </w:rPr>
        <w:t xml:space="preserve"> husband gave this god the head of a goat.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Name this </w:t>
      </w:r>
      <w:r w:rsidR="00CF2C1F" w:rsidRPr="00256574">
        <w:rPr>
          <w:rFonts w:ascii="Times New Roman" w:eastAsia="Times New Roman" w:hAnsi="Times New Roman" w:cs="Times New Roman"/>
          <w:color w:val="auto"/>
          <w:sz w:val="20"/>
        </w:rPr>
        <w:t>member of the Prajapatis. He had a metric crapload of daughters, including</w:t>
      </w:r>
      <w:r w:rsidRPr="00256574">
        <w:rPr>
          <w:rFonts w:ascii="Times New Roman" w:eastAsia="Times New Roman" w:hAnsi="Times New Roman" w:cs="Times New Roman"/>
          <w:color w:val="auto"/>
          <w:sz w:val="20"/>
        </w:rPr>
        <w:t xml:space="preserve"> Rohini and Shiva’s first wife</w:t>
      </w:r>
      <w:r w:rsidR="00CB4703" w:rsidRPr="00256574">
        <w:rPr>
          <w:rFonts w:ascii="Times New Roman" w:eastAsia="Times New Roman" w:hAnsi="Times New Roman" w:cs="Times New Roman"/>
          <w:color w:val="auto"/>
          <w:sz w:val="20"/>
        </w:rPr>
        <w:t>,</w:t>
      </w:r>
      <w:r w:rsidRPr="00256574">
        <w:rPr>
          <w:rFonts w:ascii="Times New Roman" w:eastAsia="Times New Roman" w:hAnsi="Times New Roman" w:cs="Times New Roman"/>
          <w:color w:val="auto"/>
          <w:sz w:val="20"/>
        </w:rPr>
        <w:t xml:space="preserve"> Sati.</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Daksha</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Daksha gave 27 of his daughters to this god, but laid a curse on him for only paying attention to Rohini. Another curse made it so people wouldn't look at this moon god after he laughed at Ganesh.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Chandra</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Soma</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This husband of Daksha’s daughter Rati woke Shiva with his sugarcane bow while trying to make him have sex with Parvati. Shiva </w:t>
      </w:r>
      <w:r w:rsidR="00B364A1" w:rsidRPr="00256574">
        <w:rPr>
          <w:rFonts w:ascii="Times New Roman" w:eastAsia="Times New Roman" w:hAnsi="Times New Roman" w:cs="Times New Roman"/>
          <w:color w:val="auto"/>
          <w:sz w:val="20"/>
        </w:rPr>
        <w:t xml:space="preserve">then incinerated the body of </w:t>
      </w:r>
      <w:r w:rsidR="00A740AE" w:rsidRPr="00256574">
        <w:rPr>
          <w:rFonts w:ascii="Times New Roman" w:eastAsia="Times New Roman" w:hAnsi="Times New Roman" w:cs="Times New Roman"/>
          <w:color w:val="auto"/>
          <w:sz w:val="20"/>
        </w:rPr>
        <w:t xml:space="preserve">this </w:t>
      </w:r>
      <w:r w:rsidR="00B364A1" w:rsidRPr="00256574">
        <w:rPr>
          <w:rFonts w:ascii="Times New Roman" w:eastAsia="Times New Roman" w:hAnsi="Times New Roman" w:cs="Times New Roman"/>
          <w:color w:val="auto"/>
          <w:sz w:val="20"/>
        </w:rPr>
        <w:t>love god, leavi</w:t>
      </w:r>
      <w:r w:rsidRPr="00256574">
        <w:rPr>
          <w:rFonts w:ascii="Times New Roman" w:eastAsia="Times New Roman" w:hAnsi="Times New Roman" w:cs="Times New Roman"/>
          <w:color w:val="auto"/>
          <w:sz w:val="20"/>
        </w:rPr>
        <w:t xml:space="preserve">ng him </w:t>
      </w:r>
      <w:r w:rsidR="00A740AE" w:rsidRPr="00256574">
        <w:rPr>
          <w:rFonts w:ascii="Times New Roman" w:eastAsia="Times New Roman" w:hAnsi="Times New Roman" w:cs="Times New Roman"/>
          <w:color w:val="auto"/>
          <w:sz w:val="20"/>
        </w:rPr>
        <w:t xml:space="preserve">incorporeal and </w:t>
      </w:r>
      <w:r w:rsidRPr="00256574">
        <w:rPr>
          <w:rFonts w:ascii="Times New Roman" w:eastAsia="Times New Roman" w:hAnsi="Times New Roman" w:cs="Times New Roman"/>
          <w:color w:val="auto"/>
          <w:sz w:val="20"/>
        </w:rPr>
        <w:t>presumably unable to ride a parrot anymore.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Kama</w:t>
      </w:r>
      <w:r w:rsidRPr="00256574">
        <w:rPr>
          <w:rFonts w:ascii="Times New Roman" w:eastAsia="Times New Roman" w:hAnsi="Times New Roman" w:cs="Times New Roman"/>
          <w:color w:val="auto"/>
          <w:sz w:val="20"/>
        </w:rPr>
        <w:t>deva</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3. </w:t>
      </w:r>
      <w:r w:rsidR="00EF2115" w:rsidRPr="00256574">
        <w:rPr>
          <w:rFonts w:ascii="Times New Roman" w:eastAsia="Times New Roman" w:hAnsi="Times New Roman" w:cs="Times New Roman"/>
          <w:color w:val="auto"/>
          <w:sz w:val="20"/>
        </w:rPr>
        <w:t>Some scholars theorize</w:t>
      </w:r>
      <w:r w:rsidRPr="00256574">
        <w:rPr>
          <w:rFonts w:ascii="Times New Roman" w:eastAsia="Times New Roman" w:hAnsi="Times New Roman" w:cs="Times New Roman"/>
          <w:color w:val="auto"/>
          <w:sz w:val="20"/>
        </w:rPr>
        <w:t xml:space="preserve"> that the figures looking over the bridge in Rogier van der Weyden’s </w:t>
      </w:r>
      <w:r w:rsidRPr="00256574">
        <w:rPr>
          <w:rFonts w:ascii="Times New Roman" w:eastAsia="Times New Roman" w:hAnsi="Times New Roman" w:cs="Times New Roman"/>
          <w:i/>
          <w:color w:val="auto"/>
          <w:sz w:val="20"/>
        </w:rPr>
        <w:t>St. Luke Drawing the Virgin</w:t>
      </w:r>
      <w:r w:rsidRPr="00256574">
        <w:rPr>
          <w:rFonts w:ascii="Times New Roman" w:eastAsia="Times New Roman" w:hAnsi="Times New Roman" w:cs="Times New Roman"/>
          <w:color w:val="auto"/>
          <w:sz w:val="20"/>
        </w:rPr>
        <w:t xml:space="preserve"> are these two people, who embrace each other on a bridge in front of a walled city in another work.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Biblical couple whose lives are shown in six panels that sit opposite the Life of the Virgin in the Scrovegni Chapel. The most common depictions of these people show them meeting at the Golden Gate.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Joachim</w:t>
      </w:r>
      <w:r w:rsidRPr="00256574">
        <w:rPr>
          <w:rFonts w:ascii="Times New Roman" w:eastAsia="Times New Roman" w:hAnsi="Times New Roman" w:cs="Times New Roman"/>
          <w:color w:val="auto"/>
          <w:sz w:val="20"/>
        </w:rPr>
        <w:t xml:space="preserve"> and </w:t>
      </w:r>
      <w:r w:rsidRPr="00256574">
        <w:rPr>
          <w:rFonts w:ascii="Times New Roman" w:eastAsia="Times New Roman" w:hAnsi="Times New Roman" w:cs="Times New Roman"/>
          <w:b/>
          <w:color w:val="auto"/>
          <w:sz w:val="20"/>
          <w:u w:val="single"/>
        </w:rPr>
        <w:t>Anne</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Joachim</w:t>
      </w:r>
      <w:r w:rsidRPr="00256574">
        <w:rPr>
          <w:rFonts w:ascii="Times New Roman" w:eastAsia="Times New Roman" w:hAnsi="Times New Roman" w:cs="Times New Roman"/>
          <w:color w:val="auto"/>
          <w:sz w:val="20"/>
        </w:rPr>
        <w:t xml:space="preserve"> and </w:t>
      </w:r>
      <w:r w:rsidRPr="00256574">
        <w:rPr>
          <w:rFonts w:ascii="Times New Roman" w:eastAsia="Times New Roman" w:hAnsi="Times New Roman" w:cs="Times New Roman"/>
          <w:b/>
          <w:color w:val="auto"/>
          <w:sz w:val="20"/>
          <w:u w:val="single"/>
        </w:rPr>
        <w:t>Anna</w:t>
      </w:r>
      <w:r w:rsidRPr="00256574">
        <w:rPr>
          <w:rFonts w:ascii="Times New Roman" w:eastAsia="Times New Roman" w:hAnsi="Times New Roman" w:cs="Times New Roman"/>
          <w:color w:val="auto"/>
          <w:sz w:val="20"/>
        </w:rPr>
        <w:t xml:space="preserve">; accept </w:t>
      </w:r>
      <w:r w:rsidR="00DA72CF" w:rsidRPr="00256574">
        <w:rPr>
          <w:rFonts w:ascii="Times New Roman" w:eastAsia="Times New Roman" w:hAnsi="Times New Roman" w:cs="Times New Roman"/>
          <w:color w:val="auto"/>
          <w:sz w:val="20"/>
        </w:rPr>
        <w:t xml:space="preserve">answers indicating the </w:t>
      </w:r>
      <w:r w:rsidR="00DA72CF" w:rsidRPr="00256574">
        <w:rPr>
          <w:rFonts w:ascii="Times New Roman" w:eastAsia="Times New Roman" w:hAnsi="Times New Roman" w:cs="Times New Roman"/>
          <w:b/>
          <w:color w:val="auto"/>
          <w:sz w:val="20"/>
          <w:u w:val="single"/>
        </w:rPr>
        <w:t>parents</w:t>
      </w:r>
      <w:r w:rsidR="00DA72CF" w:rsidRPr="00256574">
        <w:rPr>
          <w:rFonts w:ascii="Times New Roman" w:eastAsia="Times New Roman" w:hAnsi="Times New Roman" w:cs="Times New Roman"/>
          <w:color w:val="auto"/>
          <w:sz w:val="20"/>
        </w:rPr>
        <w:t xml:space="preserve"> of the Virgin </w:t>
      </w:r>
      <w:r w:rsidR="00DA72CF" w:rsidRPr="00256574">
        <w:rPr>
          <w:rFonts w:ascii="Times New Roman" w:eastAsia="Times New Roman" w:hAnsi="Times New Roman" w:cs="Times New Roman"/>
          <w:b/>
          <w:color w:val="auto"/>
          <w:sz w:val="20"/>
          <w:u w:val="single"/>
        </w:rPr>
        <w:t>Mary</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This artist painted the panels of the Scrovegni Chapel, also called the Arena Chapel, whose ceiling he filled with a rich cobalt blue. This student of Cimabue demonstrated his skills to the Pope by drawing a perfect circle.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Giotto</w:t>
      </w:r>
      <w:r w:rsidRPr="00256574">
        <w:rPr>
          <w:rFonts w:ascii="Times New Roman" w:eastAsia="Times New Roman" w:hAnsi="Times New Roman" w:cs="Times New Roman"/>
          <w:color w:val="auto"/>
          <w:sz w:val="20"/>
        </w:rPr>
        <w:t xml:space="preserve"> di Bondone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Giotto’s greatest architectural achievement was his design for this</w:t>
      </w:r>
      <w:r w:rsidR="00592FB4" w:rsidRPr="00256574">
        <w:rPr>
          <w:rFonts w:ascii="Times New Roman" w:eastAsia="Times New Roman" w:hAnsi="Times New Roman" w:cs="Times New Roman"/>
          <w:color w:val="auto"/>
          <w:sz w:val="20"/>
        </w:rPr>
        <w:t xml:space="preserve"> building in Florence. Only its </w:t>
      </w:r>
      <w:r w:rsidRPr="00256574">
        <w:rPr>
          <w:rFonts w:ascii="Times New Roman" w:eastAsia="Times New Roman" w:hAnsi="Times New Roman" w:cs="Times New Roman"/>
          <w:color w:val="auto"/>
          <w:sz w:val="20"/>
        </w:rPr>
        <w:t>lower level, which is decorated with hexagonal sculptural panels, was completed during Giotto’s lifetime.</w:t>
      </w:r>
    </w:p>
    <w:p w:rsidR="00DA72CF" w:rsidRPr="00256574" w:rsidRDefault="00545C88" w:rsidP="00351EF0">
      <w:pPr>
        <w:rPr>
          <w:rFonts w:ascii="Times New Roman" w:eastAsia="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campanile</w:t>
      </w:r>
      <w:r w:rsidRPr="00256574">
        <w:rPr>
          <w:rFonts w:ascii="Times New Roman" w:eastAsia="Times New Roman" w:hAnsi="Times New Roman" w:cs="Times New Roman"/>
          <w:color w:val="auto"/>
          <w:sz w:val="20"/>
        </w:rPr>
        <w:t xml:space="preserve"> </w:t>
      </w:r>
      <w:r w:rsidR="00EF51DA">
        <w:rPr>
          <w:rFonts w:ascii="Times New Roman" w:eastAsia="Times New Roman" w:hAnsi="Times New Roman" w:cs="Times New Roman"/>
          <w:color w:val="auto"/>
          <w:sz w:val="20"/>
        </w:rPr>
        <w:t>of the Florence Cathedral [or</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b/>
          <w:color w:val="auto"/>
          <w:sz w:val="20"/>
          <w:u w:val="single"/>
        </w:rPr>
        <w:t>bell tower</w:t>
      </w:r>
      <w:r w:rsidR="00EF51DA">
        <w:rPr>
          <w:rFonts w:ascii="Times New Roman" w:eastAsia="Times New Roman" w:hAnsi="Times New Roman" w:cs="Times New Roman"/>
          <w:color w:val="auto"/>
          <w:sz w:val="20"/>
        </w:rPr>
        <w:t xml:space="preserve"> of the Florence Cathedral, accept answers with "Duomo" in place of "Cathedral"</w:t>
      </w:r>
      <w:r w:rsidRPr="00256574">
        <w:rPr>
          <w:rFonts w:ascii="Times New Roman" w:eastAsia="Times New Roman" w:hAnsi="Times New Roman" w:cs="Times New Roman"/>
          <w:color w:val="auto"/>
          <w:sz w:val="20"/>
        </w:rPr>
        <w:t>]</w:t>
      </w:r>
    </w:p>
    <w:p w:rsidR="00DA72CF" w:rsidRPr="00256574" w:rsidRDefault="00DA72CF" w:rsidP="00351EF0">
      <w:pPr>
        <w:rPr>
          <w:rFonts w:ascii="Times New Roman" w:eastAsia="Times New Roman" w:hAnsi="Times New Roman" w:cs="Times New Roman"/>
          <w:color w:val="auto"/>
          <w:sz w:val="20"/>
        </w:rPr>
      </w:pPr>
      <w:r w:rsidRPr="00256574">
        <w:rPr>
          <w:rFonts w:ascii="Times New Roman" w:eastAsia="Times New Roman" w:hAnsi="Times New Roman" w:cs="Times New Roman"/>
          <w:color w:val="auto"/>
          <w:sz w:val="20"/>
        </w:rPr>
        <w:br w:type="page"/>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lastRenderedPageBreak/>
        <w:t xml:space="preserve">4. Answer the following about procedures for picking </w:t>
      </w:r>
      <w:r w:rsidR="00BA38BF" w:rsidRPr="00256574">
        <w:rPr>
          <w:rFonts w:ascii="Times New Roman" w:eastAsia="Times New Roman" w:hAnsi="Times New Roman" w:cs="Times New Roman"/>
          <w:color w:val="auto"/>
          <w:sz w:val="20"/>
        </w:rPr>
        <w:t>a new religious leader</w:t>
      </w:r>
      <w:r w:rsidRPr="00256574">
        <w:rPr>
          <w:rFonts w:ascii="Times New Roman" w:eastAsia="Times New Roman" w:hAnsi="Times New Roman" w:cs="Times New Roman"/>
          <w:color w:val="auto"/>
          <w:sz w:val="20"/>
        </w:rPr>
        <w:t xml:space="preserve"> after the loss of an old one,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The search party for this Buddhist leader presents a set of artifacts to young boys to see if one will recognize them from his past life. It's unclear how he will be found </w:t>
      </w:r>
      <w:r w:rsidR="009431AA" w:rsidRPr="00256574">
        <w:rPr>
          <w:rFonts w:ascii="Times New Roman" w:eastAsia="Times New Roman" w:hAnsi="Times New Roman" w:cs="Times New Roman"/>
          <w:color w:val="auto"/>
          <w:sz w:val="20"/>
        </w:rPr>
        <w:t>if</w:t>
      </w:r>
      <w:r w:rsidRPr="00256574">
        <w:rPr>
          <w:rFonts w:ascii="Times New Roman" w:eastAsia="Times New Roman" w:hAnsi="Times New Roman" w:cs="Times New Roman"/>
          <w:color w:val="auto"/>
          <w:sz w:val="20"/>
        </w:rPr>
        <w:t xml:space="preserve"> th</w:t>
      </w:r>
      <w:r w:rsidR="009431AA" w:rsidRPr="00256574">
        <w:rPr>
          <w:rFonts w:ascii="Times New Roman" w:eastAsia="Times New Roman" w:hAnsi="Times New Roman" w:cs="Times New Roman"/>
          <w:color w:val="auto"/>
          <w:sz w:val="20"/>
        </w:rPr>
        <w:t>e current one, Tenzin Gyatso, dies</w:t>
      </w:r>
      <w:r w:rsidRPr="00256574">
        <w:rPr>
          <w:rFonts w:ascii="Times New Roman" w:eastAsia="Times New Roman" w:hAnsi="Times New Roman" w:cs="Times New Roman"/>
          <w:color w:val="auto"/>
          <w:sz w:val="20"/>
        </w:rPr>
        <w:t xml:space="preserve"> in exile.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Dalai Lama</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Each new leader of this high church has his name picked out of a glass bowl by a blindfolded boy. Tawadros II, its current pope, oversees use of religious texts in a direct descendant of Demotic.</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Coptic</w:t>
      </w:r>
      <w:r w:rsidRPr="00256574">
        <w:rPr>
          <w:rFonts w:ascii="Times New Roman" w:eastAsia="Times New Roman" w:hAnsi="Times New Roman" w:cs="Times New Roman"/>
          <w:color w:val="auto"/>
          <w:sz w:val="20"/>
        </w:rPr>
        <w:t xml:space="preserve"> Orthodox Church of Alexandria [or </w:t>
      </w:r>
      <w:r w:rsidRPr="00256574">
        <w:rPr>
          <w:rFonts w:ascii="Times New Roman" w:eastAsia="Times New Roman" w:hAnsi="Times New Roman" w:cs="Times New Roman"/>
          <w:b/>
          <w:color w:val="auto"/>
          <w:sz w:val="20"/>
          <w:u w:val="single"/>
        </w:rPr>
        <w:t>Copt</w:t>
      </w:r>
      <w:r w:rsidRPr="00256574">
        <w:rPr>
          <w:rFonts w:ascii="Times New Roman" w:eastAsia="Times New Roman" w:hAnsi="Times New Roman" w:cs="Times New Roman"/>
          <w:color w:val="auto"/>
          <w:sz w:val="20"/>
        </w:rPr>
        <w:t xml:space="preserve">ic Christians; or </w:t>
      </w:r>
      <w:r w:rsidRPr="00256574">
        <w:rPr>
          <w:rFonts w:ascii="Times New Roman" w:eastAsia="Times New Roman" w:hAnsi="Times New Roman" w:cs="Times New Roman"/>
          <w:b/>
          <w:color w:val="auto"/>
          <w:sz w:val="20"/>
          <w:u w:val="single"/>
        </w:rPr>
        <w:t>Copt</w:t>
      </w:r>
      <w:r w:rsidRPr="00256574">
        <w:rPr>
          <w:rFonts w:ascii="Times New Roman" w:eastAsia="Times New Roman" w:hAnsi="Times New Roman" w:cs="Times New Roman"/>
          <w:color w:val="auto"/>
          <w:sz w:val="20"/>
        </w:rPr>
        <w:t xml:space="preserve">s; accept </w:t>
      </w:r>
      <w:r w:rsidRPr="00256574">
        <w:rPr>
          <w:rFonts w:ascii="Times New Roman" w:eastAsia="Times New Roman" w:hAnsi="Times New Roman" w:cs="Times New Roman"/>
          <w:b/>
          <w:color w:val="auto"/>
          <w:sz w:val="20"/>
          <w:u w:val="single"/>
        </w:rPr>
        <w:t>Copt</w:t>
      </w:r>
      <w:r w:rsidRPr="00256574">
        <w:rPr>
          <w:rFonts w:ascii="Times New Roman" w:eastAsia="Times New Roman" w:hAnsi="Times New Roman" w:cs="Times New Roman"/>
          <w:color w:val="auto"/>
          <w:sz w:val="20"/>
        </w:rPr>
        <w:t>ic Pope; prompt on "Egyptian" or "Egyptian Orthodox"]</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More locally, these national ambassadors from the Vatican, who wear pinkish-purple robes, draw up the list of candidates to replace recently-deceased local bishops, and forward them to the Holy See.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apostolic </w:t>
      </w:r>
      <w:r w:rsidRPr="00256574">
        <w:rPr>
          <w:rFonts w:ascii="Times New Roman" w:eastAsia="Times New Roman" w:hAnsi="Times New Roman" w:cs="Times New Roman"/>
          <w:b/>
          <w:color w:val="auto"/>
          <w:sz w:val="20"/>
          <w:u w:val="single"/>
        </w:rPr>
        <w:t>nuncio</w:t>
      </w:r>
      <w:r w:rsidRPr="00256574">
        <w:rPr>
          <w:rFonts w:ascii="Times New Roman" w:eastAsia="Times New Roman" w:hAnsi="Times New Roman" w:cs="Times New Roman"/>
          <w:color w:val="auto"/>
          <w:sz w:val="20"/>
        </w:rPr>
        <w:t>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5. </w:t>
      </w:r>
      <w:r w:rsidR="00381712" w:rsidRPr="00256574">
        <w:rPr>
          <w:rFonts w:ascii="Times New Roman" w:eastAsia="Times New Roman" w:hAnsi="Times New Roman" w:cs="Times New Roman"/>
          <w:color w:val="auto"/>
          <w:sz w:val="20"/>
        </w:rPr>
        <w:t xml:space="preserve">This author titled all the stories in his collection </w:t>
      </w:r>
      <w:r w:rsidR="00381712" w:rsidRPr="00256574">
        <w:rPr>
          <w:rFonts w:ascii="Times New Roman" w:eastAsia="Times New Roman" w:hAnsi="Times New Roman" w:cs="Times New Roman"/>
          <w:i/>
          <w:color w:val="auto"/>
          <w:sz w:val="20"/>
        </w:rPr>
        <w:t xml:space="preserve">The Periodic Table </w:t>
      </w:r>
      <w:r w:rsidR="00381712" w:rsidRPr="00256574">
        <w:rPr>
          <w:rFonts w:ascii="Times New Roman" w:eastAsia="Times New Roman" w:hAnsi="Times New Roman" w:cs="Times New Roman"/>
          <w:color w:val="auto"/>
          <w:sz w:val="20"/>
        </w:rPr>
        <w:t xml:space="preserve">after elements. </w:t>
      </w:r>
      <w:r w:rsidRPr="00256574">
        <w:rPr>
          <w:rFonts w:ascii="Times New Roman" w:eastAsia="Times New Roman" w:hAnsi="Times New Roman" w:cs="Times New Roman"/>
          <w:color w:val="auto"/>
          <w:sz w:val="20"/>
        </w:rPr>
        <w:t>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Italian che</w:t>
      </w:r>
      <w:r w:rsidR="00381712" w:rsidRPr="00256574">
        <w:rPr>
          <w:rFonts w:ascii="Times New Roman" w:eastAsia="Times New Roman" w:hAnsi="Times New Roman" w:cs="Times New Roman"/>
          <w:color w:val="auto"/>
          <w:sz w:val="20"/>
        </w:rPr>
        <w:t>mist and author</w:t>
      </w:r>
      <w:r w:rsidRPr="00256574">
        <w:rPr>
          <w:rFonts w:ascii="Times New Roman" w:eastAsia="Times New Roman" w:hAnsi="Times New Roman" w:cs="Times New Roman"/>
          <w:color w:val="auto"/>
          <w:sz w:val="20"/>
        </w:rPr>
        <w:t>, who wrote about the year he spent as a pris</w:t>
      </w:r>
      <w:r w:rsidR="00381712" w:rsidRPr="00256574">
        <w:rPr>
          <w:rFonts w:ascii="Times New Roman" w:eastAsia="Times New Roman" w:hAnsi="Times New Roman" w:cs="Times New Roman"/>
          <w:color w:val="auto"/>
          <w:sz w:val="20"/>
        </w:rPr>
        <w:t>oner in Auschwitz in his memoir</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i/>
          <w:color w:val="auto"/>
          <w:sz w:val="20"/>
        </w:rPr>
        <w:t>If This Is a Man.</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Primo </w:t>
      </w:r>
      <w:r w:rsidRPr="00256574">
        <w:rPr>
          <w:rFonts w:ascii="Times New Roman" w:eastAsia="Times New Roman" w:hAnsi="Times New Roman" w:cs="Times New Roman"/>
          <w:b/>
          <w:color w:val="auto"/>
          <w:sz w:val="20"/>
          <w:u w:val="single"/>
        </w:rPr>
        <w:t>Levi</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This man’s recent novel </w:t>
      </w:r>
      <w:r w:rsidRPr="00256574">
        <w:rPr>
          <w:rFonts w:ascii="Times New Roman" w:eastAsia="Times New Roman" w:hAnsi="Times New Roman" w:cs="Times New Roman"/>
          <w:i/>
          <w:color w:val="auto"/>
          <w:sz w:val="20"/>
        </w:rPr>
        <w:t>The Zone of Interest</w:t>
      </w:r>
      <w:r w:rsidRPr="00256574">
        <w:rPr>
          <w:rFonts w:ascii="Times New Roman" w:eastAsia="Times New Roman" w:hAnsi="Times New Roman" w:cs="Times New Roman"/>
          <w:color w:val="auto"/>
          <w:sz w:val="20"/>
        </w:rPr>
        <w:t xml:space="preserve"> is also set in Auschwitz. This man also wrote about advertisement director John Self in his novel </w:t>
      </w:r>
      <w:r w:rsidRPr="00256574">
        <w:rPr>
          <w:rFonts w:ascii="Times New Roman" w:eastAsia="Times New Roman" w:hAnsi="Times New Roman" w:cs="Times New Roman"/>
          <w:i/>
          <w:color w:val="auto"/>
          <w:sz w:val="20"/>
        </w:rPr>
        <w:t>Money: A Suicide Note</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M</w:t>
      </w:r>
      <w:r w:rsidRPr="00256574">
        <w:rPr>
          <w:rFonts w:ascii="Times New Roman" w:eastAsia="Times New Roman" w:hAnsi="Times New Roman" w:cs="Times New Roman"/>
          <w:color w:val="auto"/>
          <w:sz w:val="20"/>
        </w:rPr>
        <w:t xml:space="preserve">artin </w:t>
      </w:r>
      <w:r w:rsidRPr="00256574">
        <w:rPr>
          <w:rFonts w:ascii="Times New Roman" w:eastAsia="Times New Roman" w:hAnsi="Times New Roman" w:cs="Times New Roman"/>
          <w:b/>
          <w:color w:val="auto"/>
          <w:sz w:val="20"/>
          <w:u w:val="single"/>
        </w:rPr>
        <w:t>Amis</w:t>
      </w:r>
      <w:r w:rsidRPr="00256574">
        <w:rPr>
          <w:rFonts w:ascii="Times New Roman" w:eastAsia="Times New Roman" w:hAnsi="Times New Roman" w:cs="Times New Roman"/>
          <w:color w:val="auto"/>
          <w:sz w:val="20"/>
        </w:rPr>
        <w:t xml:space="preserve"> [prompt on "Amis"]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w:t>
      </w:r>
      <w:r w:rsidR="00C549B1" w:rsidRPr="00256574">
        <w:rPr>
          <w:rFonts w:ascii="Times New Roman" w:eastAsia="Times New Roman" w:hAnsi="Times New Roman" w:cs="Times New Roman"/>
          <w:color w:val="auto"/>
          <w:sz w:val="20"/>
        </w:rPr>
        <w:t>Elie Wie</w:t>
      </w:r>
      <w:r w:rsidR="00AA13BB" w:rsidRPr="00256574">
        <w:rPr>
          <w:rFonts w:ascii="Times New Roman" w:eastAsia="Times New Roman" w:hAnsi="Times New Roman" w:cs="Times New Roman"/>
          <w:color w:val="auto"/>
          <w:sz w:val="20"/>
        </w:rPr>
        <w:t>sel wrote this ficti</w:t>
      </w:r>
      <w:r w:rsidR="00C549B1" w:rsidRPr="00256574">
        <w:rPr>
          <w:rFonts w:ascii="Times New Roman" w:eastAsia="Times New Roman" w:hAnsi="Times New Roman" w:cs="Times New Roman"/>
          <w:color w:val="auto"/>
          <w:sz w:val="20"/>
        </w:rPr>
        <w:t>onalized</w:t>
      </w:r>
      <w:r w:rsidRPr="00256574">
        <w:rPr>
          <w:rFonts w:ascii="Times New Roman" w:eastAsia="Times New Roman" w:hAnsi="Times New Roman" w:cs="Times New Roman"/>
          <w:color w:val="auto"/>
          <w:sz w:val="20"/>
        </w:rPr>
        <w:t xml:space="preserve"> account of his and his father’s time in Auschwitz and Buchenwald. Francois Mauriac encouraged Wiesel to rework this book from its original Yiddish into French.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i/>
          <w:color w:val="auto"/>
          <w:sz w:val="20"/>
          <w:u w:val="single"/>
        </w:rPr>
        <w:t>Night</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i/>
          <w:color w:val="auto"/>
          <w:sz w:val="20"/>
        </w:rPr>
        <w:t>La</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b/>
          <w:i/>
          <w:color w:val="auto"/>
          <w:sz w:val="20"/>
          <w:u w:val="single"/>
        </w:rPr>
        <w:t>Nuit</w:t>
      </w:r>
      <w:r w:rsidRPr="00256574">
        <w:rPr>
          <w:rFonts w:ascii="Times New Roman" w:eastAsia="Times New Roman" w:hAnsi="Times New Roman" w:cs="Times New Roman"/>
          <w:color w:val="auto"/>
          <w:sz w:val="20"/>
        </w:rPr>
        <w:t xml:space="preserve">]   </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6. A plane carrying UN Secretary-General Dag Hammarskjold crashed </w:t>
      </w:r>
      <w:r w:rsidRPr="00256574">
        <w:rPr>
          <w:rFonts w:ascii="Times New Roman" w:eastAsia="Times New Roman" w:hAnsi="Times New Roman" w:cs="Times New Roman"/>
          <w:i/>
          <w:color w:val="auto"/>
          <w:sz w:val="20"/>
        </w:rPr>
        <w:t>en route</w:t>
      </w:r>
      <w:r w:rsidRPr="00256574">
        <w:rPr>
          <w:rFonts w:ascii="Times New Roman" w:eastAsia="Times New Roman" w:hAnsi="Times New Roman" w:cs="Times New Roman"/>
          <w:color w:val="auto"/>
          <w:sz w:val="20"/>
        </w:rPr>
        <w:t xml:space="preserve"> to cease-fire discussions in this region, killing him.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mineral-rich region that formed a breakaway state under Moise Tshombe. Mobutu Sese Seko renamed it Shaba.</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Katanga</w:t>
      </w:r>
      <w:r w:rsidRPr="00256574">
        <w:rPr>
          <w:rFonts w:ascii="Times New Roman" w:eastAsia="Times New Roman" w:hAnsi="Times New Roman" w:cs="Times New Roman"/>
          <w:color w:val="auto"/>
          <w:sz w:val="20"/>
        </w:rPr>
        <w:t xml:space="preserve"> province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A crisis in this modern-day country got worse when Katanga broke away. Long-time leader Mobutu Sese Seko renamed this whole country</w:t>
      </w:r>
      <w:r w:rsidRPr="00256574">
        <w:rPr>
          <w:rFonts w:ascii="Times New Roman" w:eastAsia="Times New Roman" w:hAnsi="Times New Roman" w:cs="Times New Roman"/>
          <w:i/>
          <w:color w:val="auto"/>
          <w:sz w:val="20"/>
        </w:rPr>
        <w:t xml:space="preserve"> </w:t>
      </w:r>
      <w:r w:rsidRPr="00256574">
        <w:rPr>
          <w:rFonts w:ascii="Times New Roman" w:eastAsia="Times New Roman" w:hAnsi="Times New Roman" w:cs="Times New Roman"/>
          <w:color w:val="auto"/>
          <w:sz w:val="20"/>
        </w:rPr>
        <w:t>Zaire.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Democratic Republic</w:t>
      </w:r>
      <w:r w:rsidRPr="00256574">
        <w:rPr>
          <w:rFonts w:ascii="Times New Roman" w:eastAsia="Times New Roman" w:hAnsi="Times New Roman" w:cs="Times New Roman"/>
          <w:color w:val="auto"/>
          <w:sz w:val="20"/>
        </w:rPr>
        <w:t xml:space="preserve"> of the </w:t>
      </w:r>
      <w:r w:rsidRPr="00256574">
        <w:rPr>
          <w:rFonts w:ascii="Times New Roman" w:eastAsia="Times New Roman" w:hAnsi="Times New Roman" w:cs="Times New Roman"/>
          <w:b/>
          <w:color w:val="auto"/>
          <w:sz w:val="20"/>
          <w:u w:val="single"/>
        </w:rPr>
        <w:t>Congo</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DRC</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DR-Congo</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Congo-Kinshasa</w:t>
      </w:r>
      <w:r w:rsidRPr="00256574">
        <w:rPr>
          <w:rFonts w:ascii="Times New Roman" w:eastAsia="Times New Roman" w:hAnsi="Times New Roman" w:cs="Times New Roman"/>
          <w:color w:val="auto"/>
          <w:sz w:val="20"/>
        </w:rPr>
        <w:t>; prompt on "Congo"; do not accept "Republic of the Congo" or "Congo-Brazzaville"]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These militant Maoist rebels of the mid-1960s, who got to keep their chosen Swahili name, interrupted reconciliation with Katanga late in the Congo Crisis.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Simba</w:t>
      </w:r>
      <w:r w:rsidRPr="00256574">
        <w:rPr>
          <w:rFonts w:ascii="Times New Roman" w:eastAsia="Times New Roman" w:hAnsi="Times New Roman" w:cs="Times New Roman"/>
          <w:color w:val="auto"/>
          <w:sz w:val="20"/>
        </w:rPr>
        <w:t xml:space="preserve">s [or </w:t>
      </w:r>
      <w:r w:rsidRPr="00256574">
        <w:rPr>
          <w:rFonts w:ascii="Times New Roman" w:eastAsia="Times New Roman" w:hAnsi="Times New Roman" w:cs="Times New Roman"/>
          <w:b/>
          <w:color w:val="auto"/>
          <w:sz w:val="20"/>
          <w:u w:val="single"/>
        </w:rPr>
        <w:t>Simba</w:t>
      </w:r>
      <w:r w:rsidRPr="00256574">
        <w:rPr>
          <w:rFonts w:ascii="Times New Roman" w:eastAsia="Times New Roman" w:hAnsi="Times New Roman" w:cs="Times New Roman"/>
          <w:color w:val="auto"/>
          <w:sz w:val="20"/>
        </w:rPr>
        <w:t xml:space="preserve"> rebellion]</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7. In a novel written in this language, the narrator is imprisoned for following "Okhela" and is asked to dedicate a volume of poetry to a policeman he calls "Mr. Interrogator."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Name this language of the Sixty-ers, in which the novels </w:t>
      </w:r>
      <w:r w:rsidRPr="00256574">
        <w:rPr>
          <w:rFonts w:ascii="Times New Roman" w:eastAsia="Times New Roman" w:hAnsi="Times New Roman" w:cs="Times New Roman"/>
          <w:i/>
          <w:color w:val="auto"/>
          <w:sz w:val="20"/>
        </w:rPr>
        <w:t>True Confessions of an Albino Terrorist</w:t>
      </w:r>
      <w:r w:rsidRPr="00256574">
        <w:rPr>
          <w:rFonts w:ascii="Times New Roman" w:eastAsia="Times New Roman" w:hAnsi="Times New Roman" w:cs="Times New Roman"/>
          <w:color w:val="auto"/>
          <w:sz w:val="20"/>
        </w:rPr>
        <w:t xml:space="preserve"> and </w:t>
      </w:r>
      <w:r w:rsidRPr="00256574">
        <w:rPr>
          <w:rFonts w:ascii="Times New Roman" w:eastAsia="Times New Roman" w:hAnsi="Times New Roman" w:cs="Times New Roman"/>
          <w:i/>
          <w:color w:val="auto"/>
          <w:sz w:val="20"/>
        </w:rPr>
        <w:t>A Dry White Season</w:t>
      </w:r>
      <w:r w:rsidRPr="00256574">
        <w:rPr>
          <w:rFonts w:ascii="Times New Roman" w:eastAsia="Times New Roman" w:hAnsi="Times New Roman" w:cs="Times New Roman"/>
          <w:color w:val="auto"/>
          <w:sz w:val="20"/>
        </w:rPr>
        <w:t xml:space="preserve"> were written.</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Afrikaans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Breyten Breytenbach and Andre Brink both speak Afrikaans, as does this fictional member of the South African Communist Party and anti-apartheid activist who fathered Rosa and took in Baasie.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Lionel</w:t>
      </w:r>
      <w:r w:rsidRPr="00256574">
        <w:rPr>
          <w:rFonts w:ascii="Times New Roman" w:eastAsia="Times New Roman" w:hAnsi="Times New Roman" w:cs="Times New Roman"/>
          <w:color w:val="auto"/>
          <w:sz w:val="20"/>
        </w:rPr>
        <w:t xml:space="preserve"> Burger [prompt on "Burger"]</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Lionel appears in </w:t>
      </w:r>
      <w:r w:rsidRPr="00256574">
        <w:rPr>
          <w:rFonts w:ascii="Times New Roman" w:eastAsia="Times New Roman" w:hAnsi="Times New Roman" w:cs="Times New Roman"/>
          <w:i/>
          <w:color w:val="auto"/>
          <w:sz w:val="20"/>
        </w:rPr>
        <w:t>Burger’s Daughter</w:t>
      </w:r>
      <w:r w:rsidRPr="00256574">
        <w:rPr>
          <w:rFonts w:ascii="Times New Roman" w:eastAsia="Times New Roman" w:hAnsi="Times New Roman" w:cs="Times New Roman"/>
          <w:color w:val="auto"/>
          <w:sz w:val="20"/>
        </w:rPr>
        <w:t xml:space="preserve">, a novel by this Nobel Prize-winning author of </w:t>
      </w:r>
      <w:r w:rsidRPr="00256574">
        <w:rPr>
          <w:rFonts w:ascii="Times New Roman" w:eastAsia="Times New Roman" w:hAnsi="Times New Roman" w:cs="Times New Roman"/>
          <w:i/>
          <w:color w:val="auto"/>
          <w:sz w:val="20"/>
        </w:rPr>
        <w:t>July’s People</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Nadine </w:t>
      </w:r>
      <w:r w:rsidRPr="00256574">
        <w:rPr>
          <w:rFonts w:ascii="Times New Roman" w:eastAsia="Times New Roman" w:hAnsi="Times New Roman" w:cs="Times New Roman"/>
          <w:b/>
          <w:color w:val="auto"/>
          <w:sz w:val="20"/>
          <w:u w:val="single"/>
        </w:rPr>
        <w:t>Gordimer</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lastRenderedPageBreak/>
        <w:t>8. A pair of incriminating tortoise-shell glasses were accidentally dropped near this person's body after his face and penis were doused with hydrochloric acid</w:t>
      </w:r>
      <w:r w:rsidR="00BB6AA3">
        <w:rPr>
          <w:rFonts w:ascii="Times New Roman" w:eastAsia="Times New Roman" w:hAnsi="Times New Roman" w:cs="Times New Roman"/>
          <w:color w:val="auto"/>
          <w:sz w:val="20"/>
        </w:rPr>
        <w:t xml:space="preserve"> to obscure his identity</w:t>
      </w:r>
      <w:r w:rsidRPr="00256574">
        <w:rPr>
          <w:rFonts w:ascii="Times New Roman" w:eastAsia="Times New Roman" w:hAnsi="Times New Roman" w:cs="Times New Roman"/>
          <w:color w:val="auto"/>
          <w:sz w:val="20"/>
        </w:rPr>
        <w:t>.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Chicago teenager, a watchmaker's son who was kidnapped and murdered in 1924 in an attempt to commit the "perfect crime."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Robert "Bobby" </w:t>
      </w:r>
      <w:r w:rsidRPr="00256574">
        <w:rPr>
          <w:rFonts w:ascii="Times New Roman" w:eastAsia="Times New Roman" w:hAnsi="Times New Roman" w:cs="Times New Roman"/>
          <w:b/>
          <w:color w:val="auto"/>
          <w:sz w:val="20"/>
          <w:u w:val="single"/>
        </w:rPr>
        <w:t>Franks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These two gifted students got life sentences rather than the death penalty for murdering Bobby Franks, an act inspired in part by Nietzsche's </w:t>
      </w:r>
      <w:r w:rsidRPr="00256574">
        <w:rPr>
          <w:rFonts w:ascii="Times New Roman" w:eastAsia="Times New Roman" w:hAnsi="Times New Roman" w:cs="Times New Roman"/>
          <w:i/>
          <w:color w:val="auto"/>
          <w:sz w:val="20"/>
        </w:rPr>
        <w:t>ubermensch</w:t>
      </w:r>
      <w:r w:rsidRPr="00256574">
        <w:rPr>
          <w:rFonts w:ascii="Times New Roman" w:eastAsia="Times New Roman" w:hAnsi="Times New Roman" w:cs="Times New Roman"/>
          <w:color w:val="auto"/>
          <w:sz w:val="20"/>
        </w:rPr>
        <w:t xml:space="preserve"> ideal.</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Nathan Freudenthal </w:t>
      </w:r>
      <w:r w:rsidRPr="00256574">
        <w:rPr>
          <w:rFonts w:ascii="Times New Roman" w:eastAsia="Times New Roman" w:hAnsi="Times New Roman" w:cs="Times New Roman"/>
          <w:b/>
          <w:color w:val="auto"/>
          <w:sz w:val="20"/>
          <w:u w:val="single"/>
        </w:rPr>
        <w:t>Leopold</w:t>
      </w:r>
      <w:r w:rsidRPr="00256574">
        <w:rPr>
          <w:rFonts w:ascii="Times New Roman" w:eastAsia="Times New Roman" w:hAnsi="Times New Roman" w:cs="Times New Roman"/>
          <w:color w:val="auto"/>
          <w:sz w:val="20"/>
        </w:rPr>
        <w:t xml:space="preserve">, Jr. AND Richard Albert </w:t>
      </w:r>
      <w:r w:rsidRPr="00256574">
        <w:rPr>
          <w:rFonts w:ascii="Times New Roman" w:eastAsia="Times New Roman" w:hAnsi="Times New Roman" w:cs="Times New Roman"/>
          <w:b/>
          <w:color w:val="auto"/>
          <w:sz w:val="20"/>
          <w:u w:val="single"/>
        </w:rPr>
        <w:t>Loeb</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This mentee of Illinois governor John P. Altgeld argued against the death penalty in his courtroom defense of Leopold and Loeb.</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Clarence </w:t>
      </w:r>
      <w:r w:rsidRPr="00256574">
        <w:rPr>
          <w:rFonts w:ascii="Times New Roman" w:eastAsia="Times New Roman" w:hAnsi="Times New Roman" w:cs="Times New Roman"/>
          <w:b/>
          <w:color w:val="auto"/>
          <w:sz w:val="20"/>
          <w:u w:val="single"/>
        </w:rPr>
        <w:t>Darrow</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9. In valence bond theory, this electron-pair geometry has a d-2-sp-3 hybridization.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molecular geometry. According to crystal field theory, the d-orbitals in a molecule of this geometry are split into the nonbonding triply-degenerate t-sub-2g level and the antibonding doubly-degenerate e-sub-g level.</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octahedral</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In Tanabe-Sugano diagrams, the electronic transition energies for octahedral metal complexes are plotted against the ratio of the splitting parameter delta to this parameter, which quantifies interelectron repulsion.</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Racah </w:t>
      </w:r>
      <w:r w:rsidRPr="00256574">
        <w:rPr>
          <w:rFonts w:ascii="Times New Roman" w:eastAsia="Times New Roman" w:hAnsi="Times New Roman" w:cs="Times New Roman"/>
          <w:b/>
          <w:color w:val="auto"/>
          <w:sz w:val="20"/>
          <w:u w:val="single"/>
        </w:rPr>
        <w:t>B</w:t>
      </w:r>
      <w:r w:rsidRPr="00256574">
        <w:rPr>
          <w:rFonts w:ascii="Times New Roman" w:eastAsia="Times New Roman" w:hAnsi="Times New Roman" w:cs="Times New Roman"/>
          <w:b/>
          <w:color w:val="auto"/>
          <w:sz w:val="20"/>
        </w:rPr>
        <w:t xml:space="preserve"> </w:t>
      </w:r>
      <w:r w:rsidRPr="00256574">
        <w:rPr>
          <w:rFonts w:ascii="Times New Roman" w:eastAsia="Times New Roman" w:hAnsi="Times New Roman" w:cs="Times New Roman"/>
          <w:color w:val="auto"/>
          <w:sz w:val="20"/>
        </w:rPr>
        <w:t xml:space="preserve">parameter [prompt on </w:t>
      </w:r>
      <w:r w:rsidR="008320BB">
        <w:rPr>
          <w:rFonts w:ascii="Times New Roman" w:eastAsia="Times New Roman" w:hAnsi="Times New Roman" w:cs="Times New Roman"/>
          <w:color w:val="auto"/>
          <w:sz w:val="20"/>
        </w:rPr>
        <w:t>"</w:t>
      </w:r>
      <w:r w:rsidRPr="00256574">
        <w:rPr>
          <w:rFonts w:ascii="Times New Roman" w:eastAsia="Times New Roman" w:hAnsi="Times New Roman" w:cs="Times New Roman"/>
          <w:color w:val="auto"/>
          <w:sz w:val="20"/>
        </w:rPr>
        <w:t>Racah parameter</w:t>
      </w:r>
      <w:r w:rsidR="008320BB">
        <w:rPr>
          <w:rFonts w:ascii="Times New Roman" w:eastAsia="Times New Roman" w:hAnsi="Times New Roman" w:cs="Times New Roman"/>
          <w:color w:val="auto"/>
          <w:sz w:val="20"/>
        </w:rPr>
        <w:t>"; prompt on "</w:t>
      </w:r>
      <w:r w:rsidRPr="00256574">
        <w:rPr>
          <w:rFonts w:ascii="Times New Roman" w:eastAsia="Times New Roman" w:hAnsi="Times New Roman" w:cs="Times New Roman"/>
          <w:color w:val="auto"/>
          <w:sz w:val="20"/>
        </w:rPr>
        <w:t>interelectron repulsion parameter</w:t>
      </w:r>
      <w:r w:rsidR="008320BB">
        <w:rPr>
          <w:rFonts w:ascii="Times New Roman" w:eastAsia="Times New Roman" w:hAnsi="Times New Roman" w:cs="Times New Roman"/>
          <w:color w:val="auto"/>
          <w:sz w:val="20"/>
        </w:rPr>
        <w:t>"</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Unlike square planar compounds, compounds with octahedral molecular geometries can have this type of stereoisomerism. Mol</w:t>
      </w:r>
      <w:r w:rsidR="00EF5A4D">
        <w:rPr>
          <w:rFonts w:ascii="Times New Roman" w:eastAsia="Times New Roman" w:hAnsi="Times New Roman" w:cs="Times New Roman"/>
          <w:color w:val="auto"/>
          <w:sz w:val="20"/>
        </w:rPr>
        <w:t>ecules with this property can exist in</w:t>
      </w:r>
      <w:r w:rsidRPr="00256574">
        <w:rPr>
          <w:rFonts w:ascii="Times New Roman" w:eastAsia="Times New Roman" w:hAnsi="Times New Roman" w:cs="Times New Roman"/>
          <w:color w:val="auto"/>
          <w:sz w:val="20"/>
        </w:rPr>
        <w:t xml:space="preserve"> non-superimposable mirror images.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chiral</w:t>
      </w:r>
      <w:r w:rsidR="00735628">
        <w:rPr>
          <w:rFonts w:ascii="Times New Roman" w:eastAsia="Times New Roman" w:hAnsi="Times New Roman" w:cs="Times New Roman"/>
          <w:color w:val="auto"/>
          <w:sz w:val="20"/>
        </w:rPr>
        <w:t>ity [or</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b/>
          <w:color w:val="auto"/>
          <w:sz w:val="20"/>
          <w:u w:val="single"/>
        </w:rPr>
        <w:t>enantiomer</w:t>
      </w:r>
      <w:r w:rsidRPr="00256574">
        <w:rPr>
          <w:rFonts w:ascii="Times New Roman" w:eastAsia="Times New Roman" w:hAnsi="Times New Roman" w:cs="Times New Roman"/>
          <w:color w:val="auto"/>
          <w:sz w:val="20"/>
        </w:rPr>
        <w:t xml:space="preserve">ism] </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This theory starts with the idea that "the I posits itself;" in doing so, the I discovers its limits via a "check," or </w:t>
      </w:r>
      <w:r w:rsidRPr="00256574">
        <w:rPr>
          <w:rFonts w:ascii="Times New Roman" w:eastAsia="Times New Roman" w:hAnsi="Times New Roman" w:cs="Times New Roman"/>
          <w:i/>
          <w:color w:val="auto"/>
          <w:sz w:val="20"/>
        </w:rPr>
        <w:t>Anstoss</w:t>
      </w:r>
      <w:r w:rsidRPr="00256574">
        <w:rPr>
          <w:rFonts w:ascii="Times New Roman" w:eastAsia="Times New Roman" w:hAnsi="Times New Roman" w:cs="Times New Roman"/>
          <w:color w:val="auto"/>
          <w:sz w:val="20"/>
        </w:rPr>
        <w:t>, reconciling its absolute freedom with objective necessity.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Name this systematic form of transcendental philosophy set forth in texts like </w:t>
      </w:r>
      <w:r w:rsidRPr="00256574">
        <w:rPr>
          <w:rFonts w:ascii="Times New Roman" w:eastAsia="Times New Roman" w:hAnsi="Times New Roman" w:cs="Times New Roman"/>
          <w:i/>
          <w:color w:val="auto"/>
          <w:sz w:val="20"/>
        </w:rPr>
        <w:t>Foundations of Natural Right</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i/>
          <w:color w:val="auto"/>
          <w:sz w:val="20"/>
          <w:u w:val="single"/>
        </w:rPr>
        <w:t>Wissenschaftslehre</w:t>
      </w:r>
      <w:r w:rsidRPr="00256574">
        <w:rPr>
          <w:rFonts w:ascii="Times New Roman" w:eastAsia="Times New Roman" w:hAnsi="Times New Roman" w:cs="Times New Roman"/>
          <w:color w:val="auto"/>
          <w:sz w:val="20"/>
        </w:rPr>
        <w:t xml:space="preserve"> [prompt on translations such as "Science of Knowledge", "Doctrine of Science", or "Doctrine of Scientific Knowledge"]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This post-Kantian German nationalist and philosopher, the author of </w:t>
      </w:r>
      <w:r w:rsidRPr="00256574">
        <w:rPr>
          <w:rFonts w:ascii="Times New Roman" w:eastAsia="Times New Roman" w:hAnsi="Times New Roman" w:cs="Times New Roman"/>
          <w:i/>
          <w:color w:val="auto"/>
          <w:sz w:val="20"/>
        </w:rPr>
        <w:t>Attempt at a Critique of All Revelation,</w:t>
      </w:r>
      <w:r w:rsidRPr="00256574">
        <w:rPr>
          <w:rFonts w:ascii="Times New Roman" w:eastAsia="Times New Roman" w:hAnsi="Times New Roman" w:cs="Times New Roman"/>
          <w:color w:val="auto"/>
          <w:sz w:val="20"/>
        </w:rPr>
        <w:t xml:space="preserve"> formulated the </w:t>
      </w:r>
      <w:r w:rsidRPr="00256574">
        <w:rPr>
          <w:rFonts w:ascii="Times New Roman" w:eastAsia="Times New Roman" w:hAnsi="Times New Roman" w:cs="Times New Roman"/>
          <w:i/>
          <w:color w:val="auto"/>
          <w:sz w:val="20"/>
        </w:rPr>
        <w:t>Wissenschaftslehre</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Johann Gottlieb </w:t>
      </w:r>
      <w:r w:rsidRPr="00256574">
        <w:rPr>
          <w:rFonts w:ascii="Times New Roman" w:eastAsia="Times New Roman" w:hAnsi="Times New Roman" w:cs="Times New Roman"/>
          <w:b/>
          <w:color w:val="auto"/>
          <w:sz w:val="20"/>
          <w:u w:val="single"/>
        </w:rPr>
        <w:t>Fichte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Fichte had to leave the University of Jena after Friedrich Jacobi accused him of holding </w:t>
      </w:r>
      <w:r w:rsidRPr="00256574">
        <w:rPr>
          <w:rFonts w:ascii="Times New Roman" w:eastAsia="Times New Roman" w:hAnsi="Times New Roman" w:cs="Times New Roman"/>
          <w:i/>
          <w:color w:val="auto"/>
          <w:sz w:val="20"/>
        </w:rPr>
        <w:t>this belief</w:t>
      </w:r>
      <w:r w:rsidRPr="00256574">
        <w:rPr>
          <w:rFonts w:ascii="Times New Roman" w:eastAsia="Times New Roman" w:hAnsi="Times New Roman" w:cs="Times New Roman"/>
          <w:color w:val="auto"/>
          <w:sz w:val="20"/>
        </w:rPr>
        <w:t>, which Bertrand Russell defended in "Why I Am Not A Christian."</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atheism</w:t>
      </w:r>
      <w:r w:rsidRPr="00256574">
        <w:rPr>
          <w:rFonts w:ascii="Times New Roman" w:eastAsia="Times New Roman" w:hAnsi="Times New Roman" w:cs="Times New Roman"/>
          <w:color w:val="auto"/>
          <w:sz w:val="20"/>
        </w:rPr>
        <w:t xml:space="preserve"> [</w:t>
      </w:r>
      <w:r>
        <w:rPr>
          <w:rFonts w:ascii="Times New Roman" w:eastAsia="Times New Roman" w:hAnsi="Times New Roman" w:cs="Times New Roman"/>
          <w:color w:val="auto"/>
          <w:sz w:val="20"/>
        </w:rPr>
        <w:t xml:space="preserve">or </w:t>
      </w:r>
      <w:r>
        <w:rPr>
          <w:rFonts w:ascii="Times New Roman" w:eastAsia="Times New Roman" w:hAnsi="Times New Roman" w:cs="Times New Roman"/>
          <w:b/>
          <w:color w:val="auto"/>
          <w:sz w:val="20"/>
          <w:u w:val="single"/>
        </w:rPr>
        <w:t>nihilism</w:t>
      </w:r>
      <w:r w:rsidRPr="00545C88">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color w:val="auto"/>
          <w:sz w:val="20"/>
        </w:rPr>
        <w:t xml:space="preserve">accept descriptive answers such as "that </w:t>
      </w:r>
      <w:r w:rsidRPr="00256574">
        <w:rPr>
          <w:rFonts w:ascii="Times New Roman" w:eastAsia="Times New Roman" w:hAnsi="Times New Roman" w:cs="Times New Roman"/>
          <w:b/>
          <w:color w:val="auto"/>
          <w:sz w:val="20"/>
          <w:u w:val="single"/>
        </w:rPr>
        <w:t>there is no God</w:t>
      </w:r>
      <w:r w:rsidRPr="00256574">
        <w:rPr>
          <w:rFonts w:ascii="Times New Roman" w:eastAsia="Times New Roman" w:hAnsi="Times New Roman" w:cs="Times New Roman"/>
          <w:color w:val="auto"/>
          <w:sz w:val="20"/>
        </w:rPr>
        <w:t>;" prompt on "secular" or "non-religious"]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11. The speaker of this poem remarks that she would like to see a "fine brocaded gown" lying "in a heap upon the ground."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poem that begins "I walk down the garden paths" before the speaker claims that she too is a rare one of the title things. It closes by asking "Christ! What are [the title things] for?"</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ANSWER: "</w:t>
      </w:r>
      <w:r w:rsidRPr="00256574">
        <w:rPr>
          <w:rFonts w:ascii="Times New Roman" w:eastAsia="Times New Roman" w:hAnsi="Times New Roman" w:cs="Times New Roman"/>
          <w:b/>
          <w:color w:val="auto"/>
          <w:sz w:val="20"/>
          <w:u w:val="single"/>
        </w:rPr>
        <w:t>Patterns</w:t>
      </w:r>
      <w:r w:rsidRPr="00256574">
        <w:rPr>
          <w:rFonts w:ascii="Times New Roman" w:eastAsia="Times New Roman" w:hAnsi="Times New Roman" w:cs="Times New Roman"/>
          <w:color w:val="auto"/>
          <w:sz w:val="20"/>
        </w:rPr>
        <w:t>"</w:t>
      </w:r>
    </w:p>
    <w:p w:rsidR="00EF38CF" w:rsidRPr="00256574" w:rsidRDefault="00206BC6" w:rsidP="00351EF0">
      <w:pPr>
        <w:rPr>
          <w:rFonts w:ascii="Times New Roman" w:hAnsi="Times New Roman" w:cs="Times New Roman"/>
          <w:color w:val="auto"/>
          <w:sz w:val="20"/>
        </w:rPr>
      </w:pPr>
      <w:r>
        <w:rPr>
          <w:rFonts w:ascii="Times New Roman" w:eastAsia="Times New Roman" w:hAnsi="Times New Roman" w:cs="Times New Roman"/>
          <w:color w:val="auto"/>
          <w:sz w:val="20"/>
        </w:rPr>
        <w:t>[10] The poet of "Patterns,</w:t>
      </w:r>
      <w:r w:rsidR="00545C88" w:rsidRPr="00256574">
        <w:rPr>
          <w:rFonts w:ascii="Times New Roman" w:eastAsia="Times New Roman" w:hAnsi="Times New Roman" w:cs="Times New Roman"/>
          <w:color w:val="auto"/>
          <w:sz w:val="20"/>
        </w:rPr>
        <w:t>"</w:t>
      </w:r>
      <w:r>
        <w:rPr>
          <w:rFonts w:ascii="Times New Roman" w:eastAsia="Times New Roman" w:hAnsi="Times New Roman" w:cs="Times New Roman"/>
          <w:color w:val="auto"/>
          <w:sz w:val="20"/>
        </w:rPr>
        <w:t xml:space="preserve"> whose given name is</w:t>
      </w:r>
      <w:r w:rsidR="00545C88" w:rsidRPr="00256574">
        <w:rPr>
          <w:rFonts w:ascii="Times New Roman" w:eastAsia="Times New Roman" w:hAnsi="Times New Roman" w:cs="Times New Roman"/>
          <w:color w:val="auto"/>
          <w:sz w:val="20"/>
        </w:rPr>
        <w:t xml:space="preserve"> Amy, shares this surname with a Robert who "watched for love cars" during a drive in his poem "Skunk Hour."  </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Lowell</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Amy Lowell was a member of this movement that aimed for "clarity of expression." Other poets from this movement included H.D.</w:t>
      </w:r>
    </w:p>
    <w:p w:rsidR="003B2D34" w:rsidRDefault="00545C88" w:rsidP="00351EF0">
      <w:pPr>
        <w:rPr>
          <w:rFonts w:ascii="Times New Roman" w:eastAsia="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Imagism</w:t>
      </w:r>
      <w:r w:rsidRPr="00256574">
        <w:rPr>
          <w:rFonts w:ascii="Times New Roman" w:eastAsia="Times New Roman" w:hAnsi="Times New Roman" w:cs="Times New Roman"/>
          <w:color w:val="auto"/>
          <w:sz w:val="20"/>
        </w:rPr>
        <w:t xml:space="preserve"> [or word forms like </w:t>
      </w:r>
      <w:r w:rsidRPr="00256574">
        <w:rPr>
          <w:rFonts w:ascii="Times New Roman" w:eastAsia="Times New Roman" w:hAnsi="Times New Roman" w:cs="Times New Roman"/>
          <w:b/>
          <w:color w:val="auto"/>
          <w:sz w:val="20"/>
          <w:u w:val="single"/>
        </w:rPr>
        <w:t>Imagist</w:t>
      </w:r>
      <w:r w:rsidRPr="00256574">
        <w:rPr>
          <w:rFonts w:ascii="Times New Roman" w:eastAsia="Times New Roman" w:hAnsi="Times New Roman" w:cs="Times New Roman"/>
          <w:color w:val="auto"/>
          <w:sz w:val="20"/>
        </w:rPr>
        <w:t>]</w:t>
      </w:r>
    </w:p>
    <w:p w:rsidR="003B2D34" w:rsidRDefault="003B2D34" w:rsidP="00351EF0">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lastRenderedPageBreak/>
        <w:t>12. Symptoms of this neurodegenerative disease generally start to appear in middle age.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autosomal dominant genetic disorder caused by a trinu</w:t>
      </w:r>
      <w:r w:rsidR="003B2D34">
        <w:rPr>
          <w:rFonts w:ascii="Times New Roman" w:eastAsia="Times New Roman" w:hAnsi="Times New Roman" w:cs="Times New Roman"/>
          <w:color w:val="auto"/>
          <w:sz w:val="20"/>
        </w:rPr>
        <w:t>cleotide repeat on chromosome 4. Its symptoms</w:t>
      </w:r>
      <w:r w:rsidRPr="00256574">
        <w:rPr>
          <w:rFonts w:ascii="Times New Roman" w:eastAsia="Times New Roman" w:hAnsi="Times New Roman" w:cs="Times New Roman"/>
          <w:color w:val="auto"/>
          <w:sz w:val="20"/>
        </w:rPr>
        <w:t xml:space="preserve"> include uncontrolled, jerky body movements and impairment of thinking and memory.</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Huntington’s</w:t>
      </w:r>
      <w:r w:rsidRPr="00256574">
        <w:rPr>
          <w:rFonts w:ascii="Times New Roman" w:eastAsia="Times New Roman" w:hAnsi="Times New Roman" w:cs="Times New Roman"/>
          <w:color w:val="auto"/>
          <w:sz w:val="20"/>
        </w:rPr>
        <w:t xml:space="preserve"> disease [or </w:t>
      </w:r>
      <w:r w:rsidRPr="00256574">
        <w:rPr>
          <w:rFonts w:ascii="Times New Roman" w:eastAsia="Times New Roman" w:hAnsi="Times New Roman" w:cs="Times New Roman"/>
          <w:b/>
          <w:color w:val="auto"/>
          <w:sz w:val="20"/>
          <w:u w:val="single"/>
        </w:rPr>
        <w:t>HD</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Huntington’s is caused by this trinucleotide repeat in the </w:t>
      </w:r>
      <w:r w:rsidRPr="00256574">
        <w:rPr>
          <w:rFonts w:ascii="Times New Roman" w:eastAsia="Times New Roman" w:hAnsi="Times New Roman" w:cs="Times New Roman"/>
          <w:i/>
          <w:color w:val="auto"/>
          <w:sz w:val="20"/>
        </w:rPr>
        <w:t>HTT</w:t>
      </w:r>
      <w:r w:rsidRPr="00256574">
        <w:rPr>
          <w:rFonts w:ascii="Times New Roman" w:eastAsia="Times New Roman" w:hAnsi="Times New Roman" w:cs="Times New Roman"/>
          <w:color w:val="auto"/>
          <w:sz w:val="20"/>
        </w:rPr>
        <w:t xml:space="preserve"> gene. This sequence of nucleotides codes for glutamine.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CAG</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cytosine-adenine-guanine</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The CAG repeat can also cause various forms of the spinocerebellar type of this condition. Another type of this condition is caused by a trinucleotide repeat in the FXN gene on chromosome 9.</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ataxia</w:t>
      </w:r>
      <w:r w:rsidRPr="00256574">
        <w:rPr>
          <w:rFonts w:ascii="Times New Roman" w:eastAsia="Times New Roman" w:hAnsi="Times New Roman" w:cs="Times New Roman"/>
          <w:color w:val="auto"/>
          <w:sz w:val="20"/>
        </w:rPr>
        <w:t xml:space="preserve"> [or spinocerebellar </w:t>
      </w:r>
      <w:r w:rsidRPr="00256574">
        <w:rPr>
          <w:rFonts w:ascii="Times New Roman" w:eastAsia="Times New Roman" w:hAnsi="Times New Roman" w:cs="Times New Roman"/>
          <w:b/>
          <w:color w:val="auto"/>
          <w:sz w:val="20"/>
          <w:u w:val="single"/>
        </w:rPr>
        <w:t>ataxia</w:t>
      </w:r>
      <w:r w:rsidRPr="00256574">
        <w:rPr>
          <w:rFonts w:ascii="Times New Roman" w:eastAsia="Times New Roman" w:hAnsi="Times New Roman" w:cs="Times New Roman"/>
          <w:color w:val="auto"/>
          <w:sz w:val="20"/>
        </w:rPr>
        <w:t xml:space="preserve">; or Friedreich’s </w:t>
      </w:r>
      <w:r w:rsidRPr="00256574">
        <w:rPr>
          <w:rFonts w:ascii="Times New Roman" w:eastAsia="Times New Roman" w:hAnsi="Times New Roman" w:cs="Times New Roman"/>
          <w:b/>
          <w:color w:val="auto"/>
          <w:sz w:val="20"/>
          <w:u w:val="single"/>
        </w:rPr>
        <w:t>ataxia</w:t>
      </w:r>
      <w:r w:rsidRPr="00256574">
        <w:rPr>
          <w:rFonts w:ascii="Times New Roman" w:eastAsia="Times New Roman" w:hAnsi="Times New Roman" w:cs="Times New Roman"/>
          <w:color w:val="auto"/>
          <w:sz w:val="20"/>
        </w:rPr>
        <w:t>]</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13. In an article for </w:t>
      </w:r>
      <w:r w:rsidRPr="00256574">
        <w:rPr>
          <w:rFonts w:ascii="Times New Roman" w:eastAsia="Times New Roman" w:hAnsi="Times New Roman" w:cs="Times New Roman"/>
          <w:i/>
          <w:color w:val="auto"/>
          <w:sz w:val="20"/>
        </w:rPr>
        <w:t>The New Republic</w:t>
      </w:r>
      <w:r w:rsidRPr="00256574">
        <w:rPr>
          <w:rFonts w:ascii="Times New Roman" w:eastAsia="Times New Roman" w:hAnsi="Times New Roman" w:cs="Times New Roman"/>
          <w:color w:val="auto"/>
          <w:sz w:val="20"/>
        </w:rPr>
        <w:t xml:space="preserve"> titled "Grammar Puss," this author attacked "language mavens" such as William Safire for overzealously insisting on prescriptive rules of language.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Name this Harvard professor and author of </w:t>
      </w:r>
      <w:r w:rsidRPr="00256574">
        <w:rPr>
          <w:rFonts w:ascii="Times New Roman" w:eastAsia="Times New Roman" w:hAnsi="Times New Roman" w:cs="Times New Roman"/>
          <w:i/>
          <w:color w:val="auto"/>
          <w:sz w:val="20"/>
        </w:rPr>
        <w:t>How the Mind Works</w:t>
      </w:r>
      <w:r w:rsidRPr="00256574">
        <w:rPr>
          <w:rFonts w:ascii="Times New Roman" w:eastAsia="Times New Roman" w:hAnsi="Times New Roman" w:cs="Times New Roman"/>
          <w:color w:val="auto"/>
          <w:sz w:val="20"/>
        </w:rPr>
        <w:t xml:space="preserve">, who argued that the capacity for language is programmed into the human mind by evolution in </w:t>
      </w:r>
      <w:r w:rsidRPr="00256574">
        <w:rPr>
          <w:rFonts w:ascii="Times New Roman" w:eastAsia="Times New Roman" w:hAnsi="Times New Roman" w:cs="Times New Roman"/>
          <w:i/>
          <w:color w:val="auto"/>
          <w:sz w:val="20"/>
        </w:rPr>
        <w:t>The Language Instinct</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Steven Arthur </w:t>
      </w:r>
      <w:r w:rsidRPr="00256574">
        <w:rPr>
          <w:rFonts w:ascii="Times New Roman" w:eastAsia="Times New Roman" w:hAnsi="Times New Roman" w:cs="Times New Roman"/>
          <w:b/>
          <w:color w:val="auto"/>
          <w:sz w:val="20"/>
          <w:u w:val="single"/>
        </w:rPr>
        <w:t>Pinker</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w:t>
      </w:r>
      <w:r w:rsidRPr="00256574">
        <w:rPr>
          <w:rFonts w:ascii="Times New Roman" w:eastAsia="Times New Roman" w:hAnsi="Times New Roman" w:cs="Times New Roman"/>
          <w:i/>
          <w:color w:val="auto"/>
          <w:sz w:val="20"/>
        </w:rPr>
        <w:t xml:space="preserve">The Language Instinct </w:t>
      </w:r>
      <w:r w:rsidRPr="00256574">
        <w:rPr>
          <w:rFonts w:ascii="Times New Roman" w:eastAsia="Times New Roman" w:hAnsi="Times New Roman" w:cs="Times New Roman"/>
          <w:color w:val="auto"/>
          <w:sz w:val="20"/>
        </w:rPr>
        <w:t xml:space="preserve">popularized the theories of this MIT linguist. This author of </w:t>
      </w:r>
      <w:r w:rsidRPr="00256574">
        <w:rPr>
          <w:rFonts w:ascii="Times New Roman" w:eastAsia="Times New Roman" w:hAnsi="Times New Roman" w:cs="Times New Roman"/>
          <w:i/>
          <w:color w:val="auto"/>
          <w:sz w:val="20"/>
        </w:rPr>
        <w:t>Syntactic Structures</w:t>
      </w:r>
      <w:r w:rsidRPr="00256574">
        <w:rPr>
          <w:rFonts w:ascii="Times New Roman" w:eastAsia="Times New Roman" w:hAnsi="Times New Roman" w:cs="Times New Roman"/>
          <w:color w:val="auto"/>
          <w:sz w:val="20"/>
        </w:rPr>
        <w:t xml:space="preserve"> argues that there is a universal grammar, a set of unconscious rules governing grammar in all human languages.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Noam </w:t>
      </w:r>
      <w:r w:rsidRPr="00256574">
        <w:rPr>
          <w:rFonts w:ascii="Times New Roman" w:eastAsia="Times New Roman" w:hAnsi="Times New Roman" w:cs="Times New Roman"/>
          <w:b/>
          <w:color w:val="auto"/>
          <w:sz w:val="20"/>
          <w:u w:val="single"/>
        </w:rPr>
        <w:t>Chomsky</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In </w:t>
      </w:r>
      <w:r w:rsidRPr="00256574">
        <w:rPr>
          <w:rFonts w:ascii="Times New Roman" w:eastAsia="Times New Roman" w:hAnsi="Times New Roman" w:cs="Times New Roman"/>
          <w:i/>
          <w:color w:val="auto"/>
          <w:sz w:val="20"/>
        </w:rPr>
        <w:t>How the Mind Works</w:t>
      </w:r>
      <w:r w:rsidRPr="00256574">
        <w:rPr>
          <w:rFonts w:ascii="Times New Roman" w:eastAsia="Times New Roman" w:hAnsi="Times New Roman" w:cs="Times New Roman"/>
          <w:color w:val="auto"/>
          <w:sz w:val="20"/>
        </w:rPr>
        <w:t>, Pinker argues that human reaction to this stimulus serves no adaptive purpose, and instead evolved as a by-product of things like language acquisition. In a metaphor, he likened it to cheesecake.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music</w:t>
      </w:r>
      <w:r w:rsidRPr="00256574">
        <w:rPr>
          <w:rFonts w:ascii="Times New Roman" w:eastAsia="Times New Roman" w:hAnsi="Times New Roman" w:cs="Times New Roman"/>
          <w:color w:val="auto"/>
          <w:sz w:val="20"/>
        </w:rPr>
        <w:t xml:space="preserve"> [prompt on "art" or equivalents]</w:t>
      </w:r>
    </w:p>
    <w:p w:rsidR="00EF38CF" w:rsidRPr="00256574" w:rsidRDefault="00EF38CF" w:rsidP="00351EF0">
      <w:pPr>
        <w:rPr>
          <w:rFonts w:ascii="Times New Roman" w:hAnsi="Times New Roman" w:cs="Times New Roman"/>
          <w:color w:val="auto"/>
          <w:sz w:val="20"/>
        </w:rPr>
      </w:pPr>
    </w:p>
    <w:p w:rsidR="00EF38CF" w:rsidRPr="00256574" w:rsidRDefault="00351EF0" w:rsidP="00351EF0">
      <w:pPr>
        <w:rPr>
          <w:rFonts w:ascii="Times New Roman" w:hAnsi="Times New Roman" w:cs="Times New Roman"/>
          <w:color w:val="auto"/>
          <w:sz w:val="20"/>
        </w:rPr>
      </w:pPr>
      <w:r>
        <w:rPr>
          <w:rFonts w:ascii="Times New Roman" w:eastAsia="Times New Roman" w:hAnsi="Times New Roman" w:cs="Times New Roman"/>
          <w:color w:val="auto"/>
          <w:sz w:val="20"/>
        </w:rPr>
        <w:t>14. The tiny Botswain Bird I</w:t>
      </w:r>
      <w:r w:rsidR="00545C88" w:rsidRPr="00256574">
        <w:rPr>
          <w:rFonts w:ascii="Times New Roman" w:eastAsia="Times New Roman" w:hAnsi="Times New Roman" w:cs="Times New Roman"/>
          <w:color w:val="auto"/>
          <w:sz w:val="20"/>
        </w:rPr>
        <w:t>sland just off of this island's coast is the</w:t>
      </w:r>
      <w:r>
        <w:rPr>
          <w:rFonts w:ascii="Times New Roman" w:eastAsia="Times New Roman" w:hAnsi="Times New Roman" w:cs="Times New Roman"/>
          <w:color w:val="auto"/>
          <w:sz w:val="20"/>
        </w:rPr>
        <w:t xml:space="preserve"> only known nesting ground for its</w:t>
      </w:r>
      <w:r w:rsidR="00545C88" w:rsidRPr="00256574">
        <w:rPr>
          <w:rFonts w:ascii="Times New Roman" w:eastAsia="Times New Roman" w:hAnsi="Times New Roman" w:cs="Times New Roman"/>
          <w:color w:val="auto"/>
          <w:sz w:val="20"/>
        </w:rPr>
        <w:t xml:space="preserve"> namesake species of frigatebird.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volcanic Atlantic island. Its location midway between Brazil and Africa gave its Wideawake Airfield strategic value as a fueling station for the United States in World War II and the Cold War.</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Ascension</w:t>
      </w:r>
      <w:r w:rsidRPr="00256574">
        <w:rPr>
          <w:rFonts w:ascii="Times New Roman" w:eastAsia="Times New Roman" w:hAnsi="Times New Roman" w:cs="Times New Roman"/>
          <w:color w:val="auto"/>
          <w:sz w:val="20"/>
        </w:rPr>
        <w:t xml:space="preserve"> Island</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Ascension Island is part of an overseas territory administered by this nation. Another of its overseas territories was invaded by </w:t>
      </w:r>
      <w:r w:rsidR="004203C2">
        <w:rPr>
          <w:rFonts w:ascii="Times New Roman" w:eastAsia="Times New Roman" w:hAnsi="Times New Roman" w:cs="Times New Roman"/>
          <w:color w:val="auto"/>
          <w:sz w:val="20"/>
        </w:rPr>
        <w:t>Argentina in the Falkland</w:t>
      </w:r>
      <w:r w:rsidRPr="00256574">
        <w:rPr>
          <w:rFonts w:ascii="Times New Roman" w:eastAsia="Times New Roman" w:hAnsi="Times New Roman" w:cs="Times New Roman"/>
          <w:color w:val="auto"/>
          <w:sz w:val="20"/>
        </w:rPr>
        <w:t>s War.</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United Kingdom</w:t>
      </w:r>
      <w:r w:rsidRPr="00256574">
        <w:rPr>
          <w:rFonts w:ascii="Times New Roman" w:eastAsia="Times New Roman" w:hAnsi="Times New Roman" w:cs="Times New Roman"/>
          <w:color w:val="auto"/>
          <w:sz w:val="20"/>
        </w:rPr>
        <w:t xml:space="preserve"> of Great Britain and Northern Ireland [or </w:t>
      </w:r>
      <w:r w:rsidRPr="00256574">
        <w:rPr>
          <w:rFonts w:ascii="Times New Roman" w:eastAsia="Times New Roman" w:hAnsi="Times New Roman" w:cs="Times New Roman"/>
          <w:b/>
          <w:color w:val="auto"/>
          <w:sz w:val="20"/>
          <w:u w:val="single"/>
        </w:rPr>
        <w:t>UK</w:t>
      </w:r>
      <w:r w:rsidRPr="00256574">
        <w:rPr>
          <w:rFonts w:ascii="Times New Roman" w:eastAsia="Times New Roman" w:hAnsi="Times New Roman" w:cs="Times New Roman"/>
          <w:color w:val="auto"/>
          <w:sz w:val="20"/>
        </w:rPr>
        <w:t>; or</w:t>
      </w:r>
      <w:r w:rsidR="00EC0CFF">
        <w:rPr>
          <w:rFonts w:ascii="Times New Roman" w:eastAsia="Times New Roman" w:hAnsi="Times New Roman" w:cs="Times New Roman"/>
          <w:color w:val="auto"/>
          <w:sz w:val="20"/>
        </w:rPr>
        <w:t xml:space="preserve"> Great</w:t>
      </w:r>
      <w:r w:rsidRPr="00256574">
        <w:rPr>
          <w:rFonts w:ascii="Times New Roman" w:eastAsia="Times New Roman" w:hAnsi="Times New Roman" w:cs="Times New Roman"/>
          <w:color w:val="auto"/>
          <w:sz w:val="20"/>
        </w:rPr>
        <w:t xml:space="preserve"> </w:t>
      </w:r>
      <w:r w:rsidRPr="00256574">
        <w:rPr>
          <w:rFonts w:ascii="Times New Roman" w:eastAsia="Times New Roman" w:hAnsi="Times New Roman" w:cs="Times New Roman"/>
          <w:b/>
          <w:color w:val="auto"/>
          <w:sz w:val="20"/>
          <w:u w:val="single"/>
        </w:rPr>
        <w:t>Britain</w:t>
      </w:r>
      <w:r w:rsidR="00EC0CFF">
        <w:rPr>
          <w:rFonts w:ascii="Times New Roman" w:eastAsia="Times New Roman" w:hAnsi="Times New Roman" w:cs="Times New Roman"/>
          <w:color w:val="auto"/>
          <w:sz w:val="20"/>
        </w:rPr>
        <w:t>; do not accept or prompt on "England"</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Along with Tristan de Cunha, Ascension is administered from this other volcanic island located 800 miles to the southeast. Its capital is Jamestown, and its Longwood House has been converted into a museum dedicated to this island's most famous resident.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Saint Helena</w:t>
      </w:r>
      <w:r w:rsidRPr="00256574">
        <w:rPr>
          <w:rFonts w:ascii="Times New Roman" w:eastAsia="Times New Roman" w:hAnsi="Times New Roman" w:cs="Times New Roman"/>
          <w:color w:val="auto"/>
          <w:sz w:val="20"/>
        </w:rPr>
        <w:t xml:space="preserve"> [That resident was Napoleon Bonaparte in his second exile.]</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15. In the final piece of this collection, the singer encounters an isolated hurdy-gurdy man and asks to accompany him.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Name this song cycle consisting of twenty-four settings of poems by Wilhelm Müller, whose poems </w:t>
      </w:r>
      <w:r w:rsidR="00D833FE">
        <w:rPr>
          <w:rFonts w:ascii="Times New Roman" w:eastAsia="Times New Roman" w:hAnsi="Times New Roman" w:cs="Times New Roman"/>
          <w:color w:val="auto"/>
          <w:sz w:val="20"/>
        </w:rPr>
        <w:t>were also set to music by the same composer later on</w:t>
      </w:r>
      <w:r w:rsidRPr="00256574">
        <w:rPr>
          <w:rFonts w:ascii="Times New Roman" w:eastAsia="Times New Roman" w:hAnsi="Times New Roman" w:cs="Times New Roman"/>
          <w:color w:val="auto"/>
          <w:sz w:val="20"/>
        </w:rPr>
        <w:t xml:space="preserve"> in </w:t>
      </w:r>
      <w:r w:rsidRPr="00256574">
        <w:rPr>
          <w:rFonts w:ascii="Times New Roman" w:eastAsia="Times New Roman" w:hAnsi="Times New Roman" w:cs="Times New Roman"/>
          <w:i/>
          <w:color w:val="auto"/>
          <w:sz w:val="20"/>
        </w:rPr>
        <w:t>Die schöne Müllerin</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i/>
          <w:color w:val="auto"/>
          <w:sz w:val="20"/>
          <w:u w:val="single"/>
        </w:rPr>
        <w:t>Winterreise</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i/>
          <w:color w:val="auto"/>
          <w:sz w:val="20"/>
          <w:u w:val="single"/>
        </w:rPr>
        <w:t>Winter Journey</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w:t>
      </w:r>
      <w:r w:rsidRPr="00256574">
        <w:rPr>
          <w:rFonts w:ascii="Times New Roman" w:eastAsia="Times New Roman" w:hAnsi="Times New Roman" w:cs="Times New Roman"/>
          <w:i/>
          <w:color w:val="auto"/>
          <w:sz w:val="20"/>
        </w:rPr>
        <w:t>Winterreise</w:t>
      </w:r>
      <w:r w:rsidRPr="00256574">
        <w:rPr>
          <w:rFonts w:ascii="Times New Roman" w:eastAsia="Times New Roman" w:hAnsi="Times New Roman" w:cs="Times New Roman"/>
          <w:color w:val="auto"/>
          <w:sz w:val="20"/>
        </w:rPr>
        <w:t xml:space="preserve"> was composed by this Austrian master of lieder, who defined the genre with such songs as "Death and the Maiden," "Gretchen at the Spinning Wheel," and "Erlkönig."</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Franz </w:t>
      </w:r>
      <w:r w:rsidRPr="00256574">
        <w:rPr>
          <w:rFonts w:ascii="Times New Roman" w:eastAsia="Times New Roman" w:hAnsi="Times New Roman" w:cs="Times New Roman"/>
          <w:b/>
          <w:color w:val="auto"/>
          <w:sz w:val="20"/>
          <w:u w:val="single"/>
        </w:rPr>
        <w:t>Schubert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"Erlkönig" was transcribed for solo violin by this Moravian virtuoso who self-consciously modeled himself on Paganini, and whose own compositions include </w:t>
      </w:r>
      <w:r w:rsidRPr="00256574">
        <w:rPr>
          <w:rFonts w:ascii="Times New Roman" w:eastAsia="Times New Roman" w:hAnsi="Times New Roman" w:cs="Times New Roman"/>
          <w:i/>
          <w:color w:val="auto"/>
          <w:sz w:val="20"/>
        </w:rPr>
        <w:t>Six Polyphonic Studies</w:t>
      </w:r>
      <w:r w:rsidRPr="00256574">
        <w:rPr>
          <w:rFonts w:ascii="Times New Roman" w:eastAsia="Times New Roman" w:hAnsi="Times New Roman" w:cs="Times New Roman"/>
          <w:color w:val="auto"/>
          <w:sz w:val="20"/>
        </w:rPr>
        <w:t>. After settling in London, he performed string quartets with Joachim, Wieniawski, and Piatti.</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Heinrich Wilhelm </w:t>
      </w:r>
      <w:r w:rsidRPr="00256574">
        <w:rPr>
          <w:rFonts w:ascii="Times New Roman" w:eastAsia="Times New Roman" w:hAnsi="Times New Roman" w:cs="Times New Roman"/>
          <w:b/>
          <w:color w:val="auto"/>
          <w:sz w:val="20"/>
          <w:u w:val="single"/>
        </w:rPr>
        <w:t>Ernst</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16. </w:t>
      </w:r>
      <w:r w:rsidRPr="00256574">
        <w:rPr>
          <w:rFonts w:ascii="Times New Roman" w:eastAsia="Times New Roman" w:hAnsi="Times New Roman" w:cs="Times New Roman"/>
          <w:color w:val="auto"/>
          <w:sz w:val="20"/>
          <w:highlight w:val="white"/>
        </w:rPr>
        <w:t xml:space="preserve">This character is accidently circumcised </w:t>
      </w:r>
      <w:r w:rsidR="005365E7">
        <w:rPr>
          <w:rFonts w:ascii="Times New Roman" w:eastAsia="Times New Roman" w:hAnsi="Times New Roman" w:cs="Times New Roman"/>
          <w:color w:val="auto"/>
          <w:sz w:val="20"/>
          <w:highlight w:val="white"/>
        </w:rPr>
        <w:t>by a falling window pane while urinating</w:t>
      </w:r>
      <w:r w:rsidRPr="00256574">
        <w:rPr>
          <w:rFonts w:ascii="Times New Roman" w:eastAsia="Times New Roman" w:hAnsi="Times New Roman" w:cs="Times New Roman"/>
          <w:color w:val="auto"/>
          <w:sz w:val="20"/>
          <w:highlight w:val="white"/>
        </w:rPr>
        <w:t>.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highlight w:val="white"/>
        </w:rPr>
        <w:t>[10] Name this character whose nose was flattened upon his birth by the bumbling Doctor Slop</w:t>
      </w:r>
      <w:r w:rsidR="00F447EC">
        <w:rPr>
          <w:rFonts w:ascii="Times New Roman" w:eastAsia="Times New Roman" w:hAnsi="Times New Roman" w:cs="Times New Roman"/>
          <w:color w:val="auto"/>
          <w:sz w:val="20"/>
          <w:highlight w:val="white"/>
        </w:rPr>
        <w:t>p</w:t>
      </w:r>
      <w:r w:rsidRPr="00256574">
        <w:rPr>
          <w:rFonts w:ascii="Times New Roman" w:eastAsia="Times New Roman" w:hAnsi="Times New Roman" w:cs="Times New Roman"/>
          <w:color w:val="auto"/>
          <w:sz w:val="20"/>
          <w:highlight w:val="white"/>
        </w:rPr>
        <w:t xml:space="preserve">. He narrates a Laurence Sterne novel about his </w:t>
      </w:r>
      <w:r w:rsidR="00171893">
        <w:rPr>
          <w:rFonts w:ascii="Times New Roman" w:eastAsia="Times New Roman" w:hAnsi="Times New Roman" w:cs="Times New Roman"/>
          <w:i/>
          <w:color w:val="auto"/>
          <w:sz w:val="20"/>
          <w:highlight w:val="white"/>
        </w:rPr>
        <w:t>Life and Opinions</w:t>
      </w:r>
      <w:r w:rsidRPr="00256574">
        <w:rPr>
          <w:rFonts w:ascii="Times New Roman" w:eastAsia="Times New Roman" w:hAnsi="Times New Roman" w:cs="Times New Roman"/>
          <w:color w:val="auto"/>
          <w:sz w:val="20"/>
          <w:highlight w:val="white"/>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highlight w:val="white"/>
        </w:rPr>
        <w:t xml:space="preserve">ANSWER: </w:t>
      </w:r>
      <w:r w:rsidRPr="00256574">
        <w:rPr>
          <w:rFonts w:ascii="Times New Roman" w:eastAsia="Times New Roman" w:hAnsi="Times New Roman" w:cs="Times New Roman"/>
          <w:b/>
          <w:color w:val="auto"/>
          <w:sz w:val="20"/>
          <w:highlight w:val="white"/>
          <w:u w:val="single"/>
        </w:rPr>
        <w:t>Tristram</w:t>
      </w:r>
      <w:r w:rsidRPr="00256574">
        <w:rPr>
          <w:rFonts w:ascii="Times New Roman" w:eastAsia="Times New Roman" w:hAnsi="Times New Roman" w:cs="Times New Roman"/>
          <w:color w:val="auto"/>
          <w:sz w:val="20"/>
          <w:highlight w:val="white"/>
        </w:rPr>
        <w:t xml:space="preserve"> Shandy [or Tristram </w:t>
      </w:r>
      <w:r w:rsidRPr="00256574">
        <w:rPr>
          <w:rFonts w:ascii="Times New Roman" w:eastAsia="Times New Roman" w:hAnsi="Times New Roman" w:cs="Times New Roman"/>
          <w:b/>
          <w:color w:val="auto"/>
          <w:sz w:val="20"/>
          <w:highlight w:val="white"/>
          <w:u w:val="single"/>
        </w:rPr>
        <w:t>Shandy</w:t>
      </w:r>
      <w:r w:rsidRPr="00256574">
        <w:rPr>
          <w:rFonts w:ascii="Times New Roman" w:eastAsia="Times New Roman" w:hAnsi="Times New Roman" w:cs="Times New Roman"/>
          <w:color w:val="auto"/>
          <w:sz w:val="20"/>
          <w:highlight w:val="white"/>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w:t>
      </w:r>
      <w:r w:rsidRPr="00256574">
        <w:rPr>
          <w:rFonts w:ascii="Times New Roman" w:eastAsia="Times New Roman" w:hAnsi="Times New Roman" w:cs="Times New Roman"/>
          <w:i/>
          <w:color w:val="auto"/>
          <w:sz w:val="20"/>
        </w:rPr>
        <w:t>The Life and Opinions of Tristram Shandy</w:t>
      </w:r>
      <w:r w:rsidRPr="00256574">
        <w:rPr>
          <w:rFonts w:ascii="Times New Roman" w:eastAsia="Times New Roman" w:hAnsi="Times New Roman" w:cs="Times New Roman"/>
          <w:color w:val="auto"/>
          <w:sz w:val="20"/>
        </w:rPr>
        <w:t xml:space="preserve"> feat</w:t>
      </w:r>
      <w:r w:rsidR="00DC6791">
        <w:rPr>
          <w:rFonts w:ascii="Times New Roman" w:eastAsia="Times New Roman" w:hAnsi="Times New Roman" w:cs="Times New Roman"/>
          <w:color w:val="auto"/>
          <w:sz w:val="20"/>
        </w:rPr>
        <w:t>ures this p</w:t>
      </w:r>
      <w:r w:rsidRPr="00256574">
        <w:rPr>
          <w:rFonts w:ascii="Times New Roman" w:eastAsia="Times New Roman" w:hAnsi="Times New Roman" w:cs="Times New Roman"/>
          <w:color w:val="auto"/>
          <w:sz w:val="20"/>
        </w:rPr>
        <w:t xml:space="preserve">arson, supposedly a descendant of a Shakespearean character with the same name, who stars in Sterne’s </w:t>
      </w:r>
      <w:r w:rsidRPr="00256574">
        <w:rPr>
          <w:rFonts w:ascii="Times New Roman" w:eastAsia="Times New Roman" w:hAnsi="Times New Roman" w:cs="Times New Roman"/>
          <w:i/>
          <w:color w:val="auto"/>
          <w:sz w:val="20"/>
        </w:rPr>
        <w:t>A Sentimental Journey</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Parson </w:t>
      </w:r>
      <w:r w:rsidRPr="00256574">
        <w:rPr>
          <w:rFonts w:ascii="Times New Roman" w:eastAsia="Times New Roman" w:hAnsi="Times New Roman" w:cs="Times New Roman"/>
          <w:b/>
          <w:color w:val="auto"/>
          <w:sz w:val="20"/>
          <w:u w:val="single"/>
        </w:rPr>
        <w:t>Yorick</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The 77</w:t>
      </w:r>
      <w:r w:rsidRPr="00256574">
        <w:rPr>
          <w:rFonts w:ascii="Times New Roman" w:eastAsia="Times New Roman" w:hAnsi="Times New Roman" w:cs="Times New Roman"/>
          <w:color w:val="auto"/>
          <w:sz w:val="20"/>
          <w:vertAlign w:val="superscript"/>
        </w:rPr>
        <w:t>th</w:t>
      </w:r>
      <w:r w:rsidRPr="00256574">
        <w:rPr>
          <w:rFonts w:ascii="Times New Roman" w:eastAsia="Times New Roman" w:hAnsi="Times New Roman" w:cs="Times New Roman"/>
          <w:color w:val="auto"/>
          <w:sz w:val="20"/>
        </w:rPr>
        <w:t xml:space="preserve"> and 78</w:t>
      </w:r>
      <w:r w:rsidRPr="00256574">
        <w:rPr>
          <w:rFonts w:ascii="Times New Roman" w:eastAsia="Times New Roman" w:hAnsi="Times New Roman" w:cs="Times New Roman"/>
          <w:color w:val="auto"/>
          <w:sz w:val="20"/>
          <w:vertAlign w:val="superscript"/>
        </w:rPr>
        <w:t>th</w:t>
      </w:r>
      <w:r w:rsidRPr="00256574">
        <w:rPr>
          <w:rFonts w:ascii="Times New Roman" w:eastAsia="Times New Roman" w:hAnsi="Times New Roman" w:cs="Times New Roman"/>
          <w:color w:val="auto"/>
          <w:sz w:val="20"/>
        </w:rPr>
        <w:t xml:space="preserve"> chapters of </w:t>
      </w:r>
      <w:r w:rsidRPr="00256574">
        <w:rPr>
          <w:rFonts w:ascii="Times New Roman" w:eastAsia="Times New Roman" w:hAnsi="Times New Roman" w:cs="Times New Roman"/>
          <w:i/>
          <w:color w:val="auto"/>
          <w:sz w:val="20"/>
        </w:rPr>
        <w:t>Tristram Shandy</w:t>
      </w:r>
      <w:r w:rsidRPr="00256574">
        <w:rPr>
          <w:rFonts w:ascii="Times New Roman" w:eastAsia="Times New Roman" w:hAnsi="Times New Roman" w:cs="Times New Roman"/>
          <w:color w:val="auto"/>
          <w:sz w:val="20"/>
        </w:rPr>
        <w:t xml:space="preserve"> have this peculiar quality, which Tristram later informs</w:t>
      </w:r>
      <w:r w:rsidR="000E7FC6">
        <w:rPr>
          <w:rFonts w:ascii="Times New Roman" w:eastAsia="Times New Roman" w:hAnsi="Times New Roman" w:cs="Times New Roman"/>
          <w:color w:val="auto"/>
          <w:sz w:val="20"/>
        </w:rPr>
        <w:t xml:space="preserve"> us is a "lesson to the world, </w:t>
      </w:r>
      <w:r w:rsidRPr="00256574">
        <w:rPr>
          <w:rFonts w:ascii="Times New Roman" w:eastAsia="Times New Roman" w:hAnsi="Times New Roman" w:cs="Times New Roman"/>
          <w:color w:val="auto"/>
          <w:sz w:val="20"/>
        </w:rPr>
        <w:t>to let people tell their stories their own way."</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they are </w:t>
      </w:r>
      <w:r w:rsidRPr="00256574">
        <w:rPr>
          <w:rFonts w:ascii="Times New Roman" w:eastAsia="Times New Roman" w:hAnsi="Times New Roman" w:cs="Times New Roman"/>
          <w:b/>
          <w:color w:val="auto"/>
          <w:sz w:val="20"/>
          <w:u w:val="single"/>
        </w:rPr>
        <w:t>blank</w:t>
      </w:r>
      <w:r w:rsidRPr="00256574">
        <w:rPr>
          <w:rFonts w:ascii="Times New Roman" w:eastAsia="Times New Roman" w:hAnsi="Times New Roman" w:cs="Times New Roman"/>
          <w:color w:val="auto"/>
          <w:sz w:val="20"/>
        </w:rPr>
        <w:t xml:space="preserve"> [accept any answer indicating that there are </w:t>
      </w:r>
      <w:r w:rsidRPr="00256574">
        <w:rPr>
          <w:rFonts w:ascii="Times New Roman" w:eastAsia="Times New Roman" w:hAnsi="Times New Roman" w:cs="Times New Roman"/>
          <w:b/>
          <w:color w:val="auto"/>
          <w:sz w:val="20"/>
          <w:u w:val="single"/>
        </w:rPr>
        <w:t>no words</w:t>
      </w:r>
      <w:r w:rsidRPr="00256574">
        <w:rPr>
          <w:rFonts w:ascii="Times New Roman" w:eastAsia="Times New Roman" w:hAnsi="Times New Roman" w:cs="Times New Roman"/>
          <w:color w:val="auto"/>
          <w:sz w:val="20"/>
        </w:rPr>
        <w:t xml:space="preserve"> in those chapters]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17. A revolutionary capital was set up at Nafplion during this war,</w:t>
      </w:r>
      <w:r w:rsidR="00283B8E">
        <w:rPr>
          <w:rFonts w:ascii="Times New Roman" w:eastAsia="Times New Roman" w:hAnsi="Times New Roman" w:cs="Times New Roman"/>
          <w:color w:val="auto"/>
          <w:sz w:val="20"/>
        </w:rPr>
        <w:t xml:space="preserve"> in</w:t>
      </w:r>
      <w:r w:rsidRPr="00256574">
        <w:rPr>
          <w:rFonts w:ascii="Times New Roman" w:eastAsia="Times New Roman" w:hAnsi="Times New Roman" w:cs="Times New Roman"/>
          <w:color w:val="auto"/>
          <w:sz w:val="20"/>
        </w:rPr>
        <w:t xml:space="preserve"> which the Arta-Volos Line </w:t>
      </w:r>
      <w:r w:rsidR="00283B8E">
        <w:rPr>
          <w:rFonts w:ascii="Times New Roman" w:eastAsia="Times New Roman" w:hAnsi="Times New Roman" w:cs="Times New Roman"/>
          <w:color w:val="auto"/>
          <w:sz w:val="20"/>
        </w:rPr>
        <w:t xml:space="preserve">was established </w:t>
      </w:r>
      <w:r w:rsidRPr="00256574">
        <w:rPr>
          <w:rFonts w:ascii="Times New Roman" w:eastAsia="Times New Roman" w:hAnsi="Times New Roman" w:cs="Times New Roman"/>
          <w:color w:val="auto"/>
          <w:sz w:val="20"/>
        </w:rPr>
        <w:t>as the northern border of a new kingdom.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war in which men like Alexander Ypsilantis and the priest Papaflessas fought for independence from the Ottoman Empire. It was largely decided at the Battle of Navarino.</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Greek</w:t>
      </w:r>
      <w:r w:rsidRPr="00256574">
        <w:rPr>
          <w:rFonts w:ascii="Times New Roman" w:eastAsia="Times New Roman" w:hAnsi="Times New Roman" w:cs="Times New Roman"/>
          <w:color w:val="auto"/>
          <w:sz w:val="20"/>
        </w:rPr>
        <w:t xml:space="preserve"> War of </w:t>
      </w:r>
      <w:r w:rsidRPr="00256574">
        <w:rPr>
          <w:rFonts w:ascii="Times New Roman" w:eastAsia="Times New Roman" w:hAnsi="Times New Roman" w:cs="Times New Roman"/>
          <w:b/>
          <w:color w:val="auto"/>
          <w:sz w:val="20"/>
          <w:u w:val="single"/>
        </w:rPr>
        <w:t>Independence</w:t>
      </w:r>
      <w:r>
        <w:rPr>
          <w:rFonts w:ascii="Times New Roman" w:eastAsia="Times New Roman" w:hAnsi="Times New Roman" w:cs="Times New Roman"/>
          <w:color w:val="auto"/>
          <w:sz w:val="20"/>
        </w:rPr>
        <w:t xml:space="preserve"> </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Before it was offered to Otto, the throne of the new Greek state was offered to</w:t>
      </w:r>
      <w:r w:rsidR="00D8533F">
        <w:rPr>
          <w:rFonts w:ascii="Times New Roman" w:eastAsia="Times New Roman" w:hAnsi="Times New Roman" w:cs="Times New Roman"/>
          <w:color w:val="auto"/>
          <w:sz w:val="20"/>
        </w:rPr>
        <w:t>, and rejected by,</w:t>
      </w:r>
      <w:r w:rsidRPr="00256574">
        <w:rPr>
          <w:rFonts w:ascii="Times New Roman" w:eastAsia="Times New Roman" w:hAnsi="Times New Roman" w:cs="Times New Roman"/>
          <w:color w:val="auto"/>
          <w:sz w:val="20"/>
        </w:rPr>
        <w:t xml:space="preserve"> a prince of Saxe-Coburg and Gotha with this name. That man’s successor </w:t>
      </w:r>
      <w:r w:rsidR="00D8533F">
        <w:rPr>
          <w:rFonts w:ascii="Times New Roman" w:eastAsia="Times New Roman" w:hAnsi="Times New Roman" w:cs="Times New Roman"/>
          <w:color w:val="auto"/>
          <w:sz w:val="20"/>
        </w:rPr>
        <w:t>of this same name</w:t>
      </w:r>
      <w:r w:rsidRPr="00256574">
        <w:rPr>
          <w:rFonts w:ascii="Times New Roman" w:eastAsia="Times New Roman" w:hAnsi="Times New Roman" w:cs="Times New Roman"/>
          <w:color w:val="auto"/>
          <w:sz w:val="20"/>
        </w:rPr>
        <w:t xml:space="preserve"> used the Force Publique to exploit rubber</w:t>
      </w:r>
      <w:r w:rsidR="00D8533F">
        <w:rPr>
          <w:rFonts w:ascii="Times New Roman" w:eastAsia="Times New Roman" w:hAnsi="Times New Roman" w:cs="Times New Roman"/>
          <w:color w:val="auto"/>
          <w:sz w:val="20"/>
        </w:rPr>
        <w:t xml:space="preserve"> workers</w:t>
      </w:r>
      <w:r w:rsidRPr="00256574">
        <w:rPr>
          <w:rFonts w:ascii="Times New Roman" w:eastAsia="Times New Roman" w:hAnsi="Times New Roman" w:cs="Times New Roman"/>
          <w:color w:val="auto"/>
          <w:sz w:val="20"/>
        </w:rPr>
        <w:t xml:space="preserve"> in the Congo.</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Leopold</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Leopold I</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Leopold II</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This secret society led by Ypsilantis was largely responsible for launching the Greek War of Independence. It was heavily influenced by the Carbonari and failed to add Ioannis Kapodistrias as one of its members.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Filiki Eteria</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Friendly Society</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Society of Friends</w:t>
      </w:r>
      <w:r w:rsidRPr="00256574">
        <w:rPr>
          <w:rFonts w:ascii="Times New Roman" w:eastAsia="Times New Roman" w:hAnsi="Times New Roman" w:cs="Times New Roman"/>
          <w:color w:val="auto"/>
          <w:sz w:val="20"/>
        </w:rPr>
        <w:t>]</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18. This song was written in response to the discontent of leading actor Harald Paulsen.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song that the Street Singer sings to introduce its title criminal in the first scene of a play.</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ANSWER: "</w:t>
      </w:r>
      <w:r w:rsidRPr="00256574">
        <w:rPr>
          <w:rFonts w:ascii="Times New Roman" w:eastAsia="Times New Roman" w:hAnsi="Times New Roman" w:cs="Times New Roman"/>
          <w:b/>
          <w:color w:val="auto"/>
          <w:sz w:val="20"/>
          <w:u w:val="single"/>
        </w:rPr>
        <w:t>Mack the Knife</w:t>
      </w:r>
      <w:r w:rsidRPr="00256574">
        <w:rPr>
          <w:rFonts w:ascii="Times New Roman" w:eastAsia="Times New Roman" w:hAnsi="Times New Roman" w:cs="Times New Roman"/>
          <w:color w:val="auto"/>
          <w:sz w:val="20"/>
        </w:rPr>
        <w:t>" [or "</w:t>
      </w:r>
      <w:r w:rsidRPr="00256574">
        <w:rPr>
          <w:rFonts w:ascii="Times New Roman" w:eastAsia="Times New Roman" w:hAnsi="Times New Roman" w:cs="Times New Roman"/>
          <w:b/>
          <w:color w:val="auto"/>
          <w:sz w:val="20"/>
          <w:u w:val="single"/>
        </w:rPr>
        <w:t>Mackie Messer</w:t>
      </w:r>
      <w:r w:rsidRPr="00256574">
        <w:rPr>
          <w:rFonts w:ascii="Times New Roman" w:eastAsia="Times New Roman" w:hAnsi="Times New Roman" w:cs="Times New Roman"/>
          <w:color w:val="auto"/>
          <w:sz w:val="20"/>
        </w:rPr>
        <w:t xml:space="preserve">"; or "The Ballad of </w:t>
      </w:r>
      <w:r w:rsidRPr="00256574">
        <w:rPr>
          <w:rFonts w:ascii="Times New Roman" w:eastAsia="Times New Roman" w:hAnsi="Times New Roman" w:cs="Times New Roman"/>
          <w:b/>
          <w:color w:val="auto"/>
          <w:sz w:val="20"/>
          <w:u w:val="single"/>
        </w:rPr>
        <w:t>Mack the Knife</w:t>
      </w:r>
      <w:r w:rsidRPr="00256574">
        <w:rPr>
          <w:rFonts w:ascii="Times New Roman" w:eastAsia="Times New Roman" w:hAnsi="Times New Roman" w:cs="Times New Roman"/>
          <w:color w:val="auto"/>
          <w:sz w:val="20"/>
        </w:rPr>
        <w:t xml:space="preserve">"; or "Die Moritat von </w:t>
      </w:r>
      <w:r w:rsidRPr="00256574">
        <w:rPr>
          <w:rFonts w:ascii="Times New Roman" w:eastAsia="Times New Roman" w:hAnsi="Times New Roman" w:cs="Times New Roman"/>
          <w:b/>
          <w:color w:val="auto"/>
          <w:sz w:val="20"/>
          <w:u w:val="single"/>
        </w:rPr>
        <w:t>Mackie Messer</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This composer wrote "Mack the Knife" for </w:t>
      </w:r>
      <w:r w:rsidRPr="00256574">
        <w:rPr>
          <w:rFonts w:ascii="Times New Roman" w:eastAsia="Times New Roman" w:hAnsi="Times New Roman" w:cs="Times New Roman"/>
          <w:i/>
          <w:color w:val="auto"/>
          <w:sz w:val="20"/>
        </w:rPr>
        <w:t>The Threepenny Opera</w:t>
      </w:r>
      <w:r w:rsidR="00B45585">
        <w:rPr>
          <w:rFonts w:ascii="Times New Roman" w:eastAsia="Times New Roman" w:hAnsi="Times New Roman" w:cs="Times New Roman"/>
          <w:color w:val="auto"/>
          <w:sz w:val="20"/>
        </w:rPr>
        <w:t>, on which he collaborated</w:t>
      </w:r>
      <w:r w:rsidRPr="00256574">
        <w:rPr>
          <w:rFonts w:ascii="Times New Roman" w:eastAsia="Times New Roman" w:hAnsi="Times New Roman" w:cs="Times New Roman"/>
          <w:color w:val="auto"/>
          <w:sz w:val="20"/>
        </w:rPr>
        <w:t xml:space="preserve"> with </w:t>
      </w:r>
      <w:r w:rsidR="00E1326D">
        <w:rPr>
          <w:rFonts w:ascii="Times New Roman" w:eastAsia="Times New Roman" w:hAnsi="Times New Roman" w:cs="Times New Roman"/>
          <w:color w:val="auto"/>
          <w:sz w:val="20"/>
        </w:rPr>
        <w:br/>
      </w:r>
      <w:r w:rsidRPr="00256574">
        <w:rPr>
          <w:rFonts w:ascii="Times New Roman" w:eastAsia="Times New Roman" w:hAnsi="Times New Roman" w:cs="Times New Roman"/>
          <w:color w:val="auto"/>
          <w:sz w:val="20"/>
        </w:rPr>
        <w:t>Bertolt Brecht.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Kurt </w:t>
      </w:r>
      <w:r w:rsidRPr="00256574">
        <w:rPr>
          <w:rFonts w:ascii="Times New Roman" w:eastAsia="Times New Roman" w:hAnsi="Times New Roman" w:cs="Times New Roman"/>
          <w:b/>
          <w:color w:val="auto"/>
          <w:sz w:val="20"/>
          <w:u w:val="single"/>
        </w:rPr>
        <w:t>Weill</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This woman translated John Gay’s </w:t>
      </w:r>
      <w:r w:rsidRPr="00256574">
        <w:rPr>
          <w:rFonts w:ascii="Times New Roman" w:eastAsia="Times New Roman" w:hAnsi="Times New Roman" w:cs="Times New Roman"/>
          <w:i/>
          <w:color w:val="auto"/>
          <w:sz w:val="20"/>
        </w:rPr>
        <w:t>The Beggar’s Opera</w:t>
      </w:r>
      <w:r w:rsidRPr="00256574">
        <w:rPr>
          <w:rFonts w:ascii="Times New Roman" w:eastAsia="Times New Roman" w:hAnsi="Times New Roman" w:cs="Times New Roman"/>
          <w:color w:val="auto"/>
          <w:sz w:val="20"/>
        </w:rPr>
        <w:t xml:space="preserve"> into German for Brecht and Weill. She also had a share in writing </w:t>
      </w:r>
      <w:r w:rsidRPr="00256574">
        <w:rPr>
          <w:rFonts w:ascii="Times New Roman" w:eastAsia="Times New Roman" w:hAnsi="Times New Roman" w:cs="Times New Roman"/>
          <w:i/>
          <w:color w:val="auto"/>
          <w:sz w:val="20"/>
        </w:rPr>
        <w:t>The Threepenny Opera</w:t>
      </w:r>
      <w:r w:rsidRPr="00256574">
        <w:rPr>
          <w:rFonts w:ascii="Times New Roman" w:eastAsia="Times New Roman" w:hAnsi="Times New Roman" w:cs="Times New Roman"/>
          <w:color w:val="auto"/>
          <w:sz w:val="20"/>
        </w:rPr>
        <w:t>, with some scholars claiming that she, not Brecht, wrote most of it.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Elisabeth </w:t>
      </w:r>
      <w:r w:rsidRPr="00256574">
        <w:rPr>
          <w:rFonts w:ascii="Times New Roman" w:eastAsia="Times New Roman" w:hAnsi="Times New Roman" w:cs="Times New Roman"/>
          <w:b/>
          <w:color w:val="auto"/>
          <w:sz w:val="20"/>
          <w:u w:val="single"/>
        </w:rPr>
        <w:t>Hauptmann</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19. Lord Kelvin first gave an estimate for this value as between 20 and 400 million years, but he was wrong because he didn’t account for the effects of radioactive decay.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Identify this quantity for which a lower bound has been set by recent studies of zircon deposits in the Acasta Outcrop and the Jack Hills.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the </w:t>
      </w:r>
      <w:r w:rsidRPr="00256574">
        <w:rPr>
          <w:rFonts w:ascii="Times New Roman" w:eastAsia="Times New Roman" w:hAnsi="Times New Roman" w:cs="Times New Roman"/>
          <w:b/>
          <w:color w:val="auto"/>
          <w:sz w:val="20"/>
          <w:u w:val="single"/>
        </w:rPr>
        <w:t>age of the Earth</w:t>
      </w:r>
      <w:r w:rsidRPr="00256574">
        <w:rPr>
          <w:rFonts w:ascii="Times New Roman" w:eastAsia="Times New Roman" w:hAnsi="Times New Roman" w:cs="Times New Roman"/>
          <w:color w:val="auto"/>
          <w:sz w:val="20"/>
        </w:rPr>
        <w:t xml:space="preserve"> [accept any answer indicating how </w:t>
      </w:r>
      <w:r w:rsidRPr="00256574">
        <w:rPr>
          <w:rFonts w:ascii="Times New Roman" w:eastAsia="Times New Roman" w:hAnsi="Times New Roman" w:cs="Times New Roman"/>
          <w:b/>
          <w:color w:val="auto"/>
          <w:sz w:val="20"/>
          <w:u w:val="single"/>
        </w:rPr>
        <w:t>old</w:t>
      </w:r>
      <w:r w:rsidRPr="00256574">
        <w:rPr>
          <w:rFonts w:ascii="Times New Roman" w:eastAsia="Times New Roman" w:hAnsi="Times New Roman" w:cs="Times New Roman"/>
          <w:color w:val="auto"/>
          <w:sz w:val="20"/>
        </w:rPr>
        <w:t xml:space="preserve"> the planet </w:t>
      </w:r>
      <w:r w:rsidRPr="00256574">
        <w:rPr>
          <w:rFonts w:ascii="Times New Roman" w:eastAsia="Times New Roman" w:hAnsi="Times New Roman" w:cs="Times New Roman"/>
          <w:b/>
          <w:color w:val="auto"/>
          <w:sz w:val="20"/>
          <w:u w:val="single"/>
        </w:rPr>
        <w:t>Earth</w:t>
      </w:r>
      <w:r w:rsidRPr="00256574">
        <w:rPr>
          <w:rFonts w:ascii="Times New Roman" w:eastAsia="Times New Roman" w:hAnsi="Times New Roman" w:cs="Times New Roman"/>
          <w:color w:val="auto"/>
          <w:sz w:val="20"/>
        </w:rPr>
        <w:t xml:space="preserve"> is]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The currently accepted value of 4.5 billion years for the age of the Earth was first calculated by this scientist, who used a lead-lead dating scheme to date lead isotope ratios in the Canyon Diablo meteorite.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Clair Cameron </w:t>
      </w:r>
      <w:r w:rsidRPr="00256574">
        <w:rPr>
          <w:rFonts w:ascii="Times New Roman" w:eastAsia="Times New Roman" w:hAnsi="Times New Roman" w:cs="Times New Roman"/>
          <w:b/>
          <w:color w:val="auto"/>
          <w:sz w:val="20"/>
          <w:u w:val="single"/>
        </w:rPr>
        <w:t>Patterson</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It’s not an isotope of lead or uranium</w:t>
      </w:r>
      <w:r w:rsidR="00166B0C">
        <w:rPr>
          <w:rFonts w:ascii="Times New Roman" w:eastAsia="Times New Roman" w:hAnsi="Times New Roman" w:cs="Times New Roman"/>
          <w:color w:val="auto"/>
          <w:sz w:val="20"/>
        </w:rPr>
        <w:t>,</w:t>
      </w:r>
      <w:r w:rsidRPr="00256574">
        <w:rPr>
          <w:rFonts w:ascii="Times New Roman" w:eastAsia="Times New Roman" w:hAnsi="Times New Roman" w:cs="Times New Roman"/>
          <w:color w:val="auto"/>
          <w:sz w:val="20"/>
        </w:rPr>
        <w:t xml:space="preserve"> bu</w:t>
      </w:r>
      <w:r w:rsidR="00166B0C">
        <w:rPr>
          <w:rFonts w:ascii="Times New Roman" w:eastAsia="Times New Roman" w:hAnsi="Times New Roman" w:cs="Times New Roman"/>
          <w:color w:val="auto"/>
          <w:sz w:val="20"/>
        </w:rPr>
        <w:t>t this metal nuclide is often</w:t>
      </w:r>
      <w:r w:rsidRPr="00256574">
        <w:rPr>
          <w:rFonts w:ascii="Times New Roman" w:eastAsia="Times New Roman" w:hAnsi="Times New Roman" w:cs="Times New Roman"/>
          <w:color w:val="auto"/>
          <w:sz w:val="20"/>
        </w:rPr>
        <w:t xml:space="preserve"> used to date rocks greater than 100,000 years old. Its decay product via e</w:t>
      </w:r>
      <w:r w:rsidR="00AF1AE4">
        <w:rPr>
          <w:rFonts w:ascii="Times New Roman" w:eastAsia="Times New Roman" w:hAnsi="Times New Roman" w:cs="Times New Roman"/>
          <w:color w:val="auto"/>
          <w:sz w:val="20"/>
        </w:rPr>
        <w:t>lectron capture is gaseous and get</w:t>
      </w:r>
      <w:r w:rsidRPr="00256574">
        <w:rPr>
          <w:rFonts w:ascii="Times New Roman" w:eastAsia="Times New Roman" w:hAnsi="Times New Roman" w:cs="Times New Roman"/>
          <w:color w:val="auto"/>
          <w:sz w:val="20"/>
        </w:rPr>
        <w:t>s trapped in bubbles within cooled rock, but escapes upon remelting or pressurization.</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potassium-40</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K-40</w:t>
      </w:r>
      <w:r w:rsidRPr="00256574">
        <w:rPr>
          <w:rFonts w:ascii="Times New Roman" w:eastAsia="Times New Roman" w:hAnsi="Times New Roman" w:cs="Times New Roman"/>
          <w:color w:val="auto"/>
          <w:sz w:val="20"/>
        </w:rPr>
        <w:t>; prompt on partial answers]</w:t>
      </w:r>
    </w:p>
    <w:p w:rsidR="00EF38CF" w:rsidRPr="00256574" w:rsidRDefault="00EF38CF" w:rsidP="00351EF0">
      <w:pPr>
        <w:rPr>
          <w:rFonts w:ascii="Times New Roman" w:hAnsi="Times New Roman" w:cs="Times New Roman"/>
          <w:color w:val="auto"/>
          <w:sz w:val="20"/>
        </w:rPr>
      </w:pP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lastRenderedPageBreak/>
        <w:t>20. After this battle, the victors placed the head of Henry II the Pious on a spear and paraded</w:t>
      </w:r>
      <w:r w:rsidR="009836FA">
        <w:rPr>
          <w:rFonts w:ascii="Times New Roman" w:eastAsia="Times New Roman" w:hAnsi="Times New Roman" w:cs="Times New Roman"/>
          <w:color w:val="auto"/>
          <w:sz w:val="20"/>
        </w:rPr>
        <w:t xml:space="preserve"> it through nearby villages, and also filled</w:t>
      </w:r>
      <w:r w:rsidRPr="00256574">
        <w:rPr>
          <w:rFonts w:ascii="Times New Roman" w:eastAsia="Times New Roman" w:hAnsi="Times New Roman" w:cs="Times New Roman"/>
          <w:color w:val="auto"/>
          <w:sz w:val="20"/>
        </w:rPr>
        <w:t xml:space="preserve"> nine sacks with the severed ears of their fallen enemies.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Name this 1241 clash that, along with the Battle of Mohi in Hungary two days later, marks the farthest extent of Mongol expansion into Europe. Despite their victory, the Mongols re</w:t>
      </w:r>
      <w:r w:rsidR="005273A1">
        <w:rPr>
          <w:rFonts w:ascii="Times New Roman" w:eastAsia="Times New Roman" w:hAnsi="Times New Roman" w:cs="Times New Roman"/>
          <w:color w:val="auto"/>
          <w:sz w:val="20"/>
        </w:rPr>
        <w:t>turned east upon news of Ogedei'</w:t>
      </w:r>
      <w:r w:rsidRPr="00256574">
        <w:rPr>
          <w:rFonts w:ascii="Times New Roman" w:eastAsia="Times New Roman" w:hAnsi="Times New Roman" w:cs="Times New Roman"/>
          <w:color w:val="auto"/>
          <w:sz w:val="20"/>
        </w:rPr>
        <w:t>s death.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Battle of </w:t>
      </w:r>
      <w:r w:rsidRPr="00256574">
        <w:rPr>
          <w:rFonts w:ascii="Times New Roman" w:eastAsia="Times New Roman" w:hAnsi="Times New Roman" w:cs="Times New Roman"/>
          <w:b/>
          <w:color w:val="auto"/>
          <w:sz w:val="20"/>
          <w:u w:val="single"/>
        </w:rPr>
        <w:t>Legnica</w:t>
      </w:r>
      <w:r w:rsidRPr="00256574">
        <w:rPr>
          <w:rFonts w:ascii="Times New Roman" w:eastAsia="Times New Roman" w:hAnsi="Times New Roman" w:cs="Times New Roman"/>
          <w:color w:val="auto"/>
          <w:sz w:val="20"/>
        </w:rPr>
        <w:t xml:space="preserve"> [or Battle of </w:t>
      </w:r>
      <w:r w:rsidRPr="00256574">
        <w:rPr>
          <w:rFonts w:ascii="Times New Roman" w:eastAsia="Times New Roman" w:hAnsi="Times New Roman" w:cs="Times New Roman"/>
          <w:b/>
          <w:color w:val="auto"/>
          <w:sz w:val="20"/>
          <w:u w:val="single"/>
        </w:rPr>
        <w:t>Liegnitz</w:t>
      </w:r>
      <w:r w:rsidRPr="00256574">
        <w:rPr>
          <w:rFonts w:ascii="Times New Roman" w:eastAsia="Times New Roman" w:hAnsi="Times New Roman" w:cs="Times New Roman"/>
          <w:color w:val="auto"/>
          <w:sz w:val="20"/>
        </w:rPr>
        <w:t xml:space="preserve">; or Battle of </w:t>
      </w:r>
      <w:r w:rsidRPr="00256574">
        <w:rPr>
          <w:rFonts w:ascii="Times New Roman" w:eastAsia="Times New Roman" w:hAnsi="Times New Roman" w:cs="Times New Roman"/>
          <w:b/>
          <w:color w:val="auto"/>
          <w:sz w:val="20"/>
          <w:u w:val="single"/>
        </w:rPr>
        <w:t>Wahlstatt</w:t>
      </w:r>
      <w:r w:rsidRPr="00256574">
        <w:rPr>
          <w:rFonts w:ascii="Times New Roman" w:eastAsia="Times New Roman" w:hAnsi="Times New Roman" w:cs="Times New Roman"/>
          <w:color w:val="auto"/>
          <w:sz w:val="20"/>
        </w:rPr>
        <w:t>]</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The Mongol "retreat" from Legnica is celebrated as a victory by some people of this country, where the battle took place. This country was later ruled by the Jagiellonian dynasty as part of a union with Lithuania.</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Poland</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The winners at Legnica were from this Mongol khanate led by Batu Khan. Controlling a territory bordering the Black and Caspian S</w:t>
      </w:r>
      <w:r w:rsidR="005273A1">
        <w:rPr>
          <w:rFonts w:ascii="Times New Roman" w:eastAsia="Times New Roman" w:hAnsi="Times New Roman" w:cs="Times New Roman"/>
          <w:color w:val="auto"/>
          <w:sz w:val="20"/>
        </w:rPr>
        <w:t>eas and the Urals, this khanate'</w:t>
      </w:r>
      <w:r w:rsidRPr="00256574">
        <w:rPr>
          <w:rFonts w:ascii="Times New Roman" w:eastAsia="Times New Roman" w:hAnsi="Times New Roman" w:cs="Times New Roman"/>
          <w:color w:val="auto"/>
          <w:sz w:val="20"/>
        </w:rPr>
        <w:t>s two main factions were united under Tokhtamysh.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w:t>
      </w:r>
      <w:r w:rsidRPr="00256574">
        <w:rPr>
          <w:rFonts w:ascii="Times New Roman" w:eastAsia="Times New Roman" w:hAnsi="Times New Roman" w:cs="Times New Roman"/>
          <w:b/>
          <w:color w:val="auto"/>
          <w:sz w:val="20"/>
          <w:u w:val="single"/>
        </w:rPr>
        <w:t>Golden Horde</w:t>
      </w:r>
      <w:r w:rsidRPr="00256574">
        <w:rPr>
          <w:rFonts w:ascii="Times New Roman" w:eastAsia="Times New Roman" w:hAnsi="Times New Roman" w:cs="Times New Roman"/>
          <w:color w:val="auto"/>
          <w:sz w:val="20"/>
        </w:rPr>
        <w:t xml:space="preserve"> [or </w:t>
      </w:r>
      <w:r w:rsidRPr="00256574">
        <w:rPr>
          <w:rFonts w:ascii="Times New Roman" w:eastAsia="Times New Roman" w:hAnsi="Times New Roman" w:cs="Times New Roman"/>
          <w:b/>
          <w:color w:val="auto"/>
          <w:sz w:val="20"/>
          <w:u w:val="single"/>
        </w:rPr>
        <w:t>Kipchak</w:t>
      </w:r>
      <w:r w:rsidRPr="00256574">
        <w:rPr>
          <w:rFonts w:ascii="Times New Roman" w:eastAsia="Times New Roman" w:hAnsi="Times New Roman" w:cs="Times New Roman"/>
          <w:color w:val="auto"/>
          <w:sz w:val="20"/>
        </w:rPr>
        <w:t xml:space="preserve"> Khanate; or </w:t>
      </w:r>
      <w:r w:rsidRPr="00256574">
        <w:rPr>
          <w:rFonts w:ascii="Times New Roman" w:eastAsia="Times New Roman" w:hAnsi="Times New Roman" w:cs="Times New Roman"/>
          <w:b/>
          <w:color w:val="auto"/>
          <w:sz w:val="20"/>
          <w:u w:val="single"/>
        </w:rPr>
        <w:t>Ulus of Jochi</w:t>
      </w:r>
      <w:r w:rsidRPr="00256574">
        <w:rPr>
          <w:rFonts w:ascii="Times New Roman" w:eastAsia="Times New Roman" w:hAnsi="Times New Roman" w:cs="Times New Roman"/>
          <w:color w:val="auto"/>
          <w:sz w:val="20"/>
        </w:rPr>
        <w:t>]</w:t>
      </w:r>
    </w:p>
    <w:p w:rsidR="00EF38CF" w:rsidRPr="00256574" w:rsidRDefault="00EF38CF" w:rsidP="00351EF0">
      <w:pPr>
        <w:rPr>
          <w:rFonts w:ascii="Times New Roman" w:hAnsi="Times New Roman" w:cs="Times New Roman"/>
          <w:color w:val="auto"/>
          <w:sz w:val="20"/>
        </w:rPr>
      </w:pPr>
    </w:p>
    <w:p w:rsidR="00EF38CF" w:rsidRPr="00256574" w:rsidRDefault="00673B63" w:rsidP="00351EF0">
      <w:pPr>
        <w:rPr>
          <w:rFonts w:ascii="Times New Roman" w:hAnsi="Times New Roman" w:cs="Times New Roman"/>
          <w:color w:val="auto"/>
          <w:sz w:val="20"/>
        </w:rPr>
      </w:pPr>
      <w:r>
        <w:rPr>
          <w:rFonts w:ascii="Times New Roman" w:eastAsia="Times New Roman" w:hAnsi="Times New Roman" w:cs="Times New Roman"/>
          <w:color w:val="auto"/>
          <w:sz w:val="20"/>
        </w:rPr>
        <w:t>21. Name some winners of</w:t>
      </w:r>
      <w:r w:rsidR="00545C88" w:rsidRPr="00256574">
        <w:rPr>
          <w:rFonts w:ascii="Times New Roman" w:eastAsia="Times New Roman" w:hAnsi="Times New Roman" w:cs="Times New Roman"/>
          <w:color w:val="auto"/>
          <w:sz w:val="20"/>
        </w:rPr>
        <w:t xml:space="preserve"> 2014 midterm elections, for 10 points each.</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This senator won his own race against Alison Grimes, and became the Majority Leader due to the Republican gains. Jon Stewart encouraged making videos that play music over a bizarre campaign ad of this man smiling.</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Mitch </w:t>
      </w:r>
      <w:r w:rsidRPr="00256574">
        <w:rPr>
          <w:rFonts w:ascii="Times New Roman" w:eastAsia="Times New Roman" w:hAnsi="Times New Roman" w:cs="Times New Roman"/>
          <w:b/>
          <w:color w:val="auto"/>
          <w:sz w:val="20"/>
          <w:u w:val="single"/>
        </w:rPr>
        <w:t>McConnell</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[10] This Republican Kansas governor was re-elected despite more than a hundred Republicans endorsing his Democratic opponent </w:t>
      </w:r>
      <w:r w:rsidR="006E3413">
        <w:rPr>
          <w:rFonts w:ascii="Times New Roman" w:eastAsia="Times New Roman" w:hAnsi="Times New Roman" w:cs="Times New Roman"/>
          <w:color w:val="auto"/>
          <w:sz w:val="20"/>
        </w:rPr>
        <w:t>in response to this man's extensiv</w:t>
      </w:r>
      <w:r w:rsidRPr="00256574">
        <w:rPr>
          <w:rFonts w:ascii="Times New Roman" w:eastAsia="Times New Roman" w:hAnsi="Times New Roman" w:cs="Times New Roman"/>
          <w:color w:val="auto"/>
          <w:sz w:val="20"/>
        </w:rPr>
        <w:t>e, revenue-negative tax cuts.</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Sam </w:t>
      </w:r>
      <w:r w:rsidRPr="00256574">
        <w:rPr>
          <w:rFonts w:ascii="Times New Roman" w:eastAsia="Times New Roman" w:hAnsi="Times New Roman" w:cs="Times New Roman"/>
          <w:b/>
          <w:color w:val="auto"/>
          <w:sz w:val="20"/>
          <w:u w:val="single"/>
        </w:rPr>
        <w:t>Brownback</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[10] This senior New Hampshire senator defeated challenger Scott Brown, becoming one of the few Democrats to successfully defend her seat in a tossup race.</w:t>
      </w:r>
    </w:p>
    <w:p w:rsidR="00EF38CF" w:rsidRPr="00256574" w:rsidRDefault="00545C88" w:rsidP="00351EF0">
      <w:pPr>
        <w:rPr>
          <w:rFonts w:ascii="Times New Roman" w:hAnsi="Times New Roman" w:cs="Times New Roman"/>
          <w:color w:val="auto"/>
          <w:sz w:val="20"/>
        </w:rPr>
      </w:pPr>
      <w:r w:rsidRPr="00256574">
        <w:rPr>
          <w:rFonts w:ascii="Times New Roman" w:eastAsia="Times New Roman" w:hAnsi="Times New Roman" w:cs="Times New Roman"/>
          <w:color w:val="auto"/>
          <w:sz w:val="20"/>
        </w:rPr>
        <w:t xml:space="preserve">ANSWER: Jeanne </w:t>
      </w:r>
      <w:r w:rsidRPr="00256574">
        <w:rPr>
          <w:rFonts w:ascii="Times New Roman" w:eastAsia="Times New Roman" w:hAnsi="Times New Roman" w:cs="Times New Roman"/>
          <w:b/>
          <w:color w:val="auto"/>
          <w:sz w:val="20"/>
          <w:u w:val="single"/>
        </w:rPr>
        <w:t>Shaheen</w:t>
      </w:r>
    </w:p>
    <w:p w:rsidR="00EF38CF" w:rsidRPr="00256574" w:rsidRDefault="00EF38CF" w:rsidP="00351EF0">
      <w:pPr>
        <w:rPr>
          <w:rFonts w:ascii="Times New Roman" w:hAnsi="Times New Roman" w:cs="Times New Roman"/>
          <w:color w:val="auto"/>
          <w:sz w:val="20"/>
        </w:rPr>
      </w:pPr>
    </w:p>
    <w:sectPr w:rsidR="00EF38CF" w:rsidRPr="002565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defaultTabStop w:val="720"/>
  <w:characterSpacingControl w:val="doNotCompress"/>
  <w:compat>
    <w:compatSetting w:name="compatibilityMode" w:uri="http://schemas.microsoft.com/office/word" w:val="14"/>
  </w:compat>
  <w:rsids>
    <w:rsidRoot w:val="00EF38CF"/>
    <w:rsid w:val="00060F3B"/>
    <w:rsid w:val="00073530"/>
    <w:rsid w:val="0007393D"/>
    <w:rsid w:val="000C330A"/>
    <w:rsid w:val="000E7FC6"/>
    <w:rsid w:val="00166B0C"/>
    <w:rsid w:val="00171893"/>
    <w:rsid w:val="00173B20"/>
    <w:rsid w:val="001D65EB"/>
    <w:rsid w:val="002053E2"/>
    <w:rsid w:val="00206BC6"/>
    <w:rsid w:val="00256574"/>
    <w:rsid w:val="00271C2B"/>
    <w:rsid w:val="00283B8E"/>
    <w:rsid w:val="00296A87"/>
    <w:rsid w:val="002B25A3"/>
    <w:rsid w:val="00351EF0"/>
    <w:rsid w:val="0035416E"/>
    <w:rsid w:val="00374CFD"/>
    <w:rsid w:val="00381712"/>
    <w:rsid w:val="003B2D34"/>
    <w:rsid w:val="004203C2"/>
    <w:rsid w:val="004571BB"/>
    <w:rsid w:val="004B7FE8"/>
    <w:rsid w:val="005010BE"/>
    <w:rsid w:val="005273A1"/>
    <w:rsid w:val="005365E7"/>
    <w:rsid w:val="00545C88"/>
    <w:rsid w:val="00592FB4"/>
    <w:rsid w:val="0060229C"/>
    <w:rsid w:val="0061340F"/>
    <w:rsid w:val="0062089C"/>
    <w:rsid w:val="00624EBD"/>
    <w:rsid w:val="00673B63"/>
    <w:rsid w:val="006E3413"/>
    <w:rsid w:val="006E7D30"/>
    <w:rsid w:val="00735628"/>
    <w:rsid w:val="007943F4"/>
    <w:rsid w:val="007A3E59"/>
    <w:rsid w:val="007D4544"/>
    <w:rsid w:val="007E3F33"/>
    <w:rsid w:val="008036D4"/>
    <w:rsid w:val="008320BB"/>
    <w:rsid w:val="00855D63"/>
    <w:rsid w:val="008811C1"/>
    <w:rsid w:val="008B3743"/>
    <w:rsid w:val="008E59D4"/>
    <w:rsid w:val="00927EDA"/>
    <w:rsid w:val="00933F5D"/>
    <w:rsid w:val="009431AA"/>
    <w:rsid w:val="0098137A"/>
    <w:rsid w:val="009836FA"/>
    <w:rsid w:val="00A740AE"/>
    <w:rsid w:val="00AA13BB"/>
    <w:rsid w:val="00AF1AE4"/>
    <w:rsid w:val="00B364A1"/>
    <w:rsid w:val="00B45585"/>
    <w:rsid w:val="00BA38BF"/>
    <w:rsid w:val="00BB6AA3"/>
    <w:rsid w:val="00BF70E2"/>
    <w:rsid w:val="00C549B1"/>
    <w:rsid w:val="00C7055B"/>
    <w:rsid w:val="00CB4703"/>
    <w:rsid w:val="00CF2C1F"/>
    <w:rsid w:val="00D16A15"/>
    <w:rsid w:val="00D73D09"/>
    <w:rsid w:val="00D833FE"/>
    <w:rsid w:val="00D8533F"/>
    <w:rsid w:val="00D85472"/>
    <w:rsid w:val="00DA72CF"/>
    <w:rsid w:val="00DC6791"/>
    <w:rsid w:val="00E1326D"/>
    <w:rsid w:val="00E50A41"/>
    <w:rsid w:val="00EC0CFF"/>
    <w:rsid w:val="00EF2115"/>
    <w:rsid w:val="00EF38CF"/>
    <w:rsid w:val="00EF51DA"/>
    <w:rsid w:val="00EF5A4D"/>
    <w:rsid w:val="00F447EC"/>
    <w:rsid w:val="00F7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5499</Words>
  <Characters>31348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9. Stanford + LASA A + MIT B.docx</vt:lpstr>
    </vt:vector>
  </TitlesOfParts>
  <Company/>
  <LinksUpToDate>false</LinksUpToDate>
  <CharactersWithSpaces>36774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Stanford + LASA A + MIT B.docx</dc:title>
  <dc:creator>Matthew J</dc:creator>
  <cp:lastModifiedBy>Matthew J</cp:lastModifiedBy>
  <cp:revision>3</cp:revision>
  <cp:lastPrinted>2015-01-23T12:52:00Z</cp:lastPrinted>
  <dcterms:created xsi:type="dcterms:W3CDTF">2015-02-14T16:10:00Z</dcterms:created>
  <dcterms:modified xsi:type="dcterms:W3CDTF">2015-02-14T18:10:00Z</dcterms:modified>
</cp:coreProperties>
</file>