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b/>
          <w:color w:val="auto"/>
          <w:sz w:val="20"/>
        </w:rPr>
        <w:t>ACF Regionals 2015: A Livable Community</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b/>
          <w:color w:val="auto"/>
          <w:sz w:val="20"/>
        </w:rPr>
        <w:t>Packet by VCU A (Akhil Garg, Najwa Watson, w/ Cody Voight) and Dorman HS B (Danielle Michaud, Lex Cooper, Zainab Dossaji, Alex Wood)</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b/>
          <w:color w:val="auto"/>
          <w:sz w:val="20"/>
        </w:rPr>
        <w:t>Edited by Matthew Jackson, Sarah Angelo, Tommy Casalaspi, Trevor Davis, Stephen Liu, and Sriram Pendyala</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b/>
          <w:color w:val="auto"/>
          <w:sz w:val="20"/>
        </w:rPr>
        <w:t>Tossups</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 This character is distracted by the sale of a belt buckle and later rejects a marriage offer from a chaplain. One son of this character works as an army paymaster and is captured on h</w:t>
      </w:r>
      <w:r w:rsidR="007D6B91" w:rsidRPr="0060399C">
        <w:rPr>
          <w:rFonts w:ascii="Times New Roman" w:eastAsia="Times New Roman" w:hAnsi="Times New Roman" w:cs="Times New Roman"/>
          <w:color w:val="auto"/>
          <w:sz w:val="20"/>
        </w:rPr>
        <w:t>is way to hide a cash box, and</w:t>
      </w:r>
      <w:r w:rsidRPr="0060399C">
        <w:rPr>
          <w:rFonts w:ascii="Times New Roman" w:eastAsia="Times New Roman" w:hAnsi="Times New Roman" w:cs="Times New Roman"/>
          <w:color w:val="auto"/>
          <w:sz w:val="20"/>
        </w:rPr>
        <w:t xml:space="preserve"> another child of this character is executed for murdering peasants. In scenes that Margarethe Steffin may have co-written, this character hears Yvette singing "The Fraternization Song" before her mute daughter beats a drum to warn the town of Halle of an approaching enemy. In the first scene of her namesake play, this character foretells the fate of that daughter, Kattrin, as well as the deaths of Eilif and Swiss Cheese. For 10 points, name this matriarch who hauls a bread cart during the Thirty Years War in Bertolt Brecht’s play about her </w:t>
      </w:r>
      <w:r w:rsidRPr="0060399C">
        <w:rPr>
          <w:rFonts w:ascii="Times New Roman" w:eastAsia="Times New Roman" w:hAnsi="Times New Roman" w:cs="Times New Roman"/>
          <w:i/>
          <w:color w:val="auto"/>
          <w:sz w:val="20"/>
        </w:rPr>
        <w:t>and Her Children</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Mother Courage</w:t>
      </w:r>
      <w:r w:rsidRPr="0060399C">
        <w:rPr>
          <w:rFonts w:ascii="Times New Roman" w:eastAsia="Times New Roman" w:hAnsi="Times New Roman" w:cs="Times New Roman"/>
          <w:color w:val="auto"/>
          <w:sz w:val="20"/>
        </w:rPr>
        <w:t xml:space="preserve"> [or Canteen </w:t>
      </w:r>
      <w:r w:rsidRPr="0060399C">
        <w:rPr>
          <w:rFonts w:ascii="Times New Roman" w:eastAsia="Times New Roman" w:hAnsi="Times New Roman" w:cs="Times New Roman"/>
          <w:b/>
          <w:color w:val="auto"/>
          <w:sz w:val="20"/>
          <w:u w:val="single"/>
        </w:rPr>
        <w:t>Anna</w:t>
      </w:r>
      <w:r w:rsidRPr="0060399C">
        <w:rPr>
          <w:rFonts w:ascii="Times New Roman" w:eastAsia="Times New Roman" w:hAnsi="Times New Roman" w:cs="Times New Roman"/>
          <w:color w:val="auto"/>
          <w:sz w:val="20"/>
        </w:rPr>
        <w:t xml:space="preserve"> Fierling; or Anna </w:t>
      </w:r>
      <w:r w:rsidRPr="0060399C">
        <w:rPr>
          <w:rFonts w:ascii="Times New Roman" w:eastAsia="Times New Roman" w:hAnsi="Times New Roman" w:cs="Times New Roman"/>
          <w:b/>
          <w:color w:val="auto"/>
          <w:sz w:val="20"/>
          <w:u w:val="single"/>
        </w:rPr>
        <w:t>Fierling</w:t>
      </w:r>
      <w:r w:rsidRPr="0060399C">
        <w:rPr>
          <w:rFonts w:ascii="Times New Roman" w:eastAsia="Times New Roman" w:hAnsi="Times New Roman" w:cs="Times New Roman"/>
          <w:color w:val="auto"/>
          <w:sz w:val="20"/>
        </w:rPr>
        <w:t>]</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2. An underg</w:t>
      </w:r>
      <w:r w:rsidR="00D7255D" w:rsidRPr="0060399C">
        <w:rPr>
          <w:rFonts w:ascii="Times New Roman" w:eastAsia="Times New Roman" w:hAnsi="Times New Roman" w:cs="Times New Roman"/>
          <w:color w:val="auto"/>
          <w:sz w:val="20"/>
        </w:rPr>
        <w:t>round aqueduct was built for a</w:t>
      </w:r>
      <w:r w:rsidRPr="0060399C">
        <w:rPr>
          <w:rFonts w:ascii="Times New Roman" w:eastAsia="Times New Roman" w:hAnsi="Times New Roman" w:cs="Times New Roman"/>
          <w:color w:val="auto"/>
          <w:sz w:val="20"/>
        </w:rPr>
        <w:t xml:space="preserve"> city in this region by the engineer Eupalinos. An architect from this area invented the grid plan for city layo</w:t>
      </w:r>
      <w:r w:rsidR="00D7255D" w:rsidRPr="0060399C">
        <w:rPr>
          <w:rFonts w:ascii="Times New Roman" w:eastAsia="Times New Roman" w:hAnsi="Times New Roman" w:cs="Times New Roman"/>
          <w:color w:val="auto"/>
          <w:sz w:val="20"/>
        </w:rPr>
        <w:t>uts, which was later adapted by</w:t>
      </w:r>
      <w:r w:rsidRPr="0060399C">
        <w:rPr>
          <w:rFonts w:ascii="Times New Roman" w:eastAsia="Times New Roman" w:hAnsi="Times New Roman" w:cs="Times New Roman"/>
          <w:color w:val="auto"/>
          <w:sz w:val="20"/>
        </w:rPr>
        <w:t xml:space="preserve"> many Roman cities. This</w:t>
      </w:r>
      <w:r w:rsidR="00D7255D" w:rsidRPr="0060399C">
        <w:rPr>
          <w:rFonts w:ascii="Times New Roman" w:eastAsia="Times New Roman" w:hAnsi="Times New Roman" w:cs="Times New Roman"/>
          <w:color w:val="auto"/>
          <w:sz w:val="20"/>
        </w:rPr>
        <w:t xml:space="preserve"> home region of Hippodamus, which was originally settled by Luwians,</w:t>
      </w:r>
      <w:r w:rsidRPr="0060399C">
        <w:rPr>
          <w:rFonts w:ascii="Times New Roman" w:eastAsia="Times New Roman" w:hAnsi="Times New Roman" w:cs="Times New Roman"/>
          <w:color w:val="auto"/>
          <w:sz w:val="20"/>
        </w:rPr>
        <w:t xml:space="preserve"> lost its autonomy after the Peace of Antalcidas. Rulers from this region included Polycrates, and its namesake league gathered regularly for a festival on Mt. Mycale. The fleet of a military coalition here lost the Battle of Lade, which took place during a rebellion led by Aristagoras of Miletus. That rebellion against Darius the Great also involved this region’s Aegean islands of Chios, Samos, and Naxos. For 10 points, name this coasta</w:t>
      </w:r>
      <w:r w:rsidR="00364D2B" w:rsidRPr="0060399C">
        <w:rPr>
          <w:rFonts w:ascii="Times New Roman" w:eastAsia="Times New Roman" w:hAnsi="Times New Roman" w:cs="Times New Roman"/>
          <w:color w:val="auto"/>
          <w:sz w:val="20"/>
        </w:rPr>
        <w:t>l region of Anatolia whose Hellenic</w:t>
      </w:r>
      <w:r w:rsidRPr="0060399C">
        <w:rPr>
          <w:rFonts w:ascii="Times New Roman" w:eastAsia="Times New Roman" w:hAnsi="Times New Roman" w:cs="Times New Roman"/>
          <w:color w:val="auto"/>
          <w:sz w:val="20"/>
        </w:rPr>
        <w:t xml:space="preserve"> cities rose up against Persia in a 499 BC revolt.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Ionia</w:t>
      </w:r>
      <w:r w:rsidR="00C61423"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Ionian</w:t>
      </w:r>
      <w:r w:rsidRPr="0060399C">
        <w:rPr>
          <w:rFonts w:ascii="Times New Roman" w:eastAsia="Times New Roman" w:hAnsi="Times New Roman" w:cs="Times New Roman"/>
          <w:color w:val="auto"/>
          <w:sz w:val="20"/>
        </w:rPr>
        <w:t xml:space="preserve"> League</w:t>
      </w:r>
      <w:r w:rsidR="00C61423" w:rsidRPr="0060399C">
        <w:rPr>
          <w:rFonts w:ascii="Times New Roman" w:eastAsia="Times New Roman" w:hAnsi="Times New Roman" w:cs="Times New Roman"/>
          <w:color w:val="auto"/>
          <w:sz w:val="20"/>
        </w:rPr>
        <w:t>; accept</w:t>
      </w:r>
      <w:r w:rsidRPr="0060399C">
        <w:rPr>
          <w:rFonts w:ascii="Times New Roman" w:eastAsia="Times New Roman" w:hAnsi="Times New Roman" w:cs="Times New Roman"/>
          <w:color w:val="auto"/>
          <w:sz w:val="20"/>
        </w:rPr>
        <w:t xml:space="preserve"> </w:t>
      </w:r>
      <w:r w:rsidRPr="0060399C">
        <w:rPr>
          <w:rFonts w:ascii="Times New Roman" w:eastAsia="Times New Roman" w:hAnsi="Times New Roman" w:cs="Times New Roman"/>
          <w:b/>
          <w:color w:val="auto"/>
          <w:sz w:val="20"/>
          <w:u w:val="single"/>
        </w:rPr>
        <w:t>Ionian</w:t>
      </w:r>
      <w:r w:rsidRPr="0060399C">
        <w:rPr>
          <w:rFonts w:ascii="Times New Roman" w:eastAsia="Times New Roman" w:hAnsi="Times New Roman" w:cs="Times New Roman"/>
          <w:color w:val="auto"/>
          <w:sz w:val="20"/>
        </w:rPr>
        <w:t xml:space="preserve"> Revolt; prompt on "Anatolia" or "Asia Minor"; generously prompt on "Aegean Sea" until "Luwians" is read]</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3. I</w:t>
      </w:r>
      <w:r w:rsidR="00904208" w:rsidRPr="0060399C">
        <w:rPr>
          <w:rFonts w:ascii="Times New Roman" w:eastAsia="Times New Roman" w:hAnsi="Times New Roman" w:cs="Times New Roman"/>
          <w:color w:val="auto"/>
          <w:sz w:val="20"/>
        </w:rPr>
        <w:t>n his most famous book, this philosopher</w:t>
      </w:r>
      <w:r w:rsidRPr="0060399C">
        <w:rPr>
          <w:rFonts w:ascii="Times New Roman" w:eastAsia="Times New Roman" w:hAnsi="Times New Roman" w:cs="Times New Roman"/>
          <w:color w:val="auto"/>
          <w:sz w:val="20"/>
        </w:rPr>
        <w:t xml:space="preserve"> wrote that the "primary ineluctable facts of birth and death" hang on every social group which seeks to reproduce itself. This man's </w:t>
      </w:r>
      <w:r w:rsidR="00904208" w:rsidRPr="0060399C">
        <w:rPr>
          <w:rFonts w:ascii="Times New Roman" w:eastAsia="Times New Roman" w:hAnsi="Times New Roman" w:cs="Times New Roman"/>
          <w:color w:val="auto"/>
          <w:sz w:val="20"/>
        </w:rPr>
        <w:t>ideas</w:t>
      </w:r>
      <w:r w:rsidRPr="0060399C">
        <w:rPr>
          <w:rFonts w:ascii="Times New Roman" w:eastAsia="Times New Roman" w:hAnsi="Times New Roman" w:cs="Times New Roman"/>
          <w:color w:val="auto"/>
          <w:sz w:val="20"/>
        </w:rPr>
        <w:t xml:space="preserve"> and Frederick Taylor's scientific management inspired the "platoons</w:t>
      </w:r>
      <w:r w:rsidR="00904208" w:rsidRPr="0060399C">
        <w:rPr>
          <w:rFonts w:ascii="Times New Roman" w:eastAsia="Times New Roman" w:hAnsi="Times New Roman" w:cs="Times New Roman"/>
          <w:color w:val="auto"/>
          <w:sz w:val="20"/>
        </w:rPr>
        <w:t>" of the Gary Plan. This man</w:t>
      </w:r>
      <w:r w:rsidRPr="0060399C">
        <w:rPr>
          <w:rFonts w:ascii="Times New Roman" w:eastAsia="Times New Roman" w:hAnsi="Times New Roman" w:cs="Times New Roman"/>
          <w:color w:val="auto"/>
          <w:sz w:val="20"/>
        </w:rPr>
        <w:t xml:space="preserve"> disputed Descartes' claim that all experience is subjective, </w:t>
      </w:r>
      <w:r w:rsidR="00EB3BBA" w:rsidRPr="0060399C">
        <w:rPr>
          <w:rFonts w:ascii="Times New Roman" w:eastAsia="Times New Roman" w:hAnsi="Times New Roman" w:cs="Times New Roman"/>
          <w:color w:val="auto"/>
          <w:sz w:val="20"/>
        </w:rPr>
        <w:t xml:space="preserve">positing </w:t>
      </w:r>
      <w:r w:rsidRPr="0060399C">
        <w:rPr>
          <w:rFonts w:ascii="Times New Roman" w:eastAsia="Times New Roman" w:hAnsi="Times New Roman" w:cs="Times New Roman"/>
          <w:color w:val="auto"/>
          <w:sz w:val="20"/>
        </w:rPr>
        <w:t>instead that the experiencing mind i</w:t>
      </w:r>
      <w:r w:rsidR="00904208" w:rsidRPr="0060399C">
        <w:rPr>
          <w:rFonts w:ascii="Times New Roman" w:eastAsia="Times New Roman" w:hAnsi="Times New Roman" w:cs="Times New Roman"/>
          <w:color w:val="auto"/>
          <w:sz w:val="20"/>
        </w:rPr>
        <w:t xml:space="preserve">s part of nature. This man </w:t>
      </w:r>
      <w:r w:rsidRPr="0060399C">
        <w:rPr>
          <w:rFonts w:ascii="Times New Roman" w:eastAsia="Times New Roman" w:hAnsi="Times New Roman" w:cs="Times New Roman"/>
          <w:color w:val="auto"/>
          <w:sz w:val="20"/>
        </w:rPr>
        <w:t>led an academic committee which sought to exonerate Leon Trotsky in the 30s,</w:t>
      </w:r>
      <w:r w:rsidR="00904208" w:rsidRPr="0060399C">
        <w:rPr>
          <w:rFonts w:ascii="Times New Roman" w:eastAsia="Times New Roman" w:hAnsi="Times New Roman" w:cs="Times New Roman"/>
          <w:color w:val="auto"/>
          <w:sz w:val="20"/>
        </w:rPr>
        <w:t xml:space="preserve"> and</w:t>
      </w:r>
      <w:r w:rsidRPr="0060399C">
        <w:rPr>
          <w:rFonts w:ascii="Times New Roman" w:eastAsia="Times New Roman" w:hAnsi="Times New Roman" w:cs="Times New Roman"/>
          <w:color w:val="auto"/>
          <w:sz w:val="20"/>
        </w:rPr>
        <w:t xml:space="preserve"> called his philosophy "instrumentali</w:t>
      </w:r>
      <w:r w:rsidR="00904208" w:rsidRPr="0060399C">
        <w:rPr>
          <w:rFonts w:ascii="Times New Roman" w:eastAsia="Times New Roman" w:hAnsi="Times New Roman" w:cs="Times New Roman"/>
          <w:color w:val="auto"/>
          <w:sz w:val="20"/>
        </w:rPr>
        <w:t>sm." He updated Plato's theories</w:t>
      </w:r>
      <w:r w:rsidRPr="0060399C">
        <w:rPr>
          <w:rFonts w:ascii="Times New Roman" w:eastAsia="Times New Roman" w:hAnsi="Times New Roman" w:cs="Times New Roman"/>
          <w:color w:val="auto"/>
          <w:sz w:val="20"/>
        </w:rPr>
        <w:t xml:space="preserve"> on childhood and Rousseau's </w:t>
      </w:r>
      <w:r w:rsidRPr="0060399C">
        <w:rPr>
          <w:rFonts w:ascii="Times New Roman" w:eastAsia="Times New Roman" w:hAnsi="Times New Roman" w:cs="Times New Roman"/>
          <w:i/>
          <w:color w:val="auto"/>
          <w:sz w:val="20"/>
        </w:rPr>
        <w:t xml:space="preserve">Emile </w:t>
      </w:r>
      <w:r w:rsidR="00904208" w:rsidRPr="0060399C">
        <w:rPr>
          <w:rFonts w:ascii="Times New Roman" w:eastAsia="Times New Roman" w:hAnsi="Times New Roman" w:cs="Times New Roman"/>
          <w:color w:val="auto"/>
          <w:sz w:val="20"/>
        </w:rPr>
        <w:t>while</w:t>
      </w:r>
      <w:r w:rsidRPr="0060399C">
        <w:rPr>
          <w:rFonts w:ascii="Times New Roman" w:eastAsia="Times New Roman" w:hAnsi="Times New Roman" w:cs="Times New Roman"/>
          <w:color w:val="auto"/>
          <w:sz w:val="20"/>
        </w:rPr>
        <w:t xml:space="preserve"> founding the Laboratory School of Chicago, where he stressed socialization and learning by doing. For 10 points, name this</w:t>
      </w:r>
      <w:r w:rsidR="00904208" w:rsidRPr="0060399C">
        <w:rPr>
          <w:rFonts w:ascii="Times New Roman" w:eastAsia="Times New Roman" w:hAnsi="Times New Roman" w:cs="Times New Roman"/>
          <w:color w:val="auto"/>
          <w:sz w:val="20"/>
        </w:rPr>
        <w:t xml:space="preserve"> American</w:t>
      </w:r>
      <w:r w:rsidRPr="0060399C">
        <w:rPr>
          <w:rFonts w:ascii="Times New Roman" w:eastAsia="Times New Roman" w:hAnsi="Times New Roman" w:cs="Times New Roman"/>
          <w:color w:val="auto"/>
          <w:sz w:val="20"/>
        </w:rPr>
        <w:t xml:space="preserve"> liberal philosopher who wrote </w:t>
      </w:r>
      <w:r w:rsidRPr="0060399C">
        <w:rPr>
          <w:rFonts w:ascii="Times New Roman" w:eastAsia="Times New Roman" w:hAnsi="Times New Roman" w:cs="Times New Roman"/>
          <w:i/>
          <w:color w:val="auto"/>
          <w:sz w:val="20"/>
        </w:rPr>
        <w:t>Democracy and Education.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John </w:t>
      </w:r>
      <w:r w:rsidRPr="0060399C">
        <w:rPr>
          <w:rFonts w:ascii="Times New Roman" w:eastAsia="Times New Roman" w:hAnsi="Times New Roman" w:cs="Times New Roman"/>
          <w:b/>
          <w:color w:val="auto"/>
          <w:sz w:val="20"/>
          <w:u w:val="single"/>
        </w:rPr>
        <w:t>Dewey</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4. This ion is bonded to mevalonate in a late step of the mevalonate pathway, after which that molecule is converted into one consisting of this ion bonded to an isopentenyl group. This ion is covalently bonded to a thiazole, which is bonded to a pyrimidine, in a molecule required as a cofactor for 2-hydroxyphytanoyl-CoA lyase, pyruvate dehydrogenase, and transketolase. This ion is released when DNA polymerase adds a nucleotide to a growing chain. This ion is bonded to thiamine in the most common derivati</w:t>
      </w:r>
      <w:r w:rsidR="00AC5FA6" w:rsidRPr="0060399C">
        <w:rPr>
          <w:rFonts w:ascii="Times New Roman" w:eastAsia="Times New Roman" w:hAnsi="Times New Roman" w:cs="Times New Roman"/>
          <w:color w:val="auto"/>
          <w:sz w:val="20"/>
        </w:rPr>
        <w:t>ve of vitamin B1. This ion with a</w:t>
      </w:r>
      <w:r w:rsidRPr="0060399C">
        <w:rPr>
          <w:rFonts w:ascii="Times New Roman" w:eastAsia="Times New Roman" w:hAnsi="Times New Roman" w:cs="Times New Roman"/>
          <w:color w:val="auto"/>
          <w:sz w:val="20"/>
        </w:rPr>
        <w:t xml:space="preserve"> </w:t>
      </w:r>
      <w:r w:rsidR="00AC5FA6" w:rsidRPr="0060399C">
        <w:rPr>
          <w:rFonts w:ascii="Times New Roman" w:eastAsia="Times New Roman" w:hAnsi="Times New Roman" w:cs="Times New Roman"/>
          <w:color w:val="auto"/>
          <w:sz w:val="20"/>
        </w:rPr>
        <w:t>4-minus charge</w:t>
      </w:r>
      <w:r w:rsidRPr="0060399C">
        <w:rPr>
          <w:rFonts w:ascii="Times New Roman" w:eastAsia="Times New Roman" w:hAnsi="Times New Roman" w:cs="Times New Roman"/>
          <w:color w:val="auto"/>
          <w:sz w:val="20"/>
        </w:rPr>
        <w:t xml:space="preserve"> is produced when ATP is hydrolyzed to AMP. For 10 points, name this anion formed from the condensation of two phosphates.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pyrophosphate</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P</w:t>
      </w:r>
      <w:r w:rsidRPr="0060399C">
        <w:rPr>
          <w:rFonts w:ascii="Times New Roman" w:eastAsia="Times New Roman" w:hAnsi="Times New Roman" w:cs="Times New Roman"/>
          <w:b/>
          <w:color w:val="auto"/>
          <w:sz w:val="20"/>
          <w:u w:val="single"/>
          <w:vertAlign w:val="subscript"/>
        </w:rPr>
        <w:t>2</w:t>
      </w:r>
      <w:r w:rsidRPr="0060399C">
        <w:rPr>
          <w:rFonts w:ascii="Times New Roman" w:eastAsia="Times New Roman" w:hAnsi="Times New Roman" w:cs="Times New Roman"/>
          <w:b/>
          <w:color w:val="auto"/>
          <w:sz w:val="20"/>
          <w:u w:val="single"/>
        </w:rPr>
        <w:t>O</w:t>
      </w:r>
      <w:r w:rsidRPr="0060399C">
        <w:rPr>
          <w:rFonts w:ascii="Times New Roman" w:eastAsia="Times New Roman" w:hAnsi="Times New Roman" w:cs="Times New Roman"/>
          <w:b/>
          <w:color w:val="auto"/>
          <w:sz w:val="20"/>
          <w:u w:val="single"/>
          <w:vertAlign w:val="subscript"/>
        </w:rPr>
        <w:t>7</w:t>
      </w:r>
      <w:r w:rsidRPr="0060399C">
        <w:rPr>
          <w:rFonts w:ascii="Times New Roman" w:eastAsia="Times New Roman" w:hAnsi="Times New Roman" w:cs="Times New Roman"/>
          <w:color w:val="auto"/>
          <w:sz w:val="20"/>
          <w:vertAlign w:val="superscript"/>
        </w:rPr>
        <w:t>4-</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HP</w:t>
      </w:r>
      <w:r w:rsidRPr="0060399C">
        <w:rPr>
          <w:rFonts w:ascii="Times New Roman" w:eastAsia="Times New Roman" w:hAnsi="Times New Roman" w:cs="Times New Roman"/>
          <w:b/>
          <w:color w:val="auto"/>
          <w:sz w:val="20"/>
          <w:u w:val="single"/>
          <w:vertAlign w:val="subscript"/>
        </w:rPr>
        <w:t>2</w:t>
      </w:r>
      <w:r w:rsidRPr="0060399C">
        <w:rPr>
          <w:rFonts w:ascii="Times New Roman" w:eastAsia="Times New Roman" w:hAnsi="Times New Roman" w:cs="Times New Roman"/>
          <w:b/>
          <w:color w:val="auto"/>
          <w:sz w:val="20"/>
          <w:u w:val="single"/>
        </w:rPr>
        <w:t>O</w:t>
      </w:r>
      <w:r w:rsidRPr="0060399C">
        <w:rPr>
          <w:rFonts w:ascii="Times New Roman" w:eastAsia="Times New Roman" w:hAnsi="Times New Roman" w:cs="Times New Roman"/>
          <w:b/>
          <w:color w:val="auto"/>
          <w:sz w:val="20"/>
          <w:u w:val="single"/>
          <w:vertAlign w:val="subscript"/>
        </w:rPr>
        <w:t>7</w:t>
      </w:r>
      <w:r w:rsidRPr="0060399C">
        <w:rPr>
          <w:rFonts w:ascii="Times New Roman" w:eastAsia="Times New Roman" w:hAnsi="Times New Roman" w:cs="Times New Roman"/>
          <w:b/>
          <w:color w:val="auto"/>
          <w:sz w:val="20"/>
          <w:u w:val="single"/>
          <w:vertAlign w:val="superscript"/>
        </w:rPr>
        <w:t>3-</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PPi</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diphosphate</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dipolyphosphate</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pyrophosphoric acid</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diphosphoric acid</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dipolyphosphoric acid</w:t>
      </w:r>
      <w:r w:rsidRPr="0060399C">
        <w:rPr>
          <w:rFonts w:ascii="Times New Roman" w:eastAsia="Times New Roman" w:hAnsi="Times New Roman" w:cs="Times New Roman"/>
          <w:color w:val="auto"/>
          <w:sz w:val="20"/>
        </w:rPr>
        <w:t xml:space="preserve">; accept </w:t>
      </w:r>
      <w:r w:rsidRPr="0060399C">
        <w:rPr>
          <w:rFonts w:ascii="Times New Roman" w:eastAsia="Times New Roman" w:hAnsi="Times New Roman" w:cs="Times New Roman"/>
          <w:b/>
          <w:color w:val="auto"/>
          <w:sz w:val="20"/>
          <w:u w:val="single"/>
        </w:rPr>
        <w:t>phosphate</w:t>
      </w:r>
      <w:r w:rsidRPr="0060399C">
        <w:rPr>
          <w:rFonts w:ascii="Times New Roman" w:eastAsia="Times New Roman" w:hAnsi="Times New Roman" w:cs="Times New Roman"/>
          <w:color w:val="auto"/>
          <w:sz w:val="20"/>
        </w:rPr>
        <w:t xml:space="preserve"> before "isopentenyl" is read]</w:t>
      </w:r>
    </w:p>
    <w:p w:rsidR="00AC5FA6" w:rsidRPr="0060399C" w:rsidRDefault="00AC5FA6" w:rsidP="003C5C92">
      <w:pPr>
        <w:rPr>
          <w:rFonts w:ascii="Times New Roman" w:hAnsi="Times New Roman" w:cs="Times New Roman"/>
          <w:color w:val="auto"/>
          <w:sz w:val="20"/>
        </w:rPr>
      </w:pPr>
      <w:r w:rsidRPr="0060399C">
        <w:rPr>
          <w:rFonts w:ascii="Times New Roman" w:hAnsi="Times New Roman" w:cs="Times New Roman"/>
          <w:color w:val="auto"/>
          <w:sz w:val="20"/>
        </w:rPr>
        <w:br w:type="page"/>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lastRenderedPageBreak/>
        <w:t>5. A poem about this character says of him, "easy as the narrow snake he forked his way along," and concludes, "Than sea and continent there is a larger: it is woe." He is compared favorably with a character who "supplants the balm" from a "consummate cluster" in another poem. The speaker observes, "Now, when I read, I rea</w:t>
      </w:r>
      <w:r w:rsidR="00527A29" w:rsidRPr="0060399C">
        <w:rPr>
          <w:rFonts w:ascii="Times New Roman" w:eastAsia="Times New Roman" w:hAnsi="Times New Roman" w:cs="Times New Roman"/>
          <w:color w:val="auto"/>
          <w:sz w:val="20"/>
        </w:rPr>
        <w:t xml:space="preserve">d not," in a poem claiming </w:t>
      </w:r>
      <w:r w:rsidRPr="0060399C">
        <w:rPr>
          <w:rFonts w:ascii="Times New Roman" w:eastAsia="Times New Roman" w:hAnsi="Times New Roman" w:cs="Times New Roman"/>
          <w:color w:val="auto"/>
          <w:sz w:val="20"/>
        </w:rPr>
        <w:t>this character "sets a thing significant." The speaker recalls, "He knew no haste and I had put away my labor and my leisure too" in another poem about him, in which "we passed the school, where children strove at recess in the ring." That poem about this character concludes with the image of horses’ heads pointed toward eternity</w:t>
      </w:r>
      <w:r w:rsidR="00527A29" w:rsidRPr="0060399C">
        <w:rPr>
          <w:rFonts w:ascii="Times New Roman" w:eastAsia="Times New Roman" w:hAnsi="Times New Roman" w:cs="Times New Roman"/>
          <w:color w:val="auto"/>
          <w:sz w:val="20"/>
        </w:rPr>
        <w:t xml:space="preserve"> as they pull a carriage</w:t>
      </w:r>
      <w:r w:rsidRPr="0060399C">
        <w:rPr>
          <w:rFonts w:ascii="Times New Roman" w:eastAsia="Times New Roman" w:hAnsi="Times New Roman" w:cs="Times New Roman"/>
          <w:color w:val="auto"/>
          <w:sz w:val="20"/>
        </w:rPr>
        <w:t xml:space="preserve">. For 10 points, name this personification for whom </w:t>
      </w:r>
      <w:r w:rsidR="00527A29" w:rsidRPr="0060399C">
        <w:rPr>
          <w:rFonts w:ascii="Times New Roman" w:eastAsia="Times New Roman" w:hAnsi="Times New Roman" w:cs="Times New Roman"/>
          <w:color w:val="auto"/>
          <w:sz w:val="20"/>
        </w:rPr>
        <w:t>Emily Dickinson</w:t>
      </w:r>
      <w:r w:rsidRPr="0060399C">
        <w:rPr>
          <w:rFonts w:ascii="Times New Roman" w:eastAsia="Times New Roman" w:hAnsi="Times New Roman" w:cs="Times New Roman"/>
          <w:color w:val="auto"/>
          <w:sz w:val="20"/>
        </w:rPr>
        <w:t xml:space="preserve"> "could not stop</w:t>
      </w:r>
      <w:r w:rsidR="00527A29"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Death</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Mortality</w:t>
      </w:r>
      <w:r w:rsidRPr="0060399C">
        <w:rPr>
          <w:rFonts w:ascii="Times New Roman" w:eastAsia="Times New Roman" w:hAnsi="Times New Roman" w:cs="Times New Roman"/>
          <w:color w:val="auto"/>
          <w:sz w:val="20"/>
        </w:rPr>
        <w:t xml:space="preserve">; or the Frost of </w:t>
      </w:r>
      <w:r w:rsidRPr="0060399C">
        <w:rPr>
          <w:rFonts w:ascii="Times New Roman" w:eastAsia="Times New Roman" w:hAnsi="Times New Roman" w:cs="Times New Roman"/>
          <w:b/>
          <w:color w:val="auto"/>
          <w:sz w:val="20"/>
          <w:u w:val="single"/>
        </w:rPr>
        <w:t>Death</w:t>
      </w:r>
      <w:r w:rsidRPr="0060399C">
        <w:rPr>
          <w:rFonts w:ascii="Times New Roman" w:eastAsia="Times New Roman" w:hAnsi="Times New Roman" w:cs="Times New Roman"/>
          <w:color w:val="auto"/>
          <w:sz w:val="20"/>
        </w:rPr>
        <w:t>]</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6. A historian of this surname chaired the board of President Bill Clinton's Initiative on Race after spending decades updating his </w:t>
      </w:r>
      <w:r w:rsidR="00AB4A5B" w:rsidRPr="0060399C">
        <w:rPr>
          <w:rFonts w:ascii="Times New Roman" w:eastAsia="Times New Roman" w:hAnsi="Times New Roman" w:cs="Times New Roman"/>
          <w:color w:val="auto"/>
          <w:sz w:val="20"/>
        </w:rPr>
        <w:t>pioneering black history survey</w:t>
      </w:r>
      <w:r w:rsidR="00381918" w:rsidRPr="0060399C">
        <w:rPr>
          <w:rFonts w:ascii="Times New Roman" w:eastAsia="Times New Roman" w:hAnsi="Times New Roman" w:cs="Times New Roman"/>
          <w:color w:val="auto"/>
          <w:sz w:val="20"/>
        </w:rPr>
        <w:t>,</w:t>
      </w:r>
      <w:r w:rsidR="00F7333F" w:rsidRPr="0060399C">
        <w:rPr>
          <w:rFonts w:ascii="Times New Roman" w:eastAsia="Times New Roman" w:hAnsi="Times New Roman" w:cs="Times New Roman"/>
          <w:color w:val="auto"/>
          <w:sz w:val="20"/>
        </w:rPr>
        <w:t xml:space="preserve"> titled</w:t>
      </w:r>
      <w:r w:rsidRPr="0060399C">
        <w:rPr>
          <w:rFonts w:ascii="Times New Roman" w:eastAsia="Times New Roman" w:hAnsi="Times New Roman" w:cs="Times New Roman"/>
          <w:color w:val="auto"/>
          <w:sz w:val="20"/>
        </w:rPr>
        <w:t xml:space="preserve"> </w:t>
      </w:r>
      <w:r w:rsidRPr="0060399C">
        <w:rPr>
          <w:rFonts w:ascii="Times New Roman" w:eastAsia="Times New Roman" w:hAnsi="Times New Roman" w:cs="Times New Roman"/>
          <w:i/>
          <w:color w:val="auto"/>
          <w:sz w:val="20"/>
        </w:rPr>
        <w:t>From Slavery to Freedom.</w:t>
      </w:r>
      <w:r w:rsidRPr="0060399C">
        <w:rPr>
          <w:rFonts w:ascii="Times New Roman" w:eastAsia="Times New Roman" w:hAnsi="Times New Roman" w:cs="Times New Roman"/>
          <w:color w:val="auto"/>
          <w:sz w:val="20"/>
        </w:rPr>
        <w:t xml:space="preserve"> Another author of this surname adapted a fictional speech by Father Abraham into his </w:t>
      </w:r>
      <w:r w:rsidRPr="0060399C">
        <w:rPr>
          <w:rFonts w:ascii="Times New Roman" w:eastAsia="Times New Roman" w:hAnsi="Times New Roman" w:cs="Times New Roman"/>
          <w:i/>
          <w:color w:val="auto"/>
          <w:sz w:val="20"/>
        </w:rPr>
        <w:t xml:space="preserve">The Way to Wealth </w:t>
      </w:r>
      <w:r w:rsidRPr="0060399C">
        <w:rPr>
          <w:rFonts w:ascii="Times New Roman" w:eastAsia="Times New Roman" w:hAnsi="Times New Roman" w:cs="Times New Roman"/>
          <w:color w:val="auto"/>
          <w:sz w:val="20"/>
        </w:rPr>
        <w:t xml:space="preserve">several years after founding the Leather Apron club, also called the Junto. That man of this surname, who wrote public letters under the persona of the middle-aged woman Silence Dogood, </w:t>
      </w:r>
      <w:r w:rsidR="003605B1" w:rsidRPr="0060399C">
        <w:rPr>
          <w:rFonts w:ascii="Times New Roman" w:eastAsia="Times New Roman" w:hAnsi="Times New Roman" w:cs="Times New Roman"/>
          <w:color w:val="auto"/>
          <w:sz w:val="20"/>
        </w:rPr>
        <w:t xml:space="preserve">secured a 1777 allegiance with France after news of the victory at Saratoga came to him. </w:t>
      </w:r>
      <w:r w:rsidRPr="0060399C">
        <w:rPr>
          <w:rFonts w:ascii="Times New Roman" w:eastAsia="Times New Roman" w:hAnsi="Times New Roman" w:cs="Times New Roman"/>
          <w:color w:val="auto"/>
          <w:sz w:val="20"/>
        </w:rPr>
        <w:t xml:space="preserve">For 10 points, give this surname of black historian John Hope as well as the author of the Albany Plan of Union and </w:t>
      </w:r>
      <w:r w:rsidRPr="0060399C">
        <w:rPr>
          <w:rFonts w:ascii="Times New Roman" w:eastAsia="Times New Roman" w:hAnsi="Times New Roman" w:cs="Times New Roman"/>
          <w:i/>
          <w:color w:val="auto"/>
          <w:sz w:val="20"/>
        </w:rPr>
        <w:t xml:space="preserve">Poor Richard’s Almanack, </w:t>
      </w:r>
      <w:r w:rsidRPr="0060399C">
        <w:rPr>
          <w:rFonts w:ascii="Times New Roman" w:eastAsia="Times New Roman" w:hAnsi="Times New Roman" w:cs="Times New Roman"/>
          <w:color w:val="auto"/>
          <w:sz w:val="20"/>
        </w:rPr>
        <w:t>a Pennsylvanian Founding Father who studied electric charge.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Franklin</w:t>
      </w:r>
      <w:r w:rsidRPr="0060399C">
        <w:rPr>
          <w:rFonts w:ascii="Times New Roman" w:eastAsia="Times New Roman" w:hAnsi="Times New Roman" w:cs="Times New Roman"/>
          <w:color w:val="auto"/>
          <w:sz w:val="20"/>
        </w:rPr>
        <w:t xml:space="preserve"> [or John Hope </w:t>
      </w:r>
      <w:r w:rsidRPr="0060399C">
        <w:rPr>
          <w:rFonts w:ascii="Times New Roman" w:eastAsia="Times New Roman" w:hAnsi="Times New Roman" w:cs="Times New Roman"/>
          <w:b/>
          <w:color w:val="auto"/>
          <w:sz w:val="20"/>
          <w:u w:val="single"/>
        </w:rPr>
        <w:t>Franklin</w:t>
      </w:r>
      <w:r w:rsidRPr="0060399C">
        <w:rPr>
          <w:rFonts w:ascii="Times New Roman" w:eastAsia="Times New Roman" w:hAnsi="Times New Roman" w:cs="Times New Roman"/>
          <w:color w:val="auto"/>
          <w:sz w:val="20"/>
        </w:rPr>
        <w:t xml:space="preserve">; or Benjamin </w:t>
      </w:r>
      <w:r w:rsidRPr="0060399C">
        <w:rPr>
          <w:rFonts w:ascii="Times New Roman" w:eastAsia="Times New Roman" w:hAnsi="Times New Roman" w:cs="Times New Roman"/>
          <w:b/>
          <w:color w:val="auto"/>
          <w:sz w:val="20"/>
          <w:u w:val="single"/>
        </w:rPr>
        <w:t>Franklin</w:t>
      </w:r>
      <w:r w:rsidRPr="0060399C">
        <w:rPr>
          <w:rFonts w:ascii="Times New Roman" w:eastAsia="Times New Roman" w:hAnsi="Times New Roman" w:cs="Times New Roman"/>
          <w:color w:val="auto"/>
          <w:sz w:val="20"/>
        </w:rPr>
        <w:t>]</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7. In one of these poems by this author, the speaker tells three ghostly figures "in placid sandals, and in white robes" on the third time they pass by that they "cannot raise</w:t>
      </w:r>
      <w:r w:rsidR="003C05F9" w:rsidRPr="0060399C">
        <w:rPr>
          <w:rFonts w:ascii="Times New Roman" w:eastAsia="Times New Roman" w:hAnsi="Times New Roman" w:cs="Times New Roman"/>
          <w:color w:val="auto"/>
          <w:sz w:val="20"/>
        </w:rPr>
        <w:t xml:space="preserve"> </w:t>
      </w:r>
      <w:r w:rsidRPr="0060399C">
        <w:rPr>
          <w:rFonts w:ascii="Times New Roman" w:eastAsia="Times New Roman" w:hAnsi="Times New Roman" w:cs="Times New Roman"/>
          <w:color w:val="auto"/>
          <w:sz w:val="20"/>
        </w:rPr>
        <w:t>/ [his] head cool-bedded in the flowery grass." Those three figures in that poem of this type are Love, Ambition, and Poesy.  In another of these poems by this author, the speaker wishes to "leave the world unseen," realizes that "Beauty cannot keep her lustrous eyes," and wonders if the title creature’s music was "a vision, or a waking dream." In another of these poems by this man, the speaker observes an "Attic shape"</w:t>
      </w:r>
      <w:r w:rsidR="003C05F9" w:rsidRPr="0060399C">
        <w:rPr>
          <w:rFonts w:ascii="Times New Roman" w:eastAsia="Times New Roman" w:hAnsi="Times New Roman" w:cs="Times New Roman"/>
          <w:color w:val="auto"/>
          <w:sz w:val="20"/>
        </w:rPr>
        <w:t xml:space="preserve"> depicting a procession and opine</w:t>
      </w:r>
      <w:r w:rsidRPr="0060399C">
        <w:rPr>
          <w:rFonts w:ascii="Times New Roman" w:eastAsia="Times New Roman" w:hAnsi="Times New Roman" w:cs="Times New Roman"/>
          <w:color w:val="auto"/>
          <w:sz w:val="20"/>
        </w:rPr>
        <w:t>s that "beauty is truth, truth beauty." For 10 points, name these poems written by a British Romantic about such subjects as indolence, a nightingale, and a Grecian urn.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odes</w:t>
      </w:r>
      <w:r w:rsidRPr="0060399C">
        <w:rPr>
          <w:rFonts w:ascii="Times New Roman" w:eastAsia="Times New Roman" w:hAnsi="Times New Roman" w:cs="Times New Roman"/>
          <w:color w:val="auto"/>
          <w:sz w:val="20"/>
        </w:rPr>
        <w:t xml:space="preserve"> by John </w:t>
      </w:r>
      <w:r w:rsidRPr="0060399C">
        <w:rPr>
          <w:rFonts w:ascii="Times New Roman" w:eastAsia="Times New Roman" w:hAnsi="Times New Roman" w:cs="Times New Roman"/>
          <w:b/>
          <w:color w:val="auto"/>
          <w:sz w:val="20"/>
          <w:u w:val="single"/>
        </w:rPr>
        <w:t>Keats</w:t>
      </w:r>
      <w:r w:rsidRPr="0060399C">
        <w:rPr>
          <w:rFonts w:ascii="Times New Roman" w:eastAsia="Times New Roman" w:hAnsi="Times New Roman" w:cs="Times New Roman"/>
          <w:b/>
          <w:color w:val="auto"/>
          <w:sz w:val="20"/>
        </w:rPr>
        <w:t xml:space="preserve"> </w:t>
      </w:r>
      <w:r w:rsidRPr="0060399C">
        <w:rPr>
          <w:rFonts w:ascii="Times New Roman" w:eastAsia="Times New Roman" w:hAnsi="Times New Roman" w:cs="Times New Roman"/>
          <w:color w:val="auto"/>
          <w:sz w:val="20"/>
        </w:rPr>
        <w:t>[</w:t>
      </w:r>
      <w:r w:rsidR="0082586F" w:rsidRPr="0060399C">
        <w:rPr>
          <w:rFonts w:ascii="Times New Roman" w:eastAsia="Times New Roman" w:hAnsi="Times New Roman" w:cs="Times New Roman"/>
          <w:color w:val="auto"/>
          <w:sz w:val="20"/>
        </w:rPr>
        <w:t>prompt on "odes"</w:t>
      </w:r>
      <w:r w:rsidRPr="0060399C">
        <w:rPr>
          <w:rFonts w:ascii="Times New Roman" w:eastAsia="Times New Roman" w:hAnsi="Times New Roman" w:cs="Times New Roman"/>
          <w:color w:val="auto"/>
          <w:sz w:val="20"/>
        </w:rPr>
        <w:t>]</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8. A man known primarily for this profession, other than painting, painted a yellow-faced alcoholic with a bottle in his glove, influenced by his alcoholism and Hans Fallada’s </w:t>
      </w:r>
      <w:r w:rsidRPr="0060399C">
        <w:rPr>
          <w:rFonts w:ascii="Times New Roman" w:eastAsia="Times New Roman" w:hAnsi="Times New Roman" w:cs="Times New Roman"/>
          <w:i/>
          <w:color w:val="auto"/>
          <w:sz w:val="20"/>
        </w:rPr>
        <w:t>The Drinker</w:t>
      </w:r>
      <w:r w:rsidRPr="0060399C">
        <w:rPr>
          <w:rFonts w:ascii="Times New Roman" w:eastAsia="Times New Roman" w:hAnsi="Times New Roman" w:cs="Times New Roman"/>
          <w:color w:val="auto"/>
          <w:sz w:val="20"/>
        </w:rPr>
        <w:t xml:space="preserve">. In an inverted-triangle painting, Giacomo Balla depicted the moving hand </w:t>
      </w:r>
      <w:r w:rsidR="00985077" w:rsidRPr="0060399C">
        <w:rPr>
          <w:rFonts w:ascii="Times New Roman" w:eastAsia="Times New Roman" w:hAnsi="Times New Roman" w:cs="Times New Roman"/>
          <w:color w:val="auto"/>
          <w:sz w:val="20"/>
        </w:rPr>
        <w:t>of a member of this career</w:t>
      </w:r>
      <w:r w:rsidR="003E438B">
        <w:rPr>
          <w:rFonts w:ascii="Times New Roman" w:eastAsia="Times New Roman" w:hAnsi="Times New Roman" w:cs="Times New Roman"/>
          <w:color w:val="auto"/>
          <w:sz w:val="20"/>
        </w:rPr>
        <w:t xml:space="preserve">. </w:t>
      </w:r>
      <w:r w:rsidR="00146464">
        <w:rPr>
          <w:rFonts w:ascii="Times New Roman" w:eastAsia="Times New Roman" w:hAnsi="Times New Roman" w:cs="Times New Roman"/>
          <w:color w:val="auto"/>
          <w:sz w:val="20"/>
        </w:rPr>
        <w:t>The p</w:t>
      </w:r>
      <w:r w:rsidR="003E438B">
        <w:rPr>
          <w:rFonts w:ascii="Times New Roman" w:eastAsia="Times New Roman" w:hAnsi="Times New Roman" w:cs="Times New Roman"/>
          <w:color w:val="auto"/>
          <w:sz w:val="20"/>
        </w:rPr>
        <w:t xml:space="preserve">oet-painter </w:t>
      </w:r>
      <w:r w:rsidR="002A59D3">
        <w:rPr>
          <w:rFonts w:ascii="Times New Roman" w:eastAsia="Times New Roman" w:hAnsi="Times New Roman" w:cs="Times New Roman"/>
          <w:color w:val="auto"/>
          <w:sz w:val="20"/>
        </w:rPr>
        <w:t>Billy Childish also had a career as one.</w:t>
      </w:r>
      <w:r w:rsidRPr="0060399C">
        <w:rPr>
          <w:rFonts w:ascii="Times New Roman" w:eastAsia="Times New Roman" w:hAnsi="Times New Roman" w:cs="Times New Roman"/>
          <w:color w:val="auto"/>
          <w:sz w:val="20"/>
        </w:rPr>
        <w:t xml:space="preserve"> Death, as a skeleton, fills in for this profession in a self-portrait by</w:t>
      </w:r>
      <w:r w:rsidR="00985077" w:rsidRPr="0060399C">
        <w:rPr>
          <w:rFonts w:ascii="Times New Roman" w:eastAsia="Times New Roman" w:hAnsi="Times New Roman" w:cs="Times New Roman"/>
          <w:color w:val="auto"/>
          <w:sz w:val="20"/>
        </w:rPr>
        <w:t xml:space="preserve"> Arnold Böcklin. A</w:t>
      </w:r>
      <w:r w:rsidRPr="0060399C">
        <w:rPr>
          <w:rFonts w:ascii="Times New Roman" w:eastAsia="Times New Roman" w:hAnsi="Times New Roman" w:cs="Times New Roman"/>
          <w:color w:val="auto"/>
          <w:sz w:val="20"/>
        </w:rPr>
        <w:t xml:space="preserve">nother one of these people floats above some houses while wearing a purple coat in a painting by Marc Chagall, who depicted both "blue" and "green" types of them. A </w:t>
      </w:r>
      <w:r w:rsidR="00D7735C" w:rsidRPr="0060399C">
        <w:rPr>
          <w:rFonts w:ascii="Times New Roman" w:eastAsia="Times New Roman" w:hAnsi="Times New Roman" w:cs="Times New Roman"/>
          <w:color w:val="auto"/>
          <w:sz w:val="20"/>
        </w:rPr>
        <w:t xml:space="preserve">1921 </w:t>
      </w:r>
      <w:r w:rsidR="00166549" w:rsidRPr="0060399C">
        <w:rPr>
          <w:rFonts w:ascii="Times New Roman" w:eastAsia="Times New Roman" w:hAnsi="Times New Roman" w:cs="Times New Roman"/>
          <w:color w:val="auto"/>
          <w:sz w:val="20"/>
        </w:rPr>
        <w:t xml:space="preserve">painting showing </w:t>
      </w:r>
      <w:r w:rsidRPr="0060399C">
        <w:rPr>
          <w:rFonts w:ascii="Times New Roman" w:eastAsia="Times New Roman" w:hAnsi="Times New Roman" w:cs="Times New Roman"/>
          <w:color w:val="auto"/>
          <w:sz w:val="20"/>
        </w:rPr>
        <w:t>three members of this profession dressed as a f</w:t>
      </w:r>
      <w:r w:rsidR="00166549" w:rsidRPr="0060399C">
        <w:rPr>
          <w:rFonts w:ascii="Times New Roman" w:eastAsia="Times New Roman" w:hAnsi="Times New Roman" w:cs="Times New Roman"/>
          <w:color w:val="auto"/>
          <w:sz w:val="20"/>
        </w:rPr>
        <w:t>riar, Pierrot, and Harlequin</w:t>
      </w:r>
      <w:r w:rsidRPr="0060399C">
        <w:rPr>
          <w:rFonts w:ascii="Times New Roman" w:eastAsia="Times New Roman" w:hAnsi="Times New Roman" w:cs="Times New Roman"/>
          <w:color w:val="auto"/>
          <w:sz w:val="20"/>
        </w:rPr>
        <w:t xml:space="preserve"> was done by </w:t>
      </w:r>
      <w:r w:rsidR="00166549" w:rsidRPr="0060399C">
        <w:rPr>
          <w:rFonts w:ascii="Times New Roman" w:eastAsia="Times New Roman" w:hAnsi="Times New Roman" w:cs="Times New Roman"/>
          <w:color w:val="auto"/>
          <w:sz w:val="20"/>
        </w:rPr>
        <w:t xml:space="preserve">Pablo </w:t>
      </w:r>
      <w:r w:rsidRPr="0060399C">
        <w:rPr>
          <w:rFonts w:ascii="Times New Roman" w:eastAsia="Times New Roman" w:hAnsi="Times New Roman" w:cs="Times New Roman"/>
          <w:color w:val="auto"/>
          <w:sz w:val="20"/>
        </w:rPr>
        <w:t>Picasso. For 10 points, name this profession that includes guitarists and violinists.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musician</w:t>
      </w:r>
      <w:r w:rsidR="00A16B76" w:rsidRPr="0060399C">
        <w:rPr>
          <w:rFonts w:ascii="Times New Roman" w:eastAsia="Times New Roman" w:hAnsi="Times New Roman" w:cs="Times New Roman"/>
          <w:color w:val="auto"/>
          <w:sz w:val="20"/>
        </w:rPr>
        <w:t>s [or</w:t>
      </w:r>
      <w:r w:rsidRPr="0060399C">
        <w:rPr>
          <w:rFonts w:ascii="Times New Roman" w:eastAsia="Times New Roman" w:hAnsi="Times New Roman" w:cs="Times New Roman"/>
          <w:color w:val="auto"/>
          <w:sz w:val="20"/>
        </w:rPr>
        <w:t xml:space="preserve"> </w:t>
      </w:r>
      <w:r w:rsidRPr="0060399C">
        <w:rPr>
          <w:rFonts w:ascii="Times New Roman" w:eastAsia="Times New Roman" w:hAnsi="Times New Roman" w:cs="Times New Roman"/>
          <w:b/>
          <w:color w:val="auto"/>
          <w:sz w:val="20"/>
          <w:u w:val="single"/>
        </w:rPr>
        <w:t>singer</w:t>
      </w:r>
      <w:r w:rsidR="00A16B76" w:rsidRPr="0060399C">
        <w:rPr>
          <w:rFonts w:ascii="Times New Roman" w:eastAsia="Times New Roman" w:hAnsi="Times New Roman" w:cs="Times New Roman"/>
          <w:color w:val="auto"/>
          <w:sz w:val="20"/>
        </w:rPr>
        <w:t>s; or</w:t>
      </w:r>
      <w:r w:rsidRPr="0060399C">
        <w:rPr>
          <w:rFonts w:ascii="Times New Roman" w:eastAsia="Times New Roman" w:hAnsi="Times New Roman" w:cs="Times New Roman"/>
          <w:color w:val="auto"/>
          <w:sz w:val="20"/>
        </w:rPr>
        <w:t xml:space="preserve"> </w:t>
      </w:r>
      <w:r w:rsidRPr="0060399C">
        <w:rPr>
          <w:rFonts w:ascii="Times New Roman" w:eastAsia="Times New Roman" w:hAnsi="Times New Roman" w:cs="Times New Roman"/>
          <w:b/>
          <w:color w:val="auto"/>
          <w:sz w:val="20"/>
          <w:u w:val="single"/>
        </w:rPr>
        <w:t>guitarist</w:t>
      </w:r>
      <w:r w:rsidR="00A16B76" w:rsidRPr="0060399C">
        <w:rPr>
          <w:rFonts w:ascii="Times New Roman" w:eastAsia="Times New Roman" w:hAnsi="Times New Roman" w:cs="Times New Roman"/>
          <w:color w:val="auto"/>
          <w:sz w:val="20"/>
        </w:rPr>
        <w:t>s; or</w:t>
      </w:r>
      <w:r w:rsidRPr="0060399C">
        <w:rPr>
          <w:rFonts w:ascii="Times New Roman" w:eastAsia="Times New Roman" w:hAnsi="Times New Roman" w:cs="Times New Roman"/>
          <w:color w:val="auto"/>
          <w:sz w:val="20"/>
        </w:rPr>
        <w:t xml:space="preserve"> </w:t>
      </w:r>
      <w:r w:rsidRPr="0060399C">
        <w:rPr>
          <w:rFonts w:ascii="Times New Roman" w:eastAsia="Times New Roman" w:hAnsi="Times New Roman" w:cs="Times New Roman"/>
          <w:b/>
          <w:color w:val="auto"/>
          <w:sz w:val="20"/>
          <w:u w:val="single"/>
        </w:rPr>
        <w:t>violinist</w:t>
      </w:r>
      <w:r w:rsidR="00A16B76" w:rsidRPr="0060399C">
        <w:rPr>
          <w:rFonts w:ascii="Times New Roman" w:eastAsia="Times New Roman" w:hAnsi="Times New Roman" w:cs="Times New Roman"/>
          <w:color w:val="auto"/>
          <w:sz w:val="20"/>
        </w:rPr>
        <w:t>s;</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fiddler</w:t>
      </w:r>
      <w:r w:rsidRPr="0060399C">
        <w:rPr>
          <w:rFonts w:ascii="Times New Roman" w:eastAsia="Times New Roman" w:hAnsi="Times New Roman" w:cs="Times New Roman"/>
          <w:color w:val="auto"/>
          <w:sz w:val="20"/>
        </w:rPr>
        <w:t xml:space="preserve">s; accept </w:t>
      </w:r>
      <w:r w:rsidRPr="0060399C">
        <w:rPr>
          <w:rFonts w:ascii="Times New Roman" w:eastAsia="Times New Roman" w:hAnsi="Times New Roman" w:cs="Times New Roman"/>
          <w:b/>
          <w:color w:val="auto"/>
          <w:sz w:val="20"/>
          <w:u w:val="single"/>
        </w:rPr>
        <w:t>poet</w:t>
      </w:r>
      <w:r w:rsidRPr="0060399C">
        <w:rPr>
          <w:rFonts w:ascii="Times New Roman" w:eastAsia="Times New Roman" w:hAnsi="Times New Roman" w:cs="Times New Roman"/>
          <w:color w:val="auto"/>
          <w:sz w:val="20"/>
        </w:rPr>
        <w:t>s before "hand," if someone tries to argue that Billy Childish is primarily a poet</w:t>
      </w:r>
      <w:r w:rsidR="00367CBD" w:rsidRPr="0060399C">
        <w:rPr>
          <w:rFonts w:ascii="Times New Roman" w:eastAsia="Times New Roman" w:hAnsi="Times New Roman" w:cs="Times New Roman"/>
          <w:color w:val="auto"/>
          <w:sz w:val="20"/>
        </w:rPr>
        <w:t>; prompt on "artists"</w:t>
      </w:r>
      <w:r w:rsidRPr="0060399C">
        <w:rPr>
          <w:rFonts w:ascii="Times New Roman" w:eastAsia="Times New Roman" w:hAnsi="Times New Roman" w:cs="Times New Roman"/>
          <w:color w:val="auto"/>
          <w:sz w:val="20"/>
        </w:rPr>
        <w:t>]</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9. Prior to Stan Getz’s adoption of the song, this musician played Antonio Carlos Jobim’s "Desafinado" in a "musical safari" program at the Monterey Jazz Festival in 1961. One of this man’s compositions was first recorded under the title "Interlude" by Sarah Vaughan, and he claimed that it was only in exchange for transcribing some of his solos that co-credit for that song was given to Frank Paparelli. He borrowed the chord structure from Paul Whiteman’s "Whispering" for a track that has been used to title over a dozen of his compilation albums, "Groovin’ High." In the Earl Hines band, he developed bebop with Charlie Parker. For 10 points, name this jazz musician behind "Salt Peanuts" and "A Night in Tunisia" who played with puffed cheeks and a characteristic bent trumpet.</w:t>
      </w:r>
    </w:p>
    <w:p w:rsidR="008E540F" w:rsidRPr="0060399C" w:rsidRDefault="00775A01" w:rsidP="003C5C92">
      <w:pPr>
        <w:rPr>
          <w:rFonts w:ascii="Times New Roman" w:eastAsia="Times New Roman" w:hAnsi="Times New Roman" w:cs="Times New Roman"/>
          <w:color w:val="auto"/>
          <w:sz w:val="20"/>
        </w:rPr>
      </w:pPr>
      <w:r w:rsidRPr="0060399C">
        <w:rPr>
          <w:rFonts w:ascii="Times New Roman" w:eastAsia="Times New Roman" w:hAnsi="Times New Roman" w:cs="Times New Roman"/>
          <w:color w:val="auto"/>
          <w:sz w:val="20"/>
        </w:rPr>
        <w:t xml:space="preserve">ANSWER: "Dizzy" </w:t>
      </w:r>
      <w:r w:rsidRPr="0060399C">
        <w:rPr>
          <w:rFonts w:ascii="Times New Roman" w:eastAsia="Times New Roman" w:hAnsi="Times New Roman" w:cs="Times New Roman"/>
          <w:b/>
          <w:color w:val="auto"/>
          <w:sz w:val="20"/>
          <w:u w:val="single"/>
        </w:rPr>
        <w:t>Gillespie</w:t>
      </w:r>
      <w:r w:rsidRPr="0060399C">
        <w:rPr>
          <w:rFonts w:ascii="Times New Roman" w:eastAsia="Times New Roman" w:hAnsi="Times New Roman" w:cs="Times New Roman"/>
          <w:color w:val="auto"/>
          <w:sz w:val="20"/>
        </w:rPr>
        <w:t xml:space="preserve"> [or John Birks </w:t>
      </w:r>
      <w:r w:rsidRPr="0060399C">
        <w:rPr>
          <w:rFonts w:ascii="Times New Roman" w:eastAsia="Times New Roman" w:hAnsi="Times New Roman" w:cs="Times New Roman"/>
          <w:b/>
          <w:color w:val="auto"/>
          <w:sz w:val="20"/>
          <w:u w:val="single"/>
        </w:rPr>
        <w:t>Gillespie</w:t>
      </w:r>
      <w:r w:rsidRPr="0060399C">
        <w:rPr>
          <w:rFonts w:ascii="Times New Roman" w:eastAsia="Times New Roman" w:hAnsi="Times New Roman" w:cs="Times New Roman"/>
          <w:color w:val="auto"/>
          <w:sz w:val="20"/>
        </w:rPr>
        <w:t>]</w:t>
      </w:r>
    </w:p>
    <w:p w:rsidR="008E540F" w:rsidRPr="0060399C" w:rsidRDefault="008E540F" w:rsidP="003C5C92">
      <w:pPr>
        <w:rPr>
          <w:rFonts w:ascii="Times New Roman" w:eastAsia="Times New Roman" w:hAnsi="Times New Roman" w:cs="Times New Roman"/>
          <w:color w:val="auto"/>
          <w:sz w:val="20"/>
        </w:rPr>
      </w:pPr>
      <w:r w:rsidRPr="0060399C">
        <w:rPr>
          <w:rFonts w:ascii="Times New Roman" w:eastAsia="Times New Roman" w:hAnsi="Times New Roman" w:cs="Times New Roman"/>
          <w:color w:val="auto"/>
          <w:sz w:val="20"/>
        </w:rPr>
        <w:br w:type="page"/>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lastRenderedPageBreak/>
        <w:t>10. In the oxymercuration-demercuration reaction, this phenomenon accelerates the reaction by stabilizing the mercurinium intermediate which is reduced in subsequent steps. This phenomenon is the most wid</w:t>
      </w:r>
      <w:r w:rsidR="008E540F" w:rsidRPr="0060399C">
        <w:rPr>
          <w:rFonts w:ascii="Times New Roman" w:eastAsia="Times New Roman" w:hAnsi="Times New Roman" w:cs="Times New Roman"/>
          <w:color w:val="auto"/>
          <w:sz w:val="20"/>
        </w:rPr>
        <w:t>ely-accepted explanation for a</w:t>
      </w:r>
      <w:r w:rsidRPr="0060399C">
        <w:rPr>
          <w:rFonts w:ascii="Times New Roman" w:eastAsia="Times New Roman" w:hAnsi="Times New Roman" w:cs="Times New Roman"/>
          <w:color w:val="auto"/>
          <w:sz w:val="20"/>
        </w:rPr>
        <w:t xml:space="preserve"> higher-than-expected prevalence of the alpha epimeric form of glucose in solution</w:t>
      </w:r>
      <w:r w:rsidR="008E540F" w:rsidRPr="0060399C">
        <w:rPr>
          <w:rFonts w:ascii="Times New Roman" w:eastAsia="Times New Roman" w:hAnsi="Times New Roman" w:cs="Times New Roman"/>
          <w:color w:val="auto"/>
          <w:sz w:val="20"/>
        </w:rPr>
        <w:t xml:space="preserve"> which exemplifies the</w:t>
      </w:r>
      <w:r w:rsidRPr="0060399C">
        <w:rPr>
          <w:rFonts w:ascii="Times New Roman" w:eastAsia="Times New Roman" w:hAnsi="Times New Roman" w:cs="Times New Roman"/>
          <w:color w:val="auto"/>
          <w:sz w:val="20"/>
        </w:rPr>
        <w:t xml:space="preserve"> anomeric effect. The "negative" type of this effect </w:t>
      </w:r>
      <w:r w:rsidR="00F9254E" w:rsidRPr="0060399C">
        <w:rPr>
          <w:rFonts w:ascii="Times New Roman" w:eastAsia="Times New Roman" w:hAnsi="Times New Roman" w:cs="Times New Roman"/>
          <w:color w:val="auto"/>
          <w:sz w:val="20"/>
        </w:rPr>
        <w:t>causes an elongation</w:t>
      </w:r>
      <w:r w:rsidRPr="0060399C">
        <w:rPr>
          <w:rFonts w:ascii="Times New Roman" w:eastAsia="Times New Roman" w:hAnsi="Times New Roman" w:cs="Times New Roman"/>
          <w:color w:val="auto"/>
          <w:sz w:val="20"/>
        </w:rPr>
        <w:t xml:space="preserve"> of the C-F bond in the beta-fluoroethyl anion. This interaction is the reason why the addition of alkyl substituents to carbocations</w:t>
      </w:r>
      <w:r w:rsidR="00F9254E" w:rsidRPr="0060399C">
        <w:rPr>
          <w:rFonts w:ascii="Times New Roman" w:eastAsia="Times New Roman" w:hAnsi="Times New Roman" w:cs="Times New Roman"/>
          <w:color w:val="auto"/>
          <w:sz w:val="20"/>
        </w:rPr>
        <w:t xml:space="preserve"> [</w:t>
      </w:r>
      <w:r w:rsidR="00F9254E" w:rsidRPr="0060399C">
        <w:rPr>
          <w:rFonts w:ascii="Times New Roman" w:eastAsia="Times New Roman" w:hAnsi="Times New Roman" w:cs="Times New Roman"/>
          <w:color w:val="auto"/>
          <w:sz w:val="20"/>
          <w:highlight w:val="lightGray"/>
        </w:rPr>
        <w:t>carbo-"cat" "ions"</w:t>
      </w:r>
      <w:r w:rsidR="00F9254E" w:rsidRPr="0060399C">
        <w:rPr>
          <w:rFonts w:ascii="Times New Roman" w:eastAsia="Times New Roman" w:hAnsi="Times New Roman" w:cs="Times New Roman"/>
          <w:color w:val="auto"/>
          <w:sz w:val="20"/>
        </w:rPr>
        <w:t>]</w:t>
      </w:r>
      <w:r w:rsidRPr="0060399C">
        <w:rPr>
          <w:rFonts w:ascii="Times New Roman" w:eastAsia="Times New Roman" w:hAnsi="Times New Roman" w:cs="Times New Roman"/>
          <w:color w:val="auto"/>
          <w:sz w:val="20"/>
        </w:rPr>
        <w:t xml:space="preserve"> is accompanied by an increase in stability. For 10 points, name this effect which usually involves the delocalization of bonding carbon-hydrogen sigma-electrons to neighboring nonbonding p-orbitals.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hyperconjugation</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11. An initially low value for this quantity can cause a J-curve effect when a currency depreciates. Balance of trade improves with currency depreciation if the sum of this value for imports and exports is greater than one, according to the Marshall-Lerner condition. According to Ramsey's formula, an excise tax should be inversely proportional to this quantity in order to reduce deadweight loss. Its reciprocal is equal to the Lerner Index, which measures market power for monopolies. Marginal revenue is equal to "price times one plus the reciprocal of this quantity". This quantity is only positive for Veblen and Giffen goods, and when it equals zero, buyers will pay any amount for a good. For 10 points, name this quantity which measures change in demand with respect to change in price.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price </w:t>
      </w:r>
      <w:r w:rsidRPr="0060399C">
        <w:rPr>
          <w:rFonts w:ascii="Times New Roman" w:eastAsia="Times New Roman" w:hAnsi="Times New Roman" w:cs="Times New Roman"/>
          <w:b/>
          <w:color w:val="auto"/>
          <w:sz w:val="20"/>
          <w:u w:val="single"/>
        </w:rPr>
        <w:t>elasticity</w:t>
      </w:r>
      <w:r w:rsidRPr="0060399C">
        <w:rPr>
          <w:rFonts w:ascii="Times New Roman" w:eastAsia="Times New Roman" w:hAnsi="Times New Roman" w:cs="Times New Roman"/>
          <w:color w:val="auto"/>
          <w:sz w:val="20"/>
        </w:rPr>
        <w:t xml:space="preserve"> of </w:t>
      </w:r>
      <w:r w:rsidRPr="0060399C">
        <w:rPr>
          <w:rFonts w:ascii="Times New Roman" w:eastAsia="Times New Roman" w:hAnsi="Times New Roman" w:cs="Times New Roman"/>
          <w:b/>
          <w:color w:val="auto"/>
          <w:sz w:val="20"/>
          <w:u w:val="single"/>
        </w:rPr>
        <w:t>demand</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PED</w:t>
      </w:r>
      <w:r w:rsidRPr="0060399C">
        <w:rPr>
          <w:rFonts w:ascii="Times New Roman" w:eastAsia="Times New Roman" w:hAnsi="Times New Roman" w:cs="Times New Roman"/>
          <w:color w:val="auto"/>
          <w:sz w:val="20"/>
        </w:rPr>
        <w:t>; prompt on "elasticity"]</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12. Medieval stories from this faith were collected in </w:t>
      </w:r>
      <w:r w:rsidRPr="0060399C">
        <w:rPr>
          <w:rFonts w:ascii="Times New Roman" w:eastAsia="Times New Roman" w:hAnsi="Times New Roman" w:cs="Times New Roman"/>
          <w:i/>
          <w:color w:val="auto"/>
          <w:sz w:val="20"/>
        </w:rPr>
        <w:t>The Forest of Thieves and the Magic Garden</w:t>
      </w:r>
      <w:r w:rsidRPr="0060399C">
        <w:rPr>
          <w:rFonts w:ascii="Times New Roman" w:eastAsia="Times New Roman" w:hAnsi="Times New Roman" w:cs="Times New Roman"/>
          <w:color w:val="auto"/>
          <w:sz w:val="20"/>
        </w:rPr>
        <w:t xml:space="preserve"> by Yale scholar Phyllis Granoff</w:t>
      </w:r>
      <w:r w:rsidRPr="0060399C">
        <w:rPr>
          <w:rFonts w:ascii="Times New Roman" w:eastAsia="Times New Roman" w:hAnsi="Times New Roman" w:cs="Times New Roman"/>
          <w:i/>
          <w:color w:val="auto"/>
          <w:sz w:val="20"/>
        </w:rPr>
        <w:t>.</w:t>
      </w:r>
      <w:r w:rsidRPr="0060399C">
        <w:rPr>
          <w:rFonts w:ascii="Times New Roman" w:eastAsia="Times New Roman" w:hAnsi="Times New Roman" w:cs="Times New Roman"/>
          <w:color w:val="auto"/>
          <w:sz w:val="20"/>
        </w:rPr>
        <w:t xml:space="preserve"> According to this non-Abrahamic faith, the distant past included "wishing trees</w:t>
      </w:r>
      <w:r w:rsidR="007E7F07" w:rsidRPr="0060399C">
        <w:rPr>
          <w:rFonts w:ascii="Times New Roman" w:eastAsia="Times New Roman" w:hAnsi="Times New Roman" w:cs="Times New Roman"/>
          <w:color w:val="auto"/>
          <w:sz w:val="20"/>
        </w:rPr>
        <w:t>,</w:t>
      </w:r>
      <w:r w:rsidRPr="0060399C">
        <w:rPr>
          <w:rFonts w:ascii="Times New Roman" w:eastAsia="Times New Roman" w:hAnsi="Times New Roman" w:cs="Times New Roman"/>
          <w:color w:val="auto"/>
          <w:sz w:val="20"/>
        </w:rPr>
        <w:t xml:space="preserve">" which fulfilled needs when asked. Adherents of this faith believe that as a person behaves badly, particles </w:t>
      </w:r>
      <w:r w:rsidR="007E7F07" w:rsidRPr="0060399C">
        <w:rPr>
          <w:rFonts w:ascii="Times New Roman" w:eastAsia="Times New Roman" w:hAnsi="Times New Roman" w:cs="Times New Roman"/>
          <w:color w:val="auto"/>
          <w:sz w:val="20"/>
        </w:rPr>
        <w:t>accumulate on their soul, unless</w:t>
      </w:r>
      <w:r w:rsidRPr="0060399C">
        <w:rPr>
          <w:rFonts w:ascii="Times New Roman" w:eastAsia="Times New Roman" w:hAnsi="Times New Roman" w:cs="Times New Roman"/>
          <w:color w:val="auto"/>
          <w:sz w:val="20"/>
        </w:rPr>
        <w:t xml:space="preserve"> they become a </w:t>
      </w:r>
      <w:r w:rsidRPr="0060399C">
        <w:rPr>
          <w:rFonts w:ascii="Times New Roman" w:eastAsia="Times New Roman" w:hAnsi="Times New Roman" w:cs="Times New Roman"/>
          <w:i/>
          <w:color w:val="auto"/>
          <w:sz w:val="20"/>
        </w:rPr>
        <w:t>kevalin</w:t>
      </w:r>
      <w:r w:rsidRPr="0060399C">
        <w:rPr>
          <w:rFonts w:ascii="Times New Roman" w:eastAsia="Times New Roman" w:hAnsi="Times New Roman" w:cs="Times New Roman"/>
          <w:color w:val="auto"/>
          <w:sz w:val="20"/>
        </w:rPr>
        <w:t xml:space="preserve">. A minority sect of this religion believes that a great famine broke the transmission of all authentic Agama scriptures, and that Mallinath was a man, like all twenty-three of the other figures it reveres as "ford-builders," or </w:t>
      </w:r>
      <w:r w:rsidRPr="0060399C">
        <w:rPr>
          <w:rFonts w:ascii="Times New Roman" w:eastAsia="Times New Roman" w:hAnsi="Times New Roman" w:cs="Times New Roman"/>
          <w:i/>
          <w:color w:val="auto"/>
          <w:sz w:val="20"/>
        </w:rPr>
        <w:t>tirthankara</w:t>
      </w:r>
      <w:r w:rsidRPr="0060399C">
        <w:rPr>
          <w:rFonts w:ascii="Times New Roman" w:eastAsia="Times New Roman" w:hAnsi="Times New Roman" w:cs="Times New Roman"/>
          <w:color w:val="auto"/>
          <w:sz w:val="20"/>
        </w:rPr>
        <w:t xml:space="preserve">s. For 10 points, name this faith divided into Svetambara and Digambara sects, a monastic Indian religion founded by Mahavira whose five vows include </w:t>
      </w:r>
      <w:r w:rsidRPr="0060399C">
        <w:rPr>
          <w:rFonts w:ascii="Times New Roman" w:eastAsia="Times New Roman" w:hAnsi="Times New Roman" w:cs="Times New Roman"/>
          <w:i/>
          <w:color w:val="auto"/>
          <w:sz w:val="20"/>
        </w:rPr>
        <w:t xml:space="preserve">ahimsa, </w:t>
      </w:r>
      <w:r w:rsidRPr="0060399C">
        <w:rPr>
          <w:rFonts w:ascii="Times New Roman" w:eastAsia="Times New Roman" w:hAnsi="Times New Roman" w:cs="Times New Roman"/>
          <w:color w:val="auto"/>
          <w:sz w:val="20"/>
        </w:rPr>
        <w:t>or non-violence.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Jain</w:t>
      </w:r>
      <w:r w:rsidRPr="0060399C">
        <w:rPr>
          <w:rFonts w:ascii="Times New Roman" w:eastAsia="Times New Roman" w:hAnsi="Times New Roman" w:cs="Times New Roman"/>
          <w:color w:val="auto"/>
          <w:sz w:val="20"/>
        </w:rPr>
        <w:t xml:space="preserve">ism [or </w:t>
      </w:r>
      <w:r w:rsidRPr="0060399C">
        <w:rPr>
          <w:rFonts w:ascii="Times New Roman" w:eastAsia="Times New Roman" w:hAnsi="Times New Roman" w:cs="Times New Roman"/>
          <w:b/>
          <w:color w:val="auto"/>
          <w:sz w:val="20"/>
          <w:u w:val="single"/>
        </w:rPr>
        <w:t>Jain</w:t>
      </w:r>
      <w:r w:rsidRPr="0060399C">
        <w:rPr>
          <w:rFonts w:ascii="Times New Roman" w:eastAsia="Times New Roman" w:hAnsi="Times New Roman" w:cs="Times New Roman"/>
          <w:color w:val="auto"/>
          <w:sz w:val="20"/>
        </w:rPr>
        <w:t xml:space="preserve"> Dharma; accept </w:t>
      </w:r>
      <w:r w:rsidRPr="0060399C">
        <w:rPr>
          <w:rFonts w:ascii="Times New Roman" w:eastAsia="Times New Roman" w:hAnsi="Times New Roman" w:cs="Times New Roman"/>
          <w:b/>
          <w:color w:val="auto"/>
          <w:sz w:val="20"/>
          <w:u w:val="single"/>
        </w:rPr>
        <w:t>Svetambara</w:t>
      </w:r>
      <w:r w:rsidRPr="0060399C">
        <w:rPr>
          <w:rFonts w:ascii="Times New Roman" w:eastAsia="Times New Roman" w:hAnsi="Times New Roman" w:cs="Times New Roman"/>
          <w:color w:val="auto"/>
          <w:sz w:val="20"/>
        </w:rPr>
        <w:t xml:space="preserve"> Jainism until "minority" is read; accept </w:t>
      </w:r>
      <w:r w:rsidRPr="0060399C">
        <w:rPr>
          <w:rFonts w:ascii="Times New Roman" w:eastAsia="Times New Roman" w:hAnsi="Times New Roman" w:cs="Times New Roman"/>
          <w:b/>
          <w:color w:val="auto"/>
          <w:sz w:val="20"/>
          <w:u w:val="single"/>
        </w:rPr>
        <w:t>Digambara</w:t>
      </w:r>
      <w:r w:rsidRPr="0060399C">
        <w:rPr>
          <w:rFonts w:ascii="Times New Roman" w:eastAsia="Times New Roman" w:hAnsi="Times New Roman" w:cs="Times New Roman"/>
          <w:color w:val="auto"/>
          <w:sz w:val="20"/>
        </w:rPr>
        <w:t xml:space="preserve"> Jainism until "divided" is read]</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13. In one play by this author, Risa purposely scars her legs to deflect attention from men, and Memphis Lee tries to negotiate a fair</w:t>
      </w:r>
      <w:r w:rsidR="00CD29C4" w:rsidRPr="0060399C">
        <w:rPr>
          <w:rFonts w:ascii="Times New Roman" w:eastAsia="Times New Roman" w:hAnsi="Times New Roman" w:cs="Times New Roman"/>
          <w:color w:val="auto"/>
          <w:sz w:val="20"/>
        </w:rPr>
        <w:t xml:space="preserve"> price for a restaurant that is about to be</w:t>
      </w:r>
      <w:r w:rsidRPr="0060399C">
        <w:rPr>
          <w:rFonts w:ascii="Times New Roman" w:eastAsia="Times New Roman" w:hAnsi="Times New Roman" w:cs="Times New Roman"/>
          <w:color w:val="auto"/>
          <w:sz w:val="20"/>
        </w:rPr>
        <w:t xml:space="preserve"> demolish</w:t>
      </w:r>
      <w:r w:rsidR="00CD29C4" w:rsidRPr="0060399C">
        <w:rPr>
          <w:rFonts w:ascii="Times New Roman" w:eastAsia="Times New Roman" w:hAnsi="Times New Roman" w:cs="Times New Roman"/>
          <w:color w:val="auto"/>
          <w:sz w:val="20"/>
        </w:rPr>
        <w:t>ed</w:t>
      </w:r>
      <w:r w:rsidRPr="0060399C">
        <w:rPr>
          <w:rFonts w:ascii="Times New Roman" w:eastAsia="Times New Roman" w:hAnsi="Times New Roman" w:cs="Times New Roman"/>
          <w:color w:val="auto"/>
          <w:sz w:val="20"/>
        </w:rPr>
        <w:t xml:space="preserve">. In another play by this man, a series of mysterious deaths are blamed on the "Ghosts of the Yellow Dog," </w:t>
      </w:r>
      <w:r w:rsidR="00CD29C4" w:rsidRPr="0060399C">
        <w:rPr>
          <w:rFonts w:ascii="Times New Roman" w:eastAsia="Times New Roman" w:hAnsi="Times New Roman" w:cs="Times New Roman"/>
          <w:color w:val="auto"/>
          <w:sz w:val="20"/>
        </w:rPr>
        <w:t>and</w:t>
      </w:r>
      <w:r w:rsidRPr="0060399C">
        <w:rPr>
          <w:rFonts w:ascii="Times New Roman" w:eastAsia="Times New Roman" w:hAnsi="Times New Roman" w:cs="Times New Roman"/>
          <w:color w:val="auto"/>
          <w:sz w:val="20"/>
        </w:rPr>
        <w:t xml:space="preserve"> a more visible ghost </w:t>
      </w:r>
      <w:r w:rsidR="00CD29C4" w:rsidRPr="0060399C">
        <w:rPr>
          <w:rFonts w:ascii="Times New Roman" w:eastAsia="Times New Roman" w:hAnsi="Times New Roman" w:cs="Times New Roman"/>
          <w:color w:val="auto"/>
          <w:sz w:val="20"/>
        </w:rPr>
        <w:t xml:space="preserve">wrestles with a man </w:t>
      </w:r>
      <w:r w:rsidR="00F242E4" w:rsidRPr="0060399C">
        <w:rPr>
          <w:rFonts w:ascii="Times New Roman" w:eastAsia="Times New Roman" w:hAnsi="Times New Roman" w:cs="Times New Roman"/>
          <w:color w:val="auto"/>
          <w:sz w:val="20"/>
        </w:rPr>
        <w:t>until they both hear music and the sound of a train whistle</w:t>
      </w:r>
      <w:r w:rsidR="00CD29C4" w:rsidRPr="0060399C">
        <w:rPr>
          <w:rFonts w:ascii="Times New Roman" w:eastAsia="Times New Roman" w:hAnsi="Times New Roman" w:cs="Times New Roman"/>
          <w:color w:val="auto"/>
          <w:sz w:val="20"/>
        </w:rPr>
        <w:t>.</w:t>
      </w:r>
      <w:r w:rsidR="00E456F2" w:rsidRPr="0060399C">
        <w:rPr>
          <w:rFonts w:ascii="Times New Roman" w:eastAsia="Times New Roman" w:hAnsi="Times New Roman" w:cs="Times New Roman"/>
          <w:color w:val="auto"/>
          <w:sz w:val="20"/>
        </w:rPr>
        <w:t xml:space="preserve"> A third</w:t>
      </w:r>
      <w:r w:rsidRPr="0060399C">
        <w:rPr>
          <w:rFonts w:ascii="Times New Roman" w:eastAsia="Times New Roman" w:hAnsi="Times New Roman" w:cs="Times New Roman"/>
          <w:color w:val="auto"/>
          <w:sz w:val="20"/>
        </w:rPr>
        <w:t xml:space="preserve"> play by this author of </w:t>
      </w:r>
      <w:r w:rsidRPr="0060399C">
        <w:rPr>
          <w:rFonts w:ascii="Times New Roman" w:eastAsia="Times New Roman" w:hAnsi="Times New Roman" w:cs="Times New Roman"/>
          <w:i/>
          <w:color w:val="auto"/>
          <w:sz w:val="20"/>
        </w:rPr>
        <w:t>Two Trains Running</w:t>
      </w:r>
      <w:r w:rsidRPr="0060399C">
        <w:rPr>
          <w:rFonts w:ascii="Times New Roman" w:eastAsia="Times New Roman" w:hAnsi="Times New Roman" w:cs="Times New Roman"/>
          <w:color w:val="auto"/>
          <w:sz w:val="20"/>
        </w:rPr>
        <w:t xml:space="preserve"> ends with Gabriel sounding a trumpet to open the gates of Heaven for an adulterous ex-baseball player. That character, Troy Maxson, becomes the first black garbage truck driver in this author’s common setting of the Hill district. For 10 points, name this playwright whose</w:t>
      </w:r>
      <w:r w:rsidR="00690442" w:rsidRPr="0060399C">
        <w:rPr>
          <w:rFonts w:ascii="Times New Roman" w:eastAsia="Times New Roman" w:hAnsi="Times New Roman" w:cs="Times New Roman"/>
          <w:color w:val="auto"/>
          <w:sz w:val="20"/>
        </w:rPr>
        <w:t xml:space="preserve"> ten-play</w:t>
      </w:r>
      <w:r w:rsidRPr="0060399C">
        <w:rPr>
          <w:rFonts w:ascii="Times New Roman" w:eastAsia="Times New Roman" w:hAnsi="Times New Roman" w:cs="Times New Roman"/>
          <w:i/>
          <w:color w:val="auto"/>
          <w:sz w:val="20"/>
        </w:rPr>
        <w:t xml:space="preserve"> </w:t>
      </w:r>
      <w:r w:rsidRPr="0060399C">
        <w:rPr>
          <w:rFonts w:ascii="Times New Roman" w:eastAsia="Times New Roman" w:hAnsi="Times New Roman" w:cs="Times New Roman"/>
          <w:color w:val="auto"/>
          <w:sz w:val="20"/>
        </w:rPr>
        <w:t xml:space="preserve">Pittsburgh Cycle includes </w:t>
      </w:r>
      <w:r w:rsidRPr="0060399C">
        <w:rPr>
          <w:rFonts w:ascii="Times New Roman" w:eastAsia="Times New Roman" w:hAnsi="Times New Roman" w:cs="Times New Roman"/>
          <w:i/>
          <w:color w:val="auto"/>
          <w:sz w:val="20"/>
        </w:rPr>
        <w:t>The Piano Lesson</w:t>
      </w:r>
      <w:r w:rsidRPr="0060399C">
        <w:rPr>
          <w:rFonts w:ascii="Times New Roman" w:eastAsia="Times New Roman" w:hAnsi="Times New Roman" w:cs="Times New Roman"/>
          <w:color w:val="auto"/>
          <w:sz w:val="20"/>
        </w:rPr>
        <w:t xml:space="preserve"> and </w:t>
      </w:r>
      <w:r w:rsidRPr="0060399C">
        <w:rPr>
          <w:rFonts w:ascii="Times New Roman" w:eastAsia="Times New Roman" w:hAnsi="Times New Roman" w:cs="Times New Roman"/>
          <w:i/>
          <w:color w:val="auto"/>
          <w:sz w:val="20"/>
        </w:rPr>
        <w:t>Fences</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August </w:t>
      </w:r>
      <w:r w:rsidRPr="0060399C">
        <w:rPr>
          <w:rFonts w:ascii="Times New Roman" w:eastAsia="Times New Roman" w:hAnsi="Times New Roman" w:cs="Times New Roman"/>
          <w:b/>
          <w:color w:val="auto"/>
          <w:sz w:val="20"/>
          <w:u w:val="single"/>
        </w:rPr>
        <w:t>Wilson</w:t>
      </w:r>
    </w:p>
    <w:p w:rsidR="00B153EE" w:rsidRPr="0060399C" w:rsidRDefault="00B153EE" w:rsidP="003C5C92">
      <w:pPr>
        <w:rPr>
          <w:rFonts w:ascii="Times New Roman" w:hAnsi="Times New Roman" w:cs="Times New Roman"/>
          <w:color w:val="auto"/>
          <w:sz w:val="20"/>
        </w:rPr>
      </w:pPr>
    </w:p>
    <w:p w:rsidR="00B153EE" w:rsidRPr="0060399C" w:rsidRDefault="00A209EA"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14. One god of this domain,</w:t>
      </w:r>
      <w:r w:rsidR="00775A01" w:rsidRPr="0060399C">
        <w:rPr>
          <w:rFonts w:ascii="Times New Roman" w:eastAsia="Times New Roman" w:hAnsi="Times New Roman" w:cs="Times New Roman"/>
          <w:color w:val="auto"/>
          <w:sz w:val="20"/>
        </w:rPr>
        <w:t xml:space="preserve"> sometimes calle</w:t>
      </w:r>
      <w:r w:rsidRPr="0060399C">
        <w:rPr>
          <w:rFonts w:ascii="Times New Roman" w:eastAsia="Times New Roman" w:hAnsi="Times New Roman" w:cs="Times New Roman"/>
          <w:color w:val="auto"/>
          <w:sz w:val="20"/>
        </w:rPr>
        <w:t xml:space="preserve">d Dilimbabbar or Asimbabbar, </w:t>
      </w:r>
      <w:r w:rsidR="002D77C9" w:rsidRPr="0060399C">
        <w:rPr>
          <w:rFonts w:ascii="Times New Roman" w:eastAsia="Times New Roman" w:hAnsi="Times New Roman" w:cs="Times New Roman"/>
          <w:color w:val="auto"/>
          <w:sz w:val="20"/>
        </w:rPr>
        <w:t xml:space="preserve">was conceived after Nuska rowed </w:t>
      </w:r>
      <w:r w:rsidR="00775A01" w:rsidRPr="0060399C">
        <w:rPr>
          <w:rFonts w:ascii="Times New Roman" w:eastAsia="Times New Roman" w:hAnsi="Times New Roman" w:cs="Times New Roman"/>
          <w:color w:val="auto"/>
          <w:sz w:val="20"/>
        </w:rPr>
        <w:t>his father</w:t>
      </w:r>
      <w:r w:rsidR="002D77C9" w:rsidRPr="0060399C">
        <w:rPr>
          <w:rFonts w:ascii="Times New Roman" w:eastAsia="Times New Roman" w:hAnsi="Times New Roman" w:cs="Times New Roman"/>
          <w:color w:val="auto"/>
          <w:sz w:val="20"/>
        </w:rPr>
        <w:t xml:space="preserve"> across a river. A man who </w:t>
      </w:r>
      <w:r w:rsidR="00775A01" w:rsidRPr="0060399C">
        <w:rPr>
          <w:rFonts w:ascii="Times New Roman" w:eastAsia="Times New Roman" w:hAnsi="Times New Roman" w:cs="Times New Roman"/>
          <w:color w:val="auto"/>
          <w:sz w:val="20"/>
        </w:rPr>
        <w:t>continuously cut</w:t>
      </w:r>
      <w:r w:rsidR="002D77C9" w:rsidRPr="0060399C">
        <w:rPr>
          <w:rFonts w:ascii="Times New Roman" w:eastAsia="Times New Roman" w:hAnsi="Times New Roman" w:cs="Times New Roman"/>
          <w:color w:val="auto"/>
          <w:sz w:val="20"/>
        </w:rPr>
        <w:t>s</w:t>
      </w:r>
      <w:r w:rsidR="00775A01" w:rsidRPr="0060399C">
        <w:rPr>
          <w:rFonts w:ascii="Times New Roman" w:eastAsia="Times New Roman" w:hAnsi="Times New Roman" w:cs="Times New Roman"/>
          <w:color w:val="auto"/>
          <w:sz w:val="20"/>
        </w:rPr>
        <w:t xml:space="preserve"> a self-healing laurel tree accompanies a goddess of t</w:t>
      </w:r>
      <w:r w:rsidR="002D77C9" w:rsidRPr="0060399C">
        <w:rPr>
          <w:rFonts w:ascii="Times New Roman" w:eastAsia="Times New Roman" w:hAnsi="Times New Roman" w:cs="Times New Roman"/>
          <w:color w:val="auto"/>
          <w:sz w:val="20"/>
        </w:rPr>
        <w:t>his domain. In Mesopotamia, the first child of Enlil and Ninlil was a</w:t>
      </w:r>
      <w:r w:rsidR="00775A01" w:rsidRPr="0060399C">
        <w:rPr>
          <w:rFonts w:ascii="Times New Roman" w:eastAsia="Times New Roman" w:hAnsi="Times New Roman" w:cs="Times New Roman"/>
          <w:color w:val="auto"/>
          <w:sz w:val="20"/>
        </w:rPr>
        <w:t xml:space="preserve"> bu</w:t>
      </w:r>
      <w:r w:rsidR="002D77C9" w:rsidRPr="0060399C">
        <w:rPr>
          <w:rFonts w:ascii="Times New Roman" w:eastAsia="Times New Roman" w:hAnsi="Times New Roman" w:cs="Times New Roman"/>
          <w:color w:val="auto"/>
          <w:sz w:val="20"/>
        </w:rPr>
        <w:t xml:space="preserve">ll-horned god of this domain, the chief god of Ur, and Ningal's husband; that god is </w:t>
      </w:r>
      <w:r w:rsidR="00775A01" w:rsidRPr="0060399C">
        <w:rPr>
          <w:rFonts w:ascii="Times New Roman" w:eastAsia="Times New Roman" w:hAnsi="Times New Roman" w:cs="Times New Roman"/>
          <w:color w:val="auto"/>
          <w:sz w:val="20"/>
        </w:rPr>
        <w:t xml:space="preserve">called Nanna or Sin. In Chinese myth, Houyi's wife became the goddess of this domain after drinking an elixir of immortality; that is Chang'e, who lives with a rabbit. </w:t>
      </w:r>
      <w:r w:rsidR="002D77C9" w:rsidRPr="0060399C">
        <w:rPr>
          <w:rFonts w:ascii="Times New Roman" w:eastAsia="Times New Roman" w:hAnsi="Times New Roman" w:cs="Times New Roman"/>
          <w:color w:val="auto"/>
          <w:sz w:val="20"/>
        </w:rPr>
        <w:t>The Shinto god of this domain was</w:t>
      </w:r>
      <w:r w:rsidR="00775A01" w:rsidRPr="0060399C">
        <w:rPr>
          <w:rFonts w:ascii="Times New Roman" w:eastAsia="Times New Roman" w:hAnsi="Times New Roman" w:cs="Times New Roman"/>
          <w:color w:val="auto"/>
          <w:sz w:val="20"/>
        </w:rPr>
        <w:t xml:space="preserve"> born when his father washe</w:t>
      </w:r>
      <w:r w:rsidR="002D77C9" w:rsidRPr="0060399C">
        <w:rPr>
          <w:rFonts w:ascii="Times New Roman" w:eastAsia="Times New Roman" w:hAnsi="Times New Roman" w:cs="Times New Roman"/>
          <w:color w:val="auto"/>
          <w:sz w:val="20"/>
        </w:rPr>
        <w:t>d</w:t>
      </w:r>
      <w:r w:rsidR="00775A01" w:rsidRPr="0060399C">
        <w:rPr>
          <w:rFonts w:ascii="Times New Roman" w:eastAsia="Times New Roman" w:hAnsi="Times New Roman" w:cs="Times New Roman"/>
          <w:color w:val="auto"/>
          <w:sz w:val="20"/>
        </w:rPr>
        <w:t xml:space="preserve"> his right eye. The Greek goddess of it loves the eternally sleeping shepherd Endymion. For 10 points, name this domain of Tsukuyomi, as well as Selene, who</w:t>
      </w:r>
      <w:r w:rsidR="00AC4013" w:rsidRPr="0060399C">
        <w:rPr>
          <w:rFonts w:ascii="Times New Roman" w:eastAsia="Times New Roman" w:hAnsi="Times New Roman" w:cs="Times New Roman"/>
          <w:color w:val="auto"/>
          <w:sz w:val="20"/>
        </w:rPr>
        <w:t>m</w:t>
      </w:r>
      <w:r w:rsidR="00775A01" w:rsidRPr="0060399C">
        <w:rPr>
          <w:rFonts w:ascii="Times New Roman" w:eastAsia="Times New Roman" w:hAnsi="Times New Roman" w:cs="Times New Roman"/>
          <w:color w:val="auto"/>
          <w:sz w:val="20"/>
        </w:rPr>
        <w:t xml:space="preserve"> the Romans adapted into Luna.</w:t>
      </w:r>
    </w:p>
    <w:p w:rsidR="00820DCE" w:rsidRPr="0060399C" w:rsidRDefault="00775A01" w:rsidP="003C5C92">
      <w:pPr>
        <w:rPr>
          <w:rFonts w:ascii="Times New Roman" w:eastAsia="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moon</w:t>
      </w:r>
      <w:r w:rsidRPr="0060399C">
        <w:rPr>
          <w:rFonts w:ascii="Times New Roman" w:eastAsia="Times New Roman" w:hAnsi="Times New Roman" w:cs="Times New Roman"/>
          <w:color w:val="auto"/>
          <w:sz w:val="20"/>
        </w:rPr>
        <w:t xml:space="preserve"> gods/goddesses</w:t>
      </w:r>
    </w:p>
    <w:p w:rsidR="00820DCE" w:rsidRPr="0060399C" w:rsidRDefault="00820DCE" w:rsidP="003C5C92">
      <w:pPr>
        <w:rPr>
          <w:rFonts w:ascii="Times New Roman" w:eastAsia="Times New Roman" w:hAnsi="Times New Roman" w:cs="Times New Roman"/>
          <w:color w:val="auto"/>
          <w:sz w:val="20"/>
        </w:rPr>
      </w:pPr>
      <w:r w:rsidRPr="0060399C">
        <w:rPr>
          <w:rFonts w:ascii="Times New Roman" w:eastAsia="Times New Roman" w:hAnsi="Times New Roman" w:cs="Times New Roman"/>
          <w:color w:val="auto"/>
          <w:sz w:val="20"/>
        </w:rPr>
        <w:br w:type="page"/>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lastRenderedPageBreak/>
        <w:t xml:space="preserve">15. Ernest Bloch’s </w:t>
      </w:r>
      <w:r w:rsidRPr="0060399C">
        <w:rPr>
          <w:rFonts w:ascii="Times New Roman" w:eastAsia="Times New Roman" w:hAnsi="Times New Roman" w:cs="Times New Roman"/>
          <w:i/>
          <w:color w:val="auto"/>
          <w:sz w:val="20"/>
        </w:rPr>
        <w:t>Suite Hebraique</w:t>
      </w:r>
      <w:r w:rsidRPr="0060399C">
        <w:rPr>
          <w:rFonts w:ascii="Times New Roman" w:eastAsia="Times New Roman" w:hAnsi="Times New Roman" w:cs="Times New Roman"/>
          <w:color w:val="auto"/>
          <w:sz w:val="20"/>
        </w:rPr>
        <w:t xml:space="preserve"> is for this solo instrument and orchestra, and Max Bruch wrote a double concerto for clarinet and this instrument. A rhapsody for this instrument and orchestra was written by Tibor Serly, who assembled the unfinished sketches of his teacher, Bela Bartok, into one of the most famous concertos for this instrument. Many compositions featuring it were commissioned by Lionel Tertis. Paul Hindemith’s </w:t>
      </w:r>
      <w:r w:rsidRPr="0060399C">
        <w:rPr>
          <w:rFonts w:ascii="Times New Roman" w:eastAsia="Times New Roman" w:hAnsi="Times New Roman" w:cs="Times New Roman"/>
          <w:i/>
          <w:color w:val="auto"/>
          <w:sz w:val="20"/>
        </w:rPr>
        <w:t>Der Schwanendreher</w:t>
      </w:r>
      <w:r w:rsidRPr="0060399C">
        <w:rPr>
          <w:rFonts w:ascii="Times New Roman" w:eastAsia="Times New Roman" w:hAnsi="Times New Roman" w:cs="Times New Roman"/>
          <w:color w:val="auto"/>
          <w:sz w:val="20"/>
        </w:rPr>
        <w:t xml:space="preserve"> is </w:t>
      </w:r>
      <w:r w:rsidR="00E303B3" w:rsidRPr="0060399C">
        <w:rPr>
          <w:rFonts w:ascii="Times New Roman" w:eastAsia="Times New Roman" w:hAnsi="Times New Roman" w:cs="Times New Roman"/>
          <w:color w:val="auto"/>
          <w:sz w:val="20"/>
        </w:rPr>
        <w:t>a concerto for this instrument.</w:t>
      </w:r>
      <w:r w:rsidRPr="0060399C">
        <w:rPr>
          <w:rFonts w:ascii="Times New Roman" w:eastAsia="Times New Roman" w:hAnsi="Times New Roman" w:cs="Times New Roman"/>
          <w:color w:val="auto"/>
          <w:sz w:val="20"/>
        </w:rPr>
        <w:t xml:space="preserve"> </w:t>
      </w:r>
      <w:r w:rsidR="00E303B3" w:rsidRPr="0060399C">
        <w:rPr>
          <w:rFonts w:ascii="Times New Roman" w:eastAsia="Times New Roman" w:hAnsi="Times New Roman" w:cs="Times New Roman"/>
          <w:color w:val="auto"/>
          <w:sz w:val="20"/>
        </w:rPr>
        <w:t>A</w:t>
      </w:r>
      <w:r w:rsidRPr="0060399C">
        <w:rPr>
          <w:rFonts w:ascii="Times New Roman" w:eastAsia="Times New Roman" w:hAnsi="Times New Roman" w:cs="Times New Roman"/>
          <w:color w:val="auto"/>
          <w:sz w:val="20"/>
        </w:rPr>
        <w:t xml:space="preserve">nother composition featuring it concludes with an "Orgy of Brigands." The acquisition of one of these instruments led Paganini to request from Berlioz what became </w:t>
      </w:r>
      <w:r w:rsidRPr="0060399C">
        <w:rPr>
          <w:rFonts w:ascii="Times New Roman" w:eastAsia="Times New Roman" w:hAnsi="Times New Roman" w:cs="Times New Roman"/>
          <w:i/>
          <w:color w:val="auto"/>
          <w:sz w:val="20"/>
        </w:rPr>
        <w:t>Harold in Italy</w:t>
      </w:r>
      <w:r w:rsidRPr="0060399C">
        <w:rPr>
          <w:rFonts w:ascii="Times New Roman" w:eastAsia="Times New Roman" w:hAnsi="Times New Roman" w:cs="Times New Roman"/>
          <w:color w:val="auto"/>
          <w:sz w:val="20"/>
        </w:rPr>
        <w:t>. For 10 points, name this string instrument that plays in the alto clef, and whose size is between that of the cello and violin.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viola</w:t>
      </w:r>
    </w:p>
    <w:p w:rsidR="00B153EE" w:rsidRPr="0060399C" w:rsidRDefault="00B153EE" w:rsidP="003C5C92">
      <w:pPr>
        <w:rPr>
          <w:rFonts w:ascii="Times New Roman" w:hAnsi="Times New Roman" w:cs="Times New Roman"/>
          <w:color w:val="auto"/>
          <w:sz w:val="20"/>
        </w:rPr>
      </w:pPr>
    </w:p>
    <w:p w:rsidR="00B153EE" w:rsidRPr="0060399C" w:rsidRDefault="00B40F1B"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16. Pius II wrote</w:t>
      </w:r>
      <w:r w:rsidR="00775A01" w:rsidRPr="0060399C">
        <w:rPr>
          <w:rFonts w:ascii="Times New Roman" w:eastAsia="Times New Roman" w:hAnsi="Times New Roman" w:cs="Times New Roman"/>
          <w:color w:val="auto"/>
          <w:sz w:val="20"/>
        </w:rPr>
        <w:t xml:space="preserve"> how one commander in this conflict ordered women to spread their veils on the ground so that they would catch the enemies’ spurs. The banner of one faction in this war featured a red chalice over black, while another group </w:t>
      </w:r>
      <w:r w:rsidRPr="0060399C">
        <w:rPr>
          <w:rFonts w:ascii="Times New Roman" w:eastAsia="Times New Roman" w:hAnsi="Times New Roman" w:cs="Times New Roman"/>
          <w:color w:val="auto"/>
          <w:sz w:val="20"/>
        </w:rPr>
        <w:t xml:space="preserve">in this war </w:t>
      </w:r>
      <w:r w:rsidR="00775A01" w:rsidRPr="0060399C">
        <w:rPr>
          <w:rFonts w:ascii="Times New Roman" w:eastAsia="Times New Roman" w:hAnsi="Times New Roman" w:cs="Times New Roman"/>
          <w:color w:val="auto"/>
          <w:sz w:val="20"/>
        </w:rPr>
        <w:t>called themselves "Orphans" after their general’s death. Polish troops in this war were led by the nephew of Jagiello, Sigismund Korybut. Raids called "beautiful rides" were conducted by Prokop the Great in this conflict, which ended at the Battle of Lipany where the Utra</w:t>
      </w:r>
      <w:r w:rsidR="00ED0378" w:rsidRPr="0060399C">
        <w:rPr>
          <w:rFonts w:ascii="Times New Roman" w:eastAsia="Times New Roman" w:hAnsi="Times New Roman" w:cs="Times New Roman"/>
          <w:color w:val="auto"/>
          <w:sz w:val="20"/>
        </w:rPr>
        <w:t>quists defeated the Taborites. At this war's</w:t>
      </w:r>
      <w:r w:rsidR="00775A01" w:rsidRPr="0060399C">
        <w:rPr>
          <w:rFonts w:ascii="Times New Roman" w:eastAsia="Times New Roman" w:hAnsi="Times New Roman" w:cs="Times New Roman"/>
          <w:color w:val="auto"/>
          <w:sz w:val="20"/>
        </w:rPr>
        <w:t xml:space="preserve"> Ba</w:t>
      </w:r>
      <w:r w:rsidR="00ED0378" w:rsidRPr="0060399C">
        <w:rPr>
          <w:rFonts w:ascii="Times New Roman" w:eastAsia="Times New Roman" w:hAnsi="Times New Roman" w:cs="Times New Roman"/>
          <w:color w:val="auto"/>
          <w:sz w:val="20"/>
        </w:rPr>
        <w:t>ttle of Vitkov Hill, J</w:t>
      </w:r>
      <w:r w:rsidR="00775A01" w:rsidRPr="0060399C">
        <w:rPr>
          <w:rFonts w:ascii="Times New Roman" w:eastAsia="Times New Roman" w:hAnsi="Times New Roman" w:cs="Times New Roman"/>
          <w:color w:val="auto"/>
          <w:sz w:val="20"/>
        </w:rPr>
        <w:t>an Zizka use</w:t>
      </w:r>
      <w:r w:rsidR="00ED0378" w:rsidRPr="0060399C">
        <w:rPr>
          <w:rFonts w:ascii="Times New Roman" w:eastAsia="Times New Roman" w:hAnsi="Times New Roman" w:cs="Times New Roman"/>
          <w:color w:val="auto"/>
          <w:sz w:val="20"/>
        </w:rPr>
        <w:t>d</w:t>
      </w:r>
      <w:r w:rsidR="00775A01" w:rsidRPr="0060399C">
        <w:rPr>
          <w:rFonts w:ascii="Times New Roman" w:eastAsia="Times New Roman" w:hAnsi="Times New Roman" w:cs="Times New Roman"/>
          <w:color w:val="auto"/>
          <w:sz w:val="20"/>
        </w:rPr>
        <w:t xml:space="preserve"> circles of wagons to defend Prague against Emperor Sigismund. For 10 points, name this conflict named for the followers of a Czech reformer who was executed at the Council of Constance.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Hussite</w:t>
      </w:r>
      <w:r w:rsidRPr="0060399C">
        <w:rPr>
          <w:rFonts w:ascii="Times New Roman" w:eastAsia="Times New Roman" w:hAnsi="Times New Roman" w:cs="Times New Roman"/>
          <w:color w:val="auto"/>
          <w:sz w:val="20"/>
        </w:rPr>
        <w:t xml:space="preserve"> Wars [</w:t>
      </w:r>
      <w:r w:rsidR="007C3143" w:rsidRPr="0060399C">
        <w:rPr>
          <w:rFonts w:ascii="Times New Roman" w:eastAsia="Times New Roman" w:hAnsi="Times New Roman" w:cs="Times New Roman"/>
          <w:color w:val="auto"/>
          <w:sz w:val="20"/>
        </w:rPr>
        <w:t>or anti-</w:t>
      </w:r>
      <w:r w:rsidR="007C3143" w:rsidRPr="0060399C">
        <w:rPr>
          <w:rFonts w:ascii="Times New Roman" w:eastAsia="Times New Roman" w:hAnsi="Times New Roman" w:cs="Times New Roman"/>
          <w:b/>
          <w:color w:val="auto"/>
          <w:sz w:val="20"/>
          <w:u w:val="single"/>
        </w:rPr>
        <w:t>Hussite</w:t>
      </w:r>
      <w:r w:rsidR="007C3143" w:rsidRPr="0060399C">
        <w:rPr>
          <w:rFonts w:ascii="Times New Roman" w:eastAsia="Times New Roman" w:hAnsi="Times New Roman" w:cs="Times New Roman"/>
          <w:color w:val="auto"/>
          <w:sz w:val="20"/>
        </w:rPr>
        <w:t xml:space="preserve"> Crusades;</w:t>
      </w:r>
      <w:r w:rsidRPr="0060399C">
        <w:rPr>
          <w:rFonts w:ascii="Times New Roman" w:eastAsia="Times New Roman" w:hAnsi="Times New Roman" w:cs="Times New Roman"/>
          <w:color w:val="auto"/>
          <w:sz w:val="20"/>
        </w:rPr>
        <w:t xml:space="preserve"> prompt on "Bohemian Wars"]</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17. The cycle rank, or loop complexity, of a directed graph is related to a quantity for these </w:t>
      </w:r>
      <w:r w:rsidR="00E548DF" w:rsidRPr="0060399C">
        <w:rPr>
          <w:rFonts w:ascii="Times New Roman" w:eastAsia="Times New Roman" w:hAnsi="Times New Roman" w:cs="Times New Roman"/>
          <w:color w:val="auto"/>
          <w:sz w:val="20"/>
        </w:rPr>
        <w:t>things according to a theorem devised by</w:t>
      </w:r>
      <w:r w:rsidRPr="0060399C">
        <w:rPr>
          <w:rFonts w:ascii="Times New Roman" w:eastAsia="Times New Roman" w:hAnsi="Times New Roman" w:cs="Times New Roman"/>
          <w:color w:val="auto"/>
          <w:sz w:val="20"/>
        </w:rPr>
        <w:t xml:space="preserve"> Eggan. These things can be converted to an NFA by constructing partial NFAs and putting them together with an epsilon transition, as is done by Thompson’s construction algorithm. Like a namesake type of language, these things were developed and formalized by Stephen Kleene, who defined concatenation, union, and his namesake star for them. A backreference in these things can be created using parentheses. The asterisk quantifier is used to match the previous group or character zero or more times in Perl’s system for them. For 10 points, identify these notations used for pattern matching that describe a set of strings, so-called "expressions".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regular expression</w:t>
      </w:r>
      <w:r w:rsidRPr="0060399C">
        <w:rPr>
          <w:rFonts w:ascii="Times New Roman" w:eastAsia="Times New Roman" w:hAnsi="Times New Roman" w:cs="Times New Roman"/>
          <w:color w:val="auto"/>
          <w:sz w:val="20"/>
        </w:rPr>
        <w:t xml:space="preserve">s [or </w:t>
      </w:r>
      <w:r w:rsidRPr="0060399C">
        <w:rPr>
          <w:rFonts w:ascii="Times New Roman" w:eastAsia="Times New Roman" w:hAnsi="Times New Roman" w:cs="Times New Roman"/>
          <w:b/>
          <w:color w:val="auto"/>
          <w:sz w:val="20"/>
          <w:u w:val="single"/>
        </w:rPr>
        <w:t>regex</w:t>
      </w:r>
      <w:r w:rsidRPr="0060399C">
        <w:rPr>
          <w:rFonts w:ascii="Times New Roman" w:eastAsia="Times New Roman" w:hAnsi="Times New Roman" w:cs="Times New Roman"/>
          <w:color w:val="auto"/>
          <w:sz w:val="20"/>
        </w:rPr>
        <w:t xml:space="preserve">p; or </w:t>
      </w:r>
      <w:r w:rsidRPr="0060399C">
        <w:rPr>
          <w:rFonts w:ascii="Times New Roman" w:eastAsia="Times New Roman" w:hAnsi="Times New Roman" w:cs="Times New Roman"/>
          <w:b/>
          <w:color w:val="auto"/>
          <w:sz w:val="20"/>
          <w:u w:val="single"/>
        </w:rPr>
        <w:t>regular set</w:t>
      </w:r>
      <w:r w:rsidRPr="0060399C">
        <w:rPr>
          <w:rFonts w:ascii="Times New Roman" w:eastAsia="Times New Roman" w:hAnsi="Times New Roman" w:cs="Times New Roman"/>
          <w:color w:val="auto"/>
          <w:sz w:val="20"/>
        </w:rPr>
        <w:t xml:space="preserve">s; or </w:t>
      </w:r>
      <w:r w:rsidRPr="0060399C">
        <w:rPr>
          <w:rFonts w:ascii="Times New Roman" w:eastAsia="Times New Roman" w:hAnsi="Times New Roman" w:cs="Times New Roman"/>
          <w:b/>
          <w:color w:val="auto"/>
          <w:sz w:val="20"/>
          <w:u w:val="single"/>
        </w:rPr>
        <w:t>rational expression</w:t>
      </w:r>
      <w:r w:rsidRPr="0060399C">
        <w:rPr>
          <w:rFonts w:ascii="Times New Roman" w:eastAsia="Times New Roman" w:hAnsi="Times New Roman" w:cs="Times New Roman"/>
          <w:color w:val="auto"/>
          <w:sz w:val="20"/>
        </w:rPr>
        <w:t xml:space="preserve">s; or </w:t>
      </w:r>
      <w:r w:rsidRPr="0060399C">
        <w:rPr>
          <w:rFonts w:ascii="Times New Roman" w:eastAsia="Times New Roman" w:hAnsi="Times New Roman" w:cs="Times New Roman"/>
          <w:b/>
          <w:color w:val="auto"/>
          <w:sz w:val="20"/>
          <w:u w:val="single"/>
        </w:rPr>
        <w:t>regular language</w:t>
      </w:r>
      <w:r w:rsidRPr="0060399C">
        <w:rPr>
          <w:rFonts w:ascii="Times New Roman" w:eastAsia="Times New Roman" w:hAnsi="Times New Roman" w:cs="Times New Roman"/>
          <w:color w:val="auto"/>
          <w:sz w:val="20"/>
        </w:rPr>
        <w:t xml:space="preserve">s; </w:t>
      </w:r>
      <w:r w:rsidR="007F71D0" w:rsidRPr="0060399C">
        <w:rPr>
          <w:rFonts w:ascii="Times New Roman" w:eastAsia="Times New Roman" w:hAnsi="Times New Roman" w:cs="Times New Roman"/>
          <w:color w:val="auto"/>
          <w:sz w:val="20"/>
        </w:rPr>
        <w:t xml:space="preserve">accept just </w:t>
      </w:r>
      <w:r w:rsidR="007F71D0" w:rsidRPr="0060399C">
        <w:rPr>
          <w:rFonts w:ascii="Times New Roman" w:eastAsia="Times New Roman" w:hAnsi="Times New Roman" w:cs="Times New Roman"/>
          <w:b/>
          <w:color w:val="auto"/>
          <w:sz w:val="20"/>
          <w:u w:val="single"/>
        </w:rPr>
        <w:t>regular</w:t>
      </w:r>
      <w:r w:rsidR="007F71D0" w:rsidRPr="0060399C">
        <w:rPr>
          <w:rFonts w:ascii="Times New Roman" w:eastAsia="Times New Roman" w:hAnsi="Times New Roman" w:cs="Times New Roman"/>
          <w:color w:val="auto"/>
          <w:sz w:val="20"/>
        </w:rPr>
        <w:t xml:space="preserve"> after "expressions" is read; </w:t>
      </w:r>
      <w:r w:rsidRPr="0060399C">
        <w:rPr>
          <w:rFonts w:ascii="Times New Roman" w:eastAsia="Times New Roman" w:hAnsi="Times New Roman" w:cs="Times New Roman"/>
          <w:color w:val="auto"/>
          <w:sz w:val="20"/>
        </w:rPr>
        <w:t>prompt on "patterns"]</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18. Some residents of this country celebrate the new year with a day of silence called Nyepi. Following a similar venture in Brazil, Norway offered this nation up to 1 billion</w:t>
      </w:r>
      <w:r w:rsidR="00CC7F70" w:rsidRPr="0060399C">
        <w:rPr>
          <w:rFonts w:ascii="Times New Roman" w:eastAsia="Times New Roman" w:hAnsi="Times New Roman" w:cs="Times New Roman"/>
          <w:color w:val="auto"/>
          <w:sz w:val="20"/>
        </w:rPr>
        <w:t xml:space="preserve"> dollars to reduce its rate of </w:t>
      </w:r>
      <w:r w:rsidRPr="0060399C">
        <w:rPr>
          <w:rFonts w:ascii="Times New Roman" w:eastAsia="Times New Roman" w:hAnsi="Times New Roman" w:cs="Times New Roman"/>
          <w:color w:val="auto"/>
          <w:sz w:val="20"/>
        </w:rPr>
        <w:t>deforestation, which is the largest in the world despite a 2011 moratorium, and is largely caused by the massive expansion of this country's non-native palm oil industry. Raja Ampat is one of this country's marine biodiversity hotspots formed from extensive coral reefs, and it is home to the pilgrimage sites of Prambanan and Borobudur. This nation's region of Kalimantan is a natural habitat of the orangutan. Sulawesi is part of this nation, which is home to the world's largest Muslim population. For 10 points, name this archipelagic nation with capital at Jakarta on the island of Java.</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Indonesia</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19. Nico van Kampen showed that a linearized set of equations describing these substances exhibit</w:t>
      </w:r>
      <w:r w:rsidR="00AA5EC7" w:rsidRPr="0060399C">
        <w:rPr>
          <w:rFonts w:ascii="Times New Roman" w:eastAsia="Times New Roman" w:hAnsi="Times New Roman" w:cs="Times New Roman"/>
          <w:color w:val="auto"/>
          <w:sz w:val="20"/>
        </w:rPr>
        <w:t>s</w:t>
      </w:r>
      <w:r w:rsidRPr="0060399C">
        <w:rPr>
          <w:rFonts w:ascii="Times New Roman" w:eastAsia="Times New Roman" w:hAnsi="Times New Roman" w:cs="Times New Roman"/>
          <w:color w:val="auto"/>
          <w:sz w:val="20"/>
        </w:rPr>
        <w:t xml:space="preserve"> a continuous spectrum of normal modes. These materials can be compressed by the "Z" or "theta" versions of the Bennett pinch, and when mobility in these substances is low, a characteristic distance measure is proportional to the square root of the electron temperature divided by the electron density. Stellarators provide alternatives to devices that use both toroidal and poloidal magnetic field lines in order to confine these su</w:t>
      </w:r>
      <w:r w:rsidR="00FE7BA0" w:rsidRPr="0060399C">
        <w:rPr>
          <w:rFonts w:ascii="Times New Roman" w:eastAsia="Times New Roman" w:hAnsi="Times New Roman" w:cs="Times New Roman"/>
          <w:color w:val="auto"/>
          <w:sz w:val="20"/>
        </w:rPr>
        <w:t xml:space="preserve">bstances into torus shapes. These substances, </w:t>
      </w:r>
      <w:r w:rsidRPr="0060399C">
        <w:rPr>
          <w:rFonts w:ascii="Times New Roman" w:eastAsia="Times New Roman" w:hAnsi="Times New Roman" w:cs="Times New Roman"/>
          <w:color w:val="auto"/>
          <w:sz w:val="20"/>
        </w:rPr>
        <w:t>carry very fast oscillations called Langmuir waves</w:t>
      </w:r>
      <w:r w:rsidR="00FE7BA0" w:rsidRPr="0060399C">
        <w:rPr>
          <w:rFonts w:ascii="Times New Roman" w:eastAsia="Times New Roman" w:hAnsi="Times New Roman" w:cs="Times New Roman"/>
          <w:color w:val="auto"/>
          <w:sz w:val="20"/>
        </w:rPr>
        <w:t xml:space="preserve">, are used in tokamaks, and form </w:t>
      </w:r>
      <w:r w:rsidRPr="0060399C">
        <w:rPr>
          <w:rFonts w:ascii="Times New Roman" w:eastAsia="Times New Roman" w:hAnsi="Times New Roman" w:cs="Times New Roman"/>
          <w:color w:val="auto"/>
          <w:sz w:val="20"/>
        </w:rPr>
        <w:t>atmospheric phenomena like St. Elmo’s Fire. For 10 points, name these substances made of ions and electrons, the fourth phase of matter.</w:t>
      </w:r>
    </w:p>
    <w:p w:rsidR="00AA5EC7" w:rsidRPr="0060399C" w:rsidRDefault="00775A01" w:rsidP="003C5C92">
      <w:pPr>
        <w:rPr>
          <w:rFonts w:ascii="Times New Roman" w:eastAsia="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plasma</w:t>
      </w:r>
      <w:r w:rsidRPr="0060399C">
        <w:rPr>
          <w:rFonts w:ascii="Times New Roman" w:eastAsia="Times New Roman" w:hAnsi="Times New Roman" w:cs="Times New Roman"/>
          <w:color w:val="auto"/>
          <w:sz w:val="20"/>
        </w:rPr>
        <w:t>s</w:t>
      </w:r>
    </w:p>
    <w:p w:rsidR="00AA5EC7" w:rsidRPr="0060399C" w:rsidRDefault="00AA5EC7" w:rsidP="003C5C92">
      <w:pPr>
        <w:rPr>
          <w:rFonts w:ascii="Times New Roman" w:eastAsia="Times New Roman" w:hAnsi="Times New Roman" w:cs="Times New Roman"/>
          <w:color w:val="auto"/>
          <w:sz w:val="20"/>
        </w:rPr>
      </w:pPr>
      <w:r w:rsidRPr="0060399C">
        <w:rPr>
          <w:rFonts w:ascii="Times New Roman" w:eastAsia="Times New Roman" w:hAnsi="Times New Roman" w:cs="Times New Roman"/>
          <w:color w:val="auto"/>
          <w:sz w:val="20"/>
        </w:rPr>
        <w:br w:type="page"/>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lastRenderedPageBreak/>
        <w:t xml:space="preserve">20. This empire's eighteen principal ministers included the </w:t>
      </w:r>
      <w:r w:rsidRPr="0060399C">
        <w:rPr>
          <w:rFonts w:ascii="Times New Roman" w:eastAsia="Times New Roman" w:hAnsi="Times New Roman" w:cs="Times New Roman"/>
          <w:i/>
          <w:color w:val="auto"/>
          <w:sz w:val="20"/>
        </w:rPr>
        <w:t>sannidhatri</w:t>
      </w:r>
      <w:r w:rsidRPr="0060399C">
        <w:rPr>
          <w:rFonts w:ascii="Times New Roman" w:eastAsia="Times New Roman" w:hAnsi="Times New Roman" w:cs="Times New Roman"/>
          <w:color w:val="auto"/>
          <w:sz w:val="20"/>
        </w:rPr>
        <w:t xml:space="preserve"> treasurer and </w:t>
      </w:r>
      <w:r w:rsidRPr="0060399C">
        <w:rPr>
          <w:rFonts w:ascii="Times New Roman" w:eastAsia="Times New Roman" w:hAnsi="Times New Roman" w:cs="Times New Roman"/>
          <w:i/>
          <w:color w:val="auto"/>
          <w:sz w:val="20"/>
        </w:rPr>
        <w:t>samahartri</w:t>
      </w:r>
      <w:r w:rsidRPr="0060399C">
        <w:rPr>
          <w:rFonts w:ascii="Times New Roman" w:eastAsia="Times New Roman" w:hAnsi="Times New Roman" w:cs="Times New Roman"/>
          <w:color w:val="auto"/>
          <w:sz w:val="20"/>
        </w:rPr>
        <w:t xml:space="preserve"> tax collector, who dealt in a silver coin called the </w:t>
      </w:r>
      <w:r w:rsidRPr="0060399C">
        <w:rPr>
          <w:rFonts w:ascii="Times New Roman" w:eastAsia="Times New Roman" w:hAnsi="Times New Roman" w:cs="Times New Roman"/>
          <w:i/>
          <w:color w:val="auto"/>
          <w:sz w:val="20"/>
        </w:rPr>
        <w:t>pana</w:t>
      </w:r>
      <w:r w:rsidRPr="0060399C">
        <w:rPr>
          <w:rFonts w:ascii="Times New Roman" w:eastAsia="Times New Roman" w:hAnsi="Times New Roman" w:cs="Times New Roman"/>
          <w:color w:val="auto"/>
          <w:sz w:val="20"/>
        </w:rPr>
        <w:t>. One ruler of this empire declared that "All men are my children" in a message decoded by James Prinsep. During this empire's tenure, the four Barabar caves were cut out of rock and were likely inhabited by the then-active Ajivika sect. After its last leader was assassinated near Taxila, the Shunga empire succeeded this one, which was visited by the Greek ethnographer Megasthenes. After conquering Kalinga, this empire's most powerful ruler issued the Rock Edicts and became a pacifist. For 10 points, name this ancient empire which defeated Seleucus Nicator, which was founded by Chandragupta and led by the Buddhist convert Ashoka.</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Maurya</w:t>
      </w:r>
      <w:r w:rsidRPr="0060399C">
        <w:rPr>
          <w:rFonts w:ascii="Times New Roman" w:eastAsia="Times New Roman" w:hAnsi="Times New Roman" w:cs="Times New Roman"/>
          <w:color w:val="auto"/>
          <w:sz w:val="20"/>
        </w:rPr>
        <w:t xml:space="preserve">n empire [or </w:t>
      </w:r>
      <w:r w:rsidRPr="0060399C">
        <w:rPr>
          <w:rFonts w:ascii="Times New Roman" w:eastAsia="Times New Roman" w:hAnsi="Times New Roman" w:cs="Times New Roman"/>
          <w:b/>
          <w:color w:val="auto"/>
          <w:sz w:val="20"/>
          <w:u w:val="single"/>
        </w:rPr>
        <w:t>Maurya</w:t>
      </w:r>
      <w:r w:rsidRPr="0060399C">
        <w:rPr>
          <w:rFonts w:ascii="Times New Roman" w:eastAsia="Times New Roman" w:hAnsi="Times New Roman" w:cs="Times New Roman"/>
          <w:color w:val="auto"/>
          <w:sz w:val="20"/>
        </w:rPr>
        <w:t>n dynasty]</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TB. In a collection of stories by this man, an elderly Englishman destroys a Spanish magazine, drawing the ire of a Lebanese businessman, and the "compound wife" Linda and the homosexual administrator Bobby embark on a road trip across an African country. This author wrote a novel in which the schoolteacher Father Huisams is brutally murdered and the foreigner Yvette has an affair with Salim, who worries </w:t>
      </w:r>
      <w:r w:rsidR="008E02E7" w:rsidRPr="0060399C">
        <w:rPr>
          <w:rFonts w:ascii="Times New Roman" w:eastAsia="Times New Roman" w:hAnsi="Times New Roman" w:cs="Times New Roman"/>
          <w:color w:val="auto"/>
          <w:sz w:val="20"/>
        </w:rPr>
        <w:t xml:space="preserve">about </w:t>
      </w:r>
      <w:r w:rsidRPr="0060399C">
        <w:rPr>
          <w:rFonts w:ascii="Times New Roman" w:eastAsia="Times New Roman" w:hAnsi="Times New Roman" w:cs="Times New Roman"/>
          <w:color w:val="auto"/>
          <w:sz w:val="20"/>
        </w:rPr>
        <w:t xml:space="preserve">a dictator called the Big Man. In another novel by this man, the title character develops permanent stomach problems after eating seven overripe bananas at one of his many jobs, none of which earn him enough money to keep his own dwelling. For 10 points, name this author of </w:t>
      </w:r>
      <w:r w:rsidRPr="0060399C">
        <w:rPr>
          <w:rFonts w:ascii="Times New Roman" w:eastAsia="Times New Roman" w:hAnsi="Times New Roman" w:cs="Times New Roman"/>
          <w:i/>
          <w:color w:val="auto"/>
          <w:sz w:val="20"/>
        </w:rPr>
        <w:t>In A Free State, A Bend in the River,</w:t>
      </w:r>
      <w:r w:rsidRPr="0060399C">
        <w:rPr>
          <w:rFonts w:ascii="Times New Roman" w:eastAsia="Times New Roman" w:hAnsi="Times New Roman" w:cs="Times New Roman"/>
          <w:color w:val="auto"/>
          <w:sz w:val="20"/>
        </w:rPr>
        <w:t xml:space="preserve"> and </w:t>
      </w:r>
      <w:r w:rsidRPr="0060399C">
        <w:rPr>
          <w:rFonts w:ascii="Times New Roman" w:eastAsia="Times New Roman" w:hAnsi="Times New Roman" w:cs="Times New Roman"/>
          <w:i/>
          <w:color w:val="auto"/>
          <w:sz w:val="20"/>
        </w:rPr>
        <w:t>A House for Mr. Biswas</w:t>
      </w:r>
      <w:r w:rsidRPr="0060399C">
        <w:rPr>
          <w:rFonts w:ascii="Times New Roman" w:eastAsia="Times New Roman" w:hAnsi="Times New Roman" w:cs="Times New Roman"/>
          <w:color w:val="auto"/>
          <w:sz w:val="20"/>
        </w:rPr>
        <w:t>, a Trinidadian.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Vidiadhar Surajprasad [V.S.] </w:t>
      </w:r>
      <w:r w:rsidRPr="0060399C">
        <w:rPr>
          <w:rFonts w:ascii="Times New Roman" w:eastAsia="Times New Roman" w:hAnsi="Times New Roman" w:cs="Times New Roman"/>
          <w:b/>
          <w:color w:val="auto"/>
          <w:sz w:val="20"/>
          <w:u w:val="single"/>
        </w:rPr>
        <w:t>Naipaul</w:t>
      </w:r>
    </w:p>
    <w:p w:rsidR="00F516A9" w:rsidRPr="0060399C" w:rsidRDefault="00F516A9" w:rsidP="003C5C92">
      <w:pPr>
        <w:rPr>
          <w:rFonts w:ascii="Times New Roman" w:hAnsi="Times New Roman" w:cs="Times New Roman"/>
          <w:color w:val="auto"/>
          <w:sz w:val="20"/>
        </w:rPr>
      </w:pPr>
      <w:r w:rsidRPr="0060399C">
        <w:rPr>
          <w:rFonts w:ascii="Times New Roman" w:hAnsi="Times New Roman" w:cs="Times New Roman"/>
          <w:color w:val="auto"/>
          <w:sz w:val="20"/>
        </w:rPr>
        <w:br w:type="page"/>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b/>
          <w:color w:val="auto"/>
          <w:sz w:val="20"/>
        </w:rPr>
        <w:lastRenderedPageBreak/>
        <w:t>Bonuses</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 Vitruvius influenced the author of this treatise, which claims that dimensions should follow mathematical ratios also found in musical intervals, thus satisfying a universal mathematical order.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classic architectural treatise that lays out a series of cons</w:t>
      </w:r>
      <w:r w:rsidR="0067739C" w:rsidRPr="0060399C">
        <w:rPr>
          <w:rFonts w:ascii="Times New Roman" w:eastAsia="Times New Roman" w:hAnsi="Times New Roman" w:cs="Times New Roman"/>
          <w:color w:val="auto"/>
          <w:sz w:val="20"/>
        </w:rPr>
        <w:t>truction rules and design rules. It was</w:t>
      </w:r>
      <w:r w:rsidRPr="0060399C">
        <w:rPr>
          <w:rFonts w:ascii="Times New Roman" w:eastAsia="Times New Roman" w:hAnsi="Times New Roman" w:cs="Times New Roman"/>
          <w:color w:val="auto"/>
          <w:sz w:val="20"/>
        </w:rPr>
        <w:t xml:space="preserve"> first published in 1570.</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i/>
          <w:color w:val="auto"/>
          <w:sz w:val="20"/>
        </w:rPr>
        <w:t xml:space="preserve">The </w:t>
      </w:r>
      <w:r w:rsidRPr="0060399C">
        <w:rPr>
          <w:rFonts w:ascii="Times New Roman" w:eastAsia="Times New Roman" w:hAnsi="Times New Roman" w:cs="Times New Roman"/>
          <w:b/>
          <w:i/>
          <w:color w:val="auto"/>
          <w:sz w:val="20"/>
          <w:u w:val="single"/>
        </w:rPr>
        <w:t>Four Books of Architecture</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i/>
          <w:color w:val="auto"/>
          <w:sz w:val="20"/>
        </w:rPr>
        <w:t xml:space="preserve">I </w:t>
      </w:r>
      <w:r w:rsidRPr="0060399C">
        <w:rPr>
          <w:rFonts w:ascii="Times New Roman" w:eastAsia="Times New Roman" w:hAnsi="Times New Roman" w:cs="Times New Roman"/>
          <w:b/>
          <w:i/>
          <w:color w:val="auto"/>
          <w:sz w:val="20"/>
          <w:u w:val="single"/>
        </w:rPr>
        <w:t>quattro libri dell'architettura</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w:t>
      </w:r>
      <w:r w:rsidR="00497F41" w:rsidRPr="0060399C">
        <w:rPr>
          <w:rFonts w:ascii="Times New Roman" w:eastAsia="Times New Roman" w:hAnsi="Times New Roman" w:cs="Times New Roman"/>
          <w:color w:val="auto"/>
          <w:sz w:val="20"/>
        </w:rPr>
        <w:t xml:space="preserve"> Andrea Palladio, who wrote</w:t>
      </w:r>
      <w:r w:rsidRPr="0060399C">
        <w:rPr>
          <w:rFonts w:ascii="Times New Roman" w:eastAsia="Times New Roman" w:hAnsi="Times New Roman" w:cs="Times New Roman"/>
          <w:color w:val="auto"/>
          <w:sz w:val="20"/>
        </w:rPr>
        <w:t xml:space="preserve"> </w:t>
      </w:r>
      <w:r w:rsidRPr="0060399C">
        <w:rPr>
          <w:rFonts w:ascii="Times New Roman" w:eastAsia="Times New Roman" w:hAnsi="Times New Roman" w:cs="Times New Roman"/>
          <w:i/>
          <w:color w:val="auto"/>
          <w:sz w:val="20"/>
        </w:rPr>
        <w:t>The Four Books of Architecture</w:t>
      </w:r>
      <w:r w:rsidR="00497F41" w:rsidRPr="0060399C">
        <w:rPr>
          <w:rFonts w:ascii="Times New Roman" w:eastAsia="Times New Roman" w:hAnsi="Times New Roman" w:cs="Times New Roman"/>
          <w:color w:val="auto"/>
          <w:sz w:val="20"/>
        </w:rPr>
        <w:t>,</w:t>
      </w:r>
      <w:r w:rsidRPr="0060399C">
        <w:rPr>
          <w:rFonts w:ascii="Times New Roman" w:eastAsia="Times New Roman" w:hAnsi="Times New Roman" w:cs="Times New Roman"/>
          <w:color w:val="auto"/>
          <w:sz w:val="20"/>
        </w:rPr>
        <w:t xml:space="preserve"> designed this villa with an exceptionally tall pedestal for the brothers Nicolo and Alvise of the namesake family. Its interior features frescoes by Giambattista Zelotti, who also painted frescoes for the Villa Emo.</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Villa Foscari</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La Malcontenta</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Palladio operated primarily in this Italian city, whose notable buildings include the Doge’s Palace.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Venice</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2. This country's economy crashe</w:t>
      </w:r>
      <w:r w:rsidR="00A6316B" w:rsidRPr="0060399C">
        <w:rPr>
          <w:rFonts w:ascii="Times New Roman" w:eastAsia="Times New Roman" w:hAnsi="Times New Roman" w:cs="Times New Roman"/>
          <w:color w:val="auto"/>
          <w:sz w:val="20"/>
        </w:rPr>
        <w:t>d when the success of the Haber-Bosch process made</w:t>
      </w:r>
      <w:r w:rsidRPr="0060399C">
        <w:rPr>
          <w:rFonts w:ascii="Times New Roman" w:eastAsia="Times New Roman" w:hAnsi="Times New Roman" w:cs="Times New Roman"/>
          <w:color w:val="auto"/>
          <w:sz w:val="20"/>
        </w:rPr>
        <w:t xml:space="preserve"> it unnecessary for European arms and fertilizer companies to i</w:t>
      </w:r>
      <w:r w:rsidR="00A6316B" w:rsidRPr="0060399C">
        <w:rPr>
          <w:rFonts w:ascii="Times New Roman" w:eastAsia="Times New Roman" w:hAnsi="Times New Roman" w:cs="Times New Roman"/>
          <w:color w:val="auto"/>
          <w:sz w:val="20"/>
        </w:rPr>
        <w:t xml:space="preserve">mport this country's </w:t>
      </w:r>
      <w:r w:rsidRPr="0060399C">
        <w:rPr>
          <w:rFonts w:ascii="Times New Roman" w:eastAsia="Times New Roman" w:hAnsi="Times New Roman" w:cs="Times New Roman"/>
          <w:color w:val="auto"/>
          <w:sz w:val="20"/>
        </w:rPr>
        <w:t>naturally-occurring nitrate deposits.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Latin American country, where the "Chicago Boys" implemented monetarist reforms under CIA-backed dictator Augusto Pinochet. It won the War of the Pacific.</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Republic of </w:t>
      </w:r>
      <w:r w:rsidRPr="0060399C">
        <w:rPr>
          <w:rFonts w:ascii="Times New Roman" w:eastAsia="Times New Roman" w:hAnsi="Times New Roman" w:cs="Times New Roman"/>
          <w:b/>
          <w:color w:val="auto"/>
          <w:sz w:val="20"/>
          <w:u w:val="single"/>
        </w:rPr>
        <w:t>Chile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Chile's mines of this metal were nationalized into Codelco by Salvador Allende just before Pinochet's coup.</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copper</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These indigenous people of southern Chile fought several wars against Pedro da Valdivía, and killed him, before the Spanish began exploiting mineral resources there.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Mapuche</w:t>
      </w:r>
      <w:r w:rsidRPr="0060399C">
        <w:rPr>
          <w:rFonts w:ascii="Times New Roman" w:eastAsia="Times New Roman" w:hAnsi="Times New Roman" w:cs="Times New Roman"/>
          <w:color w:val="auto"/>
          <w:sz w:val="20"/>
        </w:rPr>
        <w:t xml:space="preserve"> people [or </w:t>
      </w:r>
      <w:r w:rsidRPr="0060399C">
        <w:rPr>
          <w:rFonts w:ascii="Times New Roman" w:eastAsia="Times New Roman" w:hAnsi="Times New Roman" w:cs="Times New Roman"/>
          <w:b/>
          <w:color w:val="auto"/>
          <w:sz w:val="20"/>
          <w:u w:val="single"/>
        </w:rPr>
        <w:t>Araucanian</w:t>
      </w:r>
      <w:r w:rsidRPr="0060399C">
        <w:rPr>
          <w:rFonts w:ascii="Times New Roman" w:eastAsia="Times New Roman" w:hAnsi="Times New Roman" w:cs="Times New Roman"/>
          <w:color w:val="auto"/>
          <w:sz w:val="20"/>
        </w:rPr>
        <w:t xml:space="preserve">s; or </w:t>
      </w:r>
      <w:r w:rsidRPr="0060399C">
        <w:rPr>
          <w:rFonts w:ascii="Times New Roman" w:eastAsia="Times New Roman" w:hAnsi="Times New Roman" w:cs="Times New Roman"/>
          <w:b/>
          <w:color w:val="auto"/>
          <w:sz w:val="20"/>
          <w:u w:val="single"/>
        </w:rPr>
        <w:t>Araucano</w:t>
      </w:r>
      <w:r w:rsidRPr="0060399C">
        <w:rPr>
          <w:rFonts w:ascii="Times New Roman" w:eastAsia="Times New Roman" w:hAnsi="Times New Roman" w:cs="Times New Roman"/>
          <w:color w:val="auto"/>
          <w:sz w:val="20"/>
        </w:rPr>
        <w:t>s]</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3. The artist of this painting first painted its characteristic small squares, and then applied the solid lines and orange circle, which probably represents the Sun.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quasi-pointillist painting whose upper half shows a large triangular structure, which may have been inspired by Egyptian pyramids or Mt. Niesen and represents the title mythological mountain.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i/>
          <w:color w:val="auto"/>
          <w:sz w:val="20"/>
          <w:u w:val="single"/>
        </w:rPr>
        <w:t>Ad Parnassum</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w:t>
      </w:r>
      <w:r w:rsidRPr="0060399C">
        <w:rPr>
          <w:rFonts w:ascii="Times New Roman" w:eastAsia="Times New Roman" w:hAnsi="Times New Roman" w:cs="Times New Roman"/>
          <w:i/>
          <w:color w:val="auto"/>
          <w:sz w:val="20"/>
        </w:rPr>
        <w:t xml:space="preserve">Ad Parnassum </w:t>
      </w:r>
      <w:r w:rsidRPr="0060399C">
        <w:rPr>
          <w:rFonts w:ascii="Times New Roman" w:eastAsia="Times New Roman" w:hAnsi="Times New Roman" w:cs="Times New Roman"/>
          <w:color w:val="auto"/>
          <w:sz w:val="20"/>
        </w:rPr>
        <w:t xml:space="preserve">was painted by this Swiss-German artist who showed a pair of red eyes looking out of a circular head covered by rectangles in his </w:t>
      </w:r>
      <w:r w:rsidRPr="0060399C">
        <w:rPr>
          <w:rFonts w:ascii="Times New Roman" w:eastAsia="Times New Roman" w:hAnsi="Times New Roman" w:cs="Times New Roman"/>
          <w:i/>
          <w:color w:val="auto"/>
          <w:sz w:val="20"/>
        </w:rPr>
        <w:t>Senecio</w:t>
      </w:r>
      <w:r w:rsidRPr="0060399C">
        <w:rPr>
          <w:rFonts w:ascii="Times New Roman" w:eastAsia="Times New Roman" w:hAnsi="Times New Roman" w:cs="Times New Roman"/>
          <w:color w:val="auto"/>
          <w:sz w:val="20"/>
        </w:rPr>
        <w:t xml:space="preserve">. He also painted </w:t>
      </w:r>
      <w:r w:rsidRPr="0060399C">
        <w:rPr>
          <w:rFonts w:ascii="Times New Roman" w:eastAsia="Times New Roman" w:hAnsi="Times New Roman" w:cs="Times New Roman"/>
          <w:i/>
          <w:color w:val="auto"/>
          <w:sz w:val="20"/>
        </w:rPr>
        <w:t>Viaducts Break Ranks</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Paul </w:t>
      </w:r>
      <w:r w:rsidRPr="0060399C">
        <w:rPr>
          <w:rFonts w:ascii="Times New Roman" w:eastAsia="Times New Roman" w:hAnsi="Times New Roman" w:cs="Times New Roman"/>
          <w:b/>
          <w:color w:val="auto"/>
          <w:sz w:val="20"/>
          <w:u w:val="single"/>
        </w:rPr>
        <w:t>Klee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Paul Klee reworked his lectures from teaching at this German art school in his </w:t>
      </w:r>
      <w:r w:rsidRPr="0060399C">
        <w:rPr>
          <w:rFonts w:ascii="Times New Roman" w:eastAsia="Times New Roman" w:hAnsi="Times New Roman" w:cs="Times New Roman"/>
          <w:i/>
          <w:color w:val="auto"/>
          <w:sz w:val="20"/>
        </w:rPr>
        <w:t>Pedagogical Sketchbook</w:t>
      </w:r>
      <w:r w:rsidRPr="0060399C">
        <w:rPr>
          <w:rFonts w:ascii="Times New Roman" w:eastAsia="Times New Roman" w:hAnsi="Times New Roman" w:cs="Times New Roman"/>
          <w:color w:val="auto"/>
          <w:sz w:val="20"/>
        </w:rPr>
        <w:t xml:space="preserve">. Others who taught here include the author of </w:t>
      </w:r>
      <w:r w:rsidRPr="0060399C">
        <w:rPr>
          <w:rFonts w:ascii="Times New Roman" w:eastAsia="Times New Roman" w:hAnsi="Times New Roman" w:cs="Times New Roman"/>
          <w:i/>
          <w:color w:val="auto"/>
          <w:sz w:val="20"/>
        </w:rPr>
        <w:t>Point and Line to Plane</w:t>
      </w:r>
      <w:r w:rsidRPr="0060399C">
        <w:rPr>
          <w:rFonts w:ascii="Times New Roman" w:eastAsia="Times New Roman" w:hAnsi="Times New Roman" w:cs="Times New Roman"/>
          <w:color w:val="auto"/>
          <w:sz w:val="20"/>
        </w:rPr>
        <w:t>, Kandisnky, and its founder, Walter Gropius.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Bauhaus</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4. The z-score of a data point is equal to the difference between the data point and the mean, divided by this value. For 10 points each:</w:t>
      </w:r>
    </w:p>
    <w:p w:rsidR="00B153EE" w:rsidRPr="0060399C" w:rsidRDefault="005D6F7C"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w:t>
      </w:r>
      <w:r w:rsidR="00775A01" w:rsidRPr="0060399C">
        <w:rPr>
          <w:rFonts w:ascii="Times New Roman" w:eastAsia="Times New Roman" w:hAnsi="Times New Roman" w:cs="Times New Roman"/>
          <w:color w:val="auto"/>
          <w:sz w:val="20"/>
        </w:rPr>
        <w:t xml:space="preserve"> this m</w:t>
      </w:r>
      <w:r w:rsidRPr="0060399C">
        <w:rPr>
          <w:rFonts w:ascii="Times New Roman" w:eastAsia="Times New Roman" w:hAnsi="Times New Roman" w:cs="Times New Roman"/>
          <w:color w:val="auto"/>
          <w:sz w:val="20"/>
        </w:rPr>
        <w:t xml:space="preserve">easure of the data spread, which is </w:t>
      </w:r>
      <w:r w:rsidR="00775A01" w:rsidRPr="0060399C">
        <w:rPr>
          <w:rFonts w:ascii="Times New Roman" w:eastAsia="Times New Roman" w:hAnsi="Times New Roman" w:cs="Times New Roman"/>
          <w:color w:val="auto"/>
          <w:sz w:val="20"/>
        </w:rPr>
        <w:t>equal to the square root of the variance.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standard deviation</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stdev</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sd</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sigma</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For a random variable with a finite mean and finite nonzero variance, this man’s inequality states that the probability of finding its value more than </w:t>
      </w:r>
      <w:r w:rsidRPr="0060399C">
        <w:rPr>
          <w:rFonts w:ascii="Times New Roman" w:eastAsia="Times New Roman" w:hAnsi="Times New Roman" w:cs="Times New Roman"/>
          <w:i/>
          <w:color w:val="auto"/>
          <w:sz w:val="20"/>
        </w:rPr>
        <w:t>k</w:t>
      </w:r>
      <w:r w:rsidRPr="0060399C">
        <w:rPr>
          <w:rFonts w:ascii="Times New Roman" w:eastAsia="Times New Roman" w:hAnsi="Times New Roman" w:cs="Times New Roman"/>
          <w:color w:val="auto"/>
          <w:sz w:val="20"/>
        </w:rPr>
        <w:t xml:space="preserve"> standard deviations away from the mean is at most 1 over </w:t>
      </w:r>
      <w:r w:rsidRPr="0060399C">
        <w:rPr>
          <w:rFonts w:ascii="Times New Roman" w:eastAsia="Times New Roman" w:hAnsi="Times New Roman" w:cs="Times New Roman"/>
          <w:i/>
          <w:color w:val="auto"/>
          <w:sz w:val="20"/>
        </w:rPr>
        <w:t>k</w:t>
      </w:r>
      <w:r w:rsidRPr="0060399C">
        <w:rPr>
          <w:rFonts w:ascii="Times New Roman" w:eastAsia="Times New Roman" w:hAnsi="Times New Roman" w:cs="Times New Roman"/>
          <w:color w:val="auto"/>
          <w:sz w:val="20"/>
        </w:rPr>
        <w:t xml:space="preserve"> squared. He also names two functions in number theory related to the distribution of primes.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Pafnuty </w:t>
      </w:r>
      <w:r w:rsidRPr="0060399C">
        <w:rPr>
          <w:rFonts w:ascii="Times New Roman" w:eastAsia="Times New Roman" w:hAnsi="Times New Roman" w:cs="Times New Roman"/>
          <w:b/>
          <w:color w:val="auto"/>
          <w:sz w:val="20"/>
          <w:u w:val="single"/>
        </w:rPr>
        <w:t>Chebyshev</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Chebyshev’s inequality is a specific case of this more general bound in probability theory. It states that for a nonnegative random variable X, the probability of finding X greater than or equal to some </w:t>
      </w:r>
      <w:r w:rsidRPr="0060399C">
        <w:rPr>
          <w:rFonts w:ascii="Times New Roman" w:eastAsia="Times New Roman" w:hAnsi="Times New Roman" w:cs="Times New Roman"/>
          <w:i/>
          <w:color w:val="auto"/>
          <w:sz w:val="20"/>
        </w:rPr>
        <w:t>a</w:t>
      </w:r>
      <w:r w:rsidRPr="0060399C">
        <w:rPr>
          <w:rFonts w:ascii="Times New Roman" w:eastAsia="Times New Roman" w:hAnsi="Times New Roman" w:cs="Times New Roman"/>
          <w:color w:val="auto"/>
          <w:sz w:val="20"/>
        </w:rPr>
        <w:t xml:space="preserve"> is at most the expectation of X over </w:t>
      </w:r>
      <w:r w:rsidRPr="0060399C">
        <w:rPr>
          <w:rFonts w:ascii="Times New Roman" w:eastAsia="Times New Roman" w:hAnsi="Times New Roman" w:cs="Times New Roman"/>
          <w:i/>
          <w:color w:val="auto"/>
          <w:sz w:val="20"/>
        </w:rPr>
        <w:t>a</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Markov</w:t>
      </w:r>
      <w:r w:rsidRPr="0060399C">
        <w:rPr>
          <w:rFonts w:ascii="Times New Roman" w:eastAsia="Times New Roman" w:hAnsi="Times New Roman" w:cs="Times New Roman"/>
          <w:color w:val="auto"/>
          <w:sz w:val="20"/>
        </w:rPr>
        <w:t>’s inequality</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5. This term denotes an old branch of Islamic theology which often used techniques from ancient Greece to defend principles of faith called </w:t>
      </w:r>
      <w:r w:rsidRPr="0060399C">
        <w:rPr>
          <w:rFonts w:ascii="Times New Roman" w:eastAsia="Times New Roman" w:hAnsi="Times New Roman" w:cs="Times New Roman"/>
          <w:i/>
          <w:color w:val="auto"/>
          <w:sz w:val="20"/>
        </w:rPr>
        <w:t>Usul al-Din.</w:t>
      </w:r>
      <w:r w:rsidRPr="0060399C">
        <w:rPr>
          <w:rFonts w:ascii="Times New Roman" w:eastAsia="Times New Roman" w:hAnsi="Times New Roman" w:cs="Times New Roman"/>
          <w:color w:val="auto"/>
          <w:sz w:val="20"/>
        </w:rPr>
        <w:t xml:space="preserve">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Give this Arabic term. It also names a syllogistic vers</w:t>
      </w:r>
      <w:r w:rsidR="00C30F2C">
        <w:rPr>
          <w:rFonts w:ascii="Times New Roman" w:eastAsia="Times New Roman" w:hAnsi="Times New Roman" w:cs="Times New Roman"/>
          <w:color w:val="auto"/>
          <w:sz w:val="20"/>
        </w:rPr>
        <w:t>i</w:t>
      </w:r>
      <w:r w:rsidRPr="0060399C">
        <w:rPr>
          <w:rFonts w:ascii="Times New Roman" w:eastAsia="Times New Roman" w:hAnsi="Times New Roman" w:cs="Times New Roman"/>
          <w:color w:val="auto"/>
          <w:sz w:val="20"/>
        </w:rPr>
        <w:t xml:space="preserve">on of the cosmological argument for God as "first cause," which William Lane Craig brought to Western attention.  </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kalam</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kalam</w:t>
      </w:r>
      <w:r w:rsidRPr="0060399C">
        <w:rPr>
          <w:rFonts w:ascii="Times New Roman" w:eastAsia="Times New Roman" w:hAnsi="Times New Roman" w:cs="Times New Roman"/>
          <w:color w:val="auto"/>
          <w:sz w:val="20"/>
        </w:rPr>
        <w:t xml:space="preserve"> theology; or </w:t>
      </w:r>
      <w:r w:rsidRPr="0060399C">
        <w:rPr>
          <w:rFonts w:ascii="Times New Roman" w:eastAsia="Times New Roman" w:hAnsi="Times New Roman" w:cs="Times New Roman"/>
          <w:b/>
          <w:color w:val="auto"/>
          <w:sz w:val="20"/>
          <w:u w:val="single"/>
        </w:rPr>
        <w:t>kalam</w:t>
      </w:r>
      <w:r w:rsidRPr="0060399C">
        <w:rPr>
          <w:rFonts w:ascii="Times New Roman" w:eastAsia="Times New Roman" w:hAnsi="Times New Roman" w:cs="Times New Roman"/>
          <w:color w:val="auto"/>
          <w:sz w:val="20"/>
        </w:rPr>
        <w:t xml:space="preserve"> principle; or Ilm al-</w:t>
      </w:r>
      <w:r w:rsidRPr="0060399C">
        <w:rPr>
          <w:rFonts w:ascii="Times New Roman" w:eastAsia="Times New Roman" w:hAnsi="Times New Roman" w:cs="Times New Roman"/>
          <w:b/>
          <w:color w:val="auto"/>
          <w:sz w:val="20"/>
          <w:u w:val="single"/>
        </w:rPr>
        <w:t>Kalam</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Kalam</w:t>
      </w:r>
      <w:r w:rsidRPr="0060399C">
        <w:rPr>
          <w:rFonts w:ascii="Times New Roman" w:eastAsia="Times New Roman" w:hAnsi="Times New Roman" w:cs="Times New Roman"/>
          <w:color w:val="auto"/>
          <w:sz w:val="20"/>
        </w:rPr>
        <w:t xml:space="preserve"> cosmological argument]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This medieval Judeo-Spanish author of </w:t>
      </w:r>
      <w:r w:rsidRPr="0060399C">
        <w:rPr>
          <w:rFonts w:ascii="Times New Roman" w:eastAsia="Times New Roman" w:hAnsi="Times New Roman" w:cs="Times New Roman"/>
          <w:i/>
          <w:color w:val="auto"/>
          <w:sz w:val="20"/>
        </w:rPr>
        <w:t>Mishneh Torah</w:t>
      </w:r>
      <w:r w:rsidRPr="0060399C">
        <w:rPr>
          <w:rFonts w:ascii="Times New Roman" w:eastAsia="Times New Roman" w:hAnsi="Times New Roman" w:cs="Times New Roman"/>
          <w:color w:val="auto"/>
          <w:sz w:val="20"/>
        </w:rPr>
        <w:t xml:space="preserve"> critiqued </w:t>
      </w:r>
      <w:r w:rsidRPr="0060399C">
        <w:rPr>
          <w:rFonts w:ascii="Times New Roman" w:eastAsia="Times New Roman" w:hAnsi="Times New Roman" w:cs="Times New Roman"/>
          <w:i/>
          <w:color w:val="auto"/>
          <w:sz w:val="20"/>
        </w:rPr>
        <w:t>kalam</w:t>
      </w:r>
      <w:r w:rsidRPr="0060399C">
        <w:rPr>
          <w:rFonts w:ascii="Times New Roman" w:eastAsia="Times New Roman" w:hAnsi="Times New Roman" w:cs="Times New Roman"/>
          <w:color w:val="auto"/>
          <w:sz w:val="20"/>
        </w:rPr>
        <w:t xml:space="preserve"> philosophy for venturing beyond negative attributes to describe God in his </w:t>
      </w:r>
      <w:r w:rsidRPr="0060399C">
        <w:rPr>
          <w:rFonts w:ascii="Times New Roman" w:eastAsia="Times New Roman" w:hAnsi="Times New Roman" w:cs="Times New Roman"/>
          <w:i/>
          <w:color w:val="auto"/>
          <w:sz w:val="20"/>
        </w:rPr>
        <w:t>Guide for the Perplexed.</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Moses </w:t>
      </w:r>
      <w:r w:rsidRPr="0060399C">
        <w:rPr>
          <w:rFonts w:ascii="Times New Roman" w:eastAsia="Times New Roman" w:hAnsi="Times New Roman" w:cs="Times New Roman"/>
          <w:b/>
          <w:color w:val="auto"/>
          <w:sz w:val="20"/>
          <w:u w:val="single"/>
        </w:rPr>
        <w:t>Maimonides</w:t>
      </w:r>
      <w:r w:rsidRPr="0060399C">
        <w:rPr>
          <w:rFonts w:ascii="Times New Roman" w:eastAsia="Times New Roman" w:hAnsi="Times New Roman" w:cs="Times New Roman"/>
          <w:color w:val="auto"/>
          <w:sz w:val="20"/>
        </w:rPr>
        <w:t xml:space="preserve"> [or Moshe </w:t>
      </w:r>
      <w:r w:rsidRPr="0060399C">
        <w:rPr>
          <w:rFonts w:ascii="Times New Roman" w:eastAsia="Times New Roman" w:hAnsi="Times New Roman" w:cs="Times New Roman"/>
          <w:b/>
          <w:color w:val="auto"/>
          <w:sz w:val="20"/>
          <w:u w:val="single"/>
        </w:rPr>
        <w:t>ben Maimon</w:t>
      </w:r>
      <w:r w:rsidRPr="0060399C">
        <w:rPr>
          <w:rFonts w:ascii="Times New Roman" w:eastAsia="Times New Roman" w:hAnsi="Times New Roman" w:cs="Times New Roman"/>
          <w:color w:val="auto"/>
          <w:sz w:val="20"/>
        </w:rPr>
        <w:t xml:space="preserve">; or Musa </w:t>
      </w:r>
      <w:r w:rsidRPr="0060399C">
        <w:rPr>
          <w:rFonts w:ascii="Times New Roman" w:eastAsia="Times New Roman" w:hAnsi="Times New Roman" w:cs="Times New Roman"/>
          <w:b/>
          <w:color w:val="auto"/>
          <w:sz w:val="20"/>
          <w:u w:val="single"/>
        </w:rPr>
        <w:t>ibn Maymun</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Rambam</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This other philosopher from medieval Spain attacked </w:t>
      </w:r>
      <w:r w:rsidRPr="0060399C">
        <w:rPr>
          <w:rFonts w:ascii="Times New Roman" w:eastAsia="Times New Roman" w:hAnsi="Times New Roman" w:cs="Times New Roman"/>
          <w:i/>
          <w:color w:val="auto"/>
          <w:sz w:val="20"/>
        </w:rPr>
        <w:t>kalam</w:t>
      </w:r>
      <w:r w:rsidRPr="0060399C">
        <w:rPr>
          <w:rFonts w:ascii="Times New Roman" w:eastAsia="Times New Roman" w:hAnsi="Times New Roman" w:cs="Times New Roman"/>
          <w:color w:val="auto"/>
          <w:sz w:val="20"/>
        </w:rPr>
        <w:t xml:space="preserve"> theology in his </w:t>
      </w:r>
      <w:r w:rsidRPr="0060399C">
        <w:rPr>
          <w:rFonts w:ascii="Times New Roman" w:eastAsia="Times New Roman" w:hAnsi="Times New Roman" w:cs="Times New Roman"/>
          <w:i/>
          <w:color w:val="auto"/>
          <w:sz w:val="20"/>
        </w:rPr>
        <w:t>Decisive Treatise</w:t>
      </w:r>
      <w:r w:rsidRPr="0060399C">
        <w:rPr>
          <w:rFonts w:ascii="Times New Roman" w:eastAsia="Times New Roman" w:hAnsi="Times New Roman" w:cs="Times New Roman"/>
          <w:color w:val="auto"/>
          <w:sz w:val="20"/>
        </w:rPr>
        <w:t xml:space="preserve">, and other Islamic doctrines in </w:t>
      </w:r>
      <w:r w:rsidRPr="0060399C">
        <w:rPr>
          <w:rFonts w:ascii="Times New Roman" w:eastAsia="Times New Roman" w:hAnsi="Times New Roman" w:cs="Times New Roman"/>
          <w:i/>
          <w:color w:val="auto"/>
          <w:sz w:val="20"/>
        </w:rPr>
        <w:t xml:space="preserve">The Incoherence of the Incoherence. </w:t>
      </w:r>
      <w:r w:rsidRPr="0060399C">
        <w:rPr>
          <w:rFonts w:ascii="Times New Roman" w:eastAsia="Times New Roman" w:hAnsi="Times New Roman" w:cs="Times New Roman"/>
          <w:color w:val="auto"/>
          <w:sz w:val="20"/>
        </w:rPr>
        <w:t>Aquinas drew on dozens of commentaries on Aristotle by this man.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Averroes</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ibn Rushd</w:t>
      </w:r>
      <w:r w:rsidRPr="0060399C">
        <w:rPr>
          <w:rFonts w:ascii="Times New Roman" w:eastAsia="Times New Roman" w:hAnsi="Times New Roman" w:cs="Times New Roman"/>
          <w:color w:val="auto"/>
          <w:sz w:val="20"/>
        </w:rPr>
        <w:t>]</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6. In a novel, Franz removes one of these objects from Sabina before they make love.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item of clothing that originally b</w:t>
      </w:r>
      <w:r w:rsidR="003F02F7" w:rsidRPr="0060399C">
        <w:rPr>
          <w:rFonts w:ascii="Times New Roman" w:eastAsia="Times New Roman" w:hAnsi="Times New Roman" w:cs="Times New Roman"/>
          <w:color w:val="auto"/>
          <w:sz w:val="20"/>
        </w:rPr>
        <w:t xml:space="preserve">elonged to Sabina’s grandfather, </w:t>
      </w:r>
      <w:r w:rsidRPr="0060399C">
        <w:rPr>
          <w:rFonts w:ascii="Times New Roman" w:eastAsia="Times New Roman" w:hAnsi="Times New Roman" w:cs="Times New Roman"/>
          <w:color w:val="auto"/>
          <w:sz w:val="20"/>
        </w:rPr>
        <w:t>and represents her eroticism.</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bowler</w:t>
      </w:r>
      <w:r w:rsidRPr="0060399C">
        <w:rPr>
          <w:rFonts w:ascii="Times New Roman" w:eastAsia="Times New Roman" w:hAnsi="Times New Roman" w:cs="Times New Roman"/>
          <w:color w:val="auto"/>
          <w:sz w:val="20"/>
        </w:rPr>
        <w:t xml:space="preserve"> hat [prompt on "hat"]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Sabina’s bowler hat appears in this novel set before, during, and after the Prague Spring. In this novel, Tereza names a puppy Karenin aft</w:t>
      </w:r>
      <w:r w:rsidR="00D73161" w:rsidRPr="0060399C">
        <w:rPr>
          <w:rFonts w:ascii="Times New Roman" w:eastAsia="Times New Roman" w:hAnsi="Times New Roman" w:cs="Times New Roman"/>
          <w:color w:val="auto"/>
          <w:sz w:val="20"/>
        </w:rPr>
        <w:t>er a book that belongs to Tomaš</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i/>
          <w:color w:val="auto"/>
          <w:sz w:val="20"/>
        </w:rPr>
        <w:t xml:space="preserve">The </w:t>
      </w:r>
      <w:r w:rsidRPr="0060399C">
        <w:rPr>
          <w:rFonts w:ascii="Times New Roman" w:eastAsia="Times New Roman" w:hAnsi="Times New Roman" w:cs="Times New Roman"/>
          <w:b/>
          <w:i/>
          <w:color w:val="auto"/>
          <w:sz w:val="20"/>
          <w:u w:val="single"/>
        </w:rPr>
        <w:t>Unbearable Lightness of Being</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i/>
          <w:color w:val="auto"/>
          <w:sz w:val="20"/>
        </w:rPr>
        <w:t>L'</w:t>
      </w:r>
      <w:r w:rsidRPr="0060399C">
        <w:rPr>
          <w:rFonts w:ascii="Times New Roman" w:eastAsia="Times New Roman" w:hAnsi="Times New Roman" w:cs="Times New Roman"/>
          <w:b/>
          <w:i/>
          <w:color w:val="auto"/>
          <w:sz w:val="20"/>
          <w:u w:val="single"/>
        </w:rPr>
        <w:t>Insoutenable légèreté de l'être</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Nesnesitelná lehkost bytí</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This Czech author of </w:t>
      </w:r>
      <w:r w:rsidRPr="0060399C">
        <w:rPr>
          <w:rFonts w:ascii="Times New Roman" w:eastAsia="Times New Roman" w:hAnsi="Times New Roman" w:cs="Times New Roman"/>
          <w:i/>
          <w:color w:val="auto"/>
          <w:sz w:val="20"/>
        </w:rPr>
        <w:t>The Joke</w:t>
      </w:r>
      <w:r w:rsidRPr="0060399C">
        <w:rPr>
          <w:rFonts w:ascii="Times New Roman" w:eastAsia="Times New Roman" w:hAnsi="Times New Roman" w:cs="Times New Roman"/>
          <w:color w:val="auto"/>
          <w:sz w:val="20"/>
        </w:rPr>
        <w:t xml:space="preserve"> wrote </w:t>
      </w:r>
      <w:r w:rsidRPr="0060399C">
        <w:rPr>
          <w:rFonts w:ascii="Times New Roman" w:eastAsia="Times New Roman" w:hAnsi="Times New Roman" w:cs="Times New Roman"/>
          <w:i/>
          <w:color w:val="auto"/>
          <w:sz w:val="20"/>
        </w:rPr>
        <w:t>The Unbearable Lightness of Being</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Milan </w:t>
      </w:r>
      <w:r w:rsidRPr="0060399C">
        <w:rPr>
          <w:rFonts w:ascii="Times New Roman" w:eastAsia="Times New Roman" w:hAnsi="Times New Roman" w:cs="Times New Roman"/>
          <w:b/>
          <w:color w:val="auto"/>
          <w:sz w:val="20"/>
          <w:u w:val="single"/>
        </w:rPr>
        <w:t>Kundera</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7. This thinker proposed a theory of social types including "the stranger," "the mediator," and "the poor," and his mos</w:t>
      </w:r>
      <w:r w:rsidR="00CC5B5C">
        <w:rPr>
          <w:rFonts w:ascii="Times New Roman" w:eastAsia="Times New Roman" w:hAnsi="Times New Roman" w:cs="Times New Roman"/>
          <w:color w:val="auto"/>
          <w:sz w:val="20"/>
        </w:rPr>
        <w:t>t famous book links Ferdinand Tö</w:t>
      </w:r>
      <w:r w:rsidRPr="0060399C">
        <w:rPr>
          <w:rFonts w:ascii="Times New Roman" w:eastAsia="Times New Roman" w:hAnsi="Times New Roman" w:cs="Times New Roman"/>
          <w:color w:val="auto"/>
          <w:sz w:val="20"/>
        </w:rPr>
        <w:t xml:space="preserve">nnies's concept of the transition from </w:t>
      </w:r>
      <w:r w:rsidRPr="0060399C">
        <w:rPr>
          <w:rFonts w:ascii="Times New Roman" w:eastAsia="Times New Roman" w:hAnsi="Times New Roman" w:cs="Times New Roman"/>
          <w:i/>
          <w:color w:val="auto"/>
          <w:sz w:val="20"/>
        </w:rPr>
        <w:t>Gemeinschaft to Gesellschaft</w:t>
      </w:r>
      <w:r w:rsidRPr="0060399C">
        <w:rPr>
          <w:rFonts w:ascii="Times New Roman" w:eastAsia="Times New Roman" w:hAnsi="Times New Roman" w:cs="Times New Roman"/>
          <w:color w:val="auto"/>
          <w:sz w:val="20"/>
        </w:rPr>
        <w:t xml:space="preserve"> with the end of the barter economy.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Name this </w:t>
      </w:r>
      <w:r w:rsidR="00D27ACC" w:rsidRPr="0060399C">
        <w:rPr>
          <w:rFonts w:ascii="Times New Roman" w:eastAsia="Times New Roman" w:hAnsi="Times New Roman" w:cs="Times New Roman"/>
          <w:color w:val="auto"/>
          <w:sz w:val="20"/>
        </w:rPr>
        <w:t xml:space="preserve">early </w:t>
      </w:r>
      <w:r w:rsidRPr="0060399C">
        <w:rPr>
          <w:rFonts w:ascii="Times New Roman" w:eastAsia="Times New Roman" w:hAnsi="Times New Roman" w:cs="Times New Roman"/>
          <w:color w:val="auto"/>
          <w:sz w:val="20"/>
        </w:rPr>
        <w:t>sociologist who analyzed economic exchange as a form of social interaction.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Georg </w:t>
      </w:r>
      <w:r w:rsidRPr="0060399C">
        <w:rPr>
          <w:rFonts w:ascii="Times New Roman" w:eastAsia="Times New Roman" w:hAnsi="Times New Roman" w:cs="Times New Roman"/>
          <w:b/>
          <w:color w:val="auto"/>
          <w:sz w:val="20"/>
          <w:u w:val="single"/>
        </w:rPr>
        <w:t>Simmel</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The aforementioned book by Simmel is titled for the "Philosophy of" this commodity. Simmel argues that the adoption of this commodity created a revolutionary change in social structure.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money</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 [10] This German acquaintance of Simmel wrote </w:t>
      </w:r>
      <w:r w:rsidRPr="0060399C">
        <w:rPr>
          <w:rFonts w:ascii="Times New Roman" w:eastAsia="Times New Roman" w:hAnsi="Times New Roman" w:cs="Times New Roman"/>
          <w:i/>
          <w:color w:val="auto"/>
          <w:sz w:val="20"/>
        </w:rPr>
        <w:t>Georg Simmel as Sociologist</w:t>
      </w:r>
      <w:r w:rsidR="003605B1" w:rsidRPr="0060399C">
        <w:rPr>
          <w:rFonts w:ascii="Times New Roman" w:eastAsia="Times New Roman" w:hAnsi="Times New Roman" w:cs="Times New Roman"/>
          <w:color w:val="auto"/>
          <w:sz w:val="20"/>
        </w:rPr>
        <w:t xml:space="preserve">. He put forth his own ideas in </w:t>
      </w:r>
      <w:r w:rsidRPr="0060399C">
        <w:rPr>
          <w:rFonts w:ascii="Times New Roman" w:eastAsia="Times New Roman" w:hAnsi="Times New Roman" w:cs="Times New Roman"/>
          <w:i/>
          <w:color w:val="auto"/>
          <w:sz w:val="20"/>
        </w:rPr>
        <w:t>Economy and Society</w:t>
      </w:r>
      <w:r w:rsidRPr="0060399C">
        <w:rPr>
          <w:rFonts w:ascii="Times New Roman" w:eastAsia="Times New Roman" w:hAnsi="Times New Roman" w:cs="Times New Roman"/>
          <w:color w:val="auto"/>
          <w:sz w:val="20"/>
        </w:rPr>
        <w:t xml:space="preserve"> and </w:t>
      </w:r>
      <w:r w:rsidRPr="0060399C">
        <w:rPr>
          <w:rFonts w:ascii="Times New Roman" w:eastAsia="Times New Roman" w:hAnsi="Times New Roman" w:cs="Times New Roman"/>
          <w:i/>
          <w:color w:val="auto"/>
          <w:sz w:val="20"/>
        </w:rPr>
        <w:t>The Protestant Ethic and the Spirit of Capitalism</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Max </w:t>
      </w:r>
      <w:r w:rsidRPr="0060399C">
        <w:rPr>
          <w:rFonts w:ascii="Times New Roman" w:eastAsia="Times New Roman" w:hAnsi="Times New Roman" w:cs="Times New Roman"/>
          <w:b/>
          <w:color w:val="auto"/>
          <w:sz w:val="20"/>
          <w:u w:val="single"/>
        </w:rPr>
        <w:t>Weber</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8. This story ends with the single, ominous word "wolves."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Name this story in which Ulrich von Gradwitz and Georg Znaeym settle a family feud while trapped together under a fallen tree in a disputed patch of forest. </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"The </w:t>
      </w:r>
      <w:r w:rsidRPr="0060399C">
        <w:rPr>
          <w:rFonts w:ascii="Times New Roman" w:eastAsia="Times New Roman" w:hAnsi="Times New Roman" w:cs="Times New Roman"/>
          <w:b/>
          <w:color w:val="auto"/>
          <w:sz w:val="20"/>
          <w:u w:val="single"/>
        </w:rPr>
        <w:t>Interlopers</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In another story by the author of "The Interlopers," this vengeful, merciless god is worshipped by the sickly boy Conradin, who prays for this "beautiful" creature to kill his cousin Mrs. De Ropp.</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Sredni Vashtar</w:t>
      </w:r>
      <w:r w:rsidRPr="0060399C">
        <w:rPr>
          <w:rFonts w:ascii="Times New Roman" w:eastAsia="Times New Roman" w:hAnsi="Times New Roman" w:cs="Times New Roman"/>
          <w:color w:val="auto"/>
          <w:sz w:val="20"/>
        </w:rPr>
        <w:t xml:space="preserve"> [prompt on "ferret"]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The narrator of this third Saki story acknowledges that </w:t>
      </w:r>
      <w:r w:rsidR="00000D56" w:rsidRPr="0060399C">
        <w:rPr>
          <w:rFonts w:ascii="Times New Roman" w:eastAsia="Times New Roman" w:hAnsi="Times New Roman" w:cs="Times New Roman"/>
          <w:color w:val="auto"/>
          <w:sz w:val="20"/>
        </w:rPr>
        <w:t>"romance at short notice" is a</w:t>
      </w:r>
      <w:r w:rsidRPr="0060399C">
        <w:rPr>
          <w:rFonts w:ascii="Times New Roman" w:eastAsia="Times New Roman" w:hAnsi="Times New Roman" w:cs="Times New Roman"/>
          <w:color w:val="auto"/>
          <w:sz w:val="20"/>
        </w:rPr>
        <w:t xml:space="preserve"> specialty of Mrs. Sappleton’s niece, who </w:t>
      </w:r>
      <w:r w:rsidR="00000D56" w:rsidRPr="0060399C">
        <w:rPr>
          <w:rFonts w:ascii="Times New Roman" w:eastAsia="Times New Roman" w:hAnsi="Times New Roman" w:cs="Times New Roman"/>
          <w:color w:val="auto"/>
          <w:sz w:val="20"/>
        </w:rPr>
        <w:t>claims</w:t>
      </w:r>
      <w:r w:rsidRPr="0060399C">
        <w:rPr>
          <w:rFonts w:ascii="Times New Roman" w:eastAsia="Times New Roman" w:hAnsi="Times New Roman" w:cs="Times New Roman"/>
          <w:color w:val="auto"/>
          <w:sz w:val="20"/>
        </w:rPr>
        <w:t xml:space="preserve"> her aunt is expecting her dead husband and brother to walk through the title object.</w:t>
      </w:r>
    </w:p>
    <w:p w:rsidR="00B75B2C" w:rsidRPr="0060399C" w:rsidRDefault="00775A01" w:rsidP="003C5C92">
      <w:pPr>
        <w:rPr>
          <w:rFonts w:ascii="Times New Roman" w:eastAsia="Times New Roman" w:hAnsi="Times New Roman" w:cs="Times New Roman"/>
          <w:color w:val="auto"/>
          <w:sz w:val="20"/>
        </w:rPr>
      </w:pPr>
      <w:r w:rsidRPr="0060399C">
        <w:rPr>
          <w:rFonts w:ascii="Times New Roman" w:eastAsia="Times New Roman" w:hAnsi="Times New Roman" w:cs="Times New Roman"/>
          <w:color w:val="auto"/>
          <w:sz w:val="20"/>
        </w:rPr>
        <w:t xml:space="preserve">ANSWER: "The </w:t>
      </w:r>
      <w:r w:rsidRPr="0060399C">
        <w:rPr>
          <w:rFonts w:ascii="Times New Roman" w:eastAsia="Times New Roman" w:hAnsi="Times New Roman" w:cs="Times New Roman"/>
          <w:b/>
          <w:color w:val="auto"/>
          <w:sz w:val="20"/>
          <w:u w:val="single"/>
        </w:rPr>
        <w:t>Open Window</w:t>
      </w:r>
      <w:r w:rsidRPr="0060399C">
        <w:rPr>
          <w:rFonts w:ascii="Times New Roman" w:eastAsia="Times New Roman" w:hAnsi="Times New Roman" w:cs="Times New Roman"/>
          <w:color w:val="auto"/>
          <w:sz w:val="20"/>
        </w:rPr>
        <w:t>"</w:t>
      </w:r>
    </w:p>
    <w:p w:rsidR="00B75B2C" w:rsidRPr="0060399C" w:rsidRDefault="00B75B2C" w:rsidP="003C5C92">
      <w:pPr>
        <w:rPr>
          <w:rFonts w:ascii="Times New Roman" w:eastAsia="Times New Roman" w:hAnsi="Times New Roman" w:cs="Times New Roman"/>
          <w:color w:val="auto"/>
          <w:sz w:val="20"/>
        </w:rPr>
      </w:pPr>
      <w:r w:rsidRPr="0060399C">
        <w:rPr>
          <w:rFonts w:ascii="Times New Roman" w:eastAsia="Times New Roman" w:hAnsi="Times New Roman" w:cs="Times New Roman"/>
          <w:color w:val="auto"/>
          <w:sz w:val="20"/>
        </w:rPr>
        <w:br w:type="page"/>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lastRenderedPageBreak/>
        <w:t xml:space="preserve">9. This movement foundered after Clara Lum left it for Portland, allegedly carrying with her a 50,000-person contact list so as to redirect all mail for the newspaper </w:t>
      </w:r>
      <w:r w:rsidRPr="0060399C">
        <w:rPr>
          <w:rFonts w:ascii="Times New Roman" w:eastAsia="Times New Roman" w:hAnsi="Times New Roman" w:cs="Times New Roman"/>
          <w:i/>
          <w:color w:val="auto"/>
          <w:sz w:val="20"/>
        </w:rPr>
        <w:t xml:space="preserve">The Apostolic Faith </w:t>
      </w:r>
      <w:r w:rsidRPr="0060399C">
        <w:rPr>
          <w:rFonts w:ascii="Times New Roman" w:eastAsia="Times New Roman" w:hAnsi="Times New Roman" w:cs="Times New Roman"/>
          <w:color w:val="auto"/>
          <w:sz w:val="20"/>
        </w:rPr>
        <w:t>to herself.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outpouring of open-air religious activity which began in April 1906. It attracted crowds around black preacher William Seymour in its namesake Los Angeles locale.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Azusa</w:t>
      </w:r>
      <w:r w:rsidRPr="0060399C">
        <w:rPr>
          <w:rFonts w:ascii="Times New Roman" w:eastAsia="Times New Roman" w:hAnsi="Times New Roman" w:cs="Times New Roman"/>
          <w:color w:val="auto"/>
          <w:sz w:val="20"/>
        </w:rPr>
        <w:t xml:space="preserve"> Street Revival [or the Outpouring of the Holy Spirit at the </w:t>
      </w:r>
      <w:r w:rsidRPr="0060399C">
        <w:rPr>
          <w:rFonts w:ascii="Times New Roman" w:eastAsia="Times New Roman" w:hAnsi="Times New Roman" w:cs="Times New Roman"/>
          <w:b/>
          <w:color w:val="auto"/>
          <w:sz w:val="20"/>
          <w:u w:val="single"/>
        </w:rPr>
        <w:t>Azusa</w:t>
      </w:r>
      <w:r w:rsidRPr="0060399C">
        <w:rPr>
          <w:rFonts w:ascii="Times New Roman" w:eastAsia="Times New Roman" w:hAnsi="Times New Roman" w:cs="Times New Roman"/>
          <w:color w:val="auto"/>
          <w:sz w:val="20"/>
        </w:rPr>
        <w:t xml:space="preserve"> Street Mission]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This Christian movement, which emphasizes gifts of the Holy Spirit such as speaking in tongues, began at Azusa Street. The Foursquare Church is in this movement, which broadened into "charismatic" Christianity.</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Pentecostal</w:t>
      </w:r>
      <w:r w:rsidRPr="0060399C">
        <w:rPr>
          <w:rFonts w:ascii="Times New Roman" w:eastAsia="Times New Roman" w:hAnsi="Times New Roman" w:cs="Times New Roman"/>
          <w:color w:val="auto"/>
          <w:sz w:val="20"/>
        </w:rPr>
        <w:t>ism [prompt on "evangelical"]</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This New Testament book depicts the original bestowing of the gift of tongues on Pentecost itself. It narrates the spread of Christianity by Jesus's followers after the Gospels.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Acts</w:t>
      </w:r>
      <w:r w:rsidRPr="0060399C">
        <w:rPr>
          <w:rFonts w:ascii="Times New Roman" w:eastAsia="Times New Roman" w:hAnsi="Times New Roman" w:cs="Times New Roman"/>
          <w:color w:val="auto"/>
          <w:sz w:val="20"/>
        </w:rPr>
        <w:t xml:space="preserve"> of the Apostles [or </w:t>
      </w:r>
      <w:r w:rsidRPr="0060399C">
        <w:rPr>
          <w:rFonts w:ascii="Times New Roman" w:eastAsia="Times New Roman" w:hAnsi="Times New Roman" w:cs="Times New Roman"/>
          <w:b/>
          <w:color w:val="auto"/>
          <w:sz w:val="20"/>
          <w:u w:val="single"/>
        </w:rPr>
        <w:t>Praxeis</w:t>
      </w:r>
      <w:r w:rsidRPr="0060399C">
        <w:rPr>
          <w:rFonts w:ascii="Times New Roman" w:eastAsia="Times New Roman" w:hAnsi="Times New Roman" w:cs="Times New Roman"/>
          <w:color w:val="auto"/>
          <w:sz w:val="20"/>
        </w:rPr>
        <w:t xml:space="preserve"> ton Apostolon]</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Ferenc Szálasi led the Nazi-influenced Arrow Cross Party that ruled this country towards the end of World War II, after it was occupied by Germany during Operation Margarethe.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European country that was also ruled by Miklós Horthy. It rebelled against the Soviet Union during a 1956 revolution led by Imre Nagy.</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Hungary</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Nagy was succeeded after his second term as prime minister of Hungary by this man, who incorporated free market policies and eased up on </w:t>
      </w:r>
      <w:r w:rsidRPr="0060399C">
        <w:rPr>
          <w:rFonts w:ascii="Times New Roman" w:eastAsia="Times New Roman" w:hAnsi="Times New Roman" w:cs="Times New Roman"/>
          <w:i/>
          <w:color w:val="auto"/>
          <w:sz w:val="20"/>
        </w:rPr>
        <w:t>samizdat</w:t>
      </w:r>
      <w:r w:rsidRPr="0060399C">
        <w:rPr>
          <w:rFonts w:ascii="Times New Roman" w:eastAsia="Times New Roman" w:hAnsi="Times New Roman" w:cs="Times New Roman"/>
          <w:color w:val="auto"/>
          <w:sz w:val="20"/>
        </w:rPr>
        <w:t xml:space="preserve"> publications in his "Goulash Coummunism."</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János </w:t>
      </w:r>
      <w:r w:rsidRPr="0060399C">
        <w:rPr>
          <w:rFonts w:ascii="Times New Roman" w:eastAsia="Times New Roman" w:hAnsi="Times New Roman" w:cs="Times New Roman"/>
          <w:b/>
          <w:color w:val="auto"/>
          <w:sz w:val="20"/>
          <w:u w:val="single"/>
        </w:rPr>
        <w:t>Kádár</w:t>
      </w:r>
      <w:r w:rsidRPr="0060399C">
        <w:rPr>
          <w:rFonts w:ascii="Times New Roman" w:eastAsia="Times New Roman" w:hAnsi="Times New Roman" w:cs="Times New Roman"/>
          <w:color w:val="auto"/>
          <w:sz w:val="20"/>
        </w:rPr>
        <w:t xml:space="preserve"> [accept János József </w:t>
      </w:r>
      <w:r w:rsidRPr="0060399C">
        <w:rPr>
          <w:rFonts w:ascii="Times New Roman" w:eastAsia="Times New Roman" w:hAnsi="Times New Roman" w:cs="Times New Roman"/>
          <w:b/>
          <w:color w:val="auto"/>
          <w:sz w:val="20"/>
          <w:u w:val="single"/>
        </w:rPr>
        <w:t>Csermanek</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Nagy’s predecessor, Mátyás Rákosi, implemented this divide-and-conquer strategy to eliminate fascists within the Smallholders Party. This strategy involves sowing dissent and dismantling the opposition slice by slice.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salami tactics</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i/>
          <w:color w:val="auto"/>
          <w:sz w:val="20"/>
          <w:u w:val="single"/>
        </w:rPr>
        <w:t>szalámitaktika</w:t>
      </w:r>
      <w:r w:rsidRPr="0060399C">
        <w:rPr>
          <w:rFonts w:ascii="Times New Roman" w:eastAsia="Times New Roman" w:hAnsi="Times New Roman" w:cs="Times New Roman"/>
          <w:color w:val="auto"/>
          <w:sz w:val="20"/>
        </w:rPr>
        <w:t xml:space="preserve">; accept </w:t>
      </w:r>
      <w:r w:rsidRPr="0060399C">
        <w:rPr>
          <w:rFonts w:ascii="Times New Roman" w:eastAsia="Times New Roman" w:hAnsi="Times New Roman" w:cs="Times New Roman"/>
          <w:b/>
          <w:color w:val="auto"/>
          <w:sz w:val="20"/>
          <w:u w:val="single"/>
        </w:rPr>
        <w:t>salami-slice strategy</w:t>
      </w:r>
      <w:r w:rsidRPr="0060399C">
        <w:rPr>
          <w:rFonts w:ascii="Times New Roman" w:eastAsia="Times New Roman" w:hAnsi="Times New Roman" w:cs="Times New Roman"/>
          <w:color w:val="auto"/>
          <w:sz w:val="20"/>
        </w:rPr>
        <w:t>]</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11. In this novel, Liu Bei defeats Cao Cao [</w:t>
      </w:r>
      <w:r w:rsidRPr="0060399C">
        <w:rPr>
          <w:rFonts w:ascii="Times New Roman" w:eastAsia="Times New Roman" w:hAnsi="Times New Roman" w:cs="Times New Roman"/>
          <w:color w:val="auto"/>
          <w:sz w:val="20"/>
          <w:shd w:val="clear" w:color="auto" w:fill="D9D9D9"/>
        </w:rPr>
        <w:t>tsao tsao</w:t>
      </w:r>
      <w:r w:rsidRPr="0060399C">
        <w:rPr>
          <w:rFonts w:ascii="Times New Roman" w:eastAsia="Times New Roman" w:hAnsi="Times New Roman" w:cs="Times New Roman"/>
          <w:color w:val="auto"/>
          <w:sz w:val="20"/>
        </w:rPr>
        <w:t>] at the Battle of Red Cliffs with the help of Sun Quan, who later defeats Guan Yu.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historical novel that takes place during the end of the Han dynasty. It follows a conflict between the states of Wei, Shu, and Eastern Wu.</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i/>
          <w:color w:val="auto"/>
          <w:sz w:val="20"/>
          <w:u w:val="single"/>
        </w:rPr>
        <w:t>Romance of the Three Kingdoms</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i/>
          <w:color w:val="auto"/>
          <w:sz w:val="20"/>
          <w:u w:val="single"/>
          <w:shd w:val="clear" w:color="auto" w:fill="F9F9F9"/>
        </w:rPr>
        <w:t>Sān Guó Yǎn Yì</w:t>
      </w:r>
      <w:r w:rsidRPr="0060399C">
        <w:rPr>
          <w:rFonts w:ascii="Times New Roman" w:eastAsia="Times New Roman" w:hAnsi="Times New Roman" w:cs="Times New Roman"/>
          <w:color w:val="auto"/>
          <w:sz w:val="20"/>
          <w:shd w:val="clear" w:color="auto" w:fill="F9F9F9"/>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In </w:t>
      </w:r>
      <w:r w:rsidRPr="0060399C">
        <w:rPr>
          <w:rFonts w:ascii="Times New Roman" w:eastAsia="Times New Roman" w:hAnsi="Times New Roman" w:cs="Times New Roman"/>
          <w:i/>
          <w:color w:val="auto"/>
          <w:sz w:val="20"/>
        </w:rPr>
        <w:t>Romance of the Three Kingdoms</w:t>
      </w:r>
      <w:r w:rsidRPr="0060399C">
        <w:rPr>
          <w:rFonts w:ascii="Times New Roman" w:eastAsia="Times New Roman" w:hAnsi="Times New Roman" w:cs="Times New Roman"/>
          <w:color w:val="auto"/>
          <w:sz w:val="20"/>
        </w:rPr>
        <w:t>, this promise makes Liu Bei, Guan Yu, and Zhang Fei sworn brothers during the Yellow Turban Rebellion.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Oath</w:t>
      </w:r>
      <w:r w:rsidRPr="0060399C">
        <w:rPr>
          <w:rFonts w:ascii="Times New Roman" w:eastAsia="Times New Roman" w:hAnsi="Times New Roman" w:cs="Times New Roman"/>
          <w:color w:val="auto"/>
          <w:sz w:val="20"/>
        </w:rPr>
        <w:t xml:space="preserve"> of the </w:t>
      </w:r>
      <w:r w:rsidRPr="0060399C">
        <w:rPr>
          <w:rFonts w:ascii="Times New Roman" w:eastAsia="Times New Roman" w:hAnsi="Times New Roman" w:cs="Times New Roman"/>
          <w:b/>
          <w:color w:val="auto"/>
          <w:sz w:val="20"/>
          <w:u w:val="single"/>
        </w:rPr>
        <w:t>Peach Garden</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Taoyuan san jieyi</w:t>
      </w:r>
      <w:r w:rsidRPr="0060399C">
        <w:rPr>
          <w:rFonts w:ascii="Times New Roman" w:eastAsia="Times New Roman" w:hAnsi="Times New Roman" w:cs="Times New Roman"/>
          <w:color w:val="auto"/>
          <w:sz w:val="20"/>
        </w:rPr>
        <w:t xml:space="preserve">] </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w:t>
      </w:r>
      <w:r w:rsidRPr="0060399C">
        <w:rPr>
          <w:rFonts w:ascii="Times New Roman" w:eastAsia="Times New Roman" w:hAnsi="Times New Roman" w:cs="Times New Roman"/>
          <w:i/>
          <w:color w:val="auto"/>
          <w:sz w:val="20"/>
        </w:rPr>
        <w:t>Romance of the Three Kingdoms</w:t>
      </w:r>
      <w:r w:rsidRPr="0060399C">
        <w:rPr>
          <w:rFonts w:ascii="Times New Roman" w:eastAsia="Times New Roman" w:hAnsi="Times New Roman" w:cs="Times New Roman"/>
          <w:color w:val="auto"/>
          <w:sz w:val="20"/>
        </w:rPr>
        <w:t xml:space="preserve"> is by this 14th century Chinese author, who may also have written its fellow Great Classical Novel </w:t>
      </w:r>
      <w:r w:rsidRPr="0060399C">
        <w:rPr>
          <w:rFonts w:ascii="Times New Roman" w:eastAsia="Times New Roman" w:hAnsi="Times New Roman" w:cs="Times New Roman"/>
          <w:i/>
          <w:color w:val="auto"/>
          <w:sz w:val="20"/>
        </w:rPr>
        <w:t>Water Margin</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Luo</w:t>
      </w:r>
      <w:r w:rsidRPr="0060399C">
        <w:rPr>
          <w:rFonts w:ascii="Times New Roman" w:eastAsia="Times New Roman" w:hAnsi="Times New Roman" w:cs="Times New Roman"/>
          <w:color w:val="auto"/>
          <w:sz w:val="20"/>
        </w:rPr>
        <w:t xml:space="preserve"> Guanzhong</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12. The Kaiser shipyards produced flimsy "liberty ships" very quickly during this war.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war, in which the United States aided European armies via the "Cash and carry" and Lend-Lease programs before entering active combat. The Battle of Midway was fought during this war.</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World War II</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Second World War</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In a December 1940 press conference, FDR likened Lend-Lease to </w:t>
      </w:r>
      <w:r w:rsidR="00863156" w:rsidRPr="0060399C">
        <w:rPr>
          <w:rFonts w:ascii="Times New Roman" w:eastAsia="Times New Roman" w:hAnsi="Times New Roman" w:cs="Times New Roman"/>
          <w:color w:val="auto"/>
          <w:sz w:val="20"/>
        </w:rPr>
        <w:t>one of these implements, which on</w:t>
      </w:r>
      <w:r w:rsidRPr="0060399C">
        <w:rPr>
          <w:rFonts w:ascii="Times New Roman" w:eastAsia="Times New Roman" w:hAnsi="Times New Roman" w:cs="Times New Roman"/>
          <w:color w:val="auto"/>
          <w:sz w:val="20"/>
        </w:rPr>
        <w:t xml:space="preserve">e ought </w:t>
      </w:r>
      <w:r w:rsidR="00DC4569" w:rsidRPr="0060399C">
        <w:rPr>
          <w:rFonts w:ascii="Times New Roman" w:eastAsia="Times New Roman" w:hAnsi="Times New Roman" w:cs="Times New Roman"/>
          <w:color w:val="auto"/>
          <w:sz w:val="20"/>
        </w:rPr>
        <w:t>to lend to a neighbor whose hom</w:t>
      </w:r>
      <w:r w:rsidRPr="0060399C">
        <w:rPr>
          <w:rFonts w:ascii="Times New Roman" w:eastAsia="Times New Roman" w:hAnsi="Times New Roman" w:cs="Times New Roman"/>
          <w:color w:val="auto"/>
          <w:sz w:val="20"/>
        </w:rPr>
        <w:t>e is in danger without demanding 15 dollars up-front.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a garden </w:t>
      </w:r>
      <w:r w:rsidRPr="0060399C">
        <w:rPr>
          <w:rFonts w:ascii="Times New Roman" w:eastAsia="Times New Roman" w:hAnsi="Times New Roman" w:cs="Times New Roman"/>
          <w:b/>
          <w:color w:val="auto"/>
          <w:sz w:val="20"/>
          <w:u w:val="single"/>
        </w:rPr>
        <w:t>hose</w:t>
      </w:r>
      <w:r w:rsidRPr="0060399C">
        <w:rPr>
          <w:rFonts w:ascii="Times New Roman" w:eastAsia="Times New Roman" w:hAnsi="Times New Roman" w:cs="Times New Roman"/>
          <w:color w:val="auto"/>
          <w:sz w:val="20"/>
        </w:rPr>
        <w:t xml:space="preserve"> [or a fire </w:t>
      </w:r>
      <w:r w:rsidRPr="0060399C">
        <w:rPr>
          <w:rFonts w:ascii="Times New Roman" w:eastAsia="Times New Roman" w:hAnsi="Times New Roman" w:cs="Times New Roman"/>
          <w:b/>
          <w:color w:val="auto"/>
          <w:sz w:val="20"/>
          <w:u w:val="single"/>
        </w:rPr>
        <w:t>hose</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The US lent the Soviets trucks made by this Indiana based car company, which had previously been a huge wagon manufacturer. It underwent severe financial trouble in the 50s after merging with Packard.</w:t>
      </w:r>
    </w:p>
    <w:p w:rsidR="00B75B2C" w:rsidRPr="0060399C" w:rsidRDefault="00775A01" w:rsidP="003C5C92">
      <w:pPr>
        <w:rPr>
          <w:rFonts w:ascii="Times New Roman" w:eastAsia="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Studebaker</w:t>
      </w:r>
      <w:r w:rsidRPr="0060399C">
        <w:rPr>
          <w:rFonts w:ascii="Times New Roman" w:eastAsia="Times New Roman" w:hAnsi="Times New Roman" w:cs="Times New Roman"/>
          <w:color w:val="auto"/>
          <w:sz w:val="20"/>
        </w:rPr>
        <w:t xml:space="preserve"> Corporation</w:t>
      </w:r>
    </w:p>
    <w:p w:rsidR="00B75B2C" w:rsidRPr="0060399C" w:rsidRDefault="00B75B2C" w:rsidP="003C5C92">
      <w:pPr>
        <w:rPr>
          <w:rFonts w:ascii="Times New Roman" w:eastAsia="Times New Roman" w:hAnsi="Times New Roman" w:cs="Times New Roman"/>
          <w:color w:val="auto"/>
          <w:sz w:val="20"/>
        </w:rPr>
      </w:pPr>
      <w:r w:rsidRPr="0060399C">
        <w:rPr>
          <w:rFonts w:ascii="Times New Roman" w:eastAsia="Times New Roman" w:hAnsi="Times New Roman" w:cs="Times New Roman"/>
          <w:color w:val="auto"/>
          <w:sz w:val="20"/>
        </w:rPr>
        <w:br w:type="page"/>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lastRenderedPageBreak/>
        <w:t>13. The inventor of these devices stated in 2006 that he used beer to fill early versions of them, though liquid hydrogen eventually became the accepted fluid.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these physical device</w:t>
      </w:r>
      <w:r w:rsidR="005742DB" w:rsidRPr="0060399C">
        <w:rPr>
          <w:rFonts w:ascii="Times New Roman" w:eastAsia="Times New Roman" w:hAnsi="Times New Roman" w:cs="Times New Roman"/>
          <w:color w:val="auto"/>
          <w:sz w:val="20"/>
        </w:rPr>
        <w:t>s invented by Donald Glaser, which</w:t>
      </w:r>
      <w:r w:rsidRPr="0060399C">
        <w:rPr>
          <w:rFonts w:ascii="Times New Roman" w:eastAsia="Times New Roman" w:hAnsi="Times New Roman" w:cs="Times New Roman"/>
          <w:color w:val="auto"/>
          <w:sz w:val="20"/>
        </w:rPr>
        <w:t xml:space="preserve"> are used to view ionization tracks left behind by charged particles. Unlike their supersaturated-vapor counterparts, these devices use superheated liquid.</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bubble chamber</w:t>
      </w:r>
      <w:r w:rsidRPr="0060399C">
        <w:rPr>
          <w:rFonts w:ascii="Times New Roman" w:eastAsia="Times New Roman" w:hAnsi="Times New Roman" w:cs="Times New Roman"/>
          <w:color w:val="auto"/>
          <w:sz w:val="20"/>
        </w:rPr>
        <w:t>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Bubble chambers can be used to determine the ratio of charge to this quantity for th</w:t>
      </w:r>
      <w:r w:rsidR="005F380B" w:rsidRPr="0060399C">
        <w:rPr>
          <w:rFonts w:ascii="Times New Roman" w:eastAsia="Times New Roman" w:hAnsi="Times New Roman" w:cs="Times New Roman"/>
          <w:color w:val="auto"/>
          <w:sz w:val="20"/>
        </w:rPr>
        <w:t>e particles. Newton’s laws give</w:t>
      </w:r>
      <w:r w:rsidRPr="0060399C">
        <w:rPr>
          <w:rFonts w:ascii="Times New Roman" w:eastAsia="Times New Roman" w:hAnsi="Times New Roman" w:cs="Times New Roman"/>
          <w:color w:val="auto"/>
          <w:sz w:val="20"/>
        </w:rPr>
        <w:t xml:space="preserve"> this quantity as force divided by acceleration.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mass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This other type of particle detector uses crystals that emit low energy photons when hit by high-energy charged particles in their namesake effect. The photons are then collected and amplified by photomultiplier tubes.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scintillator</w:t>
      </w:r>
      <w:r w:rsidRPr="0060399C">
        <w:rPr>
          <w:rFonts w:ascii="Times New Roman" w:eastAsia="Times New Roman" w:hAnsi="Times New Roman" w:cs="Times New Roman"/>
          <w:color w:val="auto"/>
          <w:sz w:val="20"/>
        </w:rPr>
        <w:t xml:space="preserve">s [or </w:t>
      </w:r>
      <w:r w:rsidRPr="0060399C">
        <w:rPr>
          <w:rFonts w:ascii="Times New Roman" w:eastAsia="Times New Roman" w:hAnsi="Times New Roman" w:cs="Times New Roman"/>
          <w:b/>
          <w:color w:val="auto"/>
          <w:sz w:val="20"/>
          <w:u w:val="single"/>
        </w:rPr>
        <w:t>scintillation</w:t>
      </w:r>
      <w:r w:rsidRPr="0060399C">
        <w:rPr>
          <w:rFonts w:ascii="Times New Roman" w:eastAsia="Times New Roman" w:hAnsi="Times New Roman" w:cs="Times New Roman"/>
          <w:color w:val="auto"/>
          <w:sz w:val="20"/>
        </w:rPr>
        <w:t xml:space="preserve"> detectors]</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14. This event caused Samuel Marsden and Elizabeth Macarthur to flee Parramatta, one of this uprising’s targets.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1804 revolt of convicts led by Phillip Cunningham and William Johnston. It was quickly put down by George Johnston at the Battle of Vinegar Hill without any losses to his New South Wales troops.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Castle Hill</w:t>
      </w:r>
      <w:r w:rsidRPr="0060399C">
        <w:rPr>
          <w:rFonts w:ascii="Times New Roman" w:eastAsia="Times New Roman" w:hAnsi="Times New Roman" w:cs="Times New Roman"/>
          <w:color w:val="auto"/>
          <w:sz w:val="20"/>
        </w:rPr>
        <w:t xml:space="preserve"> Rebellion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George Johnston also helped overthrow William Bligh as governor of New South Wales when Bligh tried to outlaw bartering for this substance. This alcohol, made from molasses, was critical to the Triangular Trade.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rum</w:t>
      </w:r>
      <w:r w:rsidRPr="0060399C">
        <w:rPr>
          <w:rFonts w:ascii="Times New Roman" w:eastAsia="Times New Roman" w:hAnsi="Times New Roman" w:cs="Times New Roman"/>
          <w:color w:val="auto"/>
          <w:sz w:val="20"/>
        </w:rPr>
        <w:t xml:space="preserve"> [accept </w:t>
      </w:r>
      <w:r w:rsidRPr="0060399C">
        <w:rPr>
          <w:rFonts w:ascii="Times New Roman" w:eastAsia="Times New Roman" w:hAnsi="Times New Roman" w:cs="Times New Roman"/>
          <w:b/>
          <w:color w:val="auto"/>
          <w:sz w:val="20"/>
          <w:u w:val="single"/>
        </w:rPr>
        <w:t>Rum</w:t>
      </w:r>
      <w:r w:rsidRPr="0060399C">
        <w:rPr>
          <w:rFonts w:ascii="Times New Roman" w:eastAsia="Times New Roman" w:hAnsi="Times New Roman" w:cs="Times New Roman"/>
          <w:color w:val="auto"/>
          <w:sz w:val="20"/>
        </w:rPr>
        <w:t xml:space="preserve"> Rebellion]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Another Australian revolt, the 1854 Eureka Rebellion, was a</w:t>
      </w:r>
      <w:r w:rsidR="00D3131A" w:rsidRPr="0060399C">
        <w:rPr>
          <w:rFonts w:ascii="Times New Roman" w:eastAsia="Times New Roman" w:hAnsi="Times New Roman" w:cs="Times New Roman"/>
          <w:color w:val="auto"/>
          <w:sz w:val="20"/>
        </w:rPr>
        <w:t>n uprising of people in</w:t>
      </w:r>
      <w:r w:rsidRPr="0060399C">
        <w:rPr>
          <w:rFonts w:ascii="Times New Roman" w:eastAsia="Times New Roman" w:hAnsi="Times New Roman" w:cs="Times New Roman"/>
          <w:color w:val="auto"/>
          <w:sz w:val="20"/>
        </w:rPr>
        <w:t xml:space="preserve"> this occupation. Their leader Peter Lalor was later elected to the Victorian Legislative Council</w:t>
      </w:r>
      <w:r w:rsidR="00D3131A" w:rsidRPr="0060399C">
        <w:rPr>
          <w:rFonts w:ascii="Times New Roman" w:eastAsia="Times New Roman" w:hAnsi="Times New Roman" w:cs="Times New Roman"/>
          <w:color w:val="auto"/>
          <w:sz w:val="20"/>
        </w:rPr>
        <w:t xml:space="preserve"> as a representative of Ballara</w:t>
      </w:r>
      <w:r w:rsidRPr="0060399C">
        <w:rPr>
          <w:rFonts w:ascii="Times New Roman" w:eastAsia="Times New Roman" w:hAnsi="Times New Roman" w:cs="Times New Roman"/>
          <w:color w:val="auto"/>
          <w:sz w:val="20"/>
        </w:rPr>
        <w:t>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gold miner</w:t>
      </w:r>
      <w:r w:rsidRPr="0060399C">
        <w:rPr>
          <w:rFonts w:ascii="Times New Roman" w:eastAsia="Times New Roman" w:hAnsi="Times New Roman" w:cs="Times New Roman"/>
          <w:color w:val="auto"/>
          <w:sz w:val="20"/>
        </w:rPr>
        <w:t>s [prompt on "miners"]</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15. According to the </w:t>
      </w:r>
      <w:r w:rsidRPr="0060399C">
        <w:rPr>
          <w:rFonts w:ascii="Times New Roman" w:eastAsia="Times New Roman" w:hAnsi="Times New Roman" w:cs="Times New Roman"/>
          <w:i/>
          <w:color w:val="auto"/>
          <w:sz w:val="20"/>
        </w:rPr>
        <w:t>Prose Edda</w:t>
      </w:r>
      <w:r w:rsidRPr="0060399C">
        <w:rPr>
          <w:rFonts w:ascii="Times New Roman" w:eastAsia="Times New Roman" w:hAnsi="Times New Roman" w:cs="Times New Roman"/>
          <w:color w:val="auto"/>
          <w:sz w:val="20"/>
        </w:rPr>
        <w:t>, Ullr is a son of this goddess, but not of her husband.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wife of Thor. The Sons of Ivaldi forged her golden hair.</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Sif</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The Sons of Ivaldi also forged the ring Draupnir, whi</w:t>
      </w:r>
      <w:r w:rsidR="005A00AF">
        <w:rPr>
          <w:rFonts w:ascii="Times New Roman" w:eastAsia="Times New Roman" w:hAnsi="Times New Roman" w:cs="Times New Roman"/>
          <w:color w:val="auto"/>
          <w:sz w:val="20"/>
        </w:rPr>
        <w:t>ch was given to this one-eyed "A</w:t>
      </w:r>
      <w:r w:rsidRPr="0060399C">
        <w:rPr>
          <w:rFonts w:ascii="Times New Roman" w:eastAsia="Times New Roman" w:hAnsi="Times New Roman" w:cs="Times New Roman"/>
          <w:color w:val="auto"/>
          <w:sz w:val="20"/>
        </w:rPr>
        <w:t>ll</w:t>
      </w:r>
      <w:r w:rsidR="005A00AF">
        <w:rPr>
          <w:rFonts w:ascii="Times New Roman" w:eastAsia="Times New Roman" w:hAnsi="Times New Roman" w:cs="Times New Roman"/>
          <w:color w:val="auto"/>
          <w:sz w:val="20"/>
        </w:rPr>
        <w:t>-F</w:t>
      </w:r>
      <w:r w:rsidRPr="0060399C">
        <w:rPr>
          <w:rFonts w:ascii="Times New Roman" w:eastAsia="Times New Roman" w:hAnsi="Times New Roman" w:cs="Times New Roman"/>
          <w:color w:val="auto"/>
          <w:sz w:val="20"/>
        </w:rPr>
        <w:t xml:space="preserve">ather" of the </w:t>
      </w:r>
      <w:r w:rsidR="005A00AF">
        <w:rPr>
          <w:rFonts w:ascii="Times New Roman" w:eastAsia="Times New Roman" w:hAnsi="Times New Roman" w:cs="Times New Roman"/>
          <w:color w:val="auto"/>
          <w:sz w:val="20"/>
        </w:rPr>
        <w:br/>
      </w:r>
      <w:r w:rsidRPr="0060399C">
        <w:rPr>
          <w:rFonts w:ascii="Times New Roman" w:eastAsia="Times New Roman" w:hAnsi="Times New Roman" w:cs="Times New Roman"/>
          <w:color w:val="auto"/>
          <w:sz w:val="20"/>
        </w:rPr>
        <w:t>Norse gods.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Odin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Draupnir was forged as part of a wager with Loki. Because the dwarves won the wager, Brokk was able to enact this punishment on Loki using an awl and the thong Vartari.</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sew</w:t>
      </w:r>
      <w:r w:rsidRPr="0060399C">
        <w:rPr>
          <w:rFonts w:ascii="Times New Roman" w:eastAsia="Times New Roman" w:hAnsi="Times New Roman" w:cs="Times New Roman"/>
          <w:color w:val="auto"/>
          <w:sz w:val="20"/>
        </w:rPr>
        <w:t xml:space="preserve"> his </w:t>
      </w:r>
      <w:r w:rsidRPr="0060399C">
        <w:rPr>
          <w:rFonts w:ascii="Times New Roman" w:eastAsia="Times New Roman" w:hAnsi="Times New Roman" w:cs="Times New Roman"/>
          <w:b/>
          <w:color w:val="auto"/>
          <w:sz w:val="20"/>
          <w:u w:val="single"/>
        </w:rPr>
        <w:t>mouth</w:t>
      </w:r>
      <w:r w:rsidRPr="0060399C">
        <w:rPr>
          <w:rFonts w:ascii="Times New Roman" w:eastAsia="Times New Roman" w:hAnsi="Times New Roman" w:cs="Times New Roman"/>
          <w:color w:val="auto"/>
          <w:sz w:val="20"/>
        </w:rPr>
        <w:t xml:space="preserve"> shut [accept equivalents]</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16. Tumors composed of these cells arise in patients with neurofibromatosis.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these glial cells that myelinate axons in the peripheral nervous system.</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Schwann</w:t>
      </w:r>
      <w:r w:rsidRPr="0060399C">
        <w:rPr>
          <w:rFonts w:ascii="Times New Roman" w:eastAsia="Times New Roman" w:hAnsi="Times New Roman" w:cs="Times New Roman"/>
          <w:color w:val="auto"/>
          <w:sz w:val="20"/>
        </w:rPr>
        <w:t xml:space="preserve"> cells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This name is given to the mechanism by which action potentials propagate along axons quickly by jumping across the regions covered by Schwann cells from one node to the next.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saltatory conduction</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saltation</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The rising phase of </w:t>
      </w:r>
      <w:r w:rsidR="003D7D7B" w:rsidRPr="0060399C">
        <w:rPr>
          <w:rFonts w:ascii="Times New Roman" w:eastAsia="Times New Roman" w:hAnsi="Times New Roman" w:cs="Times New Roman"/>
          <w:color w:val="auto"/>
          <w:sz w:val="20"/>
        </w:rPr>
        <w:t>a neuron's action potential begin</w:t>
      </w:r>
      <w:r w:rsidR="00771565">
        <w:rPr>
          <w:rFonts w:ascii="Times New Roman" w:eastAsia="Times New Roman" w:hAnsi="Times New Roman" w:cs="Times New Roman"/>
          <w:color w:val="auto"/>
          <w:sz w:val="20"/>
        </w:rPr>
        <w:t>s</w:t>
      </w:r>
      <w:r w:rsidR="003D7D7B" w:rsidRPr="0060399C">
        <w:rPr>
          <w:rFonts w:ascii="Times New Roman" w:eastAsia="Times New Roman" w:hAnsi="Times New Roman" w:cs="Times New Roman"/>
          <w:color w:val="auto"/>
          <w:sz w:val="20"/>
        </w:rPr>
        <w:t xml:space="preserve"> when ion channels open to allow</w:t>
      </w:r>
      <w:r w:rsidRPr="0060399C">
        <w:rPr>
          <w:rFonts w:ascii="Times New Roman" w:eastAsia="Times New Roman" w:hAnsi="Times New Roman" w:cs="Times New Roman"/>
          <w:color w:val="auto"/>
          <w:sz w:val="20"/>
        </w:rPr>
        <w:t xml:space="preserve"> an </w:t>
      </w:r>
      <w:r w:rsidRPr="009A4E1D">
        <w:rPr>
          <w:rFonts w:ascii="Times New Roman" w:eastAsia="Times New Roman" w:hAnsi="Times New Roman" w:cs="Times New Roman"/>
          <w:i/>
          <w:color w:val="auto"/>
          <w:sz w:val="20"/>
        </w:rPr>
        <w:t>in</w:t>
      </w:r>
      <w:r w:rsidRPr="0060399C">
        <w:rPr>
          <w:rFonts w:ascii="Times New Roman" w:eastAsia="Times New Roman" w:hAnsi="Times New Roman" w:cs="Times New Roman"/>
          <w:color w:val="auto"/>
          <w:sz w:val="20"/>
        </w:rPr>
        <w:t>flux of cations of this element. An antiporter-like ATPase pumps ions of this alkali metal and ions of potassium in opposite directions.</w:t>
      </w:r>
    </w:p>
    <w:p w:rsidR="00B75B2C" w:rsidRPr="0060399C" w:rsidRDefault="00775A01" w:rsidP="003C5C92">
      <w:pPr>
        <w:rPr>
          <w:rFonts w:ascii="Times New Roman" w:eastAsia="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sodium</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Na</w:t>
      </w:r>
      <w:r w:rsidRPr="0060399C">
        <w:rPr>
          <w:rFonts w:ascii="Times New Roman" w:eastAsia="Times New Roman" w:hAnsi="Times New Roman" w:cs="Times New Roman"/>
          <w:color w:val="auto"/>
          <w:sz w:val="20"/>
        </w:rPr>
        <w:t>+]</w:t>
      </w:r>
    </w:p>
    <w:p w:rsidR="00B75B2C" w:rsidRPr="0060399C" w:rsidRDefault="00B75B2C" w:rsidP="003C5C92">
      <w:pPr>
        <w:rPr>
          <w:rFonts w:ascii="Times New Roman" w:eastAsia="Times New Roman" w:hAnsi="Times New Roman" w:cs="Times New Roman"/>
          <w:color w:val="auto"/>
          <w:sz w:val="20"/>
        </w:rPr>
      </w:pPr>
      <w:r w:rsidRPr="0060399C">
        <w:rPr>
          <w:rFonts w:ascii="Times New Roman" w:eastAsia="Times New Roman" w:hAnsi="Times New Roman" w:cs="Times New Roman"/>
          <w:color w:val="auto"/>
          <w:sz w:val="20"/>
        </w:rPr>
        <w:br w:type="page"/>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lastRenderedPageBreak/>
        <w:t>17. Ferruccio Busoni’s edition of this piece, based on earlier manuscripts, is known as the "De Profundis" edition.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Name this dissonant piece for solo piano and orchestra subtitled "Paraphrase on </w:t>
      </w:r>
      <w:r w:rsidRPr="0060399C">
        <w:rPr>
          <w:rFonts w:ascii="Times New Roman" w:eastAsia="Times New Roman" w:hAnsi="Times New Roman" w:cs="Times New Roman"/>
          <w:i/>
          <w:color w:val="auto"/>
          <w:sz w:val="20"/>
        </w:rPr>
        <w:t>Dies Irae.</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i/>
          <w:color w:val="auto"/>
          <w:sz w:val="20"/>
          <w:u w:val="single"/>
        </w:rPr>
        <w:t>Totentanz</w:t>
      </w:r>
      <w:r w:rsidRPr="0060399C">
        <w:rPr>
          <w:rFonts w:ascii="Times New Roman" w:eastAsia="Times New Roman" w:hAnsi="Times New Roman" w:cs="Times New Roman"/>
          <w:i/>
          <w:color w:val="auto"/>
          <w:sz w:val="20"/>
        </w:rPr>
        <w:t xml:space="preserve"> </w:t>
      </w:r>
      <w:r w:rsidRPr="0060399C">
        <w:rPr>
          <w:rFonts w:ascii="Times New Roman" w:eastAsia="Times New Roman" w:hAnsi="Times New Roman" w:cs="Times New Roman"/>
          <w:color w:val="auto"/>
          <w:sz w:val="20"/>
        </w:rPr>
        <w:t xml:space="preserve">[or </w:t>
      </w:r>
      <w:r w:rsidRPr="0060399C">
        <w:rPr>
          <w:rFonts w:ascii="Times New Roman" w:eastAsia="Times New Roman" w:hAnsi="Times New Roman" w:cs="Times New Roman"/>
          <w:b/>
          <w:i/>
          <w:color w:val="auto"/>
          <w:sz w:val="20"/>
          <w:u w:val="single"/>
        </w:rPr>
        <w:t>Dance of the Dead</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S. 126</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These nineteen pieces by the composer of </w:t>
      </w:r>
      <w:r w:rsidRPr="0060399C">
        <w:rPr>
          <w:rFonts w:ascii="Times New Roman" w:eastAsia="Times New Roman" w:hAnsi="Times New Roman" w:cs="Times New Roman"/>
          <w:i/>
          <w:color w:val="auto"/>
          <w:sz w:val="20"/>
        </w:rPr>
        <w:t>Totentanz</w:t>
      </w:r>
      <w:r w:rsidRPr="0060399C">
        <w:rPr>
          <w:rFonts w:ascii="Times New Roman" w:eastAsia="Times New Roman" w:hAnsi="Times New Roman" w:cs="Times New Roman"/>
          <w:color w:val="auto"/>
          <w:sz w:val="20"/>
        </w:rPr>
        <w:t xml:space="preserve"> are partly based on folk songs. The ninth is known as the "Pest Carnival," and the second in C-sharp minor is the most well-known.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i/>
          <w:color w:val="auto"/>
          <w:sz w:val="20"/>
          <w:u w:val="single"/>
        </w:rPr>
        <w:t>Hungarian Rhapsodies</w:t>
      </w:r>
      <w:r w:rsidRPr="0060399C">
        <w:rPr>
          <w:rFonts w:ascii="Times New Roman" w:eastAsia="Times New Roman" w:hAnsi="Times New Roman" w:cs="Times New Roman"/>
          <w:i/>
          <w:color w:val="auto"/>
          <w:sz w:val="20"/>
        </w:rPr>
        <w:t xml:space="preserve"> </w:t>
      </w:r>
      <w:r w:rsidRPr="0060399C">
        <w:rPr>
          <w:rFonts w:ascii="Times New Roman" w:eastAsia="Times New Roman" w:hAnsi="Times New Roman" w:cs="Times New Roman"/>
          <w:color w:val="auto"/>
          <w:sz w:val="20"/>
        </w:rPr>
        <w:t xml:space="preserve">[or </w:t>
      </w:r>
      <w:r w:rsidRPr="0060399C">
        <w:rPr>
          <w:rFonts w:ascii="Times New Roman" w:eastAsia="Times New Roman" w:hAnsi="Times New Roman" w:cs="Times New Roman"/>
          <w:b/>
          <w:i/>
          <w:color w:val="auto"/>
          <w:sz w:val="20"/>
          <w:u w:val="single"/>
        </w:rPr>
        <w:t>Magyar rapszódiák</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S. 244</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This Hungarian composer and virtuoso pianist wrote </w:t>
      </w:r>
      <w:r w:rsidRPr="0060399C">
        <w:rPr>
          <w:rFonts w:ascii="Times New Roman" w:eastAsia="Times New Roman" w:hAnsi="Times New Roman" w:cs="Times New Roman"/>
          <w:i/>
          <w:color w:val="auto"/>
          <w:sz w:val="20"/>
        </w:rPr>
        <w:t>Totentanz</w:t>
      </w:r>
      <w:r w:rsidRPr="0060399C">
        <w:rPr>
          <w:rFonts w:ascii="Times New Roman" w:eastAsia="Times New Roman" w:hAnsi="Times New Roman" w:cs="Times New Roman"/>
          <w:color w:val="auto"/>
          <w:sz w:val="20"/>
        </w:rPr>
        <w:t xml:space="preserve"> and the </w:t>
      </w:r>
      <w:r w:rsidRPr="0060399C">
        <w:rPr>
          <w:rFonts w:ascii="Times New Roman" w:eastAsia="Times New Roman" w:hAnsi="Times New Roman" w:cs="Times New Roman"/>
          <w:i/>
          <w:color w:val="auto"/>
          <w:sz w:val="20"/>
        </w:rPr>
        <w:t>Hungarian Rhapsodies</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Franz </w:t>
      </w:r>
      <w:r w:rsidRPr="0060399C">
        <w:rPr>
          <w:rFonts w:ascii="Times New Roman" w:eastAsia="Times New Roman" w:hAnsi="Times New Roman" w:cs="Times New Roman"/>
          <w:b/>
          <w:color w:val="auto"/>
          <w:sz w:val="20"/>
          <w:u w:val="single"/>
        </w:rPr>
        <w:t>Liszt</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18. This technique approximates a single N-body wavefunction by a Slater determinant.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approximate technique in computational chemistry that computes the ground-state energy for many-body systems by writing the electronic wavefunction as a sum of products of single-particle wavefunctions.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Hartree-Fock</w:t>
      </w:r>
      <w:r w:rsidR="000A555D" w:rsidRPr="0060399C">
        <w:rPr>
          <w:rFonts w:ascii="Times New Roman" w:eastAsia="Times New Roman" w:hAnsi="Times New Roman" w:cs="Times New Roman"/>
          <w:color w:val="auto"/>
          <w:sz w:val="20"/>
        </w:rPr>
        <w:t xml:space="preserve"> approximation [or</w:t>
      </w:r>
      <w:r w:rsidRPr="0060399C">
        <w:rPr>
          <w:rFonts w:ascii="Times New Roman" w:eastAsia="Times New Roman" w:hAnsi="Times New Roman" w:cs="Times New Roman"/>
          <w:color w:val="auto"/>
          <w:sz w:val="20"/>
        </w:rPr>
        <w:t xml:space="preserve"> </w:t>
      </w:r>
      <w:r w:rsidRPr="0060399C">
        <w:rPr>
          <w:rFonts w:ascii="Times New Roman" w:eastAsia="Times New Roman" w:hAnsi="Times New Roman" w:cs="Times New Roman"/>
          <w:b/>
          <w:color w:val="auto"/>
          <w:sz w:val="20"/>
          <w:u w:val="single"/>
        </w:rPr>
        <w:t>self-consistent field</w:t>
      </w:r>
      <w:r w:rsidRPr="0060399C">
        <w:rPr>
          <w:rFonts w:ascii="Times New Roman" w:eastAsia="Times New Roman" w:hAnsi="Times New Roman" w:cs="Times New Roman"/>
          <w:color w:val="auto"/>
          <w:sz w:val="20"/>
        </w:rPr>
        <w:t xml:space="preserve"> method]</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The Hartree-Fock approximation can be used to approximately construct the wavefunctions of these entities, which are written with a star if they are antibonding, and can also be computed in the LCAO method.</w:t>
      </w:r>
    </w:p>
    <w:p w:rsidR="00B153EE" w:rsidRPr="002B7C62"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002B7C62">
        <w:rPr>
          <w:rFonts w:ascii="Times New Roman" w:eastAsia="Times New Roman" w:hAnsi="Times New Roman" w:cs="Times New Roman"/>
          <w:b/>
          <w:color w:val="auto"/>
          <w:sz w:val="20"/>
          <w:u w:val="single"/>
        </w:rPr>
        <w:t>molecular orbital</w:t>
      </w:r>
      <w:r w:rsidR="002B7C62">
        <w:rPr>
          <w:rFonts w:ascii="Times New Roman" w:eastAsia="Times New Roman" w:hAnsi="Times New Roman" w:cs="Times New Roman"/>
          <w:color w:val="auto"/>
          <w:sz w:val="20"/>
        </w:rPr>
        <w:t>s [prompt on "orbitals"; do NOT accept or prompt on "atomic orbitals"]</w:t>
      </w:r>
      <w:bookmarkStart w:id="0" w:name="_GoBack"/>
      <w:bookmarkEnd w:id="0"/>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The LCAO method usually involves the linear combinations of Slater-type orbitals centered at atomic nuclei, but can also be done with a basis set of these. The 3-21G* [</w:t>
      </w:r>
      <w:r w:rsidRPr="0060399C">
        <w:rPr>
          <w:rFonts w:ascii="Times New Roman" w:eastAsia="Times New Roman" w:hAnsi="Times New Roman" w:cs="Times New Roman"/>
          <w:color w:val="auto"/>
          <w:sz w:val="20"/>
          <w:shd w:val="clear" w:color="auto" w:fill="D9D9D9"/>
        </w:rPr>
        <w:t>three-dash-twenty-one G-star</w:t>
      </w:r>
      <w:r w:rsidRPr="0060399C">
        <w:rPr>
          <w:rFonts w:ascii="Times New Roman" w:eastAsia="Times New Roman" w:hAnsi="Times New Roman" w:cs="Times New Roman"/>
          <w:color w:val="auto"/>
          <w:sz w:val="20"/>
        </w:rPr>
        <w:t>] is a commonly-used basis set of these orbitals.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gaussian</w:t>
      </w:r>
      <w:r w:rsidRPr="0060399C">
        <w:rPr>
          <w:rFonts w:ascii="Times New Roman" w:eastAsia="Times New Roman" w:hAnsi="Times New Roman" w:cs="Times New Roman"/>
          <w:color w:val="auto"/>
          <w:sz w:val="20"/>
        </w:rPr>
        <w:t xml:space="preserve">-type orbitals [or </w:t>
      </w:r>
      <w:r w:rsidRPr="0060399C">
        <w:rPr>
          <w:rFonts w:ascii="Times New Roman" w:eastAsia="Times New Roman" w:hAnsi="Times New Roman" w:cs="Times New Roman"/>
          <w:b/>
          <w:color w:val="auto"/>
          <w:sz w:val="20"/>
          <w:u w:val="single"/>
        </w:rPr>
        <w:t>gaussians</w:t>
      </w:r>
      <w:r w:rsidRPr="0060399C">
        <w:rPr>
          <w:rFonts w:ascii="Times New Roman" w:eastAsia="Times New Roman" w:hAnsi="Times New Roman" w:cs="Times New Roman"/>
          <w:color w:val="auto"/>
          <w:sz w:val="20"/>
        </w:rPr>
        <w:t xml:space="preserve">, or </w:t>
      </w:r>
      <w:r w:rsidRPr="0060399C">
        <w:rPr>
          <w:rFonts w:ascii="Times New Roman" w:eastAsia="Times New Roman" w:hAnsi="Times New Roman" w:cs="Times New Roman"/>
          <w:b/>
          <w:color w:val="auto"/>
          <w:sz w:val="20"/>
          <w:u w:val="single"/>
        </w:rPr>
        <w:t>gaussian</w:t>
      </w:r>
      <w:r w:rsidRPr="0060399C">
        <w:rPr>
          <w:rFonts w:ascii="Times New Roman" w:eastAsia="Times New Roman" w:hAnsi="Times New Roman" w:cs="Times New Roman"/>
          <w:color w:val="auto"/>
          <w:sz w:val="20"/>
        </w:rPr>
        <w:t xml:space="preserve"> orbitals, or </w:t>
      </w:r>
      <w:r w:rsidRPr="0060399C">
        <w:rPr>
          <w:rFonts w:ascii="Times New Roman" w:eastAsia="Times New Roman" w:hAnsi="Times New Roman" w:cs="Times New Roman"/>
          <w:b/>
          <w:color w:val="auto"/>
          <w:sz w:val="20"/>
          <w:u w:val="single"/>
        </w:rPr>
        <w:t>GTO</w:t>
      </w:r>
      <w:r w:rsidRPr="0060399C">
        <w:rPr>
          <w:rFonts w:ascii="Times New Roman" w:eastAsia="Times New Roman" w:hAnsi="Times New Roman" w:cs="Times New Roman"/>
          <w:color w:val="auto"/>
          <w:sz w:val="20"/>
        </w:rPr>
        <w:t>s]</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19. Mick Kelly enjoys listening to a boarder’s radio in this novel.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novel in which Mr. Singer helps the black Dr. Copeland light a cigarette in the rain and allows Jake Blount to explain his transition from evangelist to advocate for workers’ rights.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i/>
          <w:color w:val="auto"/>
          <w:sz w:val="20"/>
        </w:rPr>
        <w:t>The</w:t>
      </w:r>
      <w:r w:rsidRPr="0060399C">
        <w:rPr>
          <w:rFonts w:ascii="Times New Roman" w:eastAsia="Times New Roman" w:hAnsi="Times New Roman" w:cs="Times New Roman"/>
          <w:color w:val="auto"/>
          <w:sz w:val="20"/>
        </w:rPr>
        <w:t xml:space="preserve"> </w:t>
      </w:r>
      <w:r w:rsidRPr="0060399C">
        <w:rPr>
          <w:rFonts w:ascii="Times New Roman" w:eastAsia="Times New Roman" w:hAnsi="Times New Roman" w:cs="Times New Roman"/>
          <w:b/>
          <w:i/>
          <w:color w:val="auto"/>
          <w:sz w:val="20"/>
          <w:u w:val="single"/>
        </w:rPr>
        <w:t>Heart is a Lonely Hunter</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This author of </w:t>
      </w:r>
      <w:r w:rsidRPr="0060399C">
        <w:rPr>
          <w:rFonts w:ascii="Times New Roman" w:eastAsia="Times New Roman" w:hAnsi="Times New Roman" w:cs="Times New Roman"/>
          <w:i/>
          <w:color w:val="auto"/>
          <w:sz w:val="20"/>
        </w:rPr>
        <w:t>The Heart is a Lonely Hunter</w:t>
      </w:r>
      <w:r w:rsidRPr="0060399C">
        <w:rPr>
          <w:rFonts w:ascii="Times New Roman" w:eastAsia="Times New Roman" w:hAnsi="Times New Roman" w:cs="Times New Roman"/>
          <w:color w:val="auto"/>
          <w:sz w:val="20"/>
        </w:rPr>
        <w:t xml:space="preserve"> described the housekeeper Berenice’s care of John Henry and the title character in </w:t>
      </w:r>
      <w:r w:rsidRPr="0060399C">
        <w:rPr>
          <w:rFonts w:ascii="Times New Roman" w:eastAsia="Times New Roman" w:hAnsi="Times New Roman" w:cs="Times New Roman"/>
          <w:i/>
          <w:color w:val="auto"/>
          <w:sz w:val="20"/>
        </w:rPr>
        <w:t>The Member of the Wedding</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Carson </w:t>
      </w:r>
      <w:r w:rsidRPr="0060399C">
        <w:rPr>
          <w:rFonts w:ascii="Times New Roman" w:eastAsia="Times New Roman" w:hAnsi="Times New Roman" w:cs="Times New Roman"/>
          <w:b/>
          <w:color w:val="auto"/>
          <w:sz w:val="20"/>
          <w:u w:val="single"/>
        </w:rPr>
        <w:t>McCullers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This twelve-year-old tomboy is the title character of </w:t>
      </w:r>
      <w:r w:rsidRPr="0060399C">
        <w:rPr>
          <w:rFonts w:ascii="Times New Roman" w:eastAsia="Times New Roman" w:hAnsi="Times New Roman" w:cs="Times New Roman"/>
          <w:i/>
          <w:color w:val="auto"/>
          <w:sz w:val="20"/>
        </w:rPr>
        <w:t>The Member of the Wedding</w:t>
      </w:r>
      <w:r w:rsidRPr="0060399C">
        <w:rPr>
          <w:rFonts w:ascii="Times New Roman" w:eastAsia="Times New Roman" w:hAnsi="Times New Roman" w:cs="Times New Roman"/>
          <w:color w:val="auto"/>
          <w:sz w:val="20"/>
        </w:rPr>
        <w:t>. She longs to escape her hometown by joining her brother Jarvis and his bride on their honeymoon.</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Frankie</w:t>
      </w:r>
      <w:r w:rsidRPr="0060399C">
        <w:rPr>
          <w:rFonts w:ascii="Times New Roman" w:eastAsia="Times New Roman" w:hAnsi="Times New Roman" w:cs="Times New Roman"/>
          <w:color w:val="auto"/>
          <w:sz w:val="20"/>
        </w:rPr>
        <w:t xml:space="preserve"> Addams [or </w:t>
      </w:r>
      <w:r w:rsidRPr="0060399C">
        <w:rPr>
          <w:rFonts w:ascii="Times New Roman" w:eastAsia="Times New Roman" w:hAnsi="Times New Roman" w:cs="Times New Roman"/>
          <w:b/>
          <w:color w:val="auto"/>
          <w:sz w:val="20"/>
          <w:u w:val="single"/>
        </w:rPr>
        <w:t>Frances</w:t>
      </w:r>
      <w:r w:rsidRPr="0060399C">
        <w:rPr>
          <w:rFonts w:ascii="Times New Roman" w:eastAsia="Times New Roman" w:hAnsi="Times New Roman" w:cs="Times New Roman"/>
          <w:color w:val="auto"/>
          <w:sz w:val="20"/>
        </w:rPr>
        <w:t xml:space="preserve"> Addams; prompt on "Addams"]</w:t>
      </w:r>
    </w:p>
    <w:p w:rsidR="00B153EE" w:rsidRPr="0060399C" w:rsidRDefault="00B153EE" w:rsidP="003C5C92">
      <w:pPr>
        <w:rPr>
          <w:rFonts w:ascii="Times New Roman" w:hAnsi="Times New Roman" w:cs="Times New Roman"/>
          <w:color w:val="auto"/>
          <w:sz w:val="20"/>
        </w:rPr>
      </w:pP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20. This musician contributed backing vocals to the song "Speaking In Tongues" on the Arcade Fire album </w:t>
      </w:r>
      <w:r w:rsidRPr="0060399C">
        <w:rPr>
          <w:rFonts w:ascii="Times New Roman" w:eastAsia="Times New Roman" w:hAnsi="Times New Roman" w:cs="Times New Roman"/>
          <w:i/>
          <w:color w:val="auto"/>
          <w:sz w:val="20"/>
        </w:rPr>
        <w:t>The Suburbs</w:t>
      </w:r>
      <w:r w:rsidRPr="0060399C">
        <w:rPr>
          <w:rFonts w:ascii="Times New Roman" w:eastAsia="Times New Roman" w:hAnsi="Times New Roman" w:cs="Times New Roman"/>
          <w:color w:val="auto"/>
          <w:sz w:val="20"/>
        </w:rPr>
        <w:t xml:space="preserve">, and he collaborated with Brian Eno on </w:t>
      </w:r>
      <w:r w:rsidRPr="0060399C">
        <w:rPr>
          <w:rFonts w:ascii="Times New Roman" w:eastAsia="Times New Roman" w:hAnsi="Times New Roman" w:cs="Times New Roman"/>
          <w:i/>
          <w:color w:val="auto"/>
          <w:sz w:val="20"/>
        </w:rPr>
        <w:t xml:space="preserve">My Life in the Bush of Ghosts. </w:t>
      </w:r>
      <w:r w:rsidRPr="0060399C">
        <w:rPr>
          <w:rFonts w:ascii="Times New Roman" w:eastAsia="Times New Roman" w:hAnsi="Times New Roman" w:cs="Times New Roman"/>
          <w:color w:val="auto"/>
          <w:sz w:val="20"/>
        </w:rPr>
        <w:t>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musician who spoke-sang "Burning Down the House" and "Psycho Killer" as the frontman of Talking Heads.</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David </w:t>
      </w:r>
      <w:r w:rsidRPr="0060399C">
        <w:rPr>
          <w:rFonts w:ascii="Times New Roman" w:eastAsia="Times New Roman" w:hAnsi="Times New Roman" w:cs="Times New Roman"/>
          <w:b/>
          <w:color w:val="auto"/>
          <w:sz w:val="20"/>
          <w:u w:val="single"/>
        </w:rPr>
        <w:t>Byrne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Byrne collaborated on the album </w:t>
      </w:r>
      <w:r w:rsidRPr="0060399C">
        <w:rPr>
          <w:rFonts w:ascii="Times New Roman" w:eastAsia="Times New Roman" w:hAnsi="Times New Roman" w:cs="Times New Roman"/>
          <w:i/>
          <w:color w:val="auto"/>
          <w:sz w:val="20"/>
        </w:rPr>
        <w:t>Love This Giant</w:t>
      </w:r>
      <w:r w:rsidRPr="0060399C">
        <w:rPr>
          <w:rFonts w:ascii="Times New Roman" w:eastAsia="Times New Roman" w:hAnsi="Times New Roman" w:cs="Times New Roman"/>
          <w:color w:val="auto"/>
          <w:sz w:val="20"/>
        </w:rPr>
        <w:t xml:space="preserve"> with Annie Clark, who uses this stage name. "Cruel" and "Cheerleader" appear on her album </w:t>
      </w:r>
      <w:r w:rsidRPr="0060399C">
        <w:rPr>
          <w:rFonts w:ascii="Times New Roman" w:eastAsia="Times New Roman" w:hAnsi="Times New Roman" w:cs="Times New Roman"/>
          <w:i/>
          <w:color w:val="auto"/>
          <w:sz w:val="20"/>
        </w:rPr>
        <w:t>Strange Mercy</w:t>
      </w:r>
      <w:r w:rsidRPr="0060399C">
        <w:rPr>
          <w:rFonts w:ascii="Times New Roman" w:eastAsia="Times New Roman" w:hAnsi="Times New Roman" w:cs="Times New Roman"/>
          <w:color w:val="auto"/>
          <w:sz w:val="20"/>
        </w:rPr>
        <w:t>, and "Birth in Reverse" is the lead single of her 2014 self-titled album.</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St. Vincent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St. Vincent contributed two songs to this film series: "Roslyn" for the </w:t>
      </w:r>
      <w:r w:rsidRPr="0060399C">
        <w:rPr>
          <w:rFonts w:ascii="Times New Roman" w:eastAsia="Times New Roman" w:hAnsi="Times New Roman" w:cs="Times New Roman"/>
          <w:i/>
          <w:color w:val="auto"/>
          <w:sz w:val="20"/>
        </w:rPr>
        <w:t>New Moon</w:t>
      </w:r>
      <w:r w:rsidRPr="0060399C">
        <w:rPr>
          <w:rFonts w:ascii="Times New Roman" w:eastAsia="Times New Roman" w:hAnsi="Times New Roman" w:cs="Times New Roman"/>
          <w:color w:val="auto"/>
          <w:sz w:val="20"/>
        </w:rPr>
        <w:t xml:space="preserve"> soundtrack, and "The Antidote" for </w:t>
      </w:r>
      <w:r w:rsidRPr="0060399C">
        <w:rPr>
          <w:rFonts w:ascii="Times New Roman" w:eastAsia="Times New Roman" w:hAnsi="Times New Roman" w:cs="Times New Roman"/>
          <w:i/>
          <w:color w:val="auto"/>
          <w:sz w:val="20"/>
        </w:rPr>
        <w:t>Breaking Dawn ­– Part 2</w:t>
      </w:r>
      <w:r w:rsidRPr="0060399C">
        <w:rPr>
          <w:rFonts w:ascii="Times New Roman" w:eastAsia="Times New Roman" w:hAnsi="Times New Roman" w:cs="Times New Roman"/>
          <w:color w:val="auto"/>
          <w:sz w:val="20"/>
        </w:rPr>
        <w:t>.</w:t>
      </w:r>
    </w:p>
    <w:p w:rsidR="00B75B2C" w:rsidRPr="0060399C" w:rsidRDefault="00775A01" w:rsidP="003C5C92">
      <w:pPr>
        <w:rPr>
          <w:rFonts w:ascii="Times New Roman" w:eastAsia="Times New Roman" w:hAnsi="Times New Roman" w:cs="Times New Roman"/>
          <w:i/>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i/>
          <w:color w:val="auto"/>
          <w:sz w:val="20"/>
        </w:rPr>
        <w:t xml:space="preserve">The </w:t>
      </w:r>
      <w:r w:rsidRPr="0060399C">
        <w:rPr>
          <w:rFonts w:ascii="Times New Roman" w:eastAsia="Times New Roman" w:hAnsi="Times New Roman" w:cs="Times New Roman"/>
          <w:b/>
          <w:i/>
          <w:color w:val="auto"/>
          <w:sz w:val="20"/>
          <w:u w:val="single"/>
        </w:rPr>
        <w:t>Twilight</w:t>
      </w:r>
      <w:r w:rsidRPr="0060399C">
        <w:rPr>
          <w:rFonts w:ascii="Times New Roman" w:eastAsia="Times New Roman" w:hAnsi="Times New Roman" w:cs="Times New Roman"/>
          <w:i/>
          <w:color w:val="auto"/>
          <w:sz w:val="20"/>
        </w:rPr>
        <w:t xml:space="preserve"> Saga</w:t>
      </w:r>
    </w:p>
    <w:p w:rsidR="00B75B2C" w:rsidRPr="0060399C" w:rsidRDefault="00B75B2C" w:rsidP="003C5C92">
      <w:pPr>
        <w:rPr>
          <w:rFonts w:ascii="Times New Roman" w:eastAsia="Times New Roman" w:hAnsi="Times New Roman" w:cs="Times New Roman"/>
          <w:i/>
          <w:color w:val="auto"/>
          <w:sz w:val="20"/>
        </w:rPr>
      </w:pPr>
      <w:r w:rsidRPr="0060399C">
        <w:rPr>
          <w:rFonts w:ascii="Times New Roman" w:eastAsia="Times New Roman" w:hAnsi="Times New Roman" w:cs="Times New Roman"/>
          <w:i/>
          <w:color w:val="auto"/>
          <w:sz w:val="20"/>
        </w:rPr>
        <w:br w:type="page"/>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lastRenderedPageBreak/>
        <w:t>21. The narrator of this work carries on a two-week affair with a woman he meets on a bus. For 10 points each:</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[10] Name this novel in which Sal Paradise becomes fascinated by the con artist Dean Moriarty and is mentored by Old Bull Lee.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i/>
          <w:color w:val="auto"/>
          <w:sz w:val="20"/>
          <w:u w:val="single"/>
        </w:rPr>
        <w:t>On the Road</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In </w:t>
      </w:r>
      <w:r w:rsidRPr="0060399C">
        <w:rPr>
          <w:rFonts w:ascii="Times New Roman" w:eastAsia="Times New Roman" w:hAnsi="Times New Roman" w:cs="Times New Roman"/>
          <w:i/>
          <w:color w:val="auto"/>
          <w:sz w:val="20"/>
        </w:rPr>
        <w:t>On the Road</w:t>
      </w:r>
      <w:r w:rsidRPr="0060399C">
        <w:rPr>
          <w:rFonts w:ascii="Times New Roman" w:eastAsia="Times New Roman" w:hAnsi="Times New Roman" w:cs="Times New Roman"/>
          <w:color w:val="auto"/>
          <w:sz w:val="20"/>
        </w:rPr>
        <w:t xml:space="preserve">, this man gets Sal a job as a security guard while trying to sell Sal’s screenplay. This man lives in San Francisco with his unpleasant girlfriend Lee Ann. </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Remi</w:t>
      </w:r>
      <w:r w:rsidRPr="0060399C">
        <w:rPr>
          <w:rFonts w:ascii="Times New Roman" w:eastAsia="Times New Roman" w:hAnsi="Times New Roman" w:cs="Times New Roman"/>
          <w:color w:val="auto"/>
          <w:sz w:val="20"/>
        </w:rPr>
        <w:t xml:space="preserve"> Boncoeur [or Remi </w:t>
      </w:r>
      <w:r w:rsidRPr="0060399C">
        <w:rPr>
          <w:rFonts w:ascii="Times New Roman" w:eastAsia="Times New Roman" w:hAnsi="Times New Roman" w:cs="Times New Roman"/>
          <w:b/>
          <w:color w:val="auto"/>
          <w:sz w:val="20"/>
          <w:u w:val="single"/>
        </w:rPr>
        <w:t>Boncoeur</w:t>
      </w:r>
      <w:r w:rsidRPr="0060399C">
        <w:rPr>
          <w:rFonts w:ascii="Times New Roman" w:eastAsia="Times New Roman" w:hAnsi="Times New Roman" w:cs="Times New Roman"/>
          <w:color w:val="auto"/>
          <w:sz w:val="20"/>
        </w:rPr>
        <w:t>]</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[10] Jack Kerouac’s </w:t>
      </w:r>
      <w:r w:rsidRPr="0060399C">
        <w:rPr>
          <w:rFonts w:ascii="Times New Roman" w:eastAsia="Times New Roman" w:hAnsi="Times New Roman" w:cs="Times New Roman"/>
          <w:i/>
          <w:color w:val="auto"/>
          <w:sz w:val="20"/>
        </w:rPr>
        <w:t>On the Road</w:t>
      </w:r>
      <w:r w:rsidRPr="0060399C">
        <w:rPr>
          <w:rFonts w:ascii="Times New Roman" w:eastAsia="Times New Roman" w:hAnsi="Times New Roman" w:cs="Times New Roman"/>
          <w:color w:val="auto"/>
          <w:sz w:val="20"/>
        </w:rPr>
        <w:t xml:space="preserve"> fits into this genre of literature that involves real people and events written as fiction. </w:t>
      </w:r>
      <w:r w:rsidRPr="0060399C">
        <w:rPr>
          <w:rFonts w:ascii="Times New Roman" w:eastAsia="Times New Roman" w:hAnsi="Times New Roman" w:cs="Times New Roman"/>
          <w:i/>
          <w:color w:val="auto"/>
          <w:sz w:val="20"/>
        </w:rPr>
        <w:t>The Bell Jar</w:t>
      </w:r>
      <w:r w:rsidRPr="0060399C">
        <w:rPr>
          <w:rFonts w:ascii="Times New Roman" w:eastAsia="Times New Roman" w:hAnsi="Times New Roman" w:cs="Times New Roman"/>
          <w:color w:val="auto"/>
          <w:sz w:val="20"/>
        </w:rPr>
        <w:t xml:space="preserve"> is another example of this genre.</w:t>
      </w:r>
    </w:p>
    <w:p w:rsidR="00B153EE" w:rsidRPr="0060399C" w:rsidRDefault="00775A01" w:rsidP="003C5C92">
      <w:pPr>
        <w:rPr>
          <w:rFonts w:ascii="Times New Roman" w:hAnsi="Times New Roman" w:cs="Times New Roman"/>
          <w:color w:val="auto"/>
          <w:sz w:val="20"/>
        </w:rPr>
      </w:pPr>
      <w:r w:rsidRPr="0060399C">
        <w:rPr>
          <w:rFonts w:ascii="Times New Roman" w:eastAsia="Times New Roman" w:hAnsi="Times New Roman" w:cs="Times New Roman"/>
          <w:color w:val="auto"/>
          <w:sz w:val="20"/>
        </w:rPr>
        <w:t xml:space="preserve">ANSWER: </w:t>
      </w:r>
      <w:r w:rsidRPr="0060399C">
        <w:rPr>
          <w:rFonts w:ascii="Times New Roman" w:eastAsia="Times New Roman" w:hAnsi="Times New Roman" w:cs="Times New Roman"/>
          <w:b/>
          <w:color w:val="auto"/>
          <w:sz w:val="20"/>
          <w:u w:val="single"/>
        </w:rPr>
        <w:t xml:space="preserve">roman </w:t>
      </w:r>
      <w:r w:rsidRPr="0060399C">
        <w:rPr>
          <w:rFonts w:ascii="Times New Roman" w:eastAsia="Times New Roman" w:hAnsi="Times New Roman" w:cs="Times New Roman"/>
          <w:b/>
          <w:color w:val="auto"/>
          <w:sz w:val="20"/>
          <w:highlight w:val="white"/>
          <w:u w:val="single"/>
        </w:rPr>
        <w:t>à clef</w:t>
      </w:r>
      <w:r w:rsidRPr="0060399C">
        <w:rPr>
          <w:rFonts w:ascii="Times New Roman" w:eastAsia="Times New Roman" w:hAnsi="Times New Roman" w:cs="Times New Roman"/>
          <w:color w:val="auto"/>
          <w:sz w:val="20"/>
          <w:highlight w:val="white"/>
        </w:rPr>
        <w:t xml:space="preserve"> [or </w:t>
      </w:r>
      <w:r w:rsidRPr="0060399C">
        <w:rPr>
          <w:rFonts w:ascii="Times New Roman" w:eastAsia="Times New Roman" w:hAnsi="Times New Roman" w:cs="Times New Roman"/>
          <w:b/>
          <w:color w:val="auto"/>
          <w:sz w:val="20"/>
          <w:highlight w:val="white"/>
          <w:u w:val="single"/>
        </w:rPr>
        <w:t>roman à clé</w:t>
      </w:r>
      <w:r w:rsidRPr="0060399C">
        <w:rPr>
          <w:rFonts w:ascii="Times New Roman" w:eastAsia="Times New Roman" w:hAnsi="Times New Roman" w:cs="Times New Roman"/>
          <w:color w:val="auto"/>
          <w:sz w:val="20"/>
          <w:highlight w:val="white"/>
        </w:rPr>
        <w:t>]</w:t>
      </w:r>
    </w:p>
    <w:p w:rsidR="00B153EE" w:rsidRPr="0060399C" w:rsidRDefault="00B153EE" w:rsidP="003C5C92">
      <w:pPr>
        <w:rPr>
          <w:rFonts w:ascii="Times New Roman" w:hAnsi="Times New Roman" w:cs="Times New Roman"/>
          <w:color w:val="auto"/>
          <w:sz w:val="20"/>
        </w:rPr>
      </w:pPr>
    </w:p>
    <w:p w:rsidR="00B153EE" w:rsidRPr="0060399C" w:rsidRDefault="00B153EE" w:rsidP="003C5C92">
      <w:pPr>
        <w:rPr>
          <w:rFonts w:ascii="Times New Roman" w:hAnsi="Times New Roman" w:cs="Times New Roman"/>
          <w:color w:val="auto"/>
          <w:sz w:val="20"/>
        </w:rPr>
      </w:pPr>
    </w:p>
    <w:sectPr w:rsidR="00B153EE" w:rsidRPr="006039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
  <w:rsids>
    <w:rsidRoot w:val="00B153EE"/>
    <w:rsid w:val="00000D56"/>
    <w:rsid w:val="000A555D"/>
    <w:rsid w:val="000D0099"/>
    <w:rsid w:val="00146464"/>
    <w:rsid w:val="00166549"/>
    <w:rsid w:val="002A59D3"/>
    <w:rsid w:val="002B7C62"/>
    <w:rsid w:val="002D77C9"/>
    <w:rsid w:val="003148DF"/>
    <w:rsid w:val="003605B1"/>
    <w:rsid w:val="00364D2B"/>
    <w:rsid w:val="00367CBD"/>
    <w:rsid w:val="00381918"/>
    <w:rsid w:val="003C05F9"/>
    <w:rsid w:val="003C5C92"/>
    <w:rsid w:val="003D7D7B"/>
    <w:rsid w:val="003E438B"/>
    <w:rsid w:val="003F02F7"/>
    <w:rsid w:val="00497F41"/>
    <w:rsid w:val="00527A29"/>
    <w:rsid w:val="005742DB"/>
    <w:rsid w:val="005A00AF"/>
    <w:rsid w:val="005D6F7C"/>
    <w:rsid w:val="005F380B"/>
    <w:rsid w:val="0060399C"/>
    <w:rsid w:val="0067739C"/>
    <w:rsid w:val="00690442"/>
    <w:rsid w:val="006D5091"/>
    <w:rsid w:val="007120EC"/>
    <w:rsid w:val="00771565"/>
    <w:rsid w:val="00775A01"/>
    <w:rsid w:val="007C3143"/>
    <w:rsid w:val="007D6B91"/>
    <w:rsid w:val="007E7F07"/>
    <w:rsid w:val="007F71D0"/>
    <w:rsid w:val="00820DCE"/>
    <w:rsid w:val="0082586F"/>
    <w:rsid w:val="00863156"/>
    <w:rsid w:val="00896C1D"/>
    <w:rsid w:val="008E02E7"/>
    <w:rsid w:val="008E540F"/>
    <w:rsid w:val="00904208"/>
    <w:rsid w:val="00985077"/>
    <w:rsid w:val="009A4E1D"/>
    <w:rsid w:val="00A16B76"/>
    <w:rsid w:val="00A209EA"/>
    <w:rsid w:val="00A6316B"/>
    <w:rsid w:val="00AA5EC7"/>
    <w:rsid w:val="00AB4A5B"/>
    <w:rsid w:val="00AC4013"/>
    <w:rsid w:val="00AC5FA6"/>
    <w:rsid w:val="00B153EE"/>
    <w:rsid w:val="00B40F1B"/>
    <w:rsid w:val="00B75B2C"/>
    <w:rsid w:val="00BA026D"/>
    <w:rsid w:val="00BD7178"/>
    <w:rsid w:val="00C30F2C"/>
    <w:rsid w:val="00C407E9"/>
    <w:rsid w:val="00C460E4"/>
    <w:rsid w:val="00C61423"/>
    <w:rsid w:val="00CC5B5C"/>
    <w:rsid w:val="00CC7F70"/>
    <w:rsid w:val="00CD29C4"/>
    <w:rsid w:val="00D27ACC"/>
    <w:rsid w:val="00D3131A"/>
    <w:rsid w:val="00D7255D"/>
    <w:rsid w:val="00D73161"/>
    <w:rsid w:val="00D7735C"/>
    <w:rsid w:val="00DB6346"/>
    <w:rsid w:val="00DC4569"/>
    <w:rsid w:val="00E303B3"/>
    <w:rsid w:val="00E456F2"/>
    <w:rsid w:val="00E548DF"/>
    <w:rsid w:val="00E74A95"/>
    <w:rsid w:val="00EB3BBA"/>
    <w:rsid w:val="00ED0378"/>
    <w:rsid w:val="00F242E4"/>
    <w:rsid w:val="00F516A9"/>
    <w:rsid w:val="00F7333F"/>
    <w:rsid w:val="00F9254E"/>
    <w:rsid w:val="00FE7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5263</Words>
  <Characters>30003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1. VCU A + Dorman HS.docx</vt:lpstr>
    </vt:vector>
  </TitlesOfParts>
  <Company/>
  <LinksUpToDate>false</LinksUpToDate>
  <CharactersWithSpaces>35196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VCU A + Dorman HS.docx</dc:title>
  <dc:creator>Matthew J</dc:creator>
  <cp:lastModifiedBy>Matthew J</cp:lastModifiedBy>
  <cp:revision>12</cp:revision>
  <cp:lastPrinted>2015-01-23T12:54:00Z</cp:lastPrinted>
  <dcterms:created xsi:type="dcterms:W3CDTF">2015-02-14T16:43:00Z</dcterms:created>
  <dcterms:modified xsi:type="dcterms:W3CDTF">2015-02-14T16:47:00Z</dcterms:modified>
</cp:coreProperties>
</file>